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ОБЕСПЕЧЕННОСТЬ ДИСЦИПЛИН УЧЕБНОЙ И УЧЕБНО-МЕТОДИЧЕСКОЙ ЛИТЕРАТУРОЙ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магистратуры 38.04.01 «Экономика»</w:t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программы «Финансовый анализ и оценка инвестиционных решений»</w:t>
      </w:r>
    </w:p>
    <w:p>
      <w:pPr>
        <w:pStyle w:val="Normal"/>
        <w:rPr/>
      </w:pPr>
      <w:r>
        <w:rPr/>
      </w:r>
    </w:p>
    <w:tbl>
      <w:tblPr>
        <w:tblpPr w:bottomFromText="200" w:horzAnchor="text" w:leftFromText="180" w:rightFromText="180" w:tblpX="0" w:tblpY="1" w:topFromText="0" w:vertAnchor="text"/>
        <w:tblW w:w="14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4"/>
        <w:gridCol w:w="8928"/>
        <w:gridCol w:w="2268"/>
      </w:tblGrid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Автор, название, место издания, издательство, год издания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lang w:eastAsia="en-US"/>
              </w:rPr>
              <w:t>учебной и учебно-методической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Электронный ресурс или количество экземпляров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lang w:eastAsia="en-US"/>
              </w:rPr>
              <w:t>в фонде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/>
              <w:t>Экономика развития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Инновационная экономика : научно-методическое пособие / под ред. М. В. Кудиной, М. А. Сажиной. – Москва : ФОРУМ : ИНФРА-М, 2019. – 304 с. – URL: </w:t>
            </w:r>
            <w:hyperlink r:id="rId2">
              <w:r>
                <w:rPr>
                  <w:rFonts w:cs="Times New Roman"/>
                  <w:shd w:fill="FFFFFF" w:val="clear"/>
                </w:rPr>
                <w:t>https://ezpro.fa.ru:3339/catalog/product/1007991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Донцова, О. И. Инновационная экономика: стратегия и инструменты формирования : учеб. пособие / О.И. Донцова, С.А. Логвинов. </w:t>
            </w:r>
            <w:r>
              <w:rPr>
                <w:rFonts w:cs="Times New Roman"/>
                <w:color w:val="001329"/>
                <w:shd w:fill="FFFFFF" w:val="clear"/>
              </w:rPr>
              <w:t xml:space="preserve">– </w:t>
            </w:r>
            <w:r>
              <w:rPr>
                <w:rFonts w:cs="Times New Roman"/>
                <w:color w:val="001329"/>
                <w:shd w:fill="FFFFFF" w:val="clear"/>
              </w:rPr>
              <w:t xml:space="preserve">Москва : Альфа-М : ИНФРА-М, 2019. – 208 с. – (Магистратура). – URL: </w:t>
            </w:r>
            <w:hyperlink r:id="rId3">
              <w:r>
                <w:rPr>
                  <w:rFonts w:cs="Times New Roman"/>
                  <w:shd w:fill="FFFFFF" w:val="clear"/>
                </w:rPr>
                <w:t>https://ezpro.fa.ru:3339/catalog/product/1008664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Роик, В. Д. </w:t>
            </w:r>
            <w:r>
              <w:rPr>
                <w:rFonts w:cs="Times New Roman"/>
                <w:color w:val="000000"/>
                <w:shd w:fill="FFFFFF" w:val="clear"/>
              </w:rPr>
              <w:t> Экономика развития: неравенство, бедность и развитие : учебное пособие для вузов / В. Д. Роик. — Москва : Издательство Юрайт, 2022. — 474 с. — (Высшее образование). — URL: </w:t>
            </w:r>
            <w:hyperlink r:id="rId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https://urait.ru/bcode/496047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Инновационная экономика : учебное пособие для вузов / Е. Ю. Сидорова [и др.] ; под общей редакцией Е. Ю. Сидоровой. — Москва : Издательство Юрайт, 2022. — 334 с. — (Высшее образование). —URL: </w:t>
            </w:r>
            <w:hyperlink r:id="rId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https://urait.ru/bcode/507880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/>
              <w:t>Финансовые и денежно-кредитные методы регулирования экономики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0" w:firstLine="360"/>
              <w:jc w:val="both"/>
              <w:rPr>
                <w:rStyle w:val="Style14"/>
                <w:rFonts w:cs="Times New Roman"/>
                <w:color w:val="001329"/>
                <w:u w:val="none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2022. — 508 с. — (Высшее образование). — URL: </w:t>
            </w:r>
            <w:hyperlink r:id="rId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https://urait.ru/bcode/489150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2022. — 434 с. — (Высшее образование). — URL: </w:t>
            </w:r>
            <w:hyperlink r:id="rId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https://urait.ru/bcode/488720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Финансы, деньги и кредит : учебник и практикум для вузов / Д. В. Бураков [и др.] ; под редакцией Д. В. Буракова. — 2-е изд., перераб. и доп. — Москва : Издательство Юрайт, 2022. — 366 с. — (Высшее образование). — URL: </w:t>
            </w:r>
            <w:r>
              <w:rPr>
                <w:rFonts w:cs="Times New Roman"/>
                <w:color w:val="486C97"/>
                <w:u w:val="none"/>
                <w:shd w:fill="FFFFFF" w:val="clear"/>
              </w:rPr>
              <w:t>https://urait.ru/bcode/490106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0" w:firstLine="360"/>
              <w:jc w:val="both"/>
              <w:rPr/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Толстолесова, Л. А.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Стратегии и современная модель управления в сфере денежно-кредитных отношений : учебное пособие для вузов / Л. А. Толстолесова. — 2-е изд., испр. и доп. — Москва : Издательство Юрайт, 2022. — 155 с. — (Высшее образование). —  URL: </w:t>
            </w:r>
            <w:hyperlink r:id="rId8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https://urait.ru/bcode/491086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Учетно-информационное обеспечение управления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Мишенин, С. Е. Информационно-аналитическая работа : учебное пособие / С.Е. Мишенин. — Москва : ИНФРА-М, 2020. — 384 с. — (Высшее образование). — URL: </w:t>
            </w:r>
            <w:hyperlink r:id="rId9">
              <w:r>
                <w:rPr>
                  <w:rFonts w:cs="Times New Roman"/>
                  <w:shd w:fill="FFFFFF" w:val="clear"/>
                </w:rPr>
                <w:t>https://ezpro.fa.ru:3339/catalog/product/987953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Информационные ресурсы и технологии в экономике : учебное пособие / под ред. Б. Е. Одинцова, А. Н. Романова. – Москва : Вузовский учебник : ИНФРА-М, 2019. – 462 с. – URL: </w:t>
            </w:r>
            <w:hyperlink r:id="rId10">
              <w:r>
                <w:rPr>
                  <w:rFonts w:cs="Times New Roman"/>
                  <w:shd w:fill="FFFFFF" w:val="clear"/>
                </w:rPr>
                <w:t>https://ezpro.fa.ru:3339/catalog/product/1032991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Дворовенко, О. В. </w:t>
            </w:r>
            <w:r>
              <w:rPr>
                <w:rFonts w:cs="Times New Roman"/>
                <w:color w:val="000000"/>
                <w:shd w:fill="FFFFFF" w:val="clear"/>
              </w:rPr>
              <w:t> Информационное обеспечение управления. Практикум : учебное пособие для вузов / О. В. Дворовенко. — 2-е изд. — Москва : Издательство Юрайт, 2022. — 122 с. — (Высшее образование). —URL: </w:t>
            </w:r>
            <w:r>
              <w:rPr>
                <w:rFonts w:cs="Times New Roman"/>
                <w:color w:val="486C97"/>
                <w:u w:val="none"/>
                <w:shd w:fill="FFFFFF" w:val="clear"/>
              </w:rPr>
              <w:t>https://urait.ru/bcode/496995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0" w:firstLine="284"/>
              <w:jc w:val="both"/>
              <w:rPr>
                <w:rFonts w:ascii="Tinos" w:hAnsi="Tinos" w:cs="Times New Roman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Куприянов, Д. В.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Информационное и технологическое обеспечение профессиональной деятельности : учебник и практикум для вузов / Д. В. Куприянов. — Москва : Издательство Юрайт, 2022. — 255 с. — (Высшее образование). — URL: </w:t>
            </w:r>
            <w:hyperlink r:id="rId11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https://urait.ru/bcode/489998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/>
              <w:t>Математическое обеспечение финансовых решений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Чуйко, А. С. Финансовая математика : учебное пособие / А.С. Чуйко, В.Г. Шершнев. — Москва : ИНФРА-М, 2020. — 160 с. — (Высшее образование). – URL: </w:t>
            </w:r>
            <w:hyperlink r:id="rId12">
              <w:r>
                <w:rPr>
                  <w:rFonts w:cs="Times New Roman"/>
                  <w:shd w:fill="FFFFFF" w:val="clear"/>
                </w:rPr>
                <w:t>https://ezpro.fa.ru:3339/catalog/product/1044508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Математика : учебное пособие / Ю. М. Данилов, Л. Н. Журбенко, Г. А. Никонова [и др.] ; под ред. Л. Н. Журбенко, Г. А. Никоновой. — Москва : ИНФРА-М, 2019. — 496 с. — (Высшее образование). – URL: </w:t>
            </w:r>
            <w:hyperlink r:id="rId13">
              <w:r>
                <w:rPr>
                  <w:rFonts w:cs="Times New Roman"/>
                  <w:shd w:fill="FFFFFF" w:val="clear"/>
                </w:rPr>
                <w:t>https://ezpro.fa.ru:3339/catalog/product/989799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Шиловская, Н. А. </w:t>
            </w:r>
            <w:r>
              <w:rPr>
                <w:rFonts w:cs="Times New Roman"/>
                <w:color w:val="000000"/>
                <w:shd w:fill="FFFFFF" w:val="clear"/>
              </w:rPr>
              <w:t> Финансовая математика : учебник и практикум для вузов / Н. А. Шиловская. — 2-е изд., испр. и доп. — Москва : Издательство Юрайт, 2022. — 176 с. — (Высшее образование). —URL: </w:t>
            </w:r>
            <w:hyperlink r:id="rId1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https://urait.ru/bcode/490361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Копнова, Е. Д. </w:t>
            </w:r>
            <w:r>
              <w:rPr>
                <w:rFonts w:cs="Times New Roman"/>
                <w:color w:val="000000"/>
                <w:shd w:fill="FFFFFF" w:val="clear"/>
              </w:rPr>
              <w:t> Финансовая математика : учебник и практикум для вузов / Е. Д. Копнова. — Москва : Издательство Юрайт, 2022. — 413 с. — (Высшее образование). — URL: </w:t>
            </w:r>
            <w:r>
              <w:rPr>
                <w:rFonts w:cs="Times New Roman"/>
                <w:color w:val="486C97"/>
                <w:u w:val="none"/>
                <w:shd w:fill="FFFFFF" w:val="clear"/>
              </w:rPr>
              <w:t>https://urait.ru/bcode/489335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0" w:firstLine="360"/>
              <w:jc w:val="both"/>
              <w:rPr>
                <w:rFonts w:ascii="Tinos" w:hAnsi="Tinos" w:cs="Times New Roman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u w:val="none"/>
                <w:shd w:fill="FFFFFF" w:val="clear"/>
              </w:rPr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3"/>
                <w:u w:val="none"/>
                <w:shd w:fill="FFFFFF" w:val="clear"/>
              </w:rPr>
              <w:t>Касимов, Ю. Ф.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 xml:space="preserve">Финансовая математика : учебник и практикум для бакалавриата </w:t>
            </w:r>
            <w:r>
              <w:rPr>
                <w:rFonts w:cs="Times New Roman" w:ascii="Tinos" w:hAnsi="Tinos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и магистратуры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/ Ю. Ф. Касимов. — 5-е изд., перераб. и доп. — Москва : Издательство Юрайт, 2021. — 459 с. — (Бакалавр и магистр. Академический курс). — URL: </w:t>
            </w:r>
            <w:hyperlink r:id="rId15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3"/>
                  <w:u w:val="none"/>
                  <w:effect w:val="none"/>
                  <w:shd w:fill="FFFFFF" w:val="clear"/>
                </w:rPr>
                <w:t>https://urait.ru/bcode/487832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Эконометрические исследования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Галочкин, В. Т.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учебник и практикум для вузов / В. Т. Галочкин. — Москва : Издательство Юрайт, 2021. — 288 с. — (Высшее образование). — URL: </w:t>
            </w:r>
            <w:hyperlink r:id="rId1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https://urait.ru/bcode/467904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Демидова, О. А.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учебник и практикум для вузов / О. А. Демидова, Д. И. Малахов. — Москва : Издательство Юрайт, 2020. — 334 с. — (Высшее образование). — URL: </w:t>
            </w:r>
            <w:hyperlink r:id="rId1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https://urait.ru/bcode/450357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Эконометрика : учебник для вузов / И. И. Елисеева [и др.] ; под редакцией И. И. Елисеевой. — Москва : Издательство Юрайт, 2021. — 449 с. — (Высшее образование). — URL: </w:t>
            </w:r>
            <w:hyperlink r:id="rId1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https://urait.ru/bcode/468366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Мардас, А. Н.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учебник и практикум для вузов / А. Н. Мардас. — 2-е изд., испр. и доп. — Москва : Издательство Юрайт, 2021. — 180 с. — (Высшее образование). — URL: </w:t>
            </w:r>
            <w:hyperlink r:id="rId1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https://urait.ru/bcode/470285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Евсеев, Е. А.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учебное пособие для вузов / Е. А. Евсеев, В. М. Буре. — 2-е изд., испр. и доп. — Москва : Издательство Юрайт, 2021. — 186 с. — (Высшее образование). — URL: </w:t>
            </w:r>
            <w:hyperlink r:id="rId2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https://urait.ru/bcode/472427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Кремер, Н. Ш.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2020. — 308 с. — (Высшее образование). —URL: </w:t>
            </w:r>
            <w:hyperlink r:id="rId2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https://urait.ru/bcode/449750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Костюнин, В. И. </w:t>
            </w:r>
            <w:r>
              <w:rPr>
                <w:rFonts w:cs="Times New Roman"/>
                <w:color w:val="000000"/>
                <w:shd w:fill="FFFFFF" w:val="clear"/>
              </w:rPr>
              <w:t> Эконометрика : учебник и практикум для вузов / В. И. Костюнин. — Москва : Издательство Юрайт, 2021. — 285 с. — (Высшее образование). — URL: </w:t>
            </w:r>
            <w:hyperlink r:id="rId2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https://urait.ru/bcode/468964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Методология и методика финансового анализа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108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2022. — 337 с. — (Высшее образование). — URL: </w:t>
            </w:r>
            <w:hyperlink r:id="rId2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https://urait.ru/bcode/489494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Кудрявцева, Т. Ю. </w:t>
            </w:r>
            <w:r>
              <w:rPr>
                <w:rFonts w:cs="Times New Roman"/>
                <w:color w:val="000000"/>
                <w:shd w:fill="FFFFFF" w:val="clear"/>
              </w:rPr>
              <w:t> Финансовый анализ : учебник для вузов / Т. Ю. Кудрявцева, Ю. А. Дуболазова ; под редакцией Т. Ю. Кудрявцевой. — Москва : Издательство Юрайт, 2022. — 167 с. — (Высшее образование). —URL: </w:t>
            </w:r>
            <w:hyperlink r:id="rId2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https://urait.ru/bcode/481973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Жилкина, А. Н. </w:t>
            </w:r>
            <w:r>
              <w:rPr>
                <w:rFonts w:cs="Times New Roman"/>
                <w:color w:val="000000"/>
                <w:shd w:fill="FFFFFF" w:val="clear"/>
              </w:rPr>
              <w:t> Финансовый анализ : учебник и практикум для вузов / А. Н. Жилкина. — Москва : Издательство Юрайт, 2022. — 285 с. — (Высшее образование). — URL: </w:t>
            </w:r>
            <w:r>
              <w:rPr>
                <w:rFonts w:cs="Times New Roman"/>
                <w:color w:val="486C97"/>
                <w:u w:val="none"/>
                <w:shd w:fill="FFFFFF" w:val="clear"/>
              </w:rPr>
              <w:t>https://urait.ru/bcode/489001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0" w:firstLine="426"/>
              <w:jc w:val="both"/>
              <w:rPr/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Казакова, Н. А.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Финансовый анализ в 2 ч. Часть 1 : учебник и практикум для вузов / Н. А. Казакова. — 2-е изд., перераб. и доп. — Москва : Издательство Юрайт, 2022. — 297 с. — (Высшее образование). — URL: </w:t>
            </w:r>
            <w:hyperlink r:id="rId25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https://urait.ru/bcode/494713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0" w:firstLine="426"/>
              <w:jc w:val="both"/>
              <w:rPr/>
            </w:pP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Казакова, Н. А.  Финансовый анализ в 2 ч. Часть 2 : учебник и практикум для вузов / Н. А. Казакова. — 2-е изд., перераб. и доп. — Москва : Издательство Юрайт, 2022. — 209 с. — (Высшее образование). —  URL: </w:t>
            </w:r>
            <w:hyperlink r:id="rId26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https://urait.ru/bcode/494714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Стратегический анализ и риск-менеджмент в организации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1329"/>
                <w:shd w:fill="FFFFFF" w:val="clear"/>
              </w:rPr>
              <w:t xml:space="preserve">   </w:t>
            </w:r>
            <w:r>
              <w:rPr>
                <w:rFonts w:cs="Times New Roman"/>
                <w:color w:val="001329"/>
                <w:shd w:fill="FFFFFF" w:val="clear"/>
              </w:rPr>
              <w:t xml:space="preserve">1. Окулов, В. Л. Риск-менеджмент : основы теории и практика применения : учебное пособие / В. Л. Окулов. – Санкт-Петербург: Изд-во С.-Петерб. ун-та, 2019. – 280 с. – URL: </w:t>
            </w:r>
            <w:hyperlink r:id="rId27">
              <w:r>
                <w:rPr>
                  <w:rFonts w:cs="Times New Roman"/>
                  <w:shd w:fill="FFFFFF" w:val="clear"/>
                </w:rPr>
                <w:t>https://ezpro.fa.ru:3339/catalog/product/1080924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iCs/>
                <w:color w:val="000000"/>
                <w:shd w:fill="FFFFFF" w:val="clear"/>
              </w:rPr>
              <w:t xml:space="preserve">    </w:t>
            </w:r>
            <w:r>
              <w:rPr>
                <w:rFonts w:cs="Times New Roman"/>
                <w:iCs/>
                <w:color w:val="000000"/>
                <w:shd w:fill="FFFFFF" w:val="clear"/>
              </w:rPr>
              <w:t>2. Отварухина, Н. С. </w:t>
            </w:r>
            <w:r>
              <w:rPr>
                <w:rFonts w:cs="Times New Roman"/>
                <w:color w:val="000000"/>
                <w:shd w:fill="FFFFFF" w:val="clear"/>
              </w:rPr>
              <w:t> Современный стратегический анализ : учебник и практикум для вузов / Н. С. Отварухина, В. Р. Веснин. — Москва : Издательство Юрайт, 2022. — 463 с. — (Высшее образование). —URL: </w:t>
            </w:r>
            <w:hyperlink r:id="rId2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https://urait.ru/bcode/489233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iCs/>
                <w:color w:val="000000"/>
                <w:shd w:fill="FFFFFF" w:val="clear"/>
              </w:rPr>
              <w:t xml:space="preserve">    </w:t>
            </w:r>
            <w:r>
              <w:rPr>
                <w:rFonts w:cs="Times New Roman"/>
                <w:iCs/>
                <w:color w:val="000000"/>
                <w:shd w:fill="FFFFFF" w:val="clear"/>
              </w:rPr>
              <w:t>3. Казакова, Н. А. </w:t>
            </w:r>
            <w:r>
              <w:rPr>
                <w:rFonts w:cs="Times New Roman"/>
                <w:color w:val="000000"/>
                <w:shd w:fill="FFFFFF" w:val="clear"/>
              </w:rPr>
              <w:t> Современный стратегический анализ : учебник и практикум для вузов / Н. А. Казакова. — 3-е изд., перераб. и доп. — Москва : Издательство Юрайт, 2022. — 469 с. — (Высшее образование). —URL: </w:t>
            </w:r>
            <w:hyperlink r:id="rId29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https://urait.ru/bcode/489287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3"/>
                <w:u w:val="none"/>
                <w:shd w:fill="FFFFFF" w:val="clear"/>
              </w:rPr>
              <w:t xml:space="preserve"> 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3"/>
                <w:u w:val="none"/>
                <w:shd w:fill="FFFFFF" w:val="clear"/>
              </w:rPr>
              <w:t>4. Вяткин, В. Н.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Риск-менеджмент : учебник / В. Н. Вяткин, В. А. Гамза, Ф. В. Маевский. — 2-е изд., перераб. и доп. — Москва : Издательство Юрайт, 2022. — 365 с. — (Высшее образование). —  URL: </w:t>
            </w:r>
            <w:hyperlink r:id="rId30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3"/>
                  <w:u w:val="none"/>
                  <w:effect w:val="none"/>
                  <w:shd w:fill="FFFFFF" w:val="clear"/>
                </w:rPr>
                <w:t>https://urait.ru/bcode/489098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Бизнес-анализ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Бухгалтерский (финансовый) учет бизнеса : учебник для студентов вузов, обучающихся по направлениям «Бухгалтерский учет, анализ и аудит», «Финансы и кредит», «Налоги и налогообложение» / Г. Я. Остаев, Б. Н. Хосиев, А. Х. Каллагова, Н. Д. Эриашвили. – 2-е изд., перераб. и доп. — Москва : ЮНИТИ-ДАНА, 2020. – 463 с. – URL: </w:t>
            </w:r>
            <w:hyperlink r:id="rId31">
              <w:r>
                <w:rPr>
                  <w:rFonts w:cs="Times New Roman"/>
                  <w:shd w:fill="FFFFFF" w:val="clear"/>
                </w:rPr>
                <w:t>https://ezpro.fa.ru:3339/catalog/product/1352935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Касьяненко, Т. Г. </w:t>
            </w:r>
            <w:r>
              <w:rPr>
                <w:rFonts w:cs="Times New Roman"/>
                <w:color w:val="000000"/>
                <w:shd w:fill="FFFFFF" w:val="clear"/>
              </w:rPr>
              <w:t> Анализ и оценка рисков в бизнесе : учебник и практикум для вузов / Т. Г. Касьяненко, Г. А. Маховикова. — 2-е изд., перераб. и доп. — Москва : Издательство Юрайт, 2022. — 381 с. — (Высшее образование). — URL: </w:t>
            </w:r>
            <w:hyperlink r:id="rId3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https://urait.ru/bcode/489052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2022. — 455 с. — (Высшее образование). — URL: </w:t>
            </w:r>
            <w:hyperlink r:id="rId3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https://urait.ru/bcode/488912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Шадрина, Г. В. </w:t>
            </w:r>
            <w:r>
              <w:rPr>
                <w:rFonts w:cs="Times New Roman"/>
                <w:color w:val="000000"/>
                <w:shd w:fill="FFFFFF" w:val="clear"/>
              </w:rPr>
              <w:t> Экономический анализ : учебник для вузов / Г. В. Шадрина. — 3-е изд., перераб. и доп. — Москва : Издательство Юрайт, 2022. — 461 с. — (Высшее образование). — URL: </w:t>
            </w:r>
            <w:hyperlink r:id="rId3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https://urait.ru/bcode/489068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Международные стандарты финансовой отчетности (продвинутый курс)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Алисенов, А. С. </w:t>
            </w:r>
            <w:r>
              <w:rPr>
                <w:rFonts w:cs="Times New Roman"/>
                <w:color w:val="000000"/>
                <w:shd w:fill="FFFFFF" w:val="clear"/>
              </w:rPr>
      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2021. — 404 с. — (Высшее образование). — URL: </w:t>
            </w:r>
            <w:hyperlink r:id="rId3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https://urait.ru/bcode/469269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Трофимова, Л. Б. </w:t>
            </w:r>
            <w:r>
              <w:rPr>
                <w:rFonts w:cs="Times New Roman"/>
                <w:color w:val="000000"/>
                <w:shd w:fill="FFFFFF" w:val="clear"/>
              </w:rPr>
              <w:t> Международные стандарты финансовой отчетности : учебник и практикум для вузов / Л. Б. Трофимова. — 5-е изд., испр. и доп. — Москва : Издательство Юрайт, 2021. — 242 с. — (Высшее образование). —URL: </w:t>
            </w:r>
            <w:hyperlink r:id="rId3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https://urait.ru/bcode/468631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0" w:firstLine="360"/>
              <w:jc w:val="both"/>
              <w:rPr>
                <w:rStyle w:val="Style14"/>
                <w:rFonts w:eastAsia="Times New Roman" w:cs="Times New Roman"/>
                <w:color w:val="auto"/>
                <w:u w:val="none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Литвиненко, М. И. </w:t>
            </w:r>
            <w:r>
              <w:rPr>
                <w:rFonts w:cs="Times New Roman"/>
                <w:color w:val="000000"/>
                <w:shd w:fill="FFFFFF" w:val="clear"/>
              </w:rPr>
              <w:t> Консолидированная финансовая отчетность в соответствии с новыми стандартами : учебное пособие для вузов / М. И. Литвиненко. — Москва : Издательство Юрайт, 2021. — 168 с. — (Высшее образование). — URL: </w:t>
            </w:r>
            <w:hyperlink r:id="rId3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https://urait.ru/bcode/472704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color w:val="000000"/>
                <w:shd w:fill="FFFFFF" w:val="clear"/>
              </w:rPr>
              <w:t>Налоговый учет и отчетность : учебник и практикум для вузов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(Высшее образование). — URL: </w:t>
            </w:r>
            <w:hyperlink r:id="rId3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https://urait.ru/bcode/488333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Богатырева, С. Н. </w:t>
            </w:r>
            <w:r>
              <w:rPr>
                <w:rFonts w:cs="Times New Roman"/>
                <w:color w:val="000000"/>
                <w:shd w:fill="FFFFFF" w:val="clear"/>
              </w:rPr>
              <w:t> Бухгалтерская (финансовая) отчетность : учебник для вузов / С. Н. Богатырева. — Москва : Издательство Юрайт, 2022. — 492 с. — (Высшее образование). — URL: </w:t>
            </w:r>
            <w:hyperlink r:id="rId3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https://urait.ru/bcode/496804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Анализ и финансовое моделирование инвестиционных проектов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Олькова, А. Е. Финансовое моделирование инвестиционных проектов : учебно-методическое пособие / А. Е. Олькова. – Москва : Издательский дом «Дело» РАНХиГС, 2020. – 80 с. – URL: </w:t>
            </w:r>
            <w:hyperlink r:id="rId40">
              <w:r>
                <w:rPr>
                  <w:rFonts w:cs="Times New Roman"/>
                  <w:shd w:fill="FFFFFF" w:val="clear"/>
                </w:rPr>
                <w:t>https://ezpro.fa.ru:3339/catalog/product/1405788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Алексеев, В. Н. Формирование инвестиционного проекта и оценка его эффективности : учебно-практическое пособие / В. Н. Алексеев, Н. Н. Шарков. — 4-е изд. — Москва : Дашков и К°, 2020. — 176 с. – URL: </w:t>
            </w:r>
            <w:hyperlink r:id="rId41">
              <w:r>
                <w:rPr>
                  <w:rFonts w:cs="Times New Roman"/>
                  <w:shd w:fill="FFFFFF" w:val="clear"/>
                </w:rPr>
                <w:t>https://ezpro.fa.ru:3339/catalog/product/1091143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0" w:firstLine="284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Николаева, И. П. Инвестиции : учебник / И. П. Николаева. — 2-е изд., стер. – Москва : Дашков и К°, 2020. – 252 с. – URL: </w:t>
            </w:r>
            <w:hyperlink r:id="rId42">
              <w:r>
                <w:rPr>
                  <w:rFonts w:cs="Times New Roman"/>
                  <w:shd w:fill="FFFFFF" w:val="clear"/>
                </w:rPr>
                <w:t>https://ezpro.fa.ru:3339/catalog/product/1093222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0" w:firstLine="284"/>
              <w:jc w:val="both"/>
              <w:rPr>
                <w:rFonts w:ascii="Tinos" w:hAnsi="Tinos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Лукасевич, И. Я. </w:t>
            </w:r>
            <w:r>
              <w:rPr>
                <w:rFonts w:ascii="Tinos" w:hAnsi="Tinos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 </w:t>
            </w:r>
            <w:r>
              <w:rPr>
                <w:rFonts w:ascii="Tinos" w:hAnsi="Tino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Финансовое моделирование в фирме : учебник для вузов / И. Я. Лукасевич. — Москва : Издательство Юрайт, 2022. — 356 с. — (Высшее образование). — URL: </w:t>
            </w:r>
            <w:hyperlink r:id="rId43" w:tgtFrame="_blank">
              <w:r>
                <w:rPr>
                  <w:rFonts w:ascii="Tinos" w:hAnsi="Tino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https://urait.ru/bcode/495406</w:t>
              </w:r>
            </w:hyperlink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Аналитическое обоснование операционных решений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Производственный менеджмент. Практикум : учебное пособие для вузов / И. Н. Иванов [и др.] ; под общей редакцией И. Н. Иванова. — Москва : Издательство Юрайт, 2022. — 362 с. — (Высшее образование). —URL: </w:t>
            </w:r>
            <w:hyperlink r:id="rId4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https://urait.ru/bcode/489405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Малюк, В. И. </w:t>
            </w:r>
            <w:r>
              <w:rPr>
                <w:rFonts w:cs="Times New Roman"/>
                <w:color w:val="000000"/>
                <w:shd w:fill="FFFFFF" w:val="clear"/>
              </w:rPr>
              <w:t> Производственный менеджмент : учебник для вузов / В. И. Малюк. — 2-е изд., испр. — Москва : Издательство Юрайт, 2022. — 249 с. — (Высшее образование). — URL: </w:t>
            </w:r>
            <w:r>
              <w:rPr>
                <w:rFonts w:cs="Times New Roman"/>
                <w:color w:val="486C97"/>
                <w:u w:val="none"/>
                <w:shd w:fill="FFFFFF" w:val="clear"/>
              </w:rPr>
              <w:t>https://urait.ru/bcode/492198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0" w:firstLine="360"/>
              <w:jc w:val="both"/>
              <w:rPr/>
            </w:pPr>
            <w:r>
              <w:rPr>
                <w:rFonts w:cs="Times New Roman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Кравченко, Т. К. </w:t>
            </w:r>
            <w:r>
              <w:rPr>
                <w:rFonts w:cs="Times New Roman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  <w:r>
              <w:rPr>
                <w:rFonts w:cs="Times New Roman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Системы поддержки принятия решений : учебник и практикум для вузов / Т. К. Кравченко, Д. В. Исаев. — Москва : Издательство Юрайт, 2022. — 292 с. — (Высшее образование). —  URL: </w:t>
            </w:r>
            <w:hyperlink r:id="rId45" w:tgtFrame="_blank">
              <w:r>
                <w:rPr>
                  <w:rFonts w:cs="Times New Roman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https://urait.ru/bcode/489756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Финансово-аналитические инструменты управления устойчивым развитием коммерческих организаций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Лимитовский, М. А. </w:t>
            </w:r>
            <w:r>
              <w:rPr>
                <w:rFonts w:cs="Times New Roman"/>
                <w:color w:val="000000"/>
                <w:shd w:fill="FFFFFF" w:val="clear"/>
              </w:rPr>
              <w:t> 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2019. — 990 с. — (Авторский учебник). — URL: </w:t>
            </w:r>
            <w:hyperlink r:id="rId4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https://urait.ru/bcode/425325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Сергеев, А. А. </w:t>
            </w:r>
            <w:r>
              <w:rPr>
                <w:rFonts w:cs="Times New Roman"/>
                <w:color w:val="000000"/>
                <w:shd w:fill="FFFFFF" w:val="clear"/>
              </w:rPr>
              <w:t> 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URL: </w:t>
            </w:r>
            <w:hyperlink r:id="rId4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https://urait.ru/bcode/470376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Ендовицкий, Д. А. </w:t>
            </w:r>
            <w:r>
              <w:rPr>
                <w:rFonts w:cs="Times New Roman"/>
                <w:color w:val="000000"/>
                <w:shd w:fill="FFFFFF" w:val="clear"/>
              </w:rPr>
              <w:t> Корпоративный анализ : учебник для вузов / Д. А. Ендовицкий, Л. С. Коробейникова, И. В. Полухина. — 2-е изд., перераб. и доп. — Москва : Издательство Юрайт, 2021. — 206 с. — (Высшее образование). — URL: </w:t>
            </w:r>
            <w:hyperlink r:id="rId4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https://urait.ru/bcode/486338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Роик, В. Д. </w:t>
            </w:r>
            <w:r>
              <w:rPr>
                <w:rFonts w:cs="Times New Roman"/>
                <w:color w:val="000000"/>
                <w:shd w:fill="FFFFFF" w:val="clear"/>
              </w:rPr>
              <w:t> Экономика развития: неравенство, бедность и развитие : учебное пособие для вузов / В. Д. Роик. — Москва : Издательство Юрайт, 2022. — 474 с. — (Высшее образование). — URL: </w:t>
            </w:r>
            <w:hyperlink r:id="rId4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https://urait.ru/bcode/496047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Практикум «Bloomberg для финансиста и инвестора»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Гусева, И. А. </w:t>
            </w:r>
            <w:r>
              <w:rPr>
                <w:rFonts w:cs="Times New Roman"/>
                <w:color w:val="000000"/>
                <w:shd w:fill="FFFFFF" w:val="clear"/>
              </w:rPr>
              <w:t> Финансовые рынки и институты : учебник и практикум для вузов / И. А. Гусева. — Москва : Издательство Юрайт, 2021. — 347 с. — (Высшее образование). — URL: </w:t>
            </w:r>
            <w:hyperlink r:id="rId5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https://urait.ru/bcode/469564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2021. — 453 с. — (Высшее образование). — URL: </w:t>
            </w:r>
            <w:hyperlink r:id="rId5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https://urait.ru/bcode/469963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Фомин, В. И. </w:t>
            </w:r>
            <w:r>
              <w:rPr>
                <w:rFonts w:cs="Times New Roman"/>
                <w:color w:val="000000"/>
                <w:shd w:fill="FFFFFF" w:val="clear"/>
              </w:rPr>
              <w:t> Информационный бизнес : учебник и практикум для вузов / В. И. Фомин. — 3-е изд., испр. и доп. — Москва : Издательство Юрайт, 2020. — 243 с. — (Высшее образование). —URL: </w:t>
            </w:r>
            <w:hyperlink r:id="rId5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https://urait.ru/bcode/454444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Сбитнева, Г. И. </w:t>
            </w:r>
            <w:r>
              <w:rPr>
                <w:rFonts w:cs="Times New Roman"/>
                <w:color w:val="000000"/>
                <w:shd w:fill="FFFFFF" w:val="clear"/>
              </w:rPr>
              <w:t> Отраслевые информационные ресурсы. Практикум : учебное пособие для вузов / Г. И. Сбитнева. — 2-е изд. — Москва : Издательство Юрайт, 2021 ; Кемерово : КемГИК. — 154 с. — (Высшее образование). — URL: </w:t>
            </w:r>
            <w:hyperlink r:id="rId5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https://urait.ru/bcode/477590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Поведенческие финансы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Лисицына, Е. В. Финансовый менеджмент : учебник / Е.В. Лисицына, Т.В. Ващенко, М.В. Забродина ; под ред. К.В. Екимовой. — Москва : ИНФРА-М, 2021. — 184 с. — (Высшее образование). – URL: </w:t>
            </w:r>
            <w:hyperlink r:id="rId54">
              <w:r>
                <w:rPr>
                  <w:rFonts w:cs="Times New Roman"/>
                  <w:shd w:fill="FFFFFF" w:val="clear"/>
                </w:rPr>
                <w:t>https://ezpro.fa.ru:3339/catalog/product/1584941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Басовский, Л. Е. Финансовый менеджмент : учебное пособие / Л.Е. Басовский. — Москва : РИОР : ИНФРА-М, 2020. — 88 с. — (Высшее образование). —URL: </w:t>
            </w:r>
            <w:hyperlink r:id="rId55">
              <w:r>
                <w:rPr>
                  <w:rFonts w:cs="Times New Roman"/>
                  <w:shd w:fill="FFFFFF" w:val="clear"/>
                </w:rPr>
                <w:t>https://ezpro.fa.ru:3339/catalog/product/1062380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Алехин, Б. И. </w:t>
            </w:r>
            <w:r>
              <w:rPr>
                <w:rFonts w:cs="Times New Roman"/>
                <w:color w:val="000000"/>
                <w:shd w:fill="FFFFFF" w:val="clear"/>
              </w:rPr>
              <w:t> Поведенческие финансы : учебник и практикум для вузов / Б. И. Алехин. — Москва : Издательство Юрайт, 2022. — 182 с. — (Высшее образование). — URL: </w:t>
            </w:r>
            <w:hyperlink r:id="rId5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https://urait.ru/bcode/495126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Финансовые риски корпоративного инвестирования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Новиков, А. И. Теория принятия решений и управление рисками в финансовой и налоговой сферах : учебное пособие / А. И. Новиков, Т. И. Солодкая. — 2-е изд., стер. – Москва : Дашков и К°, 2019. — 284 с. – URL: </w:t>
            </w:r>
            <w:hyperlink r:id="rId57">
              <w:r>
                <w:rPr>
                  <w:rFonts w:cs="Times New Roman"/>
                  <w:shd w:fill="FFFFFF" w:val="clear"/>
                </w:rPr>
                <w:t>https://ezpro.fa.ru:3339/catalog/product/1093154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Пименов, Н. А.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Издательство Юрайт, 2021. — 326 с. — (Высшее образование). — URL: </w:t>
            </w:r>
            <w:hyperlink r:id="rId5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https://urait.ru/bcode/468945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2021. — 569 с. — (Высшее образование). — URL: </w:t>
            </w:r>
            <w:hyperlink r:id="rId5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https://urait.ru/bcode/458713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0" w:firstLine="284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финансовыми рисками. Практикум : учебное пособие для вузов / И. П. Хоминич [и др.] ; под редакцией И. П. Хоминич. — Москва : Издательство Юрайт, 2021. — 129 с. — (Высшее образование). —URL: </w:t>
            </w:r>
            <w:hyperlink r:id="rId6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https://urait.ru/bcode/467233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Анализ финансовых рынков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0" w:firstLine="284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Жилкина, А. Н. </w:t>
            </w:r>
            <w:r>
              <w:rPr>
                <w:rFonts w:cs="Times New Roman"/>
                <w:color w:val="000000"/>
                <w:shd w:fill="FFFFFF" w:val="clear"/>
              </w:rPr>
              <w:t> Финансовый анализ : учебник и практикум для вузов / А. Н. Жилкина. — Москва : Издательство Юрайт, 2021. — 285 с. — (Высшее образование). — URL: </w:t>
            </w:r>
            <w:hyperlink r:id="rId6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https://urait.ru/bcode/468774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0" w:firstLine="284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2021. — 337 с. — (Высшее образование). —URL: </w:t>
            </w:r>
            <w:hyperlink r:id="rId6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https://urait.ru/bcode/468910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0" w:firstLine="284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Гусева, И. А. </w:t>
            </w:r>
            <w:r>
              <w:rPr>
                <w:rFonts w:cs="Times New Roman"/>
                <w:color w:val="000000"/>
                <w:shd w:fill="FFFFFF" w:val="clear"/>
              </w:rPr>
              <w:t> Финансовые рынки и институты : учебник и практикум для вузов / И. А. Гусева. — Москва : Издательство Юрайт, 2021. — 347 с. — (Высшее образование). — URL: </w:t>
            </w:r>
            <w:hyperlink r:id="rId6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https://urait.ru/bcode/469564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0" w:firstLine="284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2021. — 403 с. — (Высшее образование). — URL: </w:t>
            </w:r>
            <w:hyperlink r:id="rId6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https://urait.ru/bcode/470025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Финансовое</w:t>
            </w:r>
          </w:p>
          <w:p>
            <w:pPr>
              <w:pStyle w:val="Normal"/>
              <w:widowControl w:val="false"/>
              <w:rPr/>
            </w:pPr>
            <w:r>
              <w:rPr/>
              <w:t>моделирование в фирме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Гобарева, Я. Л. Моделирование финансово-хозяйственной деятельности компании в Project Expert : учеб. пособие / Я.Л. Гобарева, О.Ю. Городецкая, А.В. Золотарюк. — Москва : ИНФРА-М, 2019. — 197 с. — (Высшее образование). —URL: </w:t>
            </w:r>
            <w:hyperlink r:id="rId65">
              <w:r>
                <w:rPr>
                  <w:rFonts w:cs="Times New Roman"/>
                  <w:shd w:fill="FFFFFF" w:val="clear"/>
                </w:rPr>
                <w:t>https://ezpro.fa.ru:3339/catalog/product/978856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Лабскер, Л. Г. Вероятностное моделирование в финансово-экономической области : учеб. пособие / Л.Г. Лабскер. — Москва : ИНФРА-М, 2019. — 172 с. — (Высшее образование). – URL: </w:t>
            </w:r>
            <w:hyperlink r:id="rId66">
              <w:r>
                <w:rPr>
                  <w:rFonts w:cs="Times New Roman"/>
                  <w:shd w:fill="FFFFFF" w:val="clear"/>
                </w:rPr>
                <w:t>https://ezpro.fa.ru:3339/catalog/product/987791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0" w:firstLine="426"/>
              <w:jc w:val="both"/>
              <w:rPr>
                <w:rFonts w:ascii="Arial" w:hAnsi="Arial" w:cs="Arial"/>
                <w:color w:val="001329"/>
                <w:sz w:val="20"/>
                <w:szCs w:val="20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Олькова, А. Е. Финансовое моделирование инвестиционных проектов : учебно-методическое пособие / А. Е. Олькова. – Москва : Издательский дом «Дело» РАНХиГС, 2020. – 80 с. – URL: </w:t>
            </w:r>
            <w:hyperlink r:id="rId67">
              <w:r>
                <w:rPr>
                  <w:rFonts w:cs="Times New Roman"/>
                  <w:shd w:fill="FFFFFF" w:val="clear"/>
                </w:rPr>
                <w:t>https://ezpro.fa.ru:3339/catalog/product/1405788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0" w:firstLine="426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Лукасевич, И. Я. </w:t>
            </w:r>
            <w:r>
              <w:rPr>
                <w:rFonts w:cs="Times New Roman"/>
                <w:color w:val="000000"/>
                <w:shd w:fill="FFFFFF" w:val="clear"/>
              </w:rPr>
              <w:t> Финансовое моделирование в фирме : учебник для вузов / И. Я. Лукасевич. — Москва : Издательство Юрайт, 2022. — 356 с. — (Высшее образование). — URL: </w:t>
            </w:r>
            <w:hyperlink r:id="rId6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https://urait.ru/bcode/495406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Анализ устойчивого развития экономического субъекта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Толпегина, О. А. </w:t>
            </w:r>
            <w:r>
              <w:rPr>
                <w:rFonts w:cs="Times New Roman"/>
                <w:color w:val="000000"/>
                <w:shd w:fill="FFFFFF" w:val="clear"/>
              </w:rPr>
              <w:t> 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2021. — 610 с. — (Высшее образование). — URL: </w:t>
            </w:r>
            <w:hyperlink r:id="rId6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https://urait.ru/bcode/468070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—URL: </w:t>
            </w:r>
            <w:hyperlink r:id="rId7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https://urait.ru/bcode/468686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Кулагина, Н. А. </w:t>
            </w:r>
            <w:r>
              <w:rPr>
                <w:rFonts w:cs="Times New Roman"/>
                <w:color w:val="000000"/>
                <w:shd w:fill="FFFFFF" w:val="clear"/>
              </w:rPr>
              <w:t> Анализ и диагностика финансово-хозяйственной деятельности предприятия. Практикум : учебное пособие для вузов / Н. А. Кулагина. — 2-е изд., перераб. и доп. — Москва : Издательство Юрайт, 2021. — 135 с. — (Высшее образование). — URL: </w:t>
            </w:r>
            <w:hyperlink r:id="rId7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https://urait.ru/bcode/472666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Казакова, Н. А. </w:t>
            </w:r>
            <w:r>
              <w:rPr>
                <w:rFonts w:cs="Times New Roman"/>
                <w:color w:val="000000"/>
                <w:shd w:fill="FFFFFF" w:val="clear"/>
              </w:rPr>
              <w:t> Анализ финансовой отчетности. Консолидированный бизнес : учебник для вузов / Н. А. Казакова. — Москва : Издательство Юрайт, 2021. — 233 с. — (Высшее образование). —URL: </w:t>
            </w:r>
            <w:hyperlink r:id="rId7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https://urait.ru/bcode/475478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Финтех: инструментарий и модели бизнеса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Финансы : учебник и практикум для вузов / Н. И. Берзон [и др.] ; под общей редакцией Н. И. Берзона. — 2-е изд., перераб. и доп. — Москва : Издательство Юрайт, 2020. — 498 с. — (Высшее образование). —URL: </w:t>
            </w:r>
            <w:hyperlink r:id="rId7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https://urait.ru/bcode/449778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2021. — 434 с. — (Высшее образование). — URL: </w:t>
            </w:r>
            <w:hyperlink r:id="rId7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https://urait.ru/bcode/468487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Ключников, И. К. </w:t>
            </w:r>
            <w:r>
              <w:rPr>
                <w:rFonts w:cs="Times New Roman"/>
                <w:color w:val="000000"/>
                <w:shd w:fill="FFFFFF" w:val="clear"/>
              </w:rPr>
              <w:t> Финансы. Сценарии развития : учебник для вузов / И. К. Ключников, О. А. Молчанова. — Москва : Издательство Юрайт, 2021. — 206 с. — (Высшее образование). — URL: </w:t>
            </w:r>
            <w:hyperlink r:id="rId7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https://urait.ru/bcode/471215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Алексеева, Д. Г. </w:t>
            </w:r>
            <w:r>
              <w:rPr>
                <w:rFonts w:cs="Times New Roman"/>
                <w:color w:val="000000"/>
                <w:shd w:fill="FFFFFF" w:val="clear"/>
              </w:rPr>
              <w:t> Банковский вклад и банковский счет. Расчеты : учебник для вузов / Д. Г. Алексеева, С. В. Пыхтин, Р. З. Загиров ; ответственный редактор Д. Г. Алексеева, С. В. Пыхтин. — Москва : Издательство Юрайт, 2021. — 243 с. — (Высшее образование). —URL: </w:t>
            </w:r>
            <w:hyperlink r:id="rId7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https://urait.ru/bcode/467892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Стохастические модели оценки рисков и производных финансовых инструментов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Воронцовский, А. В. </w:t>
            </w:r>
            <w:r>
              <w:rPr>
                <w:rFonts w:cs="Times New Roman"/>
                <w:color w:val="000000"/>
                <w:shd w:fill="FFFFFF" w:val="clear"/>
              </w:rPr>
              <w:t> Оценка рисков : учебник и практикум для вузов / А. В. Воронцовский. — Москва : Издательство Юрайт, 2021. — 179 с. — (Высшее образование). — URL: </w:t>
            </w:r>
            <w:hyperlink r:id="rId7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https://urait.ru/bcode/471513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Касьяненко, Т. Г. </w:t>
            </w:r>
            <w:r>
              <w:rPr>
                <w:rFonts w:cs="Times New Roman"/>
                <w:color w:val="000000"/>
                <w:shd w:fill="FFFFFF" w:val="clear"/>
              </w:rPr>
              <w:t> Анализ и оценка рисков в бизнесе : учебник и практикум для вузов / Т. Г. Касьяненко, Г. А. Маховикова. — 2-е изд., перераб. и доп. — Москва : Издательство Юрайт, 2021. — 381 с. — (Высшее образование). —URL: </w:t>
            </w:r>
            <w:hyperlink r:id="rId7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https://urait.ru/bcode/468977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Воронцовский, А.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URL: </w:t>
            </w:r>
            <w:hyperlink r:id="rId7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https://urait.ru/bcode/469401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Чертыковцев, В. К. </w:t>
            </w:r>
            <w:r>
              <w:rPr>
                <w:rFonts w:cs="Times New Roman"/>
                <w:color w:val="000000"/>
                <w:shd w:fill="FFFFFF" w:val="clear"/>
              </w:rPr>
              <w:t xml:space="preserve"> Математическая теория </w:t>
            </w:r>
            <w:bookmarkStart w:id="0" w:name="_GoBack"/>
            <w:bookmarkEnd w:id="0"/>
            <w:r>
              <w:rPr>
                <w:rFonts w:cs="Times New Roman"/>
                <w:color w:val="000000"/>
                <w:shd w:fill="FFFFFF" w:val="clear"/>
              </w:rPr>
              <w:t>рисков в социально-экономической сфере : учебник для вузов / В. К. Чертыковцев. — Москва : Издательство Юрайт, 2021. — 104 с. — (Высшее образование). —URL: </w:t>
            </w:r>
            <w:hyperlink r:id="rId8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https://urait.ru/bcode/477661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Анализ эффективности бизнеса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Пурлик, В. М.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операционной и стратегической эффективностью бизнеса : монография / В. М. Пурлик. — Москва : Издательство Юрайт, 2021. — 207 с. — (Актуальные монографии). — URL: </w:t>
            </w:r>
            <w:hyperlink r:id="rId8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https://urait.ru/bcode/476781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Пурлик, В. М.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эффективностью деятельности организации : учебник для вузов / В. М. Пурлик. — Москва : Издательство Юрайт, 2021. — 207 с. — (Высшее образование). — URL: </w:t>
            </w:r>
            <w:hyperlink r:id="rId8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https://urait.ru/bcode/476703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Долганова, О. И. </w:t>
            </w:r>
            <w:r>
              <w:rPr>
                <w:rFonts w:cs="Times New Roman"/>
                <w:color w:val="000000"/>
                <w:shd w:fill="FFFFFF" w:val="clear"/>
              </w:rPr>
              <w:t> Моделирование бизнес-процессов : учебник и практикум для вузов / О. И. Долганова, Е. В. Виноградова, А. М. Лобанова ; под редакцией О. И. Долгановой. — Москва : Издательство Юрайт, 2021. — 289 с. — (Высшее образование). — URL: </w:t>
            </w:r>
            <w:hyperlink r:id="rId8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https://urait.ru/bcode/468913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theme="minorBidi" w:eastAsiaTheme="minorHAnsi"/>
                <w:shd w:fill="auto" w:val="clear"/>
              </w:rPr>
            </w:pPr>
            <w:r>
              <w:rPr>
                <w:rFonts w:cstheme="minorBidi" w:eastAsiaTheme="minorHAnsi"/>
                <w:shd w:fill="auto" w:val="clear"/>
              </w:rPr>
              <w:t>Аудит бизнеса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rFonts w:cs="Times New Roman"/>
                <w:shd w:fill="FFFF00" w:val="clear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Штефан, М. А. </w:t>
            </w:r>
            <w:r>
              <w:rPr>
                <w:rFonts w:cs="Times New Roman"/>
                <w:color w:val="000000"/>
                <w:shd w:fill="FFFFFF" w:val="clear"/>
              </w:rPr>
              <w:t> Основы аудита : учебник и практикум для вузов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(Высшее образование). — URL: </w:t>
            </w:r>
            <w:hyperlink r:id="rId8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https://urait.ru/bcode/496606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Казакова, Н. А. </w:t>
            </w:r>
            <w:r>
              <w:rPr>
                <w:rFonts w:cs="Times New Roman"/>
                <w:color w:val="000000"/>
                <w:shd w:fill="FFFFFF" w:val="clear"/>
              </w:rPr>
              <w:t> Аудит : учебник для вузов / Н. А. Казакова, Е. И. Ефремова ; под общей редакцией Н. А. Казаковой. — 4-е изд., перераб. и доп. — Москва : Издательство Юрайт, 2022. — 425 с. — (Высшее образование). — URL: </w:t>
            </w:r>
            <w:hyperlink r:id="rId8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https://urait.ru/bcode/487940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theme="minorBidi" w:eastAsiaTheme="minorHAnsi"/>
                <w:shd w:fill="FFFF00" w:val="clear"/>
              </w:rPr>
            </w:pPr>
            <w:r>
              <w:rPr>
                <w:rFonts w:cstheme="minorBidi" w:eastAsiaTheme="minorHAnsi"/>
                <w:shd w:fill="FFFF00" w:val="clear"/>
              </w:rPr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Суйц, В.П., Аудит : учебник / В.П. Суйц. — Москва : КноРус, 2022. — 287 с. — URL: </w:t>
            </w:r>
            <w:hyperlink r:id="rId86">
              <w:r>
                <w:rPr>
                  <w:sz w:val="24"/>
                  <w:szCs w:val="24"/>
                </w:rPr>
                <w:t>https://book.ru/book/943243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spacing w:lineRule="auto" w:line="276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4. Егорова, И.С., Аудит. : учебное пособие / И.С. Егорова. — Москва : КноРус, 2022. — 537 с. — URL:</w:t>
            </w:r>
            <w:hyperlink r:id="rId87">
              <w:r>
                <w:rPr>
                  <w:sz w:val="24"/>
                  <w:szCs w:val="24"/>
                </w:rPr>
                <w:t>https://book.ru/book/943658</w:t>
              </w:r>
            </w:hyperlink>
            <w:hyperlink r:id="rId88">
              <w:r>
                <w:rPr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«BOOK.ru»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theme="minorBidi" w:eastAsiaTheme="minorHAnsi"/>
                <w:shd w:fill="auto" w:val="clear"/>
              </w:rPr>
            </w:pPr>
            <w:r>
              <w:rPr>
                <w:rFonts w:cstheme="minorBidi" w:eastAsiaTheme="minorHAnsi"/>
                <w:shd w:fill="auto" w:val="clear"/>
              </w:rPr>
              <w:t>Оценка стоимости бизнеса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Спиридонова, Е. А. </w:t>
            </w:r>
            <w:r>
              <w:rPr>
                <w:rFonts w:cs="Times New Roman"/>
                <w:color w:val="000000"/>
                <w:shd w:fill="FFFFFF" w:val="clear"/>
              </w:rPr>
              <w:t> Оценка стоимости бизнеса : учебник и практикум для вузов / Е. А. Спиридонова. — 2-е изд., перераб. и доп. — Москва : Издательство Юрайт, 2022. — 317 с. — (Высшее образование). —URL: </w:t>
            </w:r>
            <w:hyperlink r:id="rId8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https://urait.ru/bcode/489925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mes New Roman"/>
                <w:color w:val="000000"/>
                <w:shd w:fill="FFFFFF" w:val="clear"/>
              </w:rPr>
      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2022. — 522 с. — (Высшее образование). — URL: </w:t>
            </w:r>
            <w:hyperlink r:id="rId9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https://urait.ru/bcode/494405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Касьяненко, Т. Г. </w:t>
            </w:r>
            <w:r>
              <w:rPr>
                <w:rFonts w:cs="Times New Roman"/>
                <w:color w:val="000000"/>
                <w:shd w:fill="FFFFFF" w:val="clear"/>
              </w:rPr>
              <w:t> 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2022. — 373 с. — (Высшее образование). —URL: </w:t>
            </w:r>
            <w:hyperlink r:id="rId9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https://urait.ru/bcode/507858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theme="minorBidi" w:eastAsiaTheme="minorHAnsi"/>
                <w:shd w:fill="FFFF00" w:val="clear"/>
              </w:rPr>
            </w:pPr>
            <w:r>
              <w:rPr>
                <w:rFonts w:cstheme="minorBidi" w:eastAsiaTheme="minorHAnsi"/>
                <w:shd w:fill="FFFF00" w:val="clear"/>
              </w:rPr>
            </w:r>
          </w:p>
        </w:tc>
        <w:tc>
          <w:tcPr>
            <w:tcW w:w="8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4. Зубарева, В.Д., Оценка и управление стоимостью бизнеса : учебное пособие / В.Д. Зубарева, А.Х. Оздоева. — Москва : Русайнс, 2021. — 98 с. —  URL: </w:t>
            </w:r>
            <w:hyperlink r:id="rId92">
              <w:r>
                <w:rPr>
                  <w:sz w:val="24"/>
                  <w:szCs w:val="24"/>
                </w:rPr>
                <w:t>https://book.ru/book/939417</w:t>
              </w:r>
            </w:hyperlink>
            <w:hyperlink r:id="rId93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«BOOK.ru»  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Цифровые технологии обработки и визуализации данных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568" w:leader="none"/>
              </w:tabs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001329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i/>
                <w:iCs/>
                <w:color w:val="000000"/>
                <w:shd w:fill="FFFFFF" w:val="clear"/>
              </w:rPr>
              <w:t xml:space="preserve"> </w:t>
            </w:r>
            <w:r>
              <w:rPr>
                <w:rFonts w:cs="Times New Roman"/>
                <w:iCs/>
                <w:color w:val="000000"/>
                <w:shd w:fill="FFFFFF" w:val="clear"/>
              </w:rPr>
              <w:t>Сологубова, Г. С. </w:t>
            </w:r>
            <w:r>
              <w:rPr>
                <w:rFonts w:cs="Times New Roman"/>
                <w:color w:val="000000"/>
                <w:shd w:fill="FFFFFF" w:val="clear"/>
              </w:rPr>
              <w:t> Составляющие цифровой трансформации : монография / Г. С. Сологубова. — Москва : Издательство Юрайт, 2022. — 147 с. — (Актуальные монографии). — URL: </w:t>
            </w:r>
            <w:hyperlink r:id="rId9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https://urait.ru/bcode/494769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568" w:leader="none"/>
              </w:tabs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Боресков, А. В. </w:t>
            </w:r>
            <w:r>
              <w:rPr>
                <w:rFonts w:cs="Times New Roman"/>
                <w:color w:val="000000"/>
                <w:shd w:fill="FFFFFF" w:val="clear"/>
              </w:rPr>
              <w:t> Основы компьютерной графики : учебник и практикум для вузов / А. В. Боресков, Е. В. Шикин. — Москва : Издательство Юрайт, 2022. — 219 с. — (Высшее образование). — URL: </w:t>
            </w:r>
            <w:hyperlink r:id="rId9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https://urait.ru/bcode/489497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568" w:leader="none"/>
              </w:tabs>
              <w:spacing w:lineRule="auto" w:line="276"/>
              <w:ind w:left="0" w:firstLine="360"/>
              <w:jc w:val="both"/>
              <w:rPr>
                <w:rFonts w:cs="Times New Roman"/>
                <w:color w:val="001329"/>
                <w:shd w:fill="FFFFFF" w:val="clear"/>
              </w:rPr>
            </w:pPr>
            <w:r>
              <w:rPr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u w:val="none"/>
                <w:shd w:fill="FFFFFF" w:val="clear"/>
              </w:rPr>
              <w:t>Аншина, М.Л., Цифровая трансформация бизнеса : учебное пособие / М.Л. Аншина, Б.Б. Славин, У. Терри. — Москва : КноРус, 2022. — 270 с. — URL:</w:t>
            </w:r>
            <w:hyperlink r:id="rId96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https://book.ru/book/943886</w:t>
              </w:r>
            </w:hyperlink>
            <w:r>
              <w:rPr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«BOOK.ru» 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Научно-исследовательская работа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Байбородова, Л. В.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URL: </w:t>
            </w:r>
            <w:hyperlink r:id="rId9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https://urait.ru/bcode/452322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Афанасьев, В. В.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2021. — 154 с. — (Высшее образование). —URL: </w:t>
            </w:r>
            <w:hyperlink r:id="rId9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https://urait.ru/bcode/472343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Дрещинский, В. А.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для вузов / В. А. Дрещинский. — 2-е изд., перераб. и доп. — Москва : Издательство Юрайт, 2021. — 274 с. — (Высшее образование). — URL: </w:t>
            </w:r>
            <w:hyperlink r:id="rId9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https://urait.ru/bcode/472413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Мокий, М. С.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URL: </w:t>
            </w:r>
            <w:hyperlink r:id="rId10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https://urait.ru/bcode/457487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/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Горелов, Н. А.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URL: </w:t>
            </w:r>
            <w:hyperlink r:id="rId10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https://urait.ru/bcode/450489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Профессиональный иностранный язык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Кузьменкова, Ю. Б. </w:t>
            </w:r>
            <w:r>
              <w:rPr>
                <w:rFonts w:cs="Times New Roman"/>
                <w:color w:val="000000"/>
                <w:shd w:fill="FFFFFF" w:val="clear"/>
              </w:rPr>
              <w:t> Английский язык + аудиозаписи в ЭБС : учебник и практикум для вузов / Ю. Б. Кузьменкова. — Москва : Издательство Юрайт, 2021. — 441 с. — (Высшее образование). — URL: </w:t>
            </w:r>
            <w:hyperlink r:id="rId10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https://urait.ru/bcode/468589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Левченко, В. В. </w:t>
            </w:r>
            <w:r>
              <w:rPr>
                <w:rFonts w:cs="Times New Roman"/>
                <w:color w:val="000000"/>
                <w:shd w:fill="FFFFFF" w:val="clear"/>
              </w:rPr>
              <w:t> Английский язык. General &amp; Academic English (A2–B1) : учебник для вузов / В. В. Левченко. — Москва : Издательство Юрайт, 2020. — 278 с. — (Высшее образование). — URL: </w:t>
            </w:r>
            <w:hyperlink r:id="rId10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https://urait.ru/bcode/451032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Аитов, В. Ф. </w:t>
            </w:r>
            <w:r>
              <w:rPr>
                <w:rFonts w:cs="Times New Roman"/>
                <w:color w:val="000000"/>
                <w:shd w:fill="FFFFFF" w:val="clear"/>
              </w:rPr>
              <w:t> Английский язык (А1—В1+) :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0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https://urait.ru/bcode/452816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Поплавская, Т. В. </w:t>
            </w:r>
            <w:r>
              <w:rPr>
                <w:rFonts w:cs="Times New Roman"/>
                <w:color w:val="000000"/>
                <w:shd w:fill="FFFFFF" w:val="clear"/>
              </w:rPr>
              <w:t> Английский язык. Проблемы коммуникации : учебное пособие для вузов / Т. В. Поплавская, Т. А. Сысоева. — Москва : Издательство Юрайт, 2021. — 175 с. — (Высшее образование). —URL: </w:t>
            </w:r>
            <w:hyperlink r:id="rId10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https://urait.ru/bcode/474528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06"/>
      <w:type w:val="nextPage"/>
      <w:pgSz w:orient="landscape" w:w="16838" w:h="11906"/>
      <w:pgMar w:left="1134" w:right="1134" w:header="0" w:top="993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542317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b7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a0584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72c27"/>
    <w:rPr>
      <w:rFonts w:ascii="Times New Roman" w:hAnsi="Times New Roman" w:eastAsia="Calibri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72c27"/>
    <w:rPr>
      <w:rFonts w:ascii="Times New Roman" w:hAnsi="Times New Roman" w:eastAsia="Calibri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a0584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872c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872c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pro.fa.ru:3339/catalog/product/1007991" TargetMode="External"/><Relationship Id="rId3" Type="http://schemas.openxmlformats.org/officeDocument/2006/relationships/hyperlink" Target="https://ezpro.fa.ru:3339/catalog/product/1008664" TargetMode="External"/><Relationship Id="rId4" Type="http://schemas.openxmlformats.org/officeDocument/2006/relationships/hyperlink" Target="https://urait.ru/bcode/496047" TargetMode="External"/><Relationship Id="rId5" Type="http://schemas.openxmlformats.org/officeDocument/2006/relationships/hyperlink" Target="https://urait.ru/bcode/507880" TargetMode="External"/><Relationship Id="rId6" Type="http://schemas.openxmlformats.org/officeDocument/2006/relationships/hyperlink" Target="https://urait.ru/bcode/489150" TargetMode="External"/><Relationship Id="rId7" Type="http://schemas.openxmlformats.org/officeDocument/2006/relationships/hyperlink" Target="https://urait.ru/bcode/488720" TargetMode="External"/><Relationship Id="rId8" Type="http://schemas.openxmlformats.org/officeDocument/2006/relationships/hyperlink" Target="https://urait.ru/bcode/491086" TargetMode="External"/><Relationship Id="rId9" Type="http://schemas.openxmlformats.org/officeDocument/2006/relationships/hyperlink" Target="https://ezpro.fa.ru:3339/catalog/product/987953" TargetMode="External"/><Relationship Id="rId10" Type="http://schemas.openxmlformats.org/officeDocument/2006/relationships/hyperlink" Target="https://ezpro.fa.ru:3339/catalog/product/1032991" TargetMode="External"/><Relationship Id="rId11" Type="http://schemas.openxmlformats.org/officeDocument/2006/relationships/hyperlink" Target="https://urait.ru/bcode/489998" TargetMode="External"/><Relationship Id="rId12" Type="http://schemas.openxmlformats.org/officeDocument/2006/relationships/hyperlink" Target="https://ezpro.fa.ru:3339/catalog/product/1044508" TargetMode="External"/><Relationship Id="rId13" Type="http://schemas.openxmlformats.org/officeDocument/2006/relationships/hyperlink" Target="https://ezpro.fa.ru:3339/catalog/product/989799" TargetMode="External"/><Relationship Id="rId14" Type="http://schemas.openxmlformats.org/officeDocument/2006/relationships/hyperlink" Target="https://urait.ru/bcode/490361" TargetMode="External"/><Relationship Id="rId15" Type="http://schemas.openxmlformats.org/officeDocument/2006/relationships/hyperlink" Target="https://urait.ru/bcode/487832" TargetMode="External"/><Relationship Id="rId16" Type="http://schemas.openxmlformats.org/officeDocument/2006/relationships/hyperlink" Target="https://urait.ru/bcode/467904" TargetMode="External"/><Relationship Id="rId17" Type="http://schemas.openxmlformats.org/officeDocument/2006/relationships/hyperlink" Target="https://urait.ru/bcode/450357" TargetMode="External"/><Relationship Id="rId18" Type="http://schemas.openxmlformats.org/officeDocument/2006/relationships/hyperlink" Target="https://urait.ru/bcode/468366" TargetMode="External"/><Relationship Id="rId19" Type="http://schemas.openxmlformats.org/officeDocument/2006/relationships/hyperlink" Target="https://urait.ru/bcode/470285" TargetMode="External"/><Relationship Id="rId20" Type="http://schemas.openxmlformats.org/officeDocument/2006/relationships/hyperlink" Target="https://urait.ru/bcode/472427" TargetMode="External"/><Relationship Id="rId21" Type="http://schemas.openxmlformats.org/officeDocument/2006/relationships/hyperlink" Target="https://urait.ru/bcode/449750" TargetMode="External"/><Relationship Id="rId22" Type="http://schemas.openxmlformats.org/officeDocument/2006/relationships/hyperlink" Target="https://urait.ru/bcode/468964" TargetMode="External"/><Relationship Id="rId23" Type="http://schemas.openxmlformats.org/officeDocument/2006/relationships/hyperlink" Target="https://urait.ru/bcode/489494" TargetMode="External"/><Relationship Id="rId24" Type="http://schemas.openxmlformats.org/officeDocument/2006/relationships/hyperlink" Target="https://urait.ru/bcode/481973" TargetMode="External"/><Relationship Id="rId25" Type="http://schemas.openxmlformats.org/officeDocument/2006/relationships/hyperlink" Target="https://urait.ru/bcode/494713" TargetMode="External"/><Relationship Id="rId26" Type="http://schemas.openxmlformats.org/officeDocument/2006/relationships/hyperlink" Target="https://urait.ru/bcode/494714" TargetMode="External"/><Relationship Id="rId27" Type="http://schemas.openxmlformats.org/officeDocument/2006/relationships/hyperlink" Target="https://ezpro.fa.ru:3339/catalog/product/1080924" TargetMode="External"/><Relationship Id="rId28" Type="http://schemas.openxmlformats.org/officeDocument/2006/relationships/hyperlink" Target="https://urait.ru/bcode/489233" TargetMode="External"/><Relationship Id="rId29" Type="http://schemas.openxmlformats.org/officeDocument/2006/relationships/hyperlink" Target="https://urait.ru/bcode/489287" TargetMode="External"/><Relationship Id="rId30" Type="http://schemas.openxmlformats.org/officeDocument/2006/relationships/hyperlink" Target="https://urait.ru/bcode/489098" TargetMode="External"/><Relationship Id="rId31" Type="http://schemas.openxmlformats.org/officeDocument/2006/relationships/hyperlink" Target="https://ezpro.fa.ru:3339/catalog/product/1352935" TargetMode="External"/><Relationship Id="rId32" Type="http://schemas.openxmlformats.org/officeDocument/2006/relationships/hyperlink" Target="https://urait.ru/bcode/489052" TargetMode="External"/><Relationship Id="rId33" Type="http://schemas.openxmlformats.org/officeDocument/2006/relationships/hyperlink" Target="https://urait.ru/bcode/488912" TargetMode="External"/><Relationship Id="rId34" Type="http://schemas.openxmlformats.org/officeDocument/2006/relationships/hyperlink" Target="https://urait.ru/bcode/489068" TargetMode="External"/><Relationship Id="rId35" Type="http://schemas.openxmlformats.org/officeDocument/2006/relationships/hyperlink" Target="https://urait.ru/bcode/469269" TargetMode="External"/><Relationship Id="rId36" Type="http://schemas.openxmlformats.org/officeDocument/2006/relationships/hyperlink" Target="https://urait.ru/bcode/468631" TargetMode="External"/><Relationship Id="rId37" Type="http://schemas.openxmlformats.org/officeDocument/2006/relationships/hyperlink" Target="https://urait.ru/bcode/472704" TargetMode="External"/><Relationship Id="rId38" Type="http://schemas.openxmlformats.org/officeDocument/2006/relationships/hyperlink" Target="https://urait.ru/bcode/488333" TargetMode="External"/><Relationship Id="rId39" Type="http://schemas.openxmlformats.org/officeDocument/2006/relationships/hyperlink" Target="https://urait.ru/bcode/496804" TargetMode="External"/><Relationship Id="rId40" Type="http://schemas.openxmlformats.org/officeDocument/2006/relationships/hyperlink" Target="https://ezpro.fa.ru:3339/catalog/product/1405788" TargetMode="External"/><Relationship Id="rId41" Type="http://schemas.openxmlformats.org/officeDocument/2006/relationships/hyperlink" Target="https://ezpro.fa.ru:3339/catalog/product/1091143" TargetMode="External"/><Relationship Id="rId42" Type="http://schemas.openxmlformats.org/officeDocument/2006/relationships/hyperlink" Target="https://ezpro.fa.ru:3339/catalog/product/1093222" TargetMode="External"/><Relationship Id="rId43" Type="http://schemas.openxmlformats.org/officeDocument/2006/relationships/hyperlink" Target="https://urait.ru/bcode/495406" TargetMode="External"/><Relationship Id="rId44" Type="http://schemas.openxmlformats.org/officeDocument/2006/relationships/hyperlink" Target="https://urait.ru/bcode/489405" TargetMode="External"/><Relationship Id="rId45" Type="http://schemas.openxmlformats.org/officeDocument/2006/relationships/hyperlink" Target="https://urait.ru/bcode/489756" TargetMode="External"/><Relationship Id="rId46" Type="http://schemas.openxmlformats.org/officeDocument/2006/relationships/hyperlink" Target="https://urait.ru/bcode/425325" TargetMode="External"/><Relationship Id="rId47" Type="http://schemas.openxmlformats.org/officeDocument/2006/relationships/hyperlink" Target="https://urait.ru/bcode/470376" TargetMode="External"/><Relationship Id="rId48" Type="http://schemas.openxmlformats.org/officeDocument/2006/relationships/hyperlink" Target="https://urait.ru/bcode/486338" TargetMode="External"/><Relationship Id="rId49" Type="http://schemas.openxmlformats.org/officeDocument/2006/relationships/hyperlink" Target="https://urait.ru/bcode/496047" TargetMode="External"/><Relationship Id="rId50" Type="http://schemas.openxmlformats.org/officeDocument/2006/relationships/hyperlink" Target="https://urait.ru/bcode/469564" TargetMode="External"/><Relationship Id="rId51" Type="http://schemas.openxmlformats.org/officeDocument/2006/relationships/hyperlink" Target="https://urait.ru/bcode/469963" TargetMode="External"/><Relationship Id="rId52" Type="http://schemas.openxmlformats.org/officeDocument/2006/relationships/hyperlink" Target="https://urait.ru/bcode/454444" TargetMode="External"/><Relationship Id="rId53" Type="http://schemas.openxmlformats.org/officeDocument/2006/relationships/hyperlink" Target="https://urait.ru/bcode/477590" TargetMode="External"/><Relationship Id="rId54" Type="http://schemas.openxmlformats.org/officeDocument/2006/relationships/hyperlink" Target="https://ezpro.fa.ru:3339/catalog/product/1584941" TargetMode="External"/><Relationship Id="rId55" Type="http://schemas.openxmlformats.org/officeDocument/2006/relationships/hyperlink" Target="https://ezpro.fa.ru:3339/catalog/product/1062380" TargetMode="External"/><Relationship Id="rId56" Type="http://schemas.openxmlformats.org/officeDocument/2006/relationships/hyperlink" Target="https://urait.ru/bcode/495126" TargetMode="External"/><Relationship Id="rId57" Type="http://schemas.openxmlformats.org/officeDocument/2006/relationships/hyperlink" Target="https://ezpro.fa.ru:3339/catalog/product/1093154" TargetMode="External"/><Relationship Id="rId58" Type="http://schemas.openxmlformats.org/officeDocument/2006/relationships/hyperlink" Target="https://urait.ru/bcode/468945" TargetMode="External"/><Relationship Id="rId59" Type="http://schemas.openxmlformats.org/officeDocument/2006/relationships/hyperlink" Target="https://urait.ru/bcode/458713" TargetMode="External"/><Relationship Id="rId60" Type="http://schemas.openxmlformats.org/officeDocument/2006/relationships/hyperlink" Target="https://urait.ru/bcode/467233" TargetMode="External"/><Relationship Id="rId61" Type="http://schemas.openxmlformats.org/officeDocument/2006/relationships/hyperlink" Target="https://urait.ru/bcode/468774" TargetMode="External"/><Relationship Id="rId62" Type="http://schemas.openxmlformats.org/officeDocument/2006/relationships/hyperlink" Target="https://urait.ru/bcode/468910" TargetMode="External"/><Relationship Id="rId63" Type="http://schemas.openxmlformats.org/officeDocument/2006/relationships/hyperlink" Target="https://urait.ru/bcode/469564" TargetMode="External"/><Relationship Id="rId64" Type="http://schemas.openxmlformats.org/officeDocument/2006/relationships/hyperlink" Target="https://urait.ru/bcode/470025" TargetMode="External"/><Relationship Id="rId65" Type="http://schemas.openxmlformats.org/officeDocument/2006/relationships/hyperlink" Target="https://ezpro.fa.ru:3339/catalog/product/978856" TargetMode="External"/><Relationship Id="rId66" Type="http://schemas.openxmlformats.org/officeDocument/2006/relationships/hyperlink" Target="https://ezpro.fa.ru:3339/catalog/product/987791" TargetMode="External"/><Relationship Id="rId67" Type="http://schemas.openxmlformats.org/officeDocument/2006/relationships/hyperlink" Target="https://ezpro.fa.ru:3339/catalog/product/1405788" TargetMode="External"/><Relationship Id="rId68" Type="http://schemas.openxmlformats.org/officeDocument/2006/relationships/hyperlink" Target="https://urait.ru/bcode/495406" TargetMode="External"/><Relationship Id="rId69" Type="http://schemas.openxmlformats.org/officeDocument/2006/relationships/hyperlink" Target="https://urait.ru/bcode/468070" TargetMode="External"/><Relationship Id="rId70" Type="http://schemas.openxmlformats.org/officeDocument/2006/relationships/hyperlink" Target="https://urait.ru/bcode/468686" TargetMode="External"/><Relationship Id="rId71" Type="http://schemas.openxmlformats.org/officeDocument/2006/relationships/hyperlink" Target="https://urait.ru/bcode/472666" TargetMode="External"/><Relationship Id="rId72" Type="http://schemas.openxmlformats.org/officeDocument/2006/relationships/hyperlink" Target="https://urait.ru/bcode/475478" TargetMode="External"/><Relationship Id="rId73" Type="http://schemas.openxmlformats.org/officeDocument/2006/relationships/hyperlink" Target="https://urait.ru/bcode/449778" TargetMode="External"/><Relationship Id="rId74" Type="http://schemas.openxmlformats.org/officeDocument/2006/relationships/hyperlink" Target="https://urait.ru/bcode/468487" TargetMode="External"/><Relationship Id="rId75" Type="http://schemas.openxmlformats.org/officeDocument/2006/relationships/hyperlink" Target="https://urait.ru/bcode/444149" TargetMode="External"/><Relationship Id="rId76" Type="http://schemas.openxmlformats.org/officeDocument/2006/relationships/hyperlink" Target="https://urait.ru/bcode/467892" TargetMode="External"/><Relationship Id="rId77" Type="http://schemas.openxmlformats.org/officeDocument/2006/relationships/hyperlink" Target="https://urait.ru/bcode/471513" TargetMode="External"/><Relationship Id="rId78" Type="http://schemas.openxmlformats.org/officeDocument/2006/relationships/hyperlink" Target="https://urait.ru/bcode/468977" TargetMode="External"/><Relationship Id="rId79" Type="http://schemas.openxmlformats.org/officeDocument/2006/relationships/hyperlink" Target="https://urait.ru/bcode/469401" TargetMode="External"/><Relationship Id="rId80" Type="http://schemas.openxmlformats.org/officeDocument/2006/relationships/hyperlink" Target="https://urait.ru/bcode/477661" TargetMode="External"/><Relationship Id="rId81" Type="http://schemas.openxmlformats.org/officeDocument/2006/relationships/hyperlink" Target="https://urait.ru/bcode/476781" TargetMode="External"/><Relationship Id="rId82" Type="http://schemas.openxmlformats.org/officeDocument/2006/relationships/hyperlink" Target="https://urait.ru/bcode/476703" TargetMode="External"/><Relationship Id="rId83" Type="http://schemas.openxmlformats.org/officeDocument/2006/relationships/hyperlink" Target="https://urait.ru/bcode/468913" TargetMode="External"/><Relationship Id="rId84" Type="http://schemas.openxmlformats.org/officeDocument/2006/relationships/hyperlink" Target="https://urait.ru/bcode/496606" TargetMode="External"/><Relationship Id="rId85" Type="http://schemas.openxmlformats.org/officeDocument/2006/relationships/hyperlink" Target="https://urait.ru/bcode/487940" TargetMode="External"/><Relationship Id="rId86" Type="http://schemas.openxmlformats.org/officeDocument/2006/relationships/hyperlink" Target="https://book.ru/book/943243" TargetMode="External"/><Relationship Id="rId87" Type="http://schemas.openxmlformats.org/officeDocument/2006/relationships/hyperlink" Target="https://book.ru/book/943658" TargetMode="External"/><Relationship Id="rId88" Type="http://schemas.openxmlformats.org/officeDocument/2006/relationships/hyperlink" Target="" TargetMode="External"/><Relationship Id="rId89" Type="http://schemas.openxmlformats.org/officeDocument/2006/relationships/hyperlink" Target="https://urait.ru/bcode/489925" TargetMode="External"/><Relationship Id="rId90" Type="http://schemas.openxmlformats.org/officeDocument/2006/relationships/hyperlink" Target="https://urait.ru/bcode/494405" TargetMode="External"/><Relationship Id="rId91" Type="http://schemas.openxmlformats.org/officeDocument/2006/relationships/hyperlink" Target="https://urait.ru/bcode/507858" TargetMode="External"/><Relationship Id="rId92" Type="http://schemas.openxmlformats.org/officeDocument/2006/relationships/hyperlink" Target="https://book.ru/book/939417" TargetMode="External"/><Relationship Id="rId93" Type="http://schemas.openxmlformats.org/officeDocument/2006/relationships/hyperlink" Target="" TargetMode="External"/><Relationship Id="rId94" Type="http://schemas.openxmlformats.org/officeDocument/2006/relationships/hyperlink" Target="https://urait.ru/bcode/494769" TargetMode="External"/><Relationship Id="rId95" Type="http://schemas.openxmlformats.org/officeDocument/2006/relationships/hyperlink" Target="https://urait.ru/bcode/489497" TargetMode="External"/><Relationship Id="rId96" Type="http://schemas.openxmlformats.org/officeDocument/2006/relationships/hyperlink" Target="https://book.ru/book/943886" TargetMode="External"/><Relationship Id="rId97" Type="http://schemas.openxmlformats.org/officeDocument/2006/relationships/hyperlink" Target="https://urait.ru/bcode/452322" TargetMode="External"/><Relationship Id="rId98" Type="http://schemas.openxmlformats.org/officeDocument/2006/relationships/hyperlink" Target="https://urait.ru/bcode/472343" TargetMode="External"/><Relationship Id="rId99" Type="http://schemas.openxmlformats.org/officeDocument/2006/relationships/hyperlink" Target="https://urait.ru/bcode/472413" TargetMode="External"/><Relationship Id="rId100" Type="http://schemas.openxmlformats.org/officeDocument/2006/relationships/hyperlink" Target="https://urait.ru/bcode/457487" TargetMode="External"/><Relationship Id="rId101" Type="http://schemas.openxmlformats.org/officeDocument/2006/relationships/hyperlink" Target="https://urait.ru/bcode/450489" TargetMode="External"/><Relationship Id="rId102" Type="http://schemas.openxmlformats.org/officeDocument/2006/relationships/hyperlink" Target="https://urait.ru/bcode/468589" TargetMode="External"/><Relationship Id="rId103" Type="http://schemas.openxmlformats.org/officeDocument/2006/relationships/hyperlink" Target="https://urait.ru/bcode/451032" TargetMode="External"/><Relationship Id="rId104" Type="http://schemas.openxmlformats.org/officeDocument/2006/relationships/hyperlink" Target="https://urait.ru/bcode/452816" TargetMode="External"/><Relationship Id="rId105" Type="http://schemas.openxmlformats.org/officeDocument/2006/relationships/hyperlink" Target="https://urait.ru/bcode/474528" TargetMode="External"/><Relationship Id="rId106" Type="http://schemas.openxmlformats.org/officeDocument/2006/relationships/footer" Target="footer1.xml"/><Relationship Id="rId107" Type="http://schemas.openxmlformats.org/officeDocument/2006/relationships/numbering" Target="numbering.xml"/><Relationship Id="rId108" Type="http://schemas.openxmlformats.org/officeDocument/2006/relationships/fontTable" Target="fontTable.xml"/><Relationship Id="rId109" Type="http://schemas.openxmlformats.org/officeDocument/2006/relationships/settings" Target="settings.xml"/><Relationship Id="rId1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LibreOffice/7.0.6.2$Linux_X86_64 LibreOffice_project/00$Build-2</Application>
  <AppVersion>15.0000</AppVersion>
  <Pages>13</Pages>
  <Words>3685</Words>
  <Characters>22695</Characters>
  <CharactersWithSpaces>26643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2021-06-11T04:13:00Z</dcterms:created>
  <dc:creator>Т.П.Молоток</dc:creator>
  <dc:description/>
  <dc:language>ru-RU</dc:language>
  <cp:lastModifiedBy/>
  <dcterms:modified xsi:type="dcterms:W3CDTF">2022-08-08T09:45:05Z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