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0DF" w:rsidRDefault="003920DF" w:rsidP="003920DF">
      <w:pPr>
        <w:spacing w:after="0" w:line="240" w:lineRule="auto"/>
        <w:jc w:val="center"/>
        <w:rPr>
          <w:rFonts w:ascii="Times New Roman" w:hAnsi="Times New Roman" w:cs="Times New Roman"/>
          <w:b/>
          <w:sz w:val="28"/>
          <w:szCs w:val="28"/>
        </w:rPr>
      </w:pPr>
      <w:r w:rsidRPr="00975428">
        <w:rPr>
          <w:rFonts w:ascii="Times New Roman" w:hAnsi="Times New Roman" w:cs="Times New Roman"/>
          <w:b/>
          <w:sz w:val="28"/>
          <w:szCs w:val="28"/>
        </w:rPr>
        <w:t>Аннотаци</w:t>
      </w:r>
      <w:r>
        <w:rPr>
          <w:rFonts w:ascii="Times New Roman" w:hAnsi="Times New Roman" w:cs="Times New Roman"/>
          <w:b/>
          <w:sz w:val="28"/>
          <w:szCs w:val="28"/>
        </w:rPr>
        <w:t>я</w:t>
      </w:r>
      <w:r w:rsidRPr="00975428">
        <w:rPr>
          <w:rFonts w:ascii="Times New Roman" w:hAnsi="Times New Roman" w:cs="Times New Roman"/>
          <w:b/>
          <w:sz w:val="28"/>
          <w:szCs w:val="28"/>
        </w:rPr>
        <w:t xml:space="preserve"> рабоч</w:t>
      </w:r>
      <w:r>
        <w:rPr>
          <w:rFonts w:ascii="Times New Roman" w:hAnsi="Times New Roman" w:cs="Times New Roman"/>
          <w:b/>
          <w:sz w:val="28"/>
          <w:szCs w:val="28"/>
        </w:rPr>
        <w:t>ей</w:t>
      </w:r>
      <w:r w:rsidRPr="00975428">
        <w:rPr>
          <w:rFonts w:ascii="Times New Roman" w:hAnsi="Times New Roman" w:cs="Times New Roman"/>
          <w:b/>
          <w:sz w:val="28"/>
          <w:szCs w:val="28"/>
        </w:rPr>
        <w:t xml:space="preserve"> программ</w:t>
      </w:r>
      <w:r>
        <w:rPr>
          <w:rFonts w:ascii="Times New Roman" w:hAnsi="Times New Roman" w:cs="Times New Roman"/>
          <w:b/>
          <w:sz w:val="28"/>
          <w:szCs w:val="28"/>
        </w:rPr>
        <w:t>ы</w:t>
      </w:r>
      <w:r w:rsidRPr="00975428">
        <w:rPr>
          <w:rFonts w:ascii="Times New Roman" w:hAnsi="Times New Roman" w:cs="Times New Roman"/>
          <w:b/>
          <w:sz w:val="28"/>
          <w:szCs w:val="28"/>
        </w:rPr>
        <w:t xml:space="preserve"> дисциплин</w:t>
      </w:r>
      <w:r>
        <w:rPr>
          <w:rFonts w:ascii="Times New Roman" w:hAnsi="Times New Roman" w:cs="Times New Roman"/>
          <w:b/>
          <w:sz w:val="28"/>
          <w:szCs w:val="28"/>
        </w:rPr>
        <w:t>ы</w:t>
      </w:r>
    </w:p>
    <w:p w:rsidR="004B4765" w:rsidRDefault="004B4765" w:rsidP="003920DF">
      <w:pPr>
        <w:spacing w:after="0" w:line="240" w:lineRule="auto"/>
        <w:jc w:val="center"/>
        <w:rPr>
          <w:rFonts w:ascii="Times New Roman" w:hAnsi="Times New Roman" w:cs="Times New Roman"/>
          <w:b/>
          <w:sz w:val="28"/>
          <w:szCs w:val="28"/>
        </w:rPr>
      </w:pPr>
    </w:p>
    <w:p w:rsidR="003920DF" w:rsidRDefault="003920DF" w:rsidP="003920DF">
      <w:pPr>
        <w:spacing w:after="0" w:line="240" w:lineRule="auto"/>
        <w:jc w:val="center"/>
        <w:rPr>
          <w:rFonts w:ascii="Times New Roman" w:hAnsi="Times New Roman" w:cs="Times New Roman"/>
          <w:b/>
          <w:sz w:val="28"/>
          <w:szCs w:val="28"/>
        </w:rPr>
      </w:pPr>
      <w:r w:rsidRPr="00832949">
        <w:rPr>
          <w:rFonts w:ascii="Times New Roman" w:hAnsi="Times New Roman" w:cs="Times New Roman"/>
          <w:b/>
          <w:sz w:val="28"/>
          <w:szCs w:val="28"/>
        </w:rPr>
        <w:t>«</w:t>
      </w:r>
      <w:r w:rsidR="002522DF">
        <w:rPr>
          <w:rFonts w:ascii="Times New Roman" w:hAnsi="Times New Roman" w:cs="Times New Roman"/>
          <w:b/>
          <w:sz w:val="28"/>
          <w:szCs w:val="28"/>
        </w:rPr>
        <w:t>Технология современного лоббизма</w:t>
      </w:r>
      <w:r w:rsidRPr="00832949">
        <w:rPr>
          <w:rFonts w:ascii="Times New Roman" w:hAnsi="Times New Roman" w:cs="Times New Roman"/>
          <w:b/>
          <w:sz w:val="28"/>
          <w:szCs w:val="28"/>
        </w:rPr>
        <w:t>»</w:t>
      </w:r>
    </w:p>
    <w:p w:rsidR="003920DF" w:rsidRPr="00975428" w:rsidRDefault="003920DF" w:rsidP="003920DF">
      <w:pPr>
        <w:spacing w:after="0" w:line="240" w:lineRule="auto"/>
        <w:jc w:val="center"/>
        <w:rPr>
          <w:rFonts w:ascii="Times New Roman" w:hAnsi="Times New Roman" w:cs="Times New Roman"/>
          <w:b/>
          <w:sz w:val="28"/>
          <w:szCs w:val="28"/>
        </w:rPr>
      </w:pPr>
    </w:p>
    <w:p w:rsidR="003920DF" w:rsidRDefault="003920DF" w:rsidP="003920DF">
      <w:pPr>
        <w:jc w:val="both"/>
        <w:rPr>
          <w:rFonts w:ascii="Times New Roman" w:eastAsia="Calibri" w:hAnsi="Times New Roman" w:cs="Times New Roman"/>
          <w:sz w:val="28"/>
          <w:szCs w:val="28"/>
          <w:shd w:val="clear" w:color="auto" w:fill="FFFFFF"/>
          <w:lang w:eastAsia="ar-SA"/>
        </w:rPr>
      </w:pPr>
      <w:r w:rsidRPr="00135E18">
        <w:rPr>
          <w:rFonts w:ascii="Times New Roman" w:eastAsia="Calibri" w:hAnsi="Times New Roman" w:cs="Times New Roman"/>
          <w:b/>
          <w:sz w:val="28"/>
          <w:szCs w:val="28"/>
          <w:shd w:val="clear" w:color="auto" w:fill="FFFFFF"/>
          <w:lang w:eastAsia="ar-SA"/>
        </w:rPr>
        <w:t>Рабочая программа дисциплины</w:t>
      </w:r>
      <w:r w:rsidRPr="00135E18">
        <w:rPr>
          <w:rFonts w:ascii="Times New Roman" w:eastAsia="Calibri" w:hAnsi="Times New Roman" w:cs="Times New Roman"/>
          <w:sz w:val="28"/>
          <w:szCs w:val="28"/>
          <w:shd w:val="clear" w:color="auto" w:fill="FFFFFF"/>
          <w:lang w:eastAsia="ar-SA"/>
        </w:rPr>
        <w:t xml:space="preserve"> предназначена для студентов, обучающихся по направлению 38.03.04 «Государственное и муниципальное управление», </w:t>
      </w:r>
      <w:r w:rsidR="004B4765">
        <w:rPr>
          <w:rFonts w:ascii="Times New Roman" w:eastAsia="Calibri" w:hAnsi="Times New Roman" w:cs="Times New Roman"/>
          <w:sz w:val="28"/>
          <w:szCs w:val="28"/>
          <w:shd w:val="clear" w:color="auto" w:fill="FFFFFF"/>
          <w:lang w:eastAsia="ar-SA"/>
        </w:rPr>
        <w:t xml:space="preserve">профиль </w:t>
      </w:r>
      <w:r w:rsidR="004B4765" w:rsidRPr="00135E18">
        <w:rPr>
          <w:rFonts w:ascii="Times New Roman" w:eastAsia="Calibri" w:hAnsi="Times New Roman" w:cs="Times New Roman"/>
          <w:sz w:val="28"/>
          <w:szCs w:val="28"/>
          <w:shd w:val="clear" w:color="auto" w:fill="FFFFFF"/>
          <w:lang w:eastAsia="ar-SA"/>
        </w:rPr>
        <w:t>«Государственное и муниципальное управление»</w:t>
      </w:r>
      <w:r w:rsidR="004B4765">
        <w:rPr>
          <w:rFonts w:ascii="Times New Roman" w:eastAsia="Calibri" w:hAnsi="Times New Roman" w:cs="Times New Roman"/>
          <w:sz w:val="28"/>
          <w:szCs w:val="28"/>
          <w:shd w:val="clear" w:color="auto" w:fill="FFFFFF"/>
          <w:lang w:eastAsia="ar-SA"/>
        </w:rPr>
        <w:t xml:space="preserve">, </w:t>
      </w:r>
      <w:r w:rsidRPr="00135E18">
        <w:rPr>
          <w:rFonts w:ascii="Times New Roman" w:eastAsia="Calibri" w:hAnsi="Times New Roman" w:cs="Times New Roman"/>
          <w:sz w:val="28"/>
          <w:szCs w:val="28"/>
          <w:shd w:val="clear" w:color="auto" w:fill="FFFFFF"/>
          <w:lang w:eastAsia="ar-SA"/>
        </w:rPr>
        <w:t xml:space="preserve">очная форма обучения. </w:t>
      </w:r>
    </w:p>
    <w:p w:rsidR="003920DF" w:rsidRPr="00D075E6" w:rsidRDefault="003920DF" w:rsidP="003920DF">
      <w:pPr>
        <w:jc w:val="both"/>
        <w:rPr>
          <w:rFonts w:ascii="Times New Roman" w:eastAsia="Calibri" w:hAnsi="Times New Roman" w:cs="Times New Roman"/>
          <w:sz w:val="28"/>
          <w:szCs w:val="28"/>
          <w:shd w:val="clear" w:color="auto" w:fill="FFFFFF"/>
          <w:lang w:eastAsia="ar-SA"/>
        </w:rPr>
      </w:pPr>
      <w:r w:rsidRPr="00A46D8D">
        <w:rPr>
          <w:rFonts w:ascii="Times New Roman" w:eastAsia="Calibri" w:hAnsi="Times New Roman" w:cs="Times New Roman"/>
          <w:b/>
          <w:sz w:val="28"/>
          <w:szCs w:val="28"/>
          <w:shd w:val="clear" w:color="auto" w:fill="FFFFFF"/>
          <w:lang w:eastAsia="ar-SA"/>
        </w:rPr>
        <w:t>Цель дисциплины:</w:t>
      </w:r>
      <w:r w:rsidRPr="00D075E6">
        <w:rPr>
          <w:rFonts w:ascii="Times New Roman" w:eastAsia="Calibri" w:hAnsi="Times New Roman" w:cs="Times New Roman"/>
          <w:sz w:val="28"/>
          <w:szCs w:val="28"/>
          <w:shd w:val="clear" w:color="auto" w:fill="FFFFFF"/>
          <w:lang w:eastAsia="ar-SA"/>
        </w:rPr>
        <w:t xml:space="preserve"> «</w:t>
      </w:r>
      <w:r w:rsidR="002522DF" w:rsidRPr="002522DF">
        <w:rPr>
          <w:rFonts w:ascii="Times New Roman" w:eastAsia="Calibri" w:hAnsi="Times New Roman" w:cs="Times New Roman"/>
          <w:sz w:val="28"/>
          <w:szCs w:val="28"/>
          <w:shd w:val="clear" w:color="auto" w:fill="FFFFFF"/>
          <w:lang w:eastAsia="ar-SA"/>
        </w:rPr>
        <w:t>Технология современного лоббизма</w:t>
      </w:r>
      <w:r w:rsidRPr="00D075E6">
        <w:rPr>
          <w:rFonts w:ascii="Times New Roman" w:eastAsia="Calibri" w:hAnsi="Times New Roman" w:cs="Times New Roman"/>
          <w:sz w:val="28"/>
          <w:szCs w:val="28"/>
          <w:shd w:val="clear" w:color="auto" w:fill="FFFFFF"/>
          <w:lang w:eastAsia="ar-SA"/>
        </w:rPr>
        <w:t xml:space="preserve">» - формирование у студентов </w:t>
      </w:r>
      <w:r w:rsidRPr="00135E18">
        <w:rPr>
          <w:rFonts w:ascii="Times New Roman" w:eastAsia="Calibri" w:hAnsi="Times New Roman" w:cs="Times New Roman"/>
          <w:sz w:val="28"/>
          <w:szCs w:val="28"/>
          <w:shd w:val="clear" w:color="auto" w:fill="FFFFFF"/>
          <w:lang w:eastAsia="ar-SA"/>
        </w:rPr>
        <w:t>по направлению подготовки 38.03.04 «Государственное и муниципальное управление»</w:t>
      </w:r>
      <w:r w:rsidR="004B4765">
        <w:rPr>
          <w:rFonts w:ascii="Times New Roman" w:eastAsia="Calibri" w:hAnsi="Times New Roman" w:cs="Times New Roman"/>
          <w:sz w:val="28"/>
          <w:szCs w:val="28"/>
          <w:shd w:val="clear" w:color="auto" w:fill="FFFFFF"/>
          <w:lang w:eastAsia="ar-SA"/>
        </w:rPr>
        <w:t xml:space="preserve">, профиль </w:t>
      </w:r>
      <w:r>
        <w:rPr>
          <w:rFonts w:ascii="Times New Roman" w:eastAsia="Calibri" w:hAnsi="Times New Roman" w:cs="Times New Roman"/>
          <w:sz w:val="28"/>
          <w:szCs w:val="28"/>
          <w:shd w:val="clear" w:color="auto" w:fill="FFFFFF"/>
          <w:lang w:eastAsia="ar-SA"/>
        </w:rPr>
        <w:t xml:space="preserve"> </w:t>
      </w:r>
      <w:r w:rsidR="004B4765" w:rsidRPr="00135E18">
        <w:rPr>
          <w:rFonts w:ascii="Times New Roman" w:eastAsia="Calibri" w:hAnsi="Times New Roman" w:cs="Times New Roman"/>
          <w:sz w:val="28"/>
          <w:szCs w:val="28"/>
          <w:shd w:val="clear" w:color="auto" w:fill="FFFFFF"/>
          <w:lang w:eastAsia="ar-SA"/>
        </w:rPr>
        <w:t>«Государственное и муниципальное управление»</w:t>
      </w:r>
      <w:r w:rsidR="004B4765">
        <w:rPr>
          <w:rFonts w:ascii="Times New Roman" w:eastAsia="Calibri" w:hAnsi="Times New Roman" w:cs="Times New Roman"/>
          <w:sz w:val="28"/>
          <w:szCs w:val="28"/>
          <w:shd w:val="clear" w:color="auto" w:fill="FFFFFF"/>
          <w:lang w:eastAsia="ar-SA"/>
        </w:rPr>
        <w:t xml:space="preserve"> следующих компетенций: </w:t>
      </w:r>
      <w:r w:rsidR="006D3240">
        <w:rPr>
          <w:rFonts w:ascii="Times New Roman" w:eastAsia="Calibri" w:hAnsi="Times New Roman" w:cs="Times New Roman"/>
          <w:sz w:val="28"/>
          <w:szCs w:val="28"/>
          <w:shd w:val="clear" w:color="auto" w:fill="FFFFFF"/>
          <w:lang w:eastAsia="ar-SA"/>
        </w:rPr>
        <w:t>способностью работать в коллективе, толерантно воспринимая социальные, этнические, конфессиональные и культурные различия (ОК-6); способностью к самоорганизации и самообразованию (ОК-7); способностью разрабатывать социально-экономические проекты (программы развития), оценивать экономические, социальные, политические условия и последствия реализации государственных (муниципальных) программ (ПК-12).</w:t>
      </w:r>
    </w:p>
    <w:p w:rsidR="003920DF" w:rsidRDefault="003920DF" w:rsidP="003920DF">
      <w:pPr>
        <w:jc w:val="both"/>
        <w:rPr>
          <w:rFonts w:ascii="Times New Roman" w:eastAsia="Calibri" w:hAnsi="Times New Roman" w:cs="Times New Roman"/>
          <w:sz w:val="28"/>
          <w:szCs w:val="28"/>
          <w:shd w:val="clear" w:color="auto" w:fill="FFFFFF"/>
          <w:lang w:eastAsia="ar-SA"/>
        </w:rPr>
      </w:pPr>
      <w:r w:rsidRPr="00135E18">
        <w:rPr>
          <w:rFonts w:ascii="Times New Roman" w:eastAsia="Calibri" w:hAnsi="Times New Roman" w:cs="Times New Roman"/>
          <w:b/>
          <w:sz w:val="28"/>
          <w:szCs w:val="28"/>
          <w:shd w:val="clear" w:color="auto" w:fill="FFFFFF"/>
          <w:lang w:eastAsia="ar-SA"/>
        </w:rPr>
        <w:t>Место дисциплины в структуре ООП</w:t>
      </w:r>
      <w:r w:rsidRPr="00135E18">
        <w:rPr>
          <w:rFonts w:ascii="Times New Roman" w:eastAsia="Calibri" w:hAnsi="Times New Roman" w:cs="Times New Roman"/>
          <w:sz w:val="28"/>
          <w:szCs w:val="28"/>
          <w:shd w:val="clear" w:color="auto" w:fill="FFFFFF"/>
          <w:lang w:eastAsia="ar-SA"/>
        </w:rPr>
        <w:t xml:space="preserve"> - дисциплина «</w:t>
      </w:r>
      <w:r w:rsidR="002522DF" w:rsidRPr="002522DF">
        <w:rPr>
          <w:rFonts w:ascii="Times New Roman" w:eastAsia="Calibri" w:hAnsi="Times New Roman" w:cs="Times New Roman"/>
          <w:sz w:val="28"/>
          <w:szCs w:val="28"/>
          <w:shd w:val="clear" w:color="auto" w:fill="FFFFFF"/>
          <w:lang w:eastAsia="ar-SA"/>
        </w:rPr>
        <w:t>Технология современного лоббизма</w:t>
      </w:r>
      <w:r>
        <w:rPr>
          <w:rFonts w:ascii="Times New Roman" w:eastAsia="Calibri" w:hAnsi="Times New Roman" w:cs="Times New Roman"/>
          <w:sz w:val="28"/>
          <w:szCs w:val="28"/>
          <w:shd w:val="clear" w:color="auto" w:fill="FFFFFF"/>
          <w:lang w:eastAsia="ar-SA"/>
        </w:rPr>
        <w:t>»</w:t>
      </w:r>
      <w:r w:rsidRPr="00135E18">
        <w:rPr>
          <w:rFonts w:ascii="Times New Roman" w:eastAsia="Calibri" w:hAnsi="Times New Roman" w:cs="Times New Roman"/>
          <w:sz w:val="28"/>
          <w:szCs w:val="28"/>
          <w:shd w:val="clear" w:color="auto" w:fill="FFFFFF"/>
          <w:lang w:eastAsia="ar-SA"/>
        </w:rPr>
        <w:t xml:space="preserve"> является </w:t>
      </w:r>
      <w:r w:rsidRPr="007E44C6">
        <w:rPr>
          <w:rFonts w:ascii="Times New Roman" w:eastAsia="Calibri" w:hAnsi="Times New Roman" w:cs="Times New Roman"/>
          <w:sz w:val="28"/>
          <w:szCs w:val="28"/>
          <w:shd w:val="clear" w:color="auto" w:fill="FFFFFF"/>
          <w:lang w:eastAsia="ar-SA"/>
        </w:rPr>
        <w:t xml:space="preserve">дисциплиной вариативной части </w:t>
      </w:r>
      <w:r w:rsidR="006D3240">
        <w:rPr>
          <w:rFonts w:ascii="Times New Roman" w:eastAsia="Calibri" w:hAnsi="Times New Roman" w:cs="Times New Roman"/>
          <w:sz w:val="28"/>
          <w:szCs w:val="28"/>
          <w:shd w:val="clear" w:color="auto" w:fill="FFFFFF"/>
          <w:lang w:eastAsia="ar-SA"/>
        </w:rPr>
        <w:t xml:space="preserve">профильного </w:t>
      </w:r>
      <w:r w:rsidRPr="007E44C6">
        <w:rPr>
          <w:rFonts w:ascii="Times New Roman" w:eastAsia="Calibri" w:hAnsi="Times New Roman" w:cs="Times New Roman"/>
          <w:sz w:val="28"/>
          <w:szCs w:val="28"/>
          <w:shd w:val="clear" w:color="auto" w:fill="FFFFFF"/>
          <w:lang w:eastAsia="ar-SA"/>
        </w:rPr>
        <w:t xml:space="preserve">модуля для направления подготовки 38.03.04 «Государственное и муниципальное управление», </w:t>
      </w:r>
      <w:r w:rsidR="00864438">
        <w:rPr>
          <w:rFonts w:ascii="Times New Roman" w:eastAsia="Calibri" w:hAnsi="Times New Roman" w:cs="Times New Roman"/>
          <w:sz w:val="28"/>
          <w:szCs w:val="28"/>
          <w:shd w:val="clear" w:color="auto" w:fill="FFFFFF"/>
          <w:lang w:eastAsia="ar-SA"/>
        </w:rPr>
        <w:t xml:space="preserve">профиль </w:t>
      </w:r>
      <w:r w:rsidR="00864438" w:rsidRPr="007E44C6">
        <w:rPr>
          <w:rFonts w:ascii="Times New Roman" w:eastAsia="Calibri" w:hAnsi="Times New Roman" w:cs="Times New Roman"/>
          <w:sz w:val="28"/>
          <w:szCs w:val="28"/>
          <w:shd w:val="clear" w:color="auto" w:fill="FFFFFF"/>
          <w:lang w:eastAsia="ar-SA"/>
        </w:rPr>
        <w:t>«Государственное и муниципальное управление»</w:t>
      </w:r>
      <w:r w:rsidR="00864438">
        <w:rPr>
          <w:rFonts w:ascii="Times New Roman" w:eastAsia="Calibri" w:hAnsi="Times New Roman" w:cs="Times New Roman"/>
          <w:sz w:val="28"/>
          <w:szCs w:val="28"/>
          <w:shd w:val="clear" w:color="auto" w:fill="FFFFFF"/>
          <w:lang w:eastAsia="ar-SA"/>
        </w:rPr>
        <w:t>.</w:t>
      </w:r>
    </w:p>
    <w:p w:rsidR="003920DF" w:rsidRDefault="003920DF" w:rsidP="003920DF">
      <w:pPr>
        <w:jc w:val="both"/>
        <w:rPr>
          <w:rFonts w:ascii="Times New Roman" w:eastAsia="Calibri" w:hAnsi="Times New Roman" w:cs="Times New Roman"/>
          <w:sz w:val="28"/>
          <w:szCs w:val="28"/>
          <w:shd w:val="clear" w:color="auto" w:fill="FFFFFF"/>
          <w:lang w:eastAsia="ar-SA"/>
        </w:rPr>
      </w:pPr>
      <w:r w:rsidRPr="00135E18">
        <w:rPr>
          <w:rFonts w:ascii="Times New Roman" w:eastAsia="Calibri" w:hAnsi="Times New Roman" w:cs="Times New Roman"/>
          <w:b/>
          <w:sz w:val="28"/>
          <w:szCs w:val="28"/>
          <w:shd w:val="clear" w:color="auto" w:fill="FFFFFF"/>
          <w:lang w:eastAsia="ar-SA"/>
        </w:rPr>
        <w:t>Краткое содержание:</w:t>
      </w:r>
    </w:p>
    <w:p w:rsidR="006D5244" w:rsidRPr="006D3240" w:rsidRDefault="006D3240" w:rsidP="006D3240">
      <w:pPr>
        <w:jc w:val="both"/>
        <w:rPr>
          <w:rFonts w:ascii="Times New Roman" w:eastAsia="Calibri" w:hAnsi="Times New Roman" w:cs="Times New Roman"/>
          <w:sz w:val="28"/>
          <w:szCs w:val="28"/>
          <w:shd w:val="clear" w:color="auto" w:fill="FFFFFF"/>
          <w:lang w:eastAsia="ar-SA"/>
        </w:rPr>
      </w:pPr>
      <w:r w:rsidRPr="006D3240">
        <w:rPr>
          <w:rFonts w:ascii="Times New Roman" w:eastAsia="Calibri" w:hAnsi="Times New Roman" w:cs="Times New Roman"/>
          <w:sz w:val="28"/>
          <w:szCs w:val="28"/>
          <w:shd w:val="clear" w:color="auto" w:fill="FFFFFF"/>
          <w:lang w:eastAsia="ar-SA"/>
        </w:rPr>
        <w:t xml:space="preserve">Введение в политический консалтинг и экспертизу, построение концепции, дизайн исследования. Проблемы </w:t>
      </w:r>
      <w:proofErr w:type="spellStart"/>
      <w:r w:rsidRPr="006D3240">
        <w:rPr>
          <w:rFonts w:ascii="Times New Roman" w:eastAsia="Calibri" w:hAnsi="Times New Roman" w:cs="Times New Roman"/>
          <w:sz w:val="28"/>
          <w:szCs w:val="28"/>
          <w:shd w:val="clear" w:color="auto" w:fill="FFFFFF"/>
          <w:lang w:eastAsia="ar-SA"/>
        </w:rPr>
        <w:t>операционализации</w:t>
      </w:r>
      <w:proofErr w:type="spellEnd"/>
      <w:r w:rsidRPr="006D3240">
        <w:rPr>
          <w:rFonts w:ascii="Times New Roman" w:eastAsia="Calibri" w:hAnsi="Times New Roman" w:cs="Times New Roman"/>
          <w:sz w:val="28"/>
          <w:szCs w:val="28"/>
          <w:shd w:val="clear" w:color="auto" w:fill="FFFFFF"/>
          <w:lang w:eastAsia="ar-SA"/>
        </w:rPr>
        <w:t xml:space="preserve">, измерений, экспериментальное исследование, построение выборки. Опросы, приемы </w:t>
      </w:r>
      <w:proofErr w:type="spellStart"/>
      <w:r w:rsidRPr="006D3240">
        <w:rPr>
          <w:rFonts w:ascii="Times New Roman" w:eastAsia="Calibri" w:hAnsi="Times New Roman" w:cs="Times New Roman"/>
          <w:sz w:val="28"/>
          <w:szCs w:val="28"/>
          <w:shd w:val="clear" w:color="auto" w:fill="FFFFFF"/>
          <w:lang w:eastAsia="ar-SA"/>
        </w:rPr>
        <w:t>шкалирования</w:t>
      </w:r>
      <w:proofErr w:type="spellEnd"/>
      <w:r w:rsidRPr="006D3240">
        <w:rPr>
          <w:rFonts w:ascii="Times New Roman" w:eastAsia="Calibri" w:hAnsi="Times New Roman" w:cs="Times New Roman"/>
          <w:sz w:val="28"/>
          <w:szCs w:val="28"/>
          <w:shd w:val="clear" w:color="auto" w:fill="FFFFFF"/>
          <w:lang w:eastAsia="ar-SA"/>
        </w:rPr>
        <w:t xml:space="preserve">, </w:t>
      </w:r>
      <w:proofErr w:type="spellStart"/>
      <w:r w:rsidRPr="006D3240">
        <w:rPr>
          <w:rFonts w:ascii="Times New Roman" w:eastAsia="Calibri" w:hAnsi="Times New Roman" w:cs="Times New Roman"/>
          <w:sz w:val="28"/>
          <w:szCs w:val="28"/>
          <w:shd w:val="clear" w:color="auto" w:fill="FFFFFF"/>
          <w:lang w:eastAsia="ar-SA"/>
        </w:rPr>
        <w:t>контент</w:t>
      </w:r>
      <w:proofErr w:type="spellEnd"/>
      <w:r w:rsidRPr="006D3240">
        <w:rPr>
          <w:rFonts w:ascii="Times New Roman" w:eastAsia="Calibri" w:hAnsi="Times New Roman" w:cs="Times New Roman"/>
          <w:sz w:val="28"/>
          <w:szCs w:val="28"/>
          <w:shd w:val="clear" w:color="auto" w:fill="FFFFFF"/>
          <w:lang w:eastAsia="ar-SA"/>
        </w:rPr>
        <w:t xml:space="preserve"> анализ как </w:t>
      </w:r>
      <w:proofErr w:type="gramStart"/>
      <w:r w:rsidRPr="006D3240">
        <w:rPr>
          <w:rFonts w:ascii="Times New Roman" w:eastAsia="Calibri" w:hAnsi="Times New Roman" w:cs="Times New Roman"/>
          <w:sz w:val="28"/>
          <w:szCs w:val="28"/>
          <w:shd w:val="clear" w:color="auto" w:fill="FFFFFF"/>
          <w:lang w:eastAsia="ar-SA"/>
        </w:rPr>
        <w:t>методы</w:t>
      </w:r>
      <w:proofErr w:type="gramEnd"/>
      <w:r w:rsidRPr="006D3240">
        <w:rPr>
          <w:rFonts w:ascii="Times New Roman" w:eastAsia="Calibri" w:hAnsi="Times New Roman" w:cs="Times New Roman"/>
          <w:sz w:val="28"/>
          <w:szCs w:val="28"/>
          <w:shd w:val="clear" w:color="auto" w:fill="FFFFFF"/>
          <w:lang w:eastAsia="ar-SA"/>
        </w:rPr>
        <w:t xml:space="preserve"> применяемые в политическом консультировании. Сравнительные исследования, анализ агрегированных данных, анализ социальных сетей. Кодирование данных, использование визуальных средств, статистические методы (распределения по одной переменной). Анализ отношений между двумя переменными, анализ взаимосвязей между несколькими переменными. Статистические методы тестирования гипотез. Прямое наблюдение, фокус группы, отчет о работе.</w:t>
      </w:r>
    </w:p>
    <w:sectPr w:rsidR="006D5244" w:rsidRPr="006D3240" w:rsidSect="006D52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920DF"/>
    <w:rsid w:val="002522DF"/>
    <w:rsid w:val="002E0416"/>
    <w:rsid w:val="003920DF"/>
    <w:rsid w:val="004B4765"/>
    <w:rsid w:val="006D3240"/>
    <w:rsid w:val="006D5244"/>
    <w:rsid w:val="00864438"/>
    <w:rsid w:val="00B60A1D"/>
    <w:rsid w:val="00C20CAA"/>
    <w:rsid w:val="00C51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0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C6C3DD1540C15488B2BA5B301FD7686" ma:contentTypeVersion="1" ma:contentTypeDescription="Создание документа." ma:contentTypeScope="" ma:versionID="80283e0eaa92643d38b5662ccd413312">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86BCCA-57E7-4F7D-A97C-C0302F7C14BD}"/>
</file>

<file path=customXml/itemProps2.xml><?xml version="1.0" encoding="utf-8"?>
<ds:datastoreItem xmlns:ds="http://schemas.openxmlformats.org/officeDocument/2006/customXml" ds:itemID="{5B729651-C07C-4045-BE24-8EB3933BB74B}"/>
</file>

<file path=customXml/itemProps3.xml><?xml version="1.0" encoding="utf-8"?>
<ds:datastoreItem xmlns:ds="http://schemas.openxmlformats.org/officeDocument/2006/customXml" ds:itemID="{3BEC7C5E-2758-411A-B557-277C803FA69D}"/>
</file>

<file path=docProps/app.xml><?xml version="1.0" encoding="utf-8"?>
<Properties xmlns="http://schemas.openxmlformats.org/officeDocument/2006/extended-properties" xmlns:vt="http://schemas.openxmlformats.org/officeDocument/2006/docPropsVTypes">
  <Template>Normal</Template>
  <TotalTime>5</TotalTime>
  <Pages>1</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Первый</dc:creator>
  <cp:keywords/>
  <dc:description/>
  <cp:lastModifiedBy>Первый</cp:lastModifiedBy>
  <cp:revision>4</cp:revision>
  <dcterms:created xsi:type="dcterms:W3CDTF">2017-03-12T12:39:00Z</dcterms:created>
  <dcterms:modified xsi:type="dcterms:W3CDTF">2017-03-12T12:43:00Z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0x0101006C6C3DD1540C15488B2BA5B301FD7686</vt:lpwstr>
  </property>
</Properties>
</file>