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0026B" w:rsidRDefault="0060026B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5E18">
        <w:rPr>
          <w:rFonts w:ascii="Times New Roman" w:hAnsi="Times New Roman" w:cs="Times New Roman"/>
          <w:b/>
          <w:sz w:val="28"/>
          <w:szCs w:val="28"/>
        </w:rPr>
        <w:t>Пространственно-имущественная структура РФ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26B" w:rsidRDefault="0060026B" w:rsidP="000936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62E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60026B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- </w:t>
      </w:r>
      <w:r w:rsidR="0060026B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60026B" w:rsidRP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является дисциплиной </w:t>
      </w:r>
      <w:r w:rsidR="0060026B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60026B">
        <w:rPr>
          <w:rFonts w:ascii="Times New Roman" w:eastAsia="Calibri" w:hAnsi="Times New Roman" w:cs="Times New Roman"/>
          <w:sz w:val="28"/>
          <w:szCs w:val="28"/>
        </w:rPr>
        <w:t>модуля обязательных дисциплин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600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365D" w:rsidRPr="00135E18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Пространство и пространственные процессы. Пространство и экономическое развитие. Формы пространственного развития. Пространственные процессы. Регионализация пространства. Функции пространства. Пространственно- имущественная структура РФ.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365D"/>
    <w:rsid w:val="0009365D"/>
    <w:rsid w:val="00352AF5"/>
    <w:rsid w:val="0060026B"/>
    <w:rsid w:val="00662E6C"/>
    <w:rsid w:val="006D5244"/>
    <w:rsid w:val="00940D31"/>
    <w:rsid w:val="00984822"/>
    <w:rsid w:val="00BD5D8E"/>
    <w:rsid w:val="00C21547"/>
    <w:rsid w:val="00C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47006D-8004-4A0E-AFBF-8A8B8705B733}"/>
</file>

<file path=customXml/itemProps2.xml><?xml version="1.0" encoding="utf-8"?>
<ds:datastoreItem xmlns:ds="http://schemas.openxmlformats.org/officeDocument/2006/customXml" ds:itemID="{0D6DDFA1-A892-4248-B76B-5C49C0BC4974}"/>
</file>

<file path=customXml/itemProps3.xml><?xml version="1.0" encoding="utf-8"?>
<ds:datastoreItem xmlns:ds="http://schemas.openxmlformats.org/officeDocument/2006/customXml" ds:itemID="{64C64D04-6663-4733-A0F4-482C6C227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>Дом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2017-03-11T16:19:00Z</dcterms:created>
  <dcterms:modified xsi:type="dcterms:W3CDTF">2018-04-17T17:29:00Z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