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31" w:rsidRDefault="00EB2831" w:rsidP="00EB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3253DC" w:rsidRDefault="003253DC" w:rsidP="00EB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31" w:rsidRDefault="00EB2831" w:rsidP="00EB2831">
      <w:pPr>
        <w:pStyle w:val="Default"/>
        <w:jc w:val="center"/>
        <w:rPr>
          <w:b/>
          <w:sz w:val="28"/>
          <w:szCs w:val="28"/>
        </w:rPr>
      </w:pPr>
      <w:r w:rsidRPr="00832949">
        <w:rPr>
          <w:b/>
          <w:sz w:val="28"/>
          <w:szCs w:val="28"/>
        </w:rPr>
        <w:t>«</w:t>
      </w:r>
      <w:r w:rsidR="00FB7F60" w:rsidRPr="00FB7F60">
        <w:rPr>
          <w:b/>
          <w:bCs/>
          <w:sz w:val="28"/>
          <w:szCs w:val="28"/>
        </w:rPr>
        <w:t>Основы защиты информации в системе гос</w:t>
      </w:r>
      <w:r w:rsidR="00FB7F60">
        <w:rPr>
          <w:b/>
          <w:bCs/>
          <w:sz w:val="28"/>
          <w:szCs w:val="28"/>
        </w:rPr>
        <w:t>ударственного</w:t>
      </w:r>
      <w:r w:rsidR="00FB7F60" w:rsidRPr="00FB7F60">
        <w:rPr>
          <w:b/>
          <w:bCs/>
          <w:sz w:val="28"/>
          <w:szCs w:val="28"/>
        </w:rPr>
        <w:t xml:space="preserve"> и мун</w:t>
      </w:r>
      <w:r w:rsidR="00FB7F60">
        <w:rPr>
          <w:b/>
          <w:bCs/>
          <w:sz w:val="28"/>
          <w:szCs w:val="28"/>
        </w:rPr>
        <w:t>иципального</w:t>
      </w:r>
      <w:r w:rsidR="00FB7F60" w:rsidRPr="00FB7F60">
        <w:rPr>
          <w:b/>
          <w:bCs/>
          <w:sz w:val="28"/>
          <w:szCs w:val="28"/>
        </w:rPr>
        <w:t xml:space="preserve"> управления</w:t>
      </w:r>
      <w:r w:rsidRPr="00832949">
        <w:rPr>
          <w:b/>
          <w:sz w:val="28"/>
          <w:szCs w:val="28"/>
        </w:rPr>
        <w:t>»</w:t>
      </w:r>
    </w:p>
    <w:p w:rsidR="00EB2831" w:rsidRPr="00975428" w:rsidRDefault="00EB2831" w:rsidP="00EB28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831" w:rsidRDefault="00EB2831" w:rsidP="00690308">
      <w:pPr>
        <w:pStyle w:val="Default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BF6646">
        <w:rPr>
          <w:b/>
          <w:bCs/>
          <w:sz w:val="28"/>
          <w:szCs w:val="28"/>
        </w:rPr>
        <w:t xml:space="preserve">Рабочая программа дисциплины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="002049CD">
        <w:rPr>
          <w:rFonts w:eastAsia="Calibri"/>
          <w:sz w:val="28"/>
          <w:szCs w:val="28"/>
          <w:shd w:val="clear" w:color="auto" w:fill="FFFFFF"/>
          <w:lang w:eastAsia="ar-SA"/>
        </w:rPr>
        <w:t xml:space="preserve">очная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форма обучения.</w:t>
      </w:r>
    </w:p>
    <w:p w:rsidR="00690308" w:rsidRPr="00BF6646" w:rsidRDefault="00690308" w:rsidP="00690308">
      <w:pPr>
        <w:pStyle w:val="Default"/>
        <w:jc w:val="both"/>
        <w:rPr>
          <w:sz w:val="28"/>
          <w:szCs w:val="28"/>
        </w:rPr>
      </w:pPr>
    </w:p>
    <w:p w:rsidR="00A839F0" w:rsidRDefault="00EB2831" w:rsidP="00690308">
      <w:pPr>
        <w:pStyle w:val="Default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  <w:r w:rsidRPr="00BF6646">
        <w:rPr>
          <w:b/>
          <w:bCs/>
          <w:sz w:val="28"/>
          <w:szCs w:val="28"/>
        </w:rPr>
        <w:t xml:space="preserve">Цель дисциплины: </w:t>
      </w:r>
      <w:proofErr w:type="gramStart"/>
      <w:r w:rsidRPr="00FB7F60">
        <w:rPr>
          <w:rFonts w:eastAsia="Calibri"/>
          <w:sz w:val="28"/>
          <w:szCs w:val="28"/>
          <w:shd w:val="clear" w:color="auto" w:fill="FFFFFF"/>
          <w:lang w:eastAsia="ar-SA"/>
        </w:rPr>
        <w:t>«</w:t>
      </w:r>
      <w:r w:rsidR="00FB7F60" w:rsidRPr="00FB7F60">
        <w:rPr>
          <w:rFonts w:eastAsia="Calibri"/>
          <w:sz w:val="28"/>
          <w:szCs w:val="28"/>
          <w:shd w:val="clear" w:color="auto" w:fill="FFFFFF"/>
          <w:lang w:eastAsia="ar-SA"/>
        </w:rPr>
        <w:t>Основы защиты информации в системе государственного и муниципального управления</w:t>
      </w:r>
      <w:r w:rsidRPr="00FB7F60">
        <w:rPr>
          <w:rFonts w:eastAsia="Calibri"/>
          <w:sz w:val="28"/>
          <w:szCs w:val="28"/>
          <w:shd w:val="clear" w:color="auto" w:fill="FFFFFF"/>
          <w:lang w:eastAsia="ar-SA"/>
        </w:rPr>
        <w:t xml:space="preserve">» - </w:t>
      </w:r>
      <w:r w:rsidR="003253DC" w:rsidRPr="00D075E6">
        <w:rPr>
          <w:rFonts w:eastAsia="Calibri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, профиль 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3253DC" w:rsidRP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="002D62EE" w:rsidRPr="00754AF1">
        <w:rPr>
          <w:sz w:val="28"/>
          <w:szCs w:val="28"/>
        </w:rPr>
        <w:t>умением вести дел</w:t>
      </w:r>
      <w:r w:rsidR="002D62EE" w:rsidRPr="00754AF1">
        <w:rPr>
          <w:sz w:val="28"/>
          <w:szCs w:val="28"/>
        </w:rPr>
        <w:t>о</w:t>
      </w:r>
      <w:r w:rsidR="002D62EE" w:rsidRPr="00754AF1">
        <w:rPr>
          <w:sz w:val="28"/>
          <w:szCs w:val="28"/>
        </w:rPr>
        <w:t>производство и документооборот в органах государственной власти Российской Федерации, органах государственной власти субъектов Российской Федерации, органах местного самоуправления, государственных и муниципальных предпр</w:t>
      </w:r>
      <w:r w:rsidR="002D62EE" w:rsidRPr="00754AF1">
        <w:rPr>
          <w:sz w:val="28"/>
          <w:szCs w:val="28"/>
        </w:rPr>
        <w:t>и</w:t>
      </w:r>
      <w:r w:rsidR="002D62EE" w:rsidRPr="00754AF1">
        <w:rPr>
          <w:sz w:val="28"/>
          <w:szCs w:val="28"/>
        </w:rPr>
        <w:t>ятиях и учреждениях, научных и образовательных организациях, политических партиях, общественно</w:t>
      </w:r>
      <w:proofErr w:type="gramEnd"/>
      <w:r w:rsidR="002D62EE" w:rsidRPr="00754AF1">
        <w:rPr>
          <w:sz w:val="28"/>
          <w:szCs w:val="28"/>
        </w:rPr>
        <w:t>- политических, коммерческих и некоммерческих орган</w:t>
      </w:r>
      <w:r w:rsidR="002D62EE" w:rsidRPr="00754AF1">
        <w:rPr>
          <w:sz w:val="28"/>
          <w:szCs w:val="28"/>
        </w:rPr>
        <w:t>и</w:t>
      </w:r>
      <w:r w:rsidR="002D62EE" w:rsidRPr="00754AF1">
        <w:rPr>
          <w:sz w:val="28"/>
          <w:szCs w:val="28"/>
        </w:rPr>
        <w:t xml:space="preserve">зациях 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>(</w:t>
      </w:r>
      <w:r w:rsidR="00FB7F60">
        <w:rPr>
          <w:rFonts w:eastAsia="Calibri"/>
          <w:sz w:val="28"/>
          <w:szCs w:val="28"/>
          <w:shd w:val="clear" w:color="auto" w:fill="FFFFFF"/>
          <w:lang w:eastAsia="ar-SA"/>
        </w:rPr>
        <w:t>П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>К-1</w:t>
      </w:r>
      <w:r w:rsidR="00FB7F60">
        <w:rPr>
          <w:rFonts w:eastAsia="Calibri"/>
          <w:sz w:val="28"/>
          <w:szCs w:val="28"/>
          <w:shd w:val="clear" w:color="auto" w:fill="FFFFFF"/>
          <w:lang w:eastAsia="ar-SA"/>
        </w:rPr>
        <w:t>5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>);</w:t>
      </w:r>
      <w:r w:rsidR="003253DC" w:rsidRP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 </w:t>
      </w:r>
      <w:r w:rsidR="002D62EE" w:rsidRPr="00754AF1">
        <w:rPr>
          <w:sz w:val="28"/>
          <w:szCs w:val="28"/>
        </w:rPr>
        <w:t>способностью осуществлять технологическое обеспечение служебной де</w:t>
      </w:r>
      <w:r w:rsidR="002D62EE" w:rsidRPr="00754AF1">
        <w:rPr>
          <w:sz w:val="28"/>
          <w:szCs w:val="28"/>
        </w:rPr>
        <w:t>я</w:t>
      </w:r>
      <w:r w:rsidR="002D62EE" w:rsidRPr="00754AF1">
        <w:rPr>
          <w:sz w:val="28"/>
          <w:szCs w:val="28"/>
        </w:rPr>
        <w:t xml:space="preserve">тельности специалистов (по категориям и группам должностей государственной гражданской службы и муниципальной службы) 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 (</w:t>
      </w:r>
      <w:r w:rsidR="00FB7F60">
        <w:rPr>
          <w:rFonts w:eastAsia="Calibri"/>
          <w:sz w:val="28"/>
          <w:szCs w:val="28"/>
          <w:shd w:val="clear" w:color="auto" w:fill="FFFFFF"/>
          <w:lang w:eastAsia="ar-SA"/>
        </w:rPr>
        <w:t>П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>К-</w:t>
      </w:r>
      <w:r w:rsidR="00FB7F60">
        <w:rPr>
          <w:rFonts w:eastAsia="Calibri"/>
          <w:sz w:val="28"/>
          <w:szCs w:val="28"/>
          <w:shd w:val="clear" w:color="auto" w:fill="FFFFFF"/>
          <w:lang w:eastAsia="ar-SA"/>
        </w:rPr>
        <w:t>16)</w:t>
      </w:r>
      <w:r w:rsidR="00A839F0">
        <w:rPr>
          <w:rFonts w:eastAsia="Calibri"/>
          <w:noProof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A839F0" w:rsidRDefault="00A839F0" w:rsidP="00690308">
      <w:pPr>
        <w:pStyle w:val="Default"/>
        <w:jc w:val="both"/>
        <w:rPr>
          <w:rFonts w:eastAsia="Calibri"/>
          <w:sz w:val="28"/>
          <w:szCs w:val="28"/>
          <w:shd w:val="clear" w:color="auto" w:fill="FFFFFF"/>
          <w:lang w:eastAsia="ar-SA"/>
        </w:rPr>
      </w:pPr>
    </w:p>
    <w:p w:rsidR="00EB2831" w:rsidRDefault="00EB2831" w:rsidP="00690308">
      <w:pPr>
        <w:pStyle w:val="Default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Место дисциплины в структуре ООП </w:t>
      </w:r>
      <w:r w:rsidRPr="00BF6646">
        <w:rPr>
          <w:sz w:val="28"/>
          <w:szCs w:val="28"/>
        </w:rPr>
        <w:t>- дисциплина «</w:t>
      </w:r>
      <w:r w:rsidR="00FB7F60" w:rsidRPr="00FB7F60">
        <w:rPr>
          <w:rFonts w:eastAsia="Calibri"/>
          <w:sz w:val="28"/>
          <w:szCs w:val="28"/>
          <w:shd w:val="clear" w:color="auto" w:fill="FFFFFF"/>
          <w:lang w:eastAsia="ar-SA"/>
        </w:rPr>
        <w:t>Основы защиты информации в системе государственного и муниципального управления</w:t>
      </w:r>
      <w:r w:rsidRPr="00BF6646">
        <w:rPr>
          <w:sz w:val="28"/>
          <w:szCs w:val="28"/>
        </w:rPr>
        <w:t>» является дисциплиной вари</w:t>
      </w:r>
      <w:r w:rsidR="00FB7F60">
        <w:rPr>
          <w:sz w:val="28"/>
          <w:szCs w:val="28"/>
        </w:rPr>
        <w:t xml:space="preserve">ативной части модуля дисциплин </w:t>
      </w:r>
      <w:r w:rsidRPr="00BF6646">
        <w:rPr>
          <w:sz w:val="28"/>
          <w:szCs w:val="28"/>
        </w:rPr>
        <w:t xml:space="preserve">для направления подготовки 38.03.04 «Государственное и муниципальное управление», 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профиль  </w:t>
      </w:r>
      <w:r w:rsidR="003253DC" w:rsidRPr="00135E18">
        <w:rPr>
          <w:rFonts w:eastAsia="Calibri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3253DC">
        <w:rPr>
          <w:rFonts w:eastAsia="Calibri"/>
          <w:sz w:val="28"/>
          <w:szCs w:val="28"/>
          <w:shd w:val="clear" w:color="auto" w:fill="FFFFFF"/>
          <w:lang w:eastAsia="ar-SA"/>
        </w:rPr>
        <w:t xml:space="preserve">, </w:t>
      </w:r>
      <w:r w:rsidRPr="00BF6646">
        <w:rPr>
          <w:sz w:val="28"/>
          <w:szCs w:val="28"/>
        </w:rPr>
        <w:t xml:space="preserve">отражающих специфику филиала. </w:t>
      </w:r>
    </w:p>
    <w:p w:rsidR="00690308" w:rsidRPr="00BF6646" w:rsidRDefault="00690308" w:rsidP="00690308">
      <w:pPr>
        <w:pStyle w:val="Default"/>
        <w:jc w:val="both"/>
        <w:rPr>
          <w:sz w:val="28"/>
          <w:szCs w:val="28"/>
        </w:rPr>
      </w:pPr>
    </w:p>
    <w:p w:rsidR="00EB2831" w:rsidRPr="00BF6646" w:rsidRDefault="00EB2831" w:rsidP="00690308">
      <w:pPr>
        <w:pStyle w:val="Default"/>
        <w:jc w:val="both"/>
        <w:rPr>
          <w:sz w:val="28"/>
          <w:szCs w:val="28"/>
        </w:rPr>
      </w:pPr>
      <w:r w:rsidRPr="00BF6646">
        <w:rPr>
          <w:b/>
          <w:bCs/>
          <w:sz w:val="28"/>
          <w:szCs w:val="28"/>
        </w:rPr>
        <w:t xml:space="preserve">Краткое содержание: </w:t>
      </w:r>
    </w:p>
    <w:p w:rsidR="00EB2831" w:rsidRDefault="002D62EE" w:rsidP="00690308">
      <w:pPr>
        <w:pStyle w:val="Default"/>
        <w:jc w:val="both"/>
        <w:rPr>
          <w:sz w:val="28"/>
          <w:szCs w:val="28"/>
        </w:rPr>
      </w:pPr>
      <w:r w:rsidRPr="002D62EE">
        <w:rPr>
          <w:sz w:val="28"/>
          <w:szCs w:val="28"/>
        </w:rPr>
        <w:t xml:space="preserve">Теоретические основы защиты информации в системе </w:t>
      </w:r>
      <w:proofErr w:type="gramStart"/>
      <w:r w:rsidRPr="002D62EE">
        <w:rPr>
          <w:sz w:val="28"/>
          <w:szCs w:val="28"/>
        </w:rPr>
        <w:t>государственного</w:t>
      </w:r>
      <w:proofErr w:type="gramEnd"/>
      <w:r w:rsidRPr="002D62EE">
        <w:rPr>
          <w:sz w:val="28"/>
          <w:szCs w:val="28"/>
        </w:rPr>
        <w:t xml:space="preserve"> и муниципального управления. Нормативное правовое регулирование системы защиты информации в системе государственного и муниципального управления. Виды защищаемой информации, формируемой в процессе функционирования органов государственной и муниципальной власти. Порядок допуска к защищаемой информации в системе государственного и муниципального управления. Режимы использования отдельных видов информационных ресурсов в государственных и муниципальных органах власти. Организация конфиденциального делопроизводства в государственных и муниципальных органах власти. Соотношение принципа открытости государственной службы и объемов и видов информации, ограниченной в обороте. Ответственность за правонарушения в сфере </w:t>
      </w:r>
      <w:r w:rsidRPr="002D62EE">
        <w:rPr>
          <w:sz w:val="28"/>
          <w:szCs w:val="28"/>
        </w:rPr>
        <w:lastRenderedPageBreak/>
        <w:t>информации, информационных технологий и защиты информации. Контроль и надзор за обеспечением защиты информационных ресурсов в государственных и муниципальных органах власти.</w:t>
      </w:r>
    </w:p>
    <w:p w:rsidR="00EB2831" w:rsidRPr="002D62EE" w:rsidRDefault="00EB2831" w:rsidP="00EB283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D62EE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6D5244" w:rsidRDefault="006D5244" w:rsidP="00690308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831"/>
    <w:rsid w:val="002049CD"/>
    <w:rsid w:val="002D62EE"/>
    <w:rsid w:val="002E00F7"/>
    <w:rsid w:val="003253DC"/>
    <w:rsid w:val="00477A5D"/>
    <w:rsid w:val="005B4269"/>
    <w:rsid w:val="00655385"/>
    <w:rsid w:val="00690308"/>
    <w:rsid w:val="006D5244"/>
    <w:rsid w:val="00A839F0"/>
    <w:rsid w:val="00DA4C03"/>
    <w:rsid w:val="00EB2831"/>
    <w:rsid w:val="00FB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9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9DFDD6-76D5-4B53-8455-C32483873AA9}"/>
</file>

<file path=customXml/itemProps2.xml><?xml version="1.0" encoding="utf-8"?>
<ds:datastoreItem xmlns:ds="http://schemas.openxmlformats.org/officeDocument/2006/customXml" ds:itemID="{676CD1F0-734C-4B83-94D6-FE139774EB07}"/>
</file>

<file path=customXml/itemProps3.xml><?xml version="1.0" encoding="utf-8"?>
<ds:datastoreItem xmlns:ds="http://schemas.openxmlformats.org/officeDocument/2006/customXml" ds:itemID="{47E432C7-0DA5-4DC3-BF11-DAC8ED1FFC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381</Words>
  <Characters>2174</Characters>
  <Application>Microsoft Office Word</Application>
  <DocSecurity>0</DocSecurity>
  <Lines>18</Lines>
  <Paragraphs>5</Paragraphs>
  <ScaleCrop>false</ScaleCrop>
  <Company>Дом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10</cp:revision>
  <dcterms:created xsi:type="dcterms:W3CDTF">2017-03-11T16:22:00Z</dcterms:created>
  <dcterms:modified xsi:type="dcterms:W3CDTF">2019-04-01T17:41:00Z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