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B2" w:rsidRDefault="00416EB2" w:rsidP="00416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E1C90" w:rsidRDefault="006E1C90" w:rsidP="00416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EB2" w:rsidRDefault="00416EB2" w:rsidP="00416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«Управление комплексным социально-экономическим развитием муниципальных образований»</w:t>
      </w:r>
    </w:p>
    <w:p w:rsidR="00416EB2" w:rsidRPr="00975428" w:rsidRDefault="00416EB2" w:rsidP="00416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EB2" w:rsidRPr="0060066F" w:rsidRDefault="00416EB2" w:rsidP="00BF03F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C9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6E1C9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7F37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6E1C9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BF03FB" w:rsidRDefault="00BF03FB" w:rsidP="00BF03FB">
      <w:pPr>
        <w:tabs>
          <w:tab w:val="left" w:pos="162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07A0" w:rsidRPr="002403A9" w:rsidRDefault="00416EB2" w:rsidP="00BF03FB">
      <w:pPr>
        <w:tabs>
          <w:tab w:val="left" w:pos="16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DAE">
        <w:rPr>
          <w:rFonts w:ascii="Times New Roman" w:eastAsia="Calibri" w:hAnsi="Times New Roman" w:cs="Times New Roman"/>
          <w:b/>
          <w:bCs/>
          <w:sz w:val="28"/>
          <w:szCs w:val="28"/>
        </w:rPr>
        <w:t>Цель дисциплины:</w:t>
      </w:r>
      <w:r w:rsidRPr="003E62EB">
        <w:rPr>
          <w:rFonts w:ascii="Times New Roman" w:eastAsia="Calibri" w:hAnsi="Times New Roman" w:cs="Times New Roman"/>
        </w:rPr>
        <w:t xml:space="preserve"> </w:t>
      </w:r>
      <w:r w:rsidRPr="003E62EB">
        <w:rPr>
          <w:rFonts w:ascii="Times New Roman" w:eastAsia="Calibri" w:hAnsi="Times New Roman" w:cs="Times New Roman"/>
          <w:sz w:val="28"/>
          <w:szCs w:val="28"/>
        </w:rPr>
        <w:t>«</w:t>
      </w:r>
      <w:r w:rsidRPr="00F36D5E">
        <w:rPr>
          <w:rFonts w:ascii="Times New Roman" w:eastAsia="Calibri" w:hAnsi="Times New Roman" w:cs="Times New Roman"/>
          <w:sz w:val="28"/>
          <w:szCs w:val="28"/>
        </w:rPr>
        <w:t>Управление комплексным социально-экономическим развитием муниципальных образований</w:t>
      </w:r>
      <w:r w:rsidRPr="003E62EB">
        <w:rPr>
          <w:rFonts w:ascii="Times New Roman" w:eastAsia="Calibri" w:hAnsi="Times New Roman" w:cs="Times New Roman"/>
          <w:sz w:val="28"/>
          <w:szCs w:val="28"/>
        </w:rPr>
        <w:t>»</w:t>
      </w:r>
      <w:r w:rsidRPr="00BB397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6E1C90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6E1C9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6E1C9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6E1C90" w:rsidRP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умением применять основные экономические </w:t>
      </w:r>
      <w:proofErr w:type="gramStart"/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методы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 (ПК-3);</w:t>
      </w:r>
      <w:r w:rsidR="006E1C90" w:rsidRP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(ПК-6);</w:t>
      </w:r>
      <w:proofErr w:type="gramEnd"/>
      <w:r w:rsidR="006E1C90" w:rsidRP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</w:t>
      </w:r>
      <w:r w:rsidR="001107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1107A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107A0" w:rsidRPr="002403A9">
        <w:rPr>
          <w:rFonts w:ascii="Times New Roman" w:eastAsia="Times New Roman" w:hAnsi="Times New Roman" w:cs="Times New Roman"/>
          <w:sz w:val="28"/>
          <w:szCs w:val="28"/>
        </w:rPr>
        <w:t>пособность собирать, обобщать, анализировать информацию, необходимую для принятия управленческих решений</w:t>
      </w:r>
      <w:r w:rsidR="001107A0" w:rsidRPr="0011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3FB">
        <w:rPr>
          <w:rFonts w:ascii="Times New Roman" w:eastAsia="Times New Roman" w:hAnsi="Times New Roman" w:cs="Times New Roman"/>
          <w:sz w:val="28"/>
          <w:szCs w:val="28"/>
        </w:rPr>
        <w:t>(</w:t>
      </w:r>
      <w:r w:rsidR="001107A0" w:rsidRPr="002403A9">
        <w:rPr>
          <w:rFonts w:ascii="Times New Roman" w:eastAsia="Times New Roman" w:hAnsi="Times New Roman" w:cs="Times New Roman"/>
          <w:sz w:val="28"/>
          <w:szCs w:val="28"/>
        </w:rPr>
        <w:t>ПКП-1</w:t>
      </w:r>
      <w:r w:rsidR="00BF03F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="00BF0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7A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BF0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7A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07A0" w:rsidRPr="002403A9">
        <w:rPr>
          <w:rFonts w:ascii="Times New Roman" w:eastAsia="Times New Roman" w:hAnsi="Times New Roman" w:cs="Times New Roman"/>
          <w:sz w:val="28"/>
          <w:szCs w:val="28"/>
        </w:rPr>
        <w:t>пособность разрабатывать и реализовывать управленческие решения, оценивать их эффективность и результативность</w:t>
      </w:r>
      <w:r w:rsidR="001107A0" w:rsidRPr="0011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3FB">
        <w:rPr>
          <w:rFonts w:ascii="Times New Roman" w:eastAsia="Times New Roman" w:hAnsi="Times New Roman" w:cs="Times New Roman"/>
          <w:sz w:val="28"/>
          <w:szCs w:val="28"/>
        </w:rPr>
        <w:t>(</w:t>
      </w:r>
      <w:r w:rsidR="001107A0" w:rsidRPr="002403A9">
        <w:rPr>
          <w:rFonts w:ascii="Times New Roman" w:eastAsia="Times New Roman" w:hAnsi="Times New Roman" w:cs="Times New Roman"/>
          <w:sz w:val="28"/>
          <w:szCs w:val="28"/>
        </w:rPr>
        <w:t>ПКП-2</w:t>
      </w:r>
      <w:r w:rsidR="00BF03FB">
        <w:rPr>
          <w:rFonts w:ascii="Times New Roman" w:eastAsia="Times New Roman" w:hAnsi="Times New Roman" w:cs="Times New Roman"/>
          <w:sz w:val="28"/>
          <w:szCs w:val="28"/>
        </w:rPr>
        <w:t>)</w:t>
      </w:r>
      <w:r w:rsidR="001107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EB2" w:rsidRPr="008F3DF8" w:rsidRDefault="00416EB2" w:rsidP="00BF03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6EB2" w:rsidRPr="004B07F1" w:rsidRDefault="00416EB2" w:rsidP="00BF03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исциплина «</w:t>
      </w:r>
      <w:r w:rsidRPr="00F36D5E">
        <w:rPr>
          <w:rFonts w:ascii="Times New Roman" w:eastAsia="Calibri" w:hAnsi="Times New Roman" w:cs="Times New Roman"/>
          <w:sz w:val="28"/>
          <w:szCs w:val="28"/>
        </w:rPr>
        <w:t>Управление комплексным социально-экономическим развитием муниципальных образований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является дисциплиной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вариативной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r w:rsidR="006E1C90">
        <w:rPr>
          <w:rFonts w:ascii="Times New Roman" w:eastAsia="Calibri" w:hAnsi="Times New Roman" w:cs="Times New Roman"/>
          <w:sz w:val="28"/>
          <w:szCs w:val="28"/>
          <w:lang w:eastAsia="ar-SA"/>
        </w:rPr>
        <w:t>профильного блока п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о направлению</w:t>
      </w:r>
      <w:r w:rsidRPr="00A727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D7C26">
        <w:rPr>
          <w:rFonts w:ascii="Times New Roman" w:eastAsia="Calibri" w:hAnsi="Times New Roman" w:cs="Times New Roman"/>
          <w:sz w:val="28"/>
          <w:szCs w:val="28"/>
        </w:rPr>
        <w:t>38.03.04 "Государственное и муниципальное управление"</w:t>
      </w:r>
      <w:r w:rsidR="006E1C90">
        <w:rPr>
          <w:rFonts w:ascii="Times New Roman" w:eastAsia="Calibri" w:hAnsi="Times New Roman" w:cs="Times New Roman"/>
          <w:sz w:val="28"/>
          <w:szCs w:val="28"/>
        </w:rPr>
        <w:t>,</w:t>
      </w:r>
      <w:r w:rsidR="006E1C90" w:rsidRP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6E1C9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F03FB" w:rsidRDefault="00BF03FB" w:rsidP="00BF03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16EB2" w:rsidRPr="00A55CE8" w:rsidRDefault="00416EB2" w:rsidP="00BF03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55C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6D5244" w:rsidRPr="006E1C90" w:rsidRDefault="006E1C90" w:rsidP="00BF03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1C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Теоретические основы комплексного социально-экономического развития муниципальных образований. Нормативные и правовые основы системы управления комплексным социально-экономическим развитием муниципальных образований в РФ. Принципы управления комплексным социально-экономическим развитием муниципальных образований. Механизмы управления комплексным развитием муниципальных </w:t>
      </w:r>
      <w:r w:rsidRPr="006E1C90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образований. Инновационные методы управления комплексным социально-экономическим развитием муниципальных образований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sectPr w:rsidR="006D5244" w:rsidRPr="006E1C90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EB2"/>
    <w:rsid w:val="000264E5"/>
    <w:rsid w:val="001107A0"/>
    <w:rsid w:val="001D5C8F"/>
    <w:rsid w:val="003D70AA"/>
    <w:rsid w:val="00416EB2"/>
    <w:rsid w:val="006D5244"/>
    <w:rsid w:val="006E1C90"/>
    <w:rsid w:val="007F37C6"/>
    <w:rsid w:val="008F37B1"/>
    <w:rsid w:val="00BF03FB"/>
    <w:rsid w:val="00D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3C277D-1BEC-4214-9850-9D3D4CA7853B}"/>
</file>

<file path=customXml/itemProps2.xml><?xml version="1.0" encoding="utf-8"?>
<ds:datastoreItem xmlns:ds="http://schemas.openxmlformats.org/officeDocument/2006/customXml" ds:itemID="{D789A9EC-BF68-4759-BE1B-4C02DD7DF35F}"/>
</file>

<file path=customXml/itemProps3.xml><?xml version="1.0" encoding="utf-8"?>
<ds:datastoreItem xmlns:ds="http://schemas.openxmlformats.org/officeDocument/2006/customXml" ds:itemID="{CF513B88-7F30-4538-8374-2D843F7260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373</Words>
  <Characters>2131</Characters>
  <Application>Microsoft Office Word</Application>
  <DocSecurity>0</DocSecurity>
  <Lines>17</Lines>
  <Paragraphs>4</Paragraphs>
  <ScaleCrop>false</ScaleCrop>
  <Company>Дом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8</cp:revision>
  <dcterms:created xsi:type="dcterms:W3CDTF">2017-03-11T16:21:00Z</dcterms:created>
  <dcterms:modified xsi:type="dcterms:W3CDTF">2019-04-01T19:50:00Z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