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E4" w:rsidRDefault="00D02CE4" w:rsidP="00D02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BB5667" w:rsidRDefault="00BB5667" w:rsidP="00D02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CE4" w:rsidRDefault="00D02CE4" w:rsidP="00D02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«История»</w:t>
      </w:r>
    </w:p>
    <w:p w:rsidR="00D02CE4" w:rsidRPr="00975428" w:rsidRDefault="00D02CE4" w:rsidP="00D02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CE4" w:rsidRDefault="00D02CE4" w:rsidP="00664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35E18">
        <w:rPr>
          <w:rFonts w:ascii="Times New Roman" w:hAnsi="Times New Roman" w:cs="Times New Roman"/>
          <w:b/>
          <w:sz w:val="28"/>
          <w:szCs w:val="28"/>
          <w:lang w:eastAsia="ar-SA"/>
        </w:rPr>
        <w:t>Рабочая программа дисциплины</w:t>
      </w:r>
      <w:r w:rsidR="00BB5667" w:rsidRPr="00BB5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BB566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BB5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BB566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BB5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AA4DE0">
        <w:rPr>
          <w:rFonts w:ascii="Times New Roman" w:hAnsi="Times New Roman" w:cs="Times New Roman"/>
          <w:sz w:val="28"/>
          <w:szCs w:val="28"/>
          <w:lang w:eastAsia="ru-RU"/>
        </w:rPr>
        <w:t>за</w:t>
      </w:r>
      <w:bookmarkStart w:id="0" w:name="_GoBack"/>
      <w:bookmarkEnd w:id="0"/>
      <w:r w:rsidR="005E6CB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BB566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E24227" w:rsidRDefault="00E24227" w:rsidP="00664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02CE4" w:rsidRDefault="00D02CE4" w:rsidP="00664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35E18">
        <w:rPr>
          <w:rFonts w:ascii="Times New Roman" w:hAnsi="Times New Roman" w:cs="Times New Roman"/>
          <w:b/>
          <w:sz w:val="28"/>
          <w:szCs w:val="28"/>
          <w:lang w:eastAsia="ar-SA"/>
        </w:rPr>
        <w:t>Цель дисциплины:</w:t>
      </w:r>
      <w:r w:rsidRPr="00135E18">
        <w:rPr>
          <w:rFonts w:ascii="Times New Roman" w:hAnsi="Times New Roman" w:cs="Times New Roman"/>
          <w:sz w:val="28"/>
          <w:szCs w:val="28"/>
          <w:lang w:eastAsia="ar-SA"/>
        </w:rPr>
        <w:t xml:space="preserve"> «История» - </w:t>
      </w:r>
      <w:r w:rsidR="00BB5667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BB566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BB5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BB566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BB5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BB5667" w:rsidRPr="00BB5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BB5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использовать основы философских знании для формирования мировоззренческой позиции (ОК-1); способностью анализировать основные этапы и закономерности исторического развития общества для формирования гражданской позиции (ОК-2).</w:t>
      </w:r>
    </w:p>
    <w:p w:rsidR="00E24227" w:rsidRDefault="00E24227" w:rsidP="00664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02CE4" w:rsidRDefault="00D02CE4" w:rsidP="00664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35E18">
        <w:rPr>
          <w:rFonts w:ascii="Times New Roman" w:hAnsi="Times New Roman" w:cs="Times New Roman"/>
          <w:b/>
          <w:sz w:val="28"/>
          <w:szCs w:val="28"/>
          <w:lang w:eastAsia="ar-SA"/>
        </w:rPr>
        <w:t>Место дисциплины в структуре ООП</w:t>
      </w:r>
      <w:r w:rsidRPr="00135E18">
        <w:rPr>
          <w:rFonts w:ascii="Times New Roman" w:hAnsi="Times New Roman" w:cs="Times New Roman"/>
          <w:sz w:val="28"/>
          <w:szCs w:val="28"/>
          <w:lang w:eastAsia="ar-SA"/>
        </w:rPr>
        <w:t xml:space="preserve"> - дисциплина «История» является дисциплиной базовой части социально-гуманитарного модуля направления 38.03.04 «Государственное и муниципальное управление»</w:t>
      </w:r>
      <w:r w:rsidR="00BB566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35E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B5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BB566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BB5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E24227" w:rsidRDefault="00E24227" w:rsidP="00664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D5244" w:rsidRDefault="00D02CE4" w:rsidP="00664945">
      <w:pPr>
        <w:spacing w:after="0" w:line="240" w:lineRule="auto"/>
        <w:jc w:val="both"/>
      </w:pPr>
      <w:r w:rsidRPr="00135E18">
        <w:rPr>
          <w:rFonts w:ascii="Times New Roman" w:hAnsi="Times New Roman" w:cs="Times New Roman"/>
          <w:b/>
          <w:sz w:val="28"/>
          <w:szCs w:val="28"/>
          <w:lang w:eastAsia="ar-SA"/>
        </w:rPr>
        <w:t>Краткое содержание:</w:t>
      </w:r>
      <w:r w:rsidRPr="00135E18">
        <w:rPr>
          <w:rFonts w:ascii="Times New Roman" w:hAnsi="Times New Roman" w:cs="Times New Roman"/>
          <w:sz w:val="28"/>
          <w:szCs w:val="28"/>
          <w:lang w:eastAsia="ar-SA"/>
        </w:rPr>
        <w:t xml:space="preserve"> Введение в дисциплину «История». Основные факторы и особенности российского исторического процесса. Становление и развитие российской государственности. Древняя и удельная Русь (IX - начало XIV вв.) Российское централизованное государство (XIV-XVII </w:t>
      </w:r>
      <w:proofErr w:type="spellStart"/>
      <w:r w:rsidRPr="00135E18">
        <w:rPr>
          <w:rFonts w:ascii="Times New Roman" w:hAnsi="Times New Roman" w:cs="Times New Roman"/>
          <w:sz w:val="28"/>
          <w:szCs w:val="28"/>
          <w:lang w:eastAsia="ar-SA"/>
        </w:rPr>
        <w:t>в.</w:t>
      </w:r>
      <w:proofErr w:type="gramStart"/>
      <w:r w:rsidRPr="00135E18">
        <w:rPr>
          <w:rFonts w:ascii="Times New Roman" w:hAnsi="Times New Roman" w:cs="Times New Roman"/>
          <w:sz w:val="28"/>
          <w:szCs w:val="28"/>
          <w:lang w:eastAsia="ar-SA"/>
        </w:rPr>
        <w:t>в</w:t>
      </w:r>
      <w:proofErr w:type="spellEnd"/>
      <w:proofErr w:type="gramEnd"/>
      <w:r w:rsidRPr="00135E18">
        <w:rPr>
          <w:rFonts w:ascii="Times New Roman" w:hAnsi="Times New Roman" w:cs="Times New Roman"/>
          <w:sz w:val="28"/>
          <w:szCs w:val="28"/>
          <w:lang w:eastAsia="ar-SA"/>
        </w:rPr>
        <w:t xml:space="preserve">.). Россия в XVIII в. Проблемы модернизации страны. Революция сверху»: реформы и контрреформы в России в XIX - начале ХХ в. Революции в России в начале ХХ </w:t>
      </w:r>
      <w:proofErr w:type="gramStart"/>
      <w:r w:rsidRPr="00135E18">
        <w:rPr>
          <w:rFonts w:ascii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135E18">
        <w:rPr>
          <w:rFonts w:ascii="Times New Roman" w:hAnsi="Times New Roman" w:cs="Times New Roman"/>
          <w:sz w:val="28"/>
          <w:szCs w:val="28"/>
          <w:lang w:eastAsia="ar-SA"/>
        </w:rPr>
        <w:t>. Влияние российских революций на мировое развитие. Революция 1917 г. как смена парадигмы общественного развития страны. Выбор модели общественного развития в первой половине ХХ в. СССР во Второй мировой и Великой Отечественной войнах. Поиски путей социально- экономического прогресса во второй половине ХХ в. Рыночные реформы – путь к демократической модели развития (1992 г. – начало XXI в.)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CE4"/>
    <w:rsid w:val="00054743"/>
    <w:rsid w:val="0012136E"/>
    <w:rsid w:val="0021541C"/>
    <w:rsid w:val="00377A60"/>
    <w:rsid w:val="005E6CB4"/>
    <w:rsid w:val="00664945"/>
    <w:rsid w:val="006D5244"/>
    <w:rsid w:val="00AA4DE0"/>
    <w:rsid w:val="00BB5667"/>
    <w:rsid w:val="00D02CE4"/>
    <w:rsid w:val="00E2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5FF0D2-79B1-4552-987F-A3C8004CB3EE}"/>
</file>

<file path=customXml/itemProps2.xml><?xml version="1.0" encoding="utf-8"?>
<ds:datastoreItem xmlns:ds="http://schemas.openxmlformats.org/officeDocument/2006/customXml" ds:itemID="{5720A25B-FD26-4F10-8EA9-1EAC063A403A}"/>
</file>

<file path=customXml/itemProps3.xml><?xml version="1.0" encoding="utf-8"?>
<ds:datastoreItem xmlns:ds="http://schemas.openxmlformats.org/officeDocument/2006/customXml" ds:itemID="{97EC7233-05BD-4B1F-928A-4EE6E30DCF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1523</Characters>
  <Application>Microsoft Office Word</Application>
  <DocSecurity>0</DocSecurity>
  <Lines>12</Lines>
  <Paragraphs>3</Paragraphs>
  <ScaleCrop>false</ScaleCrop>
  <Company>Дом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9</cp:revision>
  <dcterms:created xsi:type="dcterms:W3CDTF">2017-03-11T15:39:00Z</dcterms:created>
  <dcterms:modified xsi:type="dcterms:W3CDTF">2019-04-10T12:54:00Z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