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9E4767">
        <w:rPr>
          <w:rFonts w:ascii="Times New Roman" w:hAnsi="Times New Roman" w:cs="Times New Roman"/>
          <w:b/>
          <w:sz w:val="28"/>
          <w:szCs w:val="28"/>
        </w:rPr>
        <w:t>Этика государственной службы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A6D3F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29665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A6D3F" w:rsidRDefault="003A6D3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</w:p>
    <w:p w:rsidR="003E6438" w:rsidRPr="00754AF1" w:rsidRDefault="003920DF" w:rsidP="003E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9E4767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9E4767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</w:t>
      </w:r>
      <w:r w:rsidR="000516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3E6438" w:rsidRPr="00754AF1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  <w:proofErr w:type="gramEnd"/>
      <w:r w:rsidR="003E6438" w:rsidRPr="003E6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438" w:rsidRPr="00754AF1">
        <w:rPr>
          <w:rFonts w:ascii="Times New Roman" w:hAnsi="Times New Roman" w:cs="Times New Roman"/>
          <w:sz w:val="28"/>
          <w:szCs w:val="28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 (ПК-2);</w:t>
      </w:r>
      <w:r w:rsidR="003E6438" w:rsidRPr="003E6438">
        <w:rPr>
          <w:rFonts w:ascii="Times New Roman" w:hAnsi="Times New Roman" w:cs="Times New Roman"/>
          <w:sz w:val="28"/>
          <w:szCs w:val="28"/>
        </w:rPr>
        <w:t xml:space="preserve"> </w:t>
      </w:r>
      <w:r w:rsidR="003E6438" w:rsidRPr="00754AF1">
        <w:rPr>
          <w:rFonts w:ascii="Times New Roman" w:hAnsi="Times New Roman" w:cs="Times New Roman"/>
          <w:sz w:val="28"/>
          <w:szCs w:val="28"/>
        </w:rPr>
        <w:t>способностью осуществлять межличностные, групповые и организационные коммуникации (ПК-9);</w:t>
      </w:r>
      <w:proofErr w:type="gramEnd"/>
      <w:r w:rsidR="003E6438" w:rsidRPr="00754AF1">
        <w:rPr>
          <w:rFonts w:ascii="Times New Roman" w:hAnsi="Times New Roman" w:cs="Times New Roman"/>
          <w:sz w:val="28"/>
          <w:szCs w:val="28"/>
        </w:rPr>
        <w:t xml:space="preserve"> способность к осуществлению внутриорганизационной и межведомственной координации, коммуникации органов власти с гражданами, организациями, институтами гражданского общества, средствами массовой информации (</w:t>
      </w:r>
      <w:r w:rsidR="003E6438">
        <w:rPr>
          <w:rFonts w:ascii="Times New Roman" w:hAnsi="Times New Roman" w:cs="Times New Roman"/>
          <w:sz w:val="28"/>
          <w:szCs w:val="28"/>
        </w:rPr>
        <w:t>ПКП</w:t>
      </w:r>
      <w:r w:rsidR="003E6438" w:rsidRPr="00754AF1">
        <w:rPr>
          <w:rFonts w:ascii="Times New Roman" w:hAnsi="Times New Roman" w:cs="Times New Roman"/>
          <w:sz w:val="28"/>
          <w:szCs w:val="28"/>
        </w:rPr>
        <w:t>-5).</w:t>
      </w:r>
    </w:p>
    <w:p w:rsidR="000516F5" w:rsidRPr="00D075E6" w:rsidRDefault="000516F5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E6438" w:rsidRDefault="003E6438" w:rsidP="003E6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9E4767" w:rsidRDefault="009E4767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Научные основы, предмет и специфика этики государственной и муниципальной службы. Сущность и особенности профессиональной этики государственных и муниципальных служащих. Принципы и нормы этики государственной и муниципальной службы. Управленческая культура как основа служебной деятельности государственных и муниципальных служащих. Духовно-нравственный облик современной государственной и муниципальной службы. Этико-правовые основы деятельности государственных и муниципальных служащих. Этика и деловой этикет. </w:t>
      </w:r>
      <w:r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Этикет управленческих взаимодействий на государственной службе. Служебная этика руководителя.</w:t>
      </w:r>
    </w:p>
    <w:sectPr w:rsidR="006D5244" w:rsidRPr="009E4767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0516F5"/>
    <w:rsid w:val="0029665C"/>
    <w:rsid w:val="002E0416"/>
    <w:rsid w:val="003920DF"/>
    <w:rsid w:val="003A6D3F"/>
    <w:rsid w:val="003E6438"/>
    <w:rsid w:val="004B4765"/>
    <w:rsid w:val="004F548A"/>
    <w:rsid w:val="00612100"/>
    <w:rsid w:val="006D5244"/>
    <w:rsid w:val="00864438"/>
    <w:rsid w:val="008C0D6D"/>
    <w:rsid w:val="008E69AB"/>
    <w:rsid w:val="009C6D91"/>
    <w:rsid w:val="009E4767"/>
    <w:rsid w:val="00A560D2"/>
    <w:rsid w:val="00C20CAA"/>
    <w:rsid w:val="00C51330"/>
    <w:rsid w:val="00D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6DA20-85DC-4326-899C-695DD8891D85}"/>
</file>

<file path=customXml/itemProps2.xml><?xml version="1.0" encoding="utf-8"?>
<ds:datastoreItem xmlns:ds="http://schemas.openxmlformats.org/officeDocument/2006/customXml" ds:itemID="{A534FC49-A5C8-480D-833B-3EDB8184AE17}"/>
</file>

<file path=customXml/itemProps3.xml><?xml version="1.0" encoding="utf-8"?>
<ds:datastoreItem xmlns:ds="http://schemas.openxmlformats.org/officeDocument/2006/customXml" ds:itemID="{FA8AEEC6-B454-4DB7-9932-C22A02AD6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2017-03-12T12:28:00Z</dcterms:created>
  <dcterms:modified xsi:type="dcterms:W3CDTF">2019-04-10T13:08:00Z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