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68" w:rsidRPr="004D7581" w:rsidRDefault="00AF0C68" w:rsidP="00AF0C68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4D7581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AF0C68" w:rsidRPr="004D7581" w:rsidRDefault="00AF0C68" w:rsidP="00AF0C68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4D7581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AF0C68" w:rsidRPr="004D7581" w:rsidRDefault="00AF0C68" w:rsidP="00AF0C68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4D7581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AF0C68" w:rsidRPr="004D7581" w:rsidRDefault="00AF0C68" w:rsidP="00AF0C68">
      <w:pPr>
        <w:pStyle w:val="ae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D7581">
        <w:rPr>
          <w:rFonts w:ascii="Times New Roman" w:eastAsia="Times New Roman" w:hAnsi="Times New Roman"/>
          <w:b/>
          <w:sz w:val="28"/>
          <w:szCs w:val="28"/>
          <w:lang w:eastAsia="ru-RU"/>
        </w:rPr>
        <w:t>Калужский филиал</w:t>
      </w: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F0C68" w:rsidRPr="004D7581" w:rsidRDefault="00AF0C68" w:rsidP="00AF0C68">
      <w:pPr>
        <w:pStyle w:val="ae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b/>
          <w:sz w:val="24"/>
          <w:szCs w:val="24"/>
        </w:rPr>
      </w:pPr>
      <w:r w:rsidRPr="004D7581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335BC1" w:rsidRPr="004D7581" w:rsidRDefault="00335BC1" w:rsidP="00335BC1">
      <w:pPr>
        <w:jc w:val="center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по учебной дисциплине</w:t>
      </w: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7581">
        <w:rPr>
          <w:rFonts w:ascii="Times New Roman" w:eastAsia="Times New Roman" w:hAnsi="Times New Roman"/>
          <w:b/>
          <w:sz w:val="24"/>
          <w:szCs w:val="24"/>
        </w:rPr>
        <w:t>ОП.03 НАЛОГИ И НАЛОГООБЛОЖЕНИЕ</w:t>
      </w:r>
    </w:p>
    <w:p w:rsidR="00335BC1" w:rsidRPr="004D7581" w:rsidRDefault="00335BC1" w:rsidP="00335B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специальность</w:t>
      </w: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38.02.01ЭКОНОМИКА И БУХГАЛТЕРСКИЙ УЧЕТ (по отраслям)</w:t>
      </w:r>
    </w:p>
    <w:p w:rsidR="004D7581" w:rsidRPr="004D7581" w:rsidRDefault="004D7581" w:rsidP="004D758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</w:rPr>
      </w:pPr>
      <w:r w:rsidRPr="004D7581">
        <w:rPr>
          <w:rFonts w:ascii="Times New Roman" w:eastAsia="Times New Roman" w:hAnsi="Times New Roman" w:cs="Times New Roman"/>
        </w:rPr>
        <w:t>на базе основного общего образования</w:t>
      </w: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37A9" w:rsidRPr="004D7581" w:rsidRDefault="008B37A9" w:rsidP="008B37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Калуга 202</w:t>
      </w:r>
      <w:r w:rsidR="00AF0C68" w:rsidRPr="004D7581">
        <w:rPr>
          <w:rFonts w:ascii="Times New Roman" w:hAnsi="Times New Roman"/>
          <w:sz w:val="24"/>
          <w:szCs w:val="24"/>
        </w:rPr>
        <w:t>3</w:t>
      </w:r>
      <w:r w:rsidRPr="004D7581">
        <w:rPr>
          <w:rFonts w:ascii="Times New Roman" w:hAnsi="Times New Roman"/>
          <w:sz w:val="24"/>
          <w:szCs w:val="24"/>
        </w:rPr>
        <w:t xml:space="preserve"> г.</w:t>
      </w: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8B37A9" w:rsidRPr="004D7581" w:rsidRDefault="008B37A9" w:rsidP="00335BC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5353"/>
        <w:gridCol w:w="142"/>
        <w:gridCol w:w="4644"/>
        <w:gridCol w:w="250"/>
      </w:tblGrid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7581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4D7581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4D758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от «29» июня 2023 г.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7A2444" w:rsidP="00AD5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AF0C68" w:rsidRPr="004D7581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4D758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4D7581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4D7581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rPr>
          <w:trHeight w:val="80"/>
        </w:trPr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Калужского филиала ФГОБУ </w:t>
            </w:r>
            <w:proofErr w:type="gramStart"/>
            <w:r w:rsidRPr="004D7581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D7581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81">
              <w:rPr>
                <w:rFonts w:ascii="Times New Roman" w:hAnsi="Times New Roman"/>
                <w:sz w:val="24"/>
                <w:szCs w:val="24"/>
              </w:rPr>
              <w:t>от «29» июня 2023 г.</w:t>
            </w: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c>
          <w:tcPr>
            <w:tcW w:w="5495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581" w:rsidRPr="004D7581" w:rsidTr="00AF0C68">
        <w:trPr>
          <w:gridAfter w:val="1"/>
          <w:wAfter w:w="250" w:type="dxa"/>
        </w:trPr>
        <w:tc>
          <w:tcPr>
            <w:tcW w:w="5353" w:type="dxa"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68" w:rsidRPr="004D7581" w:rsidTr="00AF0C68">
        <w:trPr>
          <w:gridAfter w:val="1"/>
          <w:wAfter w:w="250" w:type="dxa"/>
        </w:trPr>
        <w:tc>
          <w:tcPr>
            <w:tcW w:w="5353" w:type="dxa"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AF0C68" w:rsidRPr="004D7581" w:rsidRDefault="00AF0C68" w:rsidP="00AF0C68">
            <w:pPr>
              <w:spacing w:after="0"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hAnsi="Times New Roman"/>
          <w:sz w:val="24"/>
          <w:szCs w:val="24"/>
        </w:rPr>
      </w:pPr>
    </w:p>
    <w:p w:rsidR="00CE3253" w:rsidRPr="004D7581" w:rsidRDefault="00B817DB" w:rsidP="00F8510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eastAsia="Times New Roman" w:hAnsi="Times New Roman"/>
          <w:sz w:val="28"/>
          <w:szCs w:val="28"/>
        </w:rPr>
        <w:t xml:space="preserve">Составитель: </w:t>
      </w:r>
      <w:r w:rsidR="00AF0C68" w:rsidRPr="004D7581">
        <w:rPr>
          <w:rFonts w:ascii="Times New Roman" w:hAnsi="Times New Roman"/>
          <w:sz w:val="28"/>
          <w:szCs w:val="28"/>
        </w:rPr>
        <w:t>Чернова Ю.В.</w:t>
      </w:r>
      <w:r w:rsidR="00CE3253" w:rsidRPr="004D7581">
        <w:rPr>
          <w:rFonts w:ascii="Times New Roman" w:hAnsi="Times New Roman"/>
          <w:sz w:val="28"/>
          <w:szCs w:val="28"/>
        </w:rPr>
        <w:t xml:space="preserve">.- доцент кафедры </w:t>
      </w:r>
      <w:r w:rsidR="00CE3253" w:rsidRPr="004D7581">
        <w:rPr>
          <w:rFonts w:ascii="Times New Roman" w:eastAsia="Calibri" w:hAnsi="Times New Roman" w:cs="Times New Roman"/>
          <w:sz w:val="28"/>
          <w:szCs w:val="28"/>
        </w:rPr>
        <w:t>«Экономика, финансы и гуманитарные дисциплины»</w:t>
      </w:r>
      <w:r w:rsidR="00CE3253" w:rsidRPr="004D7581">
        <w:rPr>
          <w:rFonts w:ascii="Times New Roman" w:hAnsi="Times New Roman"/>
          <w:sz w:val="28"/>
          <w:szCs w:val="28"/>
        </w:rPr>
        <w:t xml:space="preserve"> </w:t>
      </w:r>
      <w:r w:rsidR="00F85109" w:rsidRPr="004D7581">
        <w:rPr>
          <w:rFonts w:ascii="Times New Roman" w:hAnsi="Times New Roman" w:cs="Times New Roman"/>
          <w:sz w:val="28"/>
          <w:szCs w:val="28"/>
        </w:rPr>
        <w:t xml:space="preserve">Калужского филиала ФГОБУ </w:t>
      </w:r>
      <w:proofErr w:type="gramStart"/>
      <w:r w:rsidR="00F85109" w:rsidRPr="004D758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85109" w:rsidRPr="004D7581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 w:rsidR="00AF0C68" w:rsidRPr="004D7581">
        <w:rPr>
          <w:rFonts w:ascii="Times New Roman" w:hAnsi="Times New Roman"/>
          <w:sz w:val="28"/>
          <w:szCs w:val="28"/>
        </w:rPr>
        <w:t>, к.э.н.</w:t>
      </w:r>
    </w:p>
    <w:p w:rsidR="00335BC1" w:rsidRPr="004D7581" w:rsidRDefault="00335BC1" w:rsidP="00CE32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F0C68" w:rsidRPr="004D7581" w:rsidRDefault="00AF0C68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F0C68" w:rsidRPr="004D7581" w:rsidRDefault="00AF0C68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F0C68" w:rsidRPr="004D7581" w:rsidRDefault="00AF0C68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F0C68" w:rsidRPr="004D7581" w:rsidRDefault="00AF0C68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AF0C68" w:rsidRPr="004D7581" w:rsidRDefault="00AF0C68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335BC1" w:rsidRPr="004D7581" w:rsidRDefault="00335BC1" w:rsidP="00335BC1">
      <w:pPr>
        <w:jc w:val="center"/>
        <w:rPr>
          <w:rFonts w:ascii="Times New Roman" w:eastAsia="Times New Roman" w:hAnsi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1167765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AD58B0" w:rsidRDefault="00AD58B0" w:rsidP="00AD58B0">
          <w:pPr>
            <w:pStyle w:val="aff6"/>
            <w:jc w:val="center"/>
            <w:rPr>
              <w:rFonts w:ascii="Times New Roman" w:hAnsi="Times New Roman"/>
              <w:color w:val="auto"/>
            </w:rPr>
          </w:pPr>
          <w:r w:rsidRPr="004D7581">
            <w:rPr>
              <w:rFonts w:ascii="Times New Roman" w:hAnsi="Times New Roman"/>
              <w:color w:val="auto"/>
            </w:rPr>
            <w:t>Оглавление</w:t>
          </w:r>
        </w:p>
        <w:p w:rsidR="007A2444" w:rsidRPr="007A2444" w:rsidRDefault="007A2444" w:rsidP="007A2444">
          <w:pPr>
            <w:rPr>
              <w:lang w:eastAsia="en-US"/>
            </w:rPr>
          </w:pPr>
        </w:p>
        <w:p w:rsidR="007A2444" w:rsidRPr="007A2444" w:rsidRDefault="00AD58B0" w:rsidP="007A2444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r w:rsidRPr="007A2444">
            <w:rPr>
              <w:rFonts w:ascii="Times New Roman" w:hAnsi="Times New Roman"/>
              <w:b w:val="0"/>
              <w:sz w:val="28"/>
              <w:szCs w:val="28"/>
            </w:rPr>
            <w:fldChar w:fldCharType="begin"/>
          </w:r>
          <w:r w:rsidRPr="007A2444">
            <w:rPr>
              <w:rFonts w:ascii="Times New Roman" w:hAnsi="Times New Roman"/>
              <w:b w:val="0"/>
              <w:sz w:val="28"/>
              <w:szCs w:val="28"/>
            </w:rPr>
            <w:instrText xml:space="preserve"> TOC \o "1-3" \h \z \u </w:instrText>
          </w:r>
          <w:r w:rsidRPr="007A2444">
            <w:rPr>
              <w:rFonts w:ascii="Times New Roman" w:hAnsi="Times New Roman"/>
              <w:b w:val="0"/>
              <w:sz w:val="28"/>
              <w:szCs w:val="28"/>
            </w:rPr>
            <w:fldChar w:fldCharType="separate"/>
          </w:r>
          <w:hyperlink w:anchor="_Toc178352146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ПОЯСНИТЕЛЬНАЯ ЗАПИСКА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_Toc178352146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47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  <w:lang w:val="en-US"/>
              </w:rPr>
              <w:t>I</w:t>
            </w:r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_Toc178352147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48" w:history="1">
            <w:r w:rsidR="007A2444" w:rsidRPr="007A2444">
              <w:rPr>
                <w:rStyle w:val="afc"/>
                <w:rFonts w:ascii="Times New Roman" w:hAnsi="Times New Roman"/>
                <w:b w:val="0"/>
                <w:bCs/>
                <w:noProof/>
                <w:sz w:val="28"/>
                <w:szCs w:val="28"/>
                <w:lang w:val="en-US"/>
              </w:rPr>
              <w:t>II</w:t>
            </w:r>
            <w:r w:rsidR="007A2444" w:rsidRPr="007A2444">
              <w:rPr>
                <w:rStyle w:val="afc"/>
                <w:rFonts w:ascii="Times New Roman" w:hAnsi="Times New Roman"/>
                <w:b w:val="0"/>
                <w:bCs/>
                <w:noProof/>
                <w:sz w:val="28"/>
                <w:szCs w:val="28"/>
              </w:rPr>
              <w:t>. ИНФОРМАЦИОННОЕ ОБЕСПЕЧЕНИЕ ОБУЧЕНИЯ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_Toc178352148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2b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53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2.1. Основные источники: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_Toc178352153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2b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57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2.2. Дополнительные источники: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_Toc178352157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2b"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67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2.3. Перечень ресурсов информационно-телекоммуникационной сети «Интернет», необходимых для освоения дисциплины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_Toc178352167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14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68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  <w:lang w:val="en-US"/>
              </w:rPr>
              <w:t>III</w:t>
            </w:r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. ОЦЕНОЧНЫЕ СРЕДСТВА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_Toc178352168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15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444" w:rsidRPr="007A2444" w:rsidRDefault="00F32D7F" w:rsidP="007A2444">
          <w:pPr>
            <w:pStyle w:val="18"/>
            <w:tabs>
              <w:tab w:val="right" w:leader="dot" w:pos="9628"/>
            </w:tabs>
            <w:rPr>
              <w:rFonts w:ascii="Times New Roman" w:eastAsiaTheme="minorEastAsia" w:hAnsi="Times New Roman"/>
              <w:b w:val="0"/>
              <w:noProof/>
              <w:sz w:val="28"/>
              <w:szCs w:val="28"/>
              <w:lang w:eastAsia="ru-RU"/>
            </w:rPr>
          </w:pPr>
          <w:hyperlink w:anchor="_Toc178352179" w:history="1">
            <w:r w:rsidR="007A2444" w:rsidRPr="007A2444">
              <w:rPr>
                <w:rStyle w:val="afc"/>
                <w:rFonts w:ascii="Times New Roman" w:hAnsi="Times New Roman"/>
                <w:b w:val="0"/>
                <w:noProof/>
                <w:sz w:val="28"/>
                <w:szCs w:val="28"/>
              </w:rPr>
              <w:t>IV. РЕЗУЛЬТАТЫ ОСВОЕНИЯ УЧЕБНОЙ ДИСЦИПЛИНЫ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_Toc178352179 \h </w:instrTex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37</w:t>
            </w:r>
            <w:r w:rsidR="007A2444" w:rsidRPr="007A2444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D58B0" w:rsidRPr="007A2444" w:rsidRDefault="00AD58B0" w:rsidP="007A2444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A244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335BC1" w:rsidRPr="004D7581" w:rsidRDefault="00335BC1" w:rsidP="00335BC1"/>
    <w:p w:rsidR="00335BC1" w:rsidRPr="004D7581" w:rsidRDefault="00335BC1" w:rsidP="00335B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335BC1" w:rsidRPr="004D7581" w:rsidRDefault="00335BC1" w:rsidP="00335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  <w:bookmarkStart w:id="0" w:name="page3"/>
      <w:bookmarkEnd w:id="0"/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335BC1" w:rsidRPr="004D7581" w:rsidRDefault="00335BC1" w:rsidP="00335BC1">
      <w:pPr>
        <w:pStyle w:val="a8"/>
        <w:rPr>
          <w:b w:val="0"/>
          <w:sz w:val="24"/>
          <w:szCs w:val="24"/>
        </w:rPr>
      </w:pPr>
    </w:p>
    <w:p w:rsidR="007A2444" w:rsidRDefault="007A244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35BC1" w:rsidRPr="004D7581" w:rsidRDefault="00335BC1" w:rsidP="00AD58B0">
      <w:pPr>
        <w:pStyle w:val="1"/>
        <w:rPr>
          <w:color w:val="auto"/>
          <w:sz w:val="28"/>
          <w:szCs w:val="28"/>
        </w:rPr>
      </w:pPr>
      <w:bookmarkStart w:id="1" w:name="_Toc178352146"/>
      <w:r w:rsidRPr="004D7581">
        <w:rPr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4D7581" w:rsidRPr="004D7581" w:rsidRDefault="004D7581" w:rsidP="004D7581">
      <w:pPr>
        <w:rPr>
          <w:sz w:val="16"/>
          <w:szCs w:val="16"/>
        </w:rPr>
      </w:pPr>
    </w:p>
    <w:p w:rsidR="00335BC1" w:rsidRPr="004D7581" w:rsidRDefault="00335BC1" w:rsidP="00BD2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eastAsia="Calibri" w:hAnsi="Times New Roman"/>
          <w:sz w:val="28"/>
        </w:rPr>
        <w:t>Фонд оценочных средств (далее ФОС) по учебной дисциплине «</w:t>
      </w:r>
      <w:r w:rsidRPr="004D7581">
        <w:rPr>
          <w:rFonts w:ascii="Times New Roman" w:hAnsi="Times New Roman"/>
          <w:sz w:val="28"/>
          <w:szCs w:val="28"/>
        </w:rPr>
        <w:t xml:space="preserve">ОП.03 Налоги и налогообложение»  </w:t>
      </w:r>
      <w:r w:rsidRPr="004D7581">
        <w:rPr>
          <w:rFonts w:ascii="Times New Roman" w:eastAsia="Calibri" w:hAnsi="Times New Roman"/>
          <w:sz w:val="28"/>
        </w:rPr>
        <w:t xml:space="preserve">предназначен для студентов, обучающихся  по программам среднего профессионального образования  (далее СПО) </w:t>
      </w:r>
      <w:r w:rsidR="00AF0C68" w:rsidRPr="004D7581">
        <w:rPr>
          <w:rFonts w:ascii="Times New Roman" w:eastAsia="Calibri" w:hAnsi="Times New Roman"/>
          <w:sz w:val="28"/>
        </w:rPr>
        <w:t xml:space="preserve">по </w:t>
      </w:r>
      <w:r w:rsidRPr="004D7581">
        <w:rPr>
          <w:rFonts w:ascii="Times New Roman" w:eastAsia="Calibri" w:hAnsi="Times New Roman"/>
          <w:sz w:val="28"/>
        </w:rPr>
        <w:t>специальности  38.02.01Экономика и бухгалтерский учет (по отраслям).</w:t>
      </w:r>
    </w:p>
    <w:p w:rsidR="00335BC1" w:rsidRPr="004D7581" w:rsidRDefault="00335BC1" w:rsidP="00BD2FB2">
      <w:pPr>
        <w:spacing w:after="0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 xml:space="preserve">ФОС </w:t>
      </w:r>
      <w:proofErr w:type="gramStart"/>
      <w:r w:rsidRPr="004D7581">
        <w:rPr>
          <w:rFonts w:ascii="Times New Roman" w:hAnsi="Times New Roman"/>
          <w:sz w:val="28"/>
        </w:rPr>
        <w:t>разработан</w:t>
      </w:r>
      <w:proofErr w:type="gramEnd"/>
      <w:r w:rsidRPr="004D7581">
        <w:rPr>
          <w:rFonts w:ascii="Times New Roman" w:hAnsi="Times New Roman"/>
          <w:sz w:val="28"/>
        </w:rPr>
        <w:t xml:space="preserve"> на основании:</w:t>
      </w:r>
    </w:p>
    <w:p w:rsidR="00335BC1" w:rsidRPr="004D7581" w:rsidRDefault="00335BC1" w:rsidP="00AC0764">
      <w:pPr>
        <w:pStyle w:val="ae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>требований к уровню подготовки обучающихся ФГОС СПО по специальности  38.02.01Экономика и бухгалтерский учет (по отраслям);</w:t>
      </w:r>
    </w:p>
    <w:p w:rsidR="00335BC1" w:rsidRPr="004D7581" w:rsidRDefault="00335BC1" w:rsidP="00AC0764">
      <w:pPr>
        <w:pStyle w:val="ae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 xml:space="preserve">основной образовательной программы и учебного плана СПО по специальности 38.02.01Экономика и бухгалтерский учет (по отраслям); </w:t>
      </w:r>
    </w:p>
    <w:p w:rsidR="00335BC1" w:rsidRPr="004D7581" w:rsidRDefault="00335BC1" w:rsidP="00AC0764">
      <w:pPr>
        <w:pStyle w:val="ae"/>
        <w:numPr>
          <w:ilvl w:val="0"/>
          <w:numId w:val="55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>рабочей программы учебной дисциплины «</w:t>
      </w:r>
      <w:r w:rsidRPr="004D7581">
        <w:rPr>
          <w:rFonts w:ascii="Times New Roman" w:hAnsi="Times New Roman"/>
          <w:sz w:val="28"/>
          <w:szCs w:val="28"/>
        </w:rPr>
        <w:t>ОП.03 Налоги и налогообложение»</w:t>
      </w:r>
      <w:r w:rsidRPr="004D7581">
        <w:rPr>
          <w:rFonts w:ascii="Times New Roman" w:hAnsi="Times New Roman"/>
          <w:sz w:val="28"/>
        </w:rPr>
        <w:t>, реализуемой в соответствии с  ФГОС СПО.</w:t>
      </w:r>
    </w:p>
    <w:p w:rsidR="00335BC1" w:rsidRPr="004D7581" w:rsidRDefault="00335BC1" w:rsidP="00BD2FB2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 xml:space="preserve">ФОС по учебной дисциплине  </w:t>
      </w:r>
      <w:r w:rsidRPr="004D7581">
        <w:rPr>
          <w:rFonts w:ascii="Times New Roman" w:eastAsia="Calibri" w:hAnsi="Times New Roman"/>
          <w:sz w:val="28"/>
        </w:rPr>
        <w:t>«</w:t>
      </w:r>
      <w:r w:rsidRPr="004D7581">
        <w:rPr>
          <w:rFonts w:ascii="Times New Roman" w:hAnsi="Times New Roman"/>
          <w:sz w:val="28"/>
          <w:szCs w:val="28"/>
        </w:rPr>
        <w:t xml:space="preserve">ОП.03 Налоги и налогообложение» </w:t>
      </w:r>
      <w:r w:rsidRPr="004D7581">
        <w:rPr>
          <w:rFonts w:ascii="Times New Roman" w:eastAsia="Calibri" w:hAnsi="Times New Roman"/>
          <w:sz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4D7581">
        <w:rPr>
          <w:rFonts w:ascii="Times New Roman" w:eastAsia="Calibri" w:hAnsi="Times New Roman"/>
          <w:sz w:val="28"/>
        </w:rPr>
        <w:t>сформированности</w:t>
      </w:r>
      <w:proofErr w:type="spellEnd"/>
      <w:r w:rsidRPr="004D7581">
        <w:rPr>
          <w:rFonts w:ascii="Times New Roman" w:eastAsia="Calibri" w:hAnsi="Times New Roman"/>
          <w:sz w:val="28"/>
        </w:rPr>
        <w:t xml:space="preserve"> общих (далее </w:t>
      </w:r>
      <w:proofErr w:type="gramStart"/>
      <w:r w:rsidRPr="004D7581">
        <w:rPr>
          <w:rFonts w:ascii="Times New Roman" w:eastAsia="Calibri" w:hAnsi="Times New Roman"/>
          <w:sz w:val="28"/>
        </w:rPr>
        <w:t>ОК</w:t>
      </w:r>
      <w:proofErr w:type="gramEnd"/>
      <w:r w:rsidRPr="004D7581">
        <w:rPr>
          <w:rFonts w:ascii="Times New Roman" w:eastAsia="Calibri" w:hAnsi="Times New Roman"/>
          <w:sz w:val="28"/>
        </w:rPr>
        <w:t xml:space="preserve">) и профессиональных компетенций (далее ПК) в объёме учебной программы </w:t>
      </w:r>
      <w:r w:rsidR="00AF0C68" w:rsidRPr="004D7581">
        <w:rPr>
          <w:rFonts w:ascii="Times New Roman" w:eastAsia="Calibri" w:hAnsi="Times New Roman"/>
          <w:sz w:val="28"/>
        </w:rPr>
        <w:t xml:space="preserve">по </w:t>
      </w:r>
      <w:r w:rsidRPr="004D7581">
        <w:rPr>
          <w:rFonts w:ascii="Times New Roman" w:eastAsia="Calibri" w:hAnsi="Times New Roman"/>
          <w:sz w:val="28"/>
        </w:rPr>
        <w:t>специальности  38.02.01Экономика и бухгалтерский учет (по отраслям).</w:t>
      </w:r>
    </w:p>
    <w:p w:rsidR="00335BC1" w:rsidRPr="004D7581" w:rsidRDefault="00335BC1" w:rsidP="00BD2FB2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</w:rPr>
        <w:t>ФОС  включает контрольные материалы для проведения текущего контроля и промежуточной аттестации в форме дифференцированного зачета.</w:t>
      </w:r>
    </w:p>
    <w:p w:rsidR="00335BC1" w:rsidRPr="004D7581" w:rsidRDefault="00335BC1" w:rsidP="00BD2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4D758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D7581">
        <w:rPr>
          <w:rFonts w:ascii="Times New Roman" w:hAnsi="Times New Roman"/>
          <w:sz w:val="28"/>
          <w:szCs w:val="28"/>
        </w:rPr>
        <w:t xml:space="preserve"> должен: </w:t>
      </w:r>
    </w:p>
    <w:p w:rsidR="00335BC1" w:rsidRPr="004D7581" w:rsidRDefault="00335BC1" w:rsidP="00BD2F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>иметь представление:</w:t>
      </w:r>
    </w:p>
    <w:p w:rsidR="00335BC1" w:rsidRPr="004D7581" w:rsidRDefault="00335BC1" w:rsidP="00AC0764">
      <w:pPr>
        <w:pStyle w:val="ae"/>
        <w:numPr>
          <w:ilvl w:val="0"/>
          <w:numId w:val="5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о сущности и содержании налоговых правоотношений, их элементах и организации,</w:t>
      </w:r>
    </w:p>
    <w:p w:rsidR="00335BC1" w:rsidRPr="004D7581" w:rsidRDefault="00335BC1" w:rsidP="00AC0764">
      <w:pPr>
        <w:pStyle w:val="ae"/>
        <w:numPr>
          <w:ilvl w:val="0"/>
          <w:numId w:val="5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о содержании и значении налоговой политики для формирования хозяйственно-экономических отношений в государстве,</w:t>
      </w:r>
    </w:p>
    <w:p w:rsidR="00335BC1" w:rsidRPr="004D7581" w:rsidRDefault="00335BC1" w:rsidP="00AC0764">
      <w:pPr>
        <w:pStyle w:val="ae"/>
        <w:numPr>
          <w:ilvl w:val="0"/>
          <w:numId w:val="5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об экономической сущности налогов, их элементах,</w:t>
      </w:r>
    </w:p>
    <w:p w:rsidR="00335BC1" w:rsidRPr="004D7581" w:rsidRDefault="00335BC1" w:rsidP="00AC0764">
      <w:pPr>
        <w:pStyle w:val="ae"/>
        <w:numPr>
          <w:ilvl w:val="0"/>
          <w:numId w:val="56"/>
        </w:numPr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о порядке исчисления, уплаты и администрирования налогов.</w:t>
      </w:r>
    </w:p>
    <w:p w:rsidR="00335BC1" w:rsidRPr="004D7581" w:rsidRDefault="00335BC1" w:rsidP="00BD2F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>знать:</w:t>
      </w:r>
    </w:p>
    <w:p w:rsidR="00335BC1" w:rsidRPr="004D7581" w:rsidRDefault="00335BC1" w:rsidP="00AC0764">
      <w:pPr>
        <w:pStyle w:val="ae"/>
        <w:numPr>
          <w:ilvl w:val="0"/>
          <w:numId w:val="57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сущности и порядка расчетов налогов, сборов и страховых взносов</w:t>
      </w:r>
    </w:p>
    <w:p w:rsidR="00335BC1" w:rsidRPr="004D7581" w:rsidRDefault="00335BC1" w:rsidP="00AC0764">
      <w:pPr>
        <w:pStyle w:val="ae"/>
        <w:numPr>
          <w:ilvl w:val="0"/>
          <w:numId w:val="5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нормативных правовых актов, регулирующих отношения экономического субъекта и государства в области налогообложения</w:t>
      </w:r>
    </w:p>
    <w:p w:rsidR="00335BC1" w:rsidRPr="004D7581" w:rsidRDefault="00335BC1" w:rsidP="00AC0764">
      <w:pPr>
        <w:pStyle w:val="ae"/>
        <w:numPr>
          <w:ilvl w:val="0"/>
          <w:numId w:val="57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экономической сущности налогов, сборов и страховых взносов</w:t>
      </w:r>
    </w:p>
    <w:p w:rsidR="00335BC1" w:rsidRPr="004D7581" w:rsidRDefault="00335BC1" w:rsidP="00AC0764">
      <w:pPr>
        <w:pStyle w:val="ae"/>
        <w:numPr>
          <w:ilvl w:val="0"/>
          <w:numId w:val="5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видов налогов, сборов и страховых взносов в Российской Федерации, а также порядок их расчета</w:t>
      </w:r>
    </w:p>
    <w:p w:rsidR="00335BC1" w:rsidRPr="004D7581" w:rsidRDefault="00335BC1" w:rsidP="00AC0764">
      <w:pPr>
        <w:pStyle w:val="ae"/>
        <w:numPr>
          <w:ilvl w:val="0"/>
          <w:numId w:val="5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bCs/>
          <w:sz w:val="28"/>
          <w:szCs w:val="28"/>
        </w:rPr>
        <w:lastRenderedPageBreak/>
        <w:t xml:space="preserve">порядка </w:t>
      </w:r>
      <w:r w:rsidRPr="004D7581">
        <w:rPr>
          <w:rFonts w:ascii="Times New Roman" w:hAnsi="Times New Roman"/>
          <w:sz w:val="28"/>
          <w:szCs w:val="28"/>
        </w:rPr>
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</w:r>
    </w:p>
    <w:p w:rsidR="00335BC1" w:rsidRPr="004D7581" w:rsidRDefault="00335BC1" w:rsidP="00BD2FB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335BC1" w:rsidRPr="004D7581" w:rsidRDefault="00335BC1" w:rsidP="00AC0764">
      <w:pPr>
        <w:pStyle w:val="ae"/>
        <w:numPr>
          <w:ilvl w:val="0"/>
          <w:numId w:val="5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ориентироваться в действующем налоговом законодательстве Российской Федерации; </w:t>
      </w:r>
    </w:p>
    <w:p w:rsidR="00335BC1" w:rsidRPr="004D7581" w:rsidRDefault="00335BC1" w:rsidP="00AC0764">
      <w:pPr>
        <w:pStyle w:val="ae"/>
        <w:numPr>
          <w:ilvl w:val="0"/>
          <w:numId w:val="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</w:r>
    </w:p>
    <w:p w:rsidR="001455DC" w:rsidRPr="004D7581" w:rsidRDefault="00335BC1" w:rsidP="00AC0764">
      <w:pPr>
        <w:pStyle w:val="ae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</w:t>
      </w:r>
      <w:r w:rsidR="00480075" w:rsidRPr="004D7581">
        <w:rPr>
          <w:rFonts w:ascii="Times New Roman" w:hAnsi="Times New Roman"/>
          <w:sz w:val="28"/>
          <w:szCs w:val="28"/>
        </w:rPr>
        <w:t>.</w:t>
      </w:r>
      <w:r w:rsidRPr="004D7581">
        <w:rPr>
          <w:rFonts w:ascii="Times New Roman" w:hAnsi="Times New Roman"/>
          <w:sz w:val="28"/>
          <w:szCs w:val="28"/>
        </w:rPr>
        <w:t xml:space="preserve">  </w:t>
      </w:r>
    </w:p>
    <w:p w:rsidR="00335BC1" w:rsidRPr="004D7581" w:rsidRDefault="00335BC1" w:rsidP="00AF0C68">
      <w:pPr>
        <w:pStyle w:val="ae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5BC1" w:rsidRPr="004D7581" w:rsidRDefault="00335BC1" w:rsidP="00AF0C6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</w:rPr>
      </w:pPr>
      <w:r w:rsidRPr="004D7581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4D7581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4D7581">
        <w:rPr>
          <w:rFonts w:ascii="Times New Roman" w:eastAsia="Calibri" w:hAnsi="Times New Roman"/>
          <w:sz w:val="28"/>
          <w:szCs w:val="28"/>
        </w:rPr>
        <w:t xml:space="preserve"> учебной дисциплины </w:t>
      </w:r>
      <w:r w:rsidRPr="004D7581">
        <w:rPr>
          <w:rFonts w:ascii="Times New Roman" w:eastAsia="Calibri" w:hAnsi="Times New Roman"/>
          <w:sz w:val="28"/>
        </w:rPr>
        <w:t>«</w:t>
      </w:r>
      <w:r w:rsidRPr="004D7581">
        <w:rPr>
          <w:rFonts w:ascii="Times New Roman" w:hAnsi="Times New Roman"/>
          <w:sz w:val="28"/>
          <w:szCs w:val="28"/>
        </w:rPr>
        <w:t>ОП.</w:t>
      </w:r>
      <w:r w:rsidR="00480075" w:rsidRPr="004D7581">
        <w:rPr>
          <w:rFonts w:ascii="Times New Roman" w:hAnsi="Times New Roman"/>
          <w:sz w:val="28"/>
          <w:szCs w:val="28"/>
        </w:rPr>
        <w:t>03</w:t>
      </w:r>
      <w:r w:rsidRPr="004D7581">
        <w:rPr>
          <w:rFonts w:ascii="Times New Roman" w:hAnsi="Times New Roman"/>
          <w:sz w:val="28"/>
          <w:szCs w:val="28"/>
        </w:rPr>
        <w:t xml:space="preserve"> Налоги и налогообложение</w:t>
      </w:r>
      <w:r w:rsidRPr="004D7581">
        <w:rPr>
          <w:rFonts w:ascii="Times New Roman" w:hAnsi="Times New Roman"/>
          <w:b/>
          <w:sz w:val="28"/>
          <w:szCs w:val="28"/>
        </w:rPr>
        <w:t xml:space="preserve">» </w:t>
      </w:r>
      <w:r w:rsidRPr="004D7581">
        <w:rPr>
          <w:rFonts w:ascii="Times New Roman" w:eastAsia="Calibri" w:hAnsi="Times New Roman"/>
          <w:sz w:val="28"/>
        </w:rPr>
        <w:t xml:space="preserve">осуществляется с использованием следующих форм и методов контроля: </w:t>
      </w:r>
    </w:p>
    <w:p w:rsidR="00335BC1" w:rsidRPr="004D7581" w:rsidRDefault="00335BC1" w:rsidP="00AF0C68">
      <w:pPr>
        <w:spacing w:after="0" w:line="240" w:lineRule="auto"/>
        <w:ind w:left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>текущий:</w:t>
      </w:r>
    </w:p>
    <w:p w:rsidR="007A2444" w:rsidRPr="007A2444" w:rsidRDefault="007A2444" w:rsidP="007A2444">
      <w:pPr>
        <w:pStyle w:val="ae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7A2444">
        <w:rPr>
          <w:rFonts w:ascii="Times New Roman" w:hAnsi="Times New Roman"/>
          <w:sz w:val="28"/>
          <w:szCs w:val="28"/>
        </w:rPr>
        <w:t xml:space="preserve">устный  и письменный  опрос, </w:t>
      </w:r>
    </w:p>
    <w:p w:rsidR="007A2444" w:rsidRPr="007A2444" w:rsidRDefault="007A2444" w:rsidP="007A2444">
      <w:pPr>
        <w:pStyle w:val="ae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7A2444">
        <w:rPr>
          <w:rFonts w:ascii="Times New Roman" w:hAnsi="Times New Roman"/>
          <w:sz w:val="28"/>
          <w:szCs w:val="28"/>
        </w:rPr>
        <w:t xml:space="preserve">выполнение тестовых заданий, </w:t>
      </w:r>
    </w:p>
    <w:p w:rsidR="007A2444" w:rsidRPr="007A2444" w:rsidRDefault="007A2444" w:rsidP="007A2444">
      <w:pPr>
        <w:pStyle w:val="ae"/>
        <w:numPr>
          <w:ilvl w:val="0"/>
          <w:numId w:val="82"/>
        </w:numPr>
        <w:rPr>
          <w:rFonts w:ascii="Times New Roman" w:hAnsi="Times New Roman"/>
          <w:sz w:val="28"/>
          <w:szCs w:val="28"/>
        </w:rPr>
      </w:pPr>
      <w:r w:rsidRPr="007A2444">
        <w:rPr>
          <w:rFonts w:ascii="Times New Roman" w:hAnsi="Times New Roman"/>
          <w:sz w:val="28"/>
          <w:szCs w:val="28"/>
        </w:rPr>
        <w:t>подготовка рефератов, докладов, сообщений</w:t>
      </w:r>
    </w:p>
    <w:p w:rsidR="00335BC1" w:rsidRPr="004D7581" w:rsidRDefault="00335BC1" w:rsidP="00AF0C68">
      <w:pPr>
        <w:pStyle w:val="ae"/>
        <w:spacing w:after="0" w:line="240" w:lineRule="auto"/>
        <w:ind w:left="850"/>
        <w:jc w:val="both"/>
        <w:rPr>
          <w:rFonts w:ascii="Times New Roman" w:hAnsi="Times New Roman"/>
          <w:sz w:val="28"/>
          <w:szCs w:val="28"/>
        </w:rPr>
      </w:pPr>
    </w:p>
    <w:p w:rsidR="00335BC1" w:rsidRPr="004D7581" w:rsidRDefault="00335BC1" w:rsidP="00AF0C68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 xml:space="preserve">Промежуточная аттестация – </w:t>
      </w:r>
      <w:r w:rsidR="00AF0C68" w:rsidRPr="004D7581">
        <w:rPr>
          <w:rFonts w:ascii="Times New Roman" w:hAnsi="Times New Roman"/>
          <w:b/>
          <w:sz w:val="28"/>
          <w:szCs w:val="28"/>
        </w:rPr>
        <w:t>дифференцированный зачет</w:t>
      </w: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3BD" w:rsidRPr="004D7581" w:rsidRDefault="00F603BD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3BD" w:rsidRPr="004D7581" w:rsidRDefault="00F603BD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03BD" w:rsidRPr="004D7581" w:rsidRDefault="00F603BD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075" w:rsidRPr="004D7581" w:rsidRDefault="00480075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7A9" w:rsidRPr="004D7581" w:rsidRDefault="008B37A9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68" w:rsidRPr="004D7581" w:rsidRDefault="00AF0C68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68" w:rsidRPr="004D7581" w:rsidRDefault="00AF0C68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68" w:rsidRPr="004D7581" w:rsidRDefault="00AF0C68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C68" w:rsidRPr="004D7581" w:rsidRDefault="00AF0C68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7A9" w:rsidRPr="004D7581" w:rsidRDefault="008B37A9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0075" w:rsidRPr="007A2444" w:rsidRDefault="00480075" w:rsidP="00BD2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AD58B0">
      <w:pPr>
        <w:pStyle w:val="1"/>
        <w:rPr>
          <w:b w:val="0"/>
          <w:color w:val="auto"/>
          <w:sz w:val="24"/>
          <w:szCs w:val="24"/>
        </w:rPr>
      </w:pPr>
      <w:bookmarkStart w:id="2" w:name="_Toc178352147"/>
      <w:r w:rsidRPr="004D7581">
        <w:rPr>
          <w:color w:val="auto"/>
          <w:sz w:val="24"/>
          <w:szCs w:val="24"/>
          <w:lang w:val="en-US"/>
        </w:rPr>
        <w:lastRenderedPageBreak/>
        <w:t>I</w:t>
      </w:r>
      <w:r w:rsidRPr="004D7581">
        <w:rPr>
          <w:color w:val="auto"/>
          <w:sz w:val="24"/>
          <w:szCs w:val="24"/>
        </w:rPr>
        <w:t>. ОБЩАЯ ХАРАКТЕРИСТИКА ФОНДА ОЦЕНОЧНЫХ СРЕДСТВ</w:t>
      </w:r>
      <w:bookmarkEnd w:id="2"/>
    </w:p>
    <w:p w:rsidR="00BA2264" w:rsidRPr="004D7581" w:rsidRDefault="00BA2264" w:rsidP="00BA22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по дисциплине   </w:t>
      </w:r>
      <w:r w:rsidRPr="004D7581">
        <w:rPr>
          <w:rFonts w:ascii="Times New Roman" w:eastAsia="Calibri" w:hAnsi="Times New Roman"/>
          <w:sz w:val="28"/>
        </w:rPr>
        <w:t>«</w:t>
      </w:r>
      <w:r w:rsidRPr="004D7581">
        <w:rPr>
          <w:rFonts w:ascii="Times New Roman" w:hAnsi="Times New Roman"/>
          <w:sz w:val="28"/>
          <w:szCs w:val="28"/>
        </w:rPr>
        <w:t>ОП.03 Налоги и налогообложение</w:t>
      </w:r>
      <w:r w:rsidRPr="004D7581">
        <w:rPr>
          <w:rFonts w:ascii="Times New Roman" w:hAnsi="Times New Roman"/>
          <w:b/>
          <w:sz w:val="28"/>
          <w:szCs w:val="28"/>
        </w:rPr>
        <w:t>»</w:t>
      </w:r>
    </w:p>
    <w:p w:rsidR="00335BC1" w:rsidRPr="004D7581" w:rsidRDefault="00BA2264" w:rsidP="00BA2264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специальность </w:t>
      </w:r>
      <w:r w:rsidRPr="004D7581">
        <w:rPr>
          <w:rFonts w:ascii="Times New Roman" w:eastAsia="Calibri" w:hAnsi="Times New Roman"/>
          <w:sz w:val="28"/>
        </w:rPr>
        <w:t>38.02.01Экономика и бухгалтерский учет (по отраслям)</w:t>
      </w:r>
    </w:p>
    <w:tbl>
      <w:tblPr>
        <w:tblW w:w="108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7"/>
        <w:gridCol w:w="1843"/>
        <w:gridCol w:w="1559"/>
        <w:gridCol w:w="1027"/>
      </w:tblGrid>
      <w:tr w:rsidR="004D7581" w:rsidRPr="004D7581" w:rsidTr="00F603BD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Результаты обучения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Код и формулировка компетенции</w:t>
            </w:r>
          </w:p>
          <w:p w:rsidR="00335BC1" w:rsidRPr="004D7581" w:rsidRDefault="00335BC1" w:rsidP="00AF0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4D758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4D7581">
              <w:rPr>
                <w:rFonts w:ascii="Times New Roman" w:hAnsi="Times New Roman"/>
                <w:sz w:val="20"/>
                <w:szCs w:val="20"/>
              </w:rPr>
              <w:t>, ПК)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eastAsia="Calibri" w:hAnsi="Times New Roman"/>
                <w:sz w:val="20"/>
                <w:szCs w:val="20"/>
              </w:rPr>
              <w:t>Формы и методы   оценки</w:t>
            </w:r>
          </w:p>
        </w:tc>
      </w:tr>
      <w:tr w:rsidR="004D7581" w:rsidRPr="004D7581" w:rsidTr="00F603BD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C1" w:rsidRPr="004D7581" w:rsidRDefault="00335BC1" w:rsidP="00AF0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C1" w:rsidRPr="004D7581" w:rsidRDefault="00335BC1" w:rsidP="00AF0C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C1" w:rsidRPr="004D7581" w:rsidRDefault="00335BC1" w:rsidP="00AF0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ind w:left="-108" w:right="-73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</w:tr>
      <w:tr w:rsidR="004D7581" w:rsidRPr="004D7581" w:rsidTr="00F603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D7581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D7581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D758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D7581">
              <w:rPr>
                <w:rFonts w:ascii="Times New Roman" w:hAnsi="Times New Roman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4D7581">
              <w:rPr>
                <w:rFonts w:ascii="Times New Roman" w:hAnsi="Times New Roman"/>
              </w:rPr>
              <w:t>5</w:t>
            </w:r>
          </w:p>
        </w:tc>
      </w:tr>
      <w:tr w:rsidR="004D7581" w:rsidRPr="004D7581" w:rsidTr="00F603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D758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Тема 1.  </w:t>
            </w:r>
          </w:p>
          <w:p w:rsidR="00335BC1" w:rsidRPr="004D7581" w:rsidRDefault="00335BC1" w:rsidP="00AF0C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Основы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AF0C6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AF0C68" w:rsidP="00CE32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Дифференцированный зачет</w:t>
            </w:r>
          </w:p>
        </w:tc>
      </w:tr>
      <w:tr w:rsidR="004D7581" w:rsidRPr="004D7581" w:rsidTr="00F603BD">
        <w:trPr>
          <w:trHeight w:val="10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платежные документы на перечисление страховых взносов во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 Государственное регулирование налоговых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F603BD">
            <w:pPr>
              <w:pStyle w:val="ae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581" w:rsidRPr="004D7581" w:rsidTr="00F603BD">
        <w:trPr>
          <w:trHeight w:val="2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платежные документы на перечисление страховых взносов во внебюджетные фонды и налоговые органы,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3. </w:t>
            </w:r>
          </w:p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t>Способы обеспечения исполнения обязанности по уплате налогов и сборов в соответствии с нормами налогового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F603BD">
            <w:pPr>
              <w:pStyle w:val="ae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581" w:rsidRPr="004D7581" w:rsidTr="00F603BD">
        <w:trPr>
          <w:trHeight w:val="9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платежные документы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4. </w:t>
            </w:r>
          </w:p>
          <w:p w:rsidR="00335BC1" w:rsidRPr="004D7581" w:rsidRDefault="00335BC1" w:rsidP="00AF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F603BD">
            <w:pPr>
              <w:pStyle w:val="ae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581" w:rsidRPr="004D7581" w:rsidTr="00F603BD">
        <w:trPr>
          <w:trHeight w:val="11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платежные документы на перечисление страховых взносов во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внебюджетные фонды и налоговые органы, 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5. </w:t>
            </w:r>
          </w:p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принудительного исполнения обязанности по уплате налогов и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F603BD">
            <w:pPr>
              <w:pStyle w:val="ae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581" w:rsidRPr="004D7581" w:rsidTr="00F603BD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Освоенные знания: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сущности и порядка расчетов налогов, сборов и страховых взносов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экономической сущности налогов, сборов и страховых взносов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Cs/>
                <w:sz w:val="20"/>
                <w:szCs w:val="20"/>
              </w:rPr>
              <w:t xml:space="preserve">порядка </w:t>
            </w:r>
            <w:r w:rsidRPr="004D7581">
              <w:rPr>
                <w:rFonts w:ascii="Times New Roman" w:hAnsi="Times New Roman"/>
                <w:sz w:val="20"/>
                <w:szCs w:val="20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Освоенные умения:</w:t>
            </w:r>
          </w:p>
          <w:p w:rsidR="00335BC1" w:rsidRPr="004D7581" w:rsidRDefault="00335BC1" w:rsidP="00AF0C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335BC1" w:rsidRPr="004D7581" w:rsidRDefault="00335BC1" w:rsidP="00AF0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01.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  <w:proofErr w:type="gramEnd"/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 09.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3.1.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бухгалтерские проводки по начислению и перечислению налогов и сборов в бюджеты различных уровней</w:t>
            </w:r>
          </w:p>
          <w:p w:rsidR="00AF0C68" w:rsidRPr="004D7581" w:rsidRDefault="00AF0C68" w:rsidP="00AF0C68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 xml:space="preserve">ПК 3.2.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</w:p>
          <w:p w:rsidR="00AF0C68" w:rsidRPr="004D7581" w:rsidRDefault="00AF0C68" w:rsidP="00AF0C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3.3.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бухгалтерские проводки по начислению и перечислению страховых взносов во внебюджетные фонды и налоговые органы</w:t>
            </w:r>
          </w:p>
          <w:p w:rsidR="00335BC1" w:rsidRPr="004D7581" w:rsidRDefault="00AF0C68" w:rsidP="00AF0C68">
            <w:pPr>
              <w:spacing w:after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D7581">
              <w:rPr>
                <w:rFonts w:ascii="Times New Roman" w:hAnsi="Times New Roman" w:cs="Times New Roman"/>
                <w:sz w:val="18"/>
                <w:szCs w:val="18"/>
              </w:rPr>
              <w:t>ПК 3.4.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Оформлять платежные документы на перечисление страховых взносов во внебюджетные фонды и налоговые органы, </w:t>
            </w:r>
            <w:r w:rsidRPr="004D758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контролировать их прохождение по расчетно-кассовым банковским операциям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BC1" w:rsidRPr="004D7581" w:rsidRDefault="00335BC1" w:rsidP="00AF0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58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 Экономическая сущность налогов, сборов и страховых взносов, взимаемых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7A2444" w:rsidRPr="004D7581" w:rsidRDefault="007A2444" w:rsidP="007A2444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335BC1" w:rsidRPr="004D7581" w:rsidRDefault="00335BC1" w:rsidP="00F603BD">
            <w:pPr>
              <w:pStyle w:val="ae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4D7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5BC1" w:rsidRPr="004D7581" w:rsidRDefault="00335BC1" w:rsidP="00AF0C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80075" w:rsidRPr="004D7581" w:rsidRDefault="00480075" w:rsidP="00480075">
      <w:pPr>
        <w:spacing w:after="0"/>
        <w:rPr>
          <w:rFonts w:ascii="Times New Roman" w:hAnsi="Times New Roman"/>
          <w:sz w:val="28"/>
          <w:szCs w:val="28"/>
        </w:rPr>
      </w:pPr>
    </w:p>
    <w:p w:rsidR="00480075" w:rsidRPr="004D7581" w:rsidRDefault="00480075" w:rsidP="00335B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33E4" w:rsidRPr="004D7581" w:rsidRDefault="006633E4" w:rsidP="00AD58B0">
      <w:pPr>
        <w:pStyle w:val="1"/>
        <w:rPr>
          <w:color w:val="auto"/>
          <w:sz w:val="24"/>
          <w:szCs w:val="24"/>
        </w:rPr>
      </w:pPr>
      <w:bookmarkStart w:id="3" w:name="_Toc178352148"/>
      <w:r w:rsidRPr="004D7581">
        <w:rPr>
          <w:bCs/>
          <w:color w:val="auto"/>
          <w:sz w:val="24"/>
          <w:szCs w:val="24"/>
          <w:lang w:val="en-US"/>
        </w:rPr>
        <w:t>II</w:t>
      </w:r>
      <w:r w:rsidRPr="004D7581">
        <w:rPr>
          <w:bCs/>
          <w:color w:val="auto"/>
          <w:sz w:val="24"/>
          <w:szCs w:val="24"/>
        </w:rPr>
        <w:t>. ИНФОРМАЦИОННОЕ ОБЕСПЕЧЕНИЕ ОБУЧЕНИЯ</w:t>
      </w:r>
      <w:bookmarkEnd w:id="3"/>
    </w:p>
    <w:p w:rsidR="00BF4E8B" w:rsidRPr="007A2444" w:rsidRDefault="00BF4E8B" w:rsidP="007A2444">
      <w:pPr>
        <w:pStyle w:val="1"/>
        <w:jc w:val="both"/>
        <w:rPr>
          <w:b w:val="0"/>
          <w:color w:val="auto"/>
          <w:sz w:val="28"/>
          <w:szCs w:val="28"/>
        </w:rPr>
      </w:pPr>
      <w:bookmarkStart w:id="4" w:name="_Toc178352149"/>
      <w:r w:rsidRPr="007A2444">
        <w:rPr>
          <w:b w:val="0"/>
          <w:color w:val="auto"/>
          <w:sz w:val="28"/>
          <w:szCs w:val="28"/>
        </w:rPr>
        <w:t>Перечень рекомендуемых учебных изданий,  Интернет - ресурсов, дополнительной литературы</w:t>
      </w:r>
      <w:bookmarkEnd w:id="4"/>
    </w:p>
    <w:p w:rsidR="00AF0C68" w:rsidRPr="004D7581" w:rsidRDefault="00AF0C68" w:rsidP="007A24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b/>
          <w:sz w:val="28"/>
          <w:szCs w:val="28"/>
        </w:rPr>
        <w:t>Нормативные акты:</w:t>
      </w:r>
    </w:p>
    <w:p w:rsidR="00AF0C68" w:rsidRPr="004D7581" w:rsidRDefault="00AF0C68" w:rsidP="007A2444">
      <w:pPr>
        <w:pStyle w:val="ae"/>
        <w:numPr>
          <w:ilvl w:val="0"/>
          <w:numId w:val="76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bookmarkStart w:id="5" w:name="_Toc176705393"/>
      <w:bookmarkStart w:id="6" w:name="_Toc178352150"/>
      <w:r w:rsidRPr="004D7581">
        <w:rPr>
          <w:rFonts w:ascii="Times New Roman" w:hAnsi="Times New Roman"/>
          <w:bCs/>
          <w:kern w:val="36"/>
          <w:sz w:val="28"/>
          <w:szCs w:val="28"/>
        </w:rPr>
        <w:t>Конституция Российской Федерации (принята всенародным голосованием 12.12.1993) (в актуальной редакции);</w:t>
      </w:r>
      <w:bookmarkEnd w:id="5"/>
      <w:bookmarkEnd w:id="6"/>
    </w:p>
    <w:p w:rsidR="00AF0C68" w:rsidRPr="004D7581" w:rsidRDefault="00F32D7F" w:rsidP="007A2444">
      <w:pPr>
        <w:pStyle w:val="ae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tgtFrame="_blank" w:history="1">
        <w:r w:rsidR="00AF0C68" w:rsidRPr="004D7581">
          <w:rPr>
            <w:rStyle w:val="b"/>
            <w:rFonts w:ascii="Times New Roman" w:hAnsi="Times New Roman"/>
            <w:bCs/>
            <w:sz w:val="28"/>
            <w:szCs w:val="28"/>
          </w:rPr>
          <w:t>Гражданский</w:t>
        </w:r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 </w:t>
        </w:r>
        <w:r w:rsidR="00AF0C68" w:rsidRPr="004D7581">
          <w:rPr>
            <w:rStyle w:val="b"/>
            <w:rFonts w:ascii="Times New Roman" w:hAnsi="Times New Roman"/>
            <w:bCs/>
            <w:sz w:val="28"/>
            <w:szCs w:val="28"/>
          </w:rPr>
          <w:t>кодекс</w:t>
        </w:r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 </w:t>
        </w:r>
        <w:r w:rsidR="00AF0C68" w:rsidRPr="004D7581">
          <w:rPr>
            <w:rStyle w:val="b"/>
            <w:rFonts w:ascii="Times New Roman" w:hAnsi="Times New Roman"/>
            <w:bCs/>
            <w:sz w:val="28"/>
            <w:szCs w:val="28"/>
          </w:rPr>
          <w:t>Российской</w:t>
        </w:r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 </w:t>
        </w:r>
        <w:r w:rsidR="00AF0C68" w:rsidRPr="004D7581">
          <w:rPr>
            <w:rStyle w:val="b"/>
            <w:rFonts w:ascii="Times New Roman" w:hAnsi="Times New Roman"/>
            <w:bCs/>
            <w:sz w:val="28"/>
            <w:szCs w:val="28"/>
          </w:rPr>
          <w:t>Федерации</w:t>
        </w:r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 (часть первая) от 30.11.1994 № 51-ФЗ</w:t>
        </w:r>
      </w:hyperlink>
      <w:r w:rsidR="00AF0C68" w:rsidRPr="004D7581">
        <w:rPr>
          <w:rFonts w:ascii="Times New Roman" w:hAnsi="Times New Roman"/>
          <w:sz w:val="28"/>
          <w:szCs w:val="28"/>
        </w:rPr>
        <w:t xml:space="preserve">, </w:t>
      </w:r>
      <w:hyperlink r:id="rId10" w:tgtFrame="_blank" w:history="1"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 xml:space="preserve">(часть вторая) от 26.01.1996 №14-ФЗ </w:t>
        </w:r>
      </w:hyperlink>
      <w:r w:rsidR="00AF0C68" w:rsidRPr="004D7581">
        <w:rPr>
          <w:rFonts w:ascii="Times New Roman" w:hAnsi="Times New Roman"/>
          <w:sz w:val="28"/>
          <w:szCs w:val="28"/>
        </w:rPr>
        <w:t xml:space="preserve">, </w:t>
      </w:r>
      <w:hyperlink r:id="rId11" w:tgtFrame="_blank" w:history="1"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(часть третья) от 26.11.2001 №146-ФЗ,</w:t>
        </w:r>
      </w:hyperlink>
      <w:r w:rsidR="00AF0C68" w:rsidRPr="004D7581">
        <w:rPr>
          <w:rFonts w:ascii="Times New Roman" w:hAnsi="Times New Roman"/>
          <w:sz w:val="28"/>
          <w:szCs w:val="28"/>
        </w:rPr>
        <w:t xml:space="preserve"> </w:t>
      </w:r>
      <w:hyperlink r:id="rId12" w:tgtFrame="_blank" w:history="1">
        <w:r w:rsidR="00AF0C68" w:rsidRPr="004D7581">
          <w:rPr>
            <w:rStyle w:val="blk"/>
            <w:rFonts w:ascii="Times New Roman" w:hAnsi="Times New Roman"/>
            <w:sz w:val="28"/>
            <w:szCs w:val="28"/>
          </w:rPr>
          <w:t>(часть четвертая) от 18.12.2006 № 230-ФЗ (в актуальной редакции)</w:t>
        </w:r>
      </w:hyperlink>
      <w:r w:rsidR="00AF0C68" w:rsidRPr="004D7581">
        <w:rPr>
          <w:rFonts w:ascii="Times New Roman" w:hAnsi="Times New Roman"/>
          <w:sz w:val="28"/>
          <w:szCs w:val="28"/>
        </w:rPr>
        <w:t>;</w:t>
      </w:r>
    </w:p>
    <w:p w:rsidR="00AF0C68" w:rsidRPr="004D7581" w:rsidRDefault="00AF0C68" w:rsidP="007A2444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D7581">
        <w:rPr>
          <w:rFonts w:ascii="Times New Roman" w:hAnsi="Times New Roman" w:cs="Times New Roman"/>
          <w:bCs/>
          <w:kern w:val="36"/>
          <w:sz w:val="28"/>
          <w:szCs w:val="28"/>
        </w:rPr>
        <w:t>Налоговый кодекс Российской Федерации (часть первая) от 31.07.1998 №146-ФЗ,  (часть вторая) от 05.08.2000 № 117-ФЗ (в актуальной редакции)</w:t>
      </w:r>
    </w:p>
    <w:p w:rsidR="00AF0C68" w:rsidRPr="004D7581" w:rsidRDefault="00AF0C68" w:rsidP="007A2444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blk"/>
          <w:rFonts w:ascii="Times New Roman" w:hAnsi="Times New Roman" w:cs="Times New Roman"/>
          <w:sz w:val="28"/>
          <w:szCs w:val="28"/>
        </w:rPr>
      </w:pPr>
      <w:bookmarkStart w:id="7" w:name="_Toc176705394"/>
      <w:bookmarkStart w:id="8" w:name="_Toc178352151"/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Бюджетный</w:t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кодекс</w:t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Российской</w:t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Федерации</w:t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 xml:space="preserve"> от 31.07.1998 №145-ФЗ</w:t>
      </w:r>
      <w:r w:rsidRPr="004D7581">
        <w:rPr>
          <w:rFonts w:ascii="Times New Roman" w:hAnsi="Times New Roman" w:cs="Times New Roman"/>
          <w:sz w:val="28"/>
          <w:szCs w:val="28"/>
        </w:rPr>
        <w:br/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>(</w:t>
      </w:r>
      <w:r w:rsidRPr="004D7581">
        <w:rPr>
          <w:rFonts w:ascii="Times New Roman" w:hAnsi="Times New Roman" w:cs="Times New Roman"/>
          <w:bCs/>
          <w:kern w:val="36"/>
          <w:sz w:val="28"/>
          <w:szCs w:val="28"/>
        </w:rPr>
        <w:t>в актуальной редакции</w:t>
      </w:r>
      <w:r w:rsidRPr="004D7581">
        <w:rPr>
          <w:rStyle w:val="blk"/>
          <w:rFonts w:ascii="Times New Roman" w:hAnsi="Times New Roman" w:cs="Times New Roman"/>
          <w:sz w:val="28"/>
          <w:szCs w:val="28"/>
        </w:rPr>
        <w:t>);</w:t>
      </w:r>
      <w:bookmarkEnd w:id="7"/>
      <w:bookmarkEnd w:id="8"/>
      <w:r w:rsidRPr="004D758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AF0C68" w:rsidRPr="004D7581" w:rsidRDefault="00AF0C68" w:rsidP="007A2444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_Toc176705395"/>
      <w:bookmarkStart w:id="10" w:name="_Toc178352152"/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Трудовой</w:t>
      </w:r>
      <w:r w:rsidRPr="004D75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7581">
        <w:rPr>
          <w:rStyle w:val="b"/>
          <w:rFonts w:ascii="Times New Roman" w:hAnsi="Times New Roman" w:cs="Times New Roman"/>
          <w:bCs/>
          <w:sz w:val="28"/>
          <w:szCs w:val="28"/>
        </w:rPr>
        <w:t>кодекс</w:t>
      </w:r>
      <w:r w:rsidRPr="004D758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 30.12.2001 №197-ФЗ (</w:t>
      </w:r>
      <w:r w:rsidRPr="004D7581">
        <w:rPr>
          <w:rFonts w:ascii="Times New Roman" w:hAnsi="Times New Roman" w:cs="Times New Roman"/>
          <w:bCs/>
          <w:kern w:val="36"/>
          <w:sz w:val="28"/>
          <w:szCs w:val="28"/>
        </w:rPr>
        <w:t>в актуальной редакции</w:t>
      </w: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bookmarkEnd w:id="9"/>
      <w:bookmarkEnd w:id="10"/>
    </w:p>
    <w:p w:rsidR="00AF0C68" w:rsidRPr="004D7581" w:rsidRDefault="00AF0C68" w:rsidP="007A24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AB4F13" w:rsidRPr="004D7581" w:rsidRDefault="00AB4F13" w:rsidP="007A2444">
      <w:pPr>
        <w:pStyle w:val="2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4D7581">
        <w:rPr>
          <w:rFonts w:ascii="Times New Roman" w:hAnsi="Times New Roman"/>
          <w:color w:val="auto"/>
          <w:sz w:val="28"/>
          <w:szCs w:val="28"/>
        </w:rPr>
        <w:t xml:space="preserve"> </w:t>
      </w:r>
      <w:bookmarkStart w:id="11" w:name="_Toc178352153"/>
      <w:r w:rsidRPr="004D7581">
        <w:rPr>
          <w:rFonts w:ascii="Times New Roman" w:hAnsi="Times New Roman"/>
          <w:color w:val="auto"/>
          <w:sz w:val="28"/>
          <w:szCs w:val="28"/>
        </w:rPr>
        <w:t>2.1. Основные источники:</w:t>
      </w:r>
      <w:bookmarkEnd w:id="11"/>
    </w:p>
    <w:p w:rsidR="00AF0C68" w:rsidRPr="004D7581" w:rsidRDefault="00AF0C68" w:rsidP="007A2444">
      <w:pPr>
        <w:pStyle w:val="ae"/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2" w:name="_Toc176705397"/>
      <w:bookmarkStart w:id="13" w:name="_Toc178352154"/>
      <w:r w:rsidRPr="004D7581">
        <w:rPr>
          <w:rFonts w:ascii="Times New Roman" w:hAnsi="Times New Roman"/>
          <w:bCs/>
          <w:sz w:val="28"/>
          <w:szCs w:val="28"/>
        </w:rPr>
        <w:t>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Г. Б. Поляк [и др.] ; ответственные редакторы Г. Б. Поляк, Е. Е. Смирнова. — 5-е изд.,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433 с. — (Профессиональное образование). — ISBN 978-5-534-16902-7.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https://urait.ru/bcode/531994</w:t>
      </w:r>
      <w:bookmarkEnd w:id="12"/>
      <w:bookmarkEnd w:id="13"/>
    </w:p>
    <w:p w:rsidR="00AF0C68" w:rsidRPr="004D7581" w:rsidRDefault="00AF0C68" w:rsidP="007A2444">
      <w:pPr>
        <w:pStyle w:val="ae"/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4" w:name="_Toc176705398"/>
      <w:bookmarkStart w:id="15" w:name="_Toc178352155"/>
      <w:r w:rsidRPr="004D7581">
        <w:rPr>
          <w:rFonts w:ascii="Times New Roman" w:hAnsi="Times New Roman"/>
          <w:bCs/>
          <w:sz w:val="28"/>
          <w:szCs w:val="28"/>
        </w:rPr>
        <w:t>Лыкова, Л. Н.  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Л. Н. Лыкова. — 3-е изд.,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357 с. — (Профессиональное образование). — ISBN 978-5-534-16171-7.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https://urait.ru/bcode/531001</w:t>
      </w:r>
      <w:bookmarkEnd w:id="14"/>
      <w:bookmarkEnd w:id="15"/>
    </w:p>
    <w:p w:rsidR="00AF0C68" w:rsidRPr="004D7581" w:rsidRDefault="00AF0C68" w:rsidP="007A2444">
      <w:pPr>
        <w:pStyle w:val="ae"/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6" w:name="_Toc176705399"/>
      <w:bookmarkStart w:id="17" w:name="_Toc178352156"/>
      <w:r w:rsidRPr="004D7581">
        <w:rPr>
          <w:rFonts w:ascii="Times New Roman" w:hAnsi="Times New Roman"/>
          <w:bCs/>
          <w:sz w:val="28"/>
          <w:szCs w:val="28"/>
        </w:rPr>
        <w:t>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и практикум для среднего профессионального образования / Л. И. Гончаренко [и др.] ; ответственный редактор Л. И. Гончаренко. — 3-е изд.,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489 с. — (Профессиональное образование). — ISBN 978-5-534-16259-2.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https://urait.ru/bcode/530693</w:t>
      </w:r>
      <w:bookmarkEnd w:id="16"/>
      <w:bookmarkEnd w:id="17"/>
    </w:p>
    <w:p w:rsidR="00AF0C68" w:rsidRDefault="00AF0C68" w:rsidP="007A2444">
      <w:pPr>
        <w:pStyle w:val="2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7A2444" w:rsidRPr="007A2444" w:rsidRDefault="007A2444" w:rsidP="007A2444">
      <w:pPr>
        <w:rPr>
          <w:lang w:eastAsia="en-US"/>
        </w:rPr>
      </w:pPr>
    </w:p>
    <w:p w:rsidR="00AB4F13" w:rsidRPr="004D7581" w:rsidRDefault="00AB4F13" w:rsidP="007A2444">
      <w:pPr>
        <w:pStyle w:val="20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 w:rsidRPr="004D7581">
        <w:rPr>
          <w:rFonts w:ascii="Times New Roman" w:hAnsi="Times New Roman"/>
          <w:color w:val="auto"/>
          <w:sz w:val="28"/>
          <w:szCs w:val="28"/>
        </w:rPr>
        <w:lastRenderedPageBreak/>
        <w:t xml:space="preserve"> </w:t>
      </w:r>
      <w:bookmarkStart w:id="18" w:name="_Toc178352157"/>
      <w:r w:rsidRPr="004D7581">
        <w:rPr>
          <w:rFonts w:ascii="Times New Roman" w:hAnsi="Times New Roman"/>
          <w:color w:val="auto"/>
          <w:sz w:val="28"/>
          <w:szCs w:val="28"/>
        </w:rPr>
        <w:t>2.2. Дополнительные источники:</w:t>
      </w:r>
      <w:bookmarkEnd w:id="18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9" w:name="_Toc176705401"/>
      <w:bookmarkStart w:id="20" w:name="_Toc178352158"/>
      <w:proofErr w:type="spellStart"/>
      <w:r w:rsidRPr="004D7581">
        <w:rPr>
          <w:rFonts w:ascii="Times New Roman" w:hAnsi="Times New Roman"/>
          <w:bCs/>
          <w:sz w:val="28"/>
          <w:szCs w:val="28"/>
        </w:rPr>
        <w:t>Пансков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В. Г.  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для среднего профессионального образования / В. Г.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Пансков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— 8-е изд.,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474 с. — (Профессиональное образование). — ISBN 978-5-534-15590-7.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https://urait.ru/bcode/511559</w:t>
      </w:r>
      <w:bookmarkEnd w:id="19"/>
      <w:bookmarkEnd w:id="20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1" w:name="_Toc176705402"/>
      <w:bookmarkStart w:id="22" w:name="_Toc178352159"/>
      <w:proofErr w:type="spellStart"/>
      <w:r w:rsidRPr="004D7581">
        <w:rPr>
          <w:rFonts w:ascii="Times New Roman" w:hAnsi="Times New Roman"/>
          <w:bCs/>
          <w:sz w:val="28"/>
          <w:szCs w:val="28"/>
        </w:rPr>
        <w:t>Пансков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В. Г.  Налоги и налогообложение. Практикум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учебное пособие для среднего профессионального образования / В. Г.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Пансков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Т. А. Левочкина.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319 с. — (Профессиональное образование). — ISBN 978-5-534-01097-8.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https://urait.ru/bcode/511617</w:t>
      </w:r>
      <w:bookmarkEnd w:id="21"/>
      <w:bookmarkEnd w:id="22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3" w:name="_Toc176705403"/>
      <w:bookmarkStart w:id="24" w:name="_Toc178352160"/>
      <w:r w:rsidRPr="004D7581">
        <w:rPr>
          <w:rFonts w:ascii="Times New Roman" w:hAnsi="Times New Roman"/>
          <w:bCs/>
          <w:sz w:val="28"/>
          <w:szCs w:val="28"/>
        </w:rPr>
        <w:t>Крохина, Ю. А.  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для среднего профессионального образования / Ю. А. Крохина.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2018. — 300 с. — (Профессиональное образование). — ISBN 978-5-9916-9773-6.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https://urait.ru/bcode/415089</w:t>
      </w:r>
      <w:bookmarkEnd w:id="23"/>
      <w:bookmarkEnd w:id="24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5" w:name="_Toc176705404"/>
      <w:bookmarkStart w:id="26" w:name="_Toc178352161"/>
      <w:r w:rsidRPr="004D7581">
        <w:rPr>
          <w:rFonts w:ascii="Times New Roman" w:hAnsi="Times New Roman"/>
          <w:bCs/>
          <w:sz w:val="28"/>
          <w:szCs w:val="28"/>
        </w:rPr>
        <w:t>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для среднего профессионального образования / Л. Я.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Маршавина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[и др.] ; под редакцией Л. Я.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Маршавиной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, Л. А. Чайковской, Г. Н. Семеновой. — 3-е изд.,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перераб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. и доп. — Москва : Издательство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526 с. — (Профессиональное образование). — ISBN 978-5-534-15925-7.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 [сайт]. — URL: https://urait.ru/bcode/510289</w:t>
      </w:r>
      <w:bookmarkEnd w:id="25"/>
      <w:bookmarkEnd w:id="26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7" w:name="_Toc176705405"/>
      <w:bookmarkStart w:id="28" w:name="_Toc178352162"/>
      <w:r w:rsidRPr="004D7581">
        <w:rPr>
          <w:rFonts w:ascii="Times New Roman" w:hAnsi="Times New Roman"/>
          <w:bCs/>
          <w:sz w:val="28"/>
          <w:szCs w:val="28"/>
        </w:rPr>
        <w:t>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/ А. В. Тихонова, О. О. Юшкова, Д. Ю. Шакирова [и др.] ; под ред. Л. И. Гончаренко.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239 с. — ISBN 978-5-406-11968-6. — URL: https://book.ru/book/950153.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электронный.</w:t>
      </w:r>
      <w:bookmarkEnd w:id="27"/>
      <w:bookmarkEnd w:id="28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29" w:name="_Toc176705406"/>
      <w:bookmarkStart w:id="30" w:name="_Toc178352163"/>
      <w:r w:rsidRPr="004D7581">
        <w:rPr>
          <w:rFonts w:ascii="Times New Roman" w:hAnsi="Times New Roman"/>
          <w:bCs/>
          <w:sz w:val="28"/>
          <w:szCs w:val="28"/>
        </w:rPr>
        <w:t>Ильина, В. Н., Налоги и налогообложение+ Приложение: Тесты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учебное пособие / В. Н. Ильина.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221 с. — ISBN 978-5-406-10569-6. — URL: https://book.ru/book/945225.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электронный.</w:t>
      </w:r>
      <w:bookmarkEnd w:id="29"/>
      <w:bookmarkEnd w:id="30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31" w:name="_Toc176705407"/>
      <w:bookmarkStart w:id="32" w:name="_Toc178352164"/>
      <w:r w:rsidRPr="004D7581">
        <w:rPr>
          <w:rFonts w:ascii="Times New Roman" w:hAnsi="Times New Roman"/>
          <w:bCs/>
          <w:sz w:val="28"/>
          <w:szCs w:val="28"/>
        </w:rPr>
        <w:t>Финансы, 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/ М. Ю. Андреева, С. В.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Плясова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 xml:space="preserve">, С. А. Труфанова [и др.] ; под ред. Н. А.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Бондаревой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, 2023. — 240 с. — ISBN 978-5-406-11143-7. — URL: https://book.ru/book/950140. —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электронный.</w:t>
      </w:r>
      <w:bookmarkEnd w:id="31"/>
      <w:bookmarkEnd w:id="32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33" w:name="_Toc176705408"/>
      <w:bookmarkStart w:id="34" w:name="_Toc178352165"/>
      <w:r w:rsidRPr="004D7581">
        <w:rPr>
          <w:rFonts w:ascii="Times New Roman" w:hAnsi="Times New Roman"/>
          <w:bCs/>
          <w:sz w:val="28"/>
          <w:szCs w:val="28"/>
        </w:rPr>
        <w:t>Романов, А. Н. Налоги и налогообложение : учеб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>особие / А.Н. Романов, С.П. Колчин.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Вузовский учебник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>ИНФРА-М, 2019. — 391 с. — (</w:t>
      </w:r>
      <w:proofErr w:type="spellStart"/>
      <w:r w:rsidRPr="004D7581">
        <w:rPr>
          <w:rFonts w:ascii="Times New Roman" w:hAnsi="Times New Roman"/>
          <w:bCs/>
          <w:sz w:val="28"/>
          <w:szCs w:val="28"/>
        </w:rPr>
        <w:t>Высшееобразование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D7581">
        <w:rPr>
          <w:rFonts w:ascii="Times New Roman" w:hAnsi="Times New Roman"/>
          <w:bCs/>
          <w:sz w:val="28"/>
          <w:szCs w:val="28"/>
        </w:rPr>
        <w:t>Бакалавриат</w:t>
      </w:r>
      <w:proofErr w:type="spellEnd"/>
      <w:r w:rsidRPr="004D7581">
        <w:rPr>
          <w:rFonts w:ascii="Times New Roman" w:hAnsi="Times New Roman"/>
          <w:bCs/>
          <w:sz w:val="28"/>
          <w:szCs w:val="28"/>
        </w:rPr>
        <w:t>).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- ISBN 978-5-9558-0578-8. -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электронный. - URL: https://znanium.com/catalog/product/1002063. – Режим доступа: по подписке.</w:t>
      </w:r>
      <w:bookmarkEnd w:id="33"/>
      <w:bookmarkEnd w:id="34"/>
    </w:p>
    <w:p w:rsidR="00AF0C68" w:rsidRPr="004D7581" w:rsidRDefault="00AF0C68" w:rsidP="007A2444">
      <w:pPr>
        <w:pStyle w:val="ae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35" w:name="_Toc176705409"/>
      <w:bookmarkStart w:id="36" w:name="_Toc178352166"/>
      <w:r w:rsidRPr="004D7581">
        <w:rPr>
          <w:rFonts w:ascii="Times New Roman" w:hAnsi="Times New Roman"/>
          <w:bCs/>
          <w:sz w:val="28"/>
          <w:szCs w:val="28"/>
        </w:rPr>
        <w:t>Сидорова, Е. Ю. Налоги и налогообложение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учебник / Е.Ю. Сидорова, Д.Ю. Бобошко. — Москва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ИНФРА-М, 2022. — 235 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>. — (Среднее профессиональное образование). - ISBN 978-5-16-016714-5. - Текст</w:t>
      </w:r>
      <w:proofErr w:type="gramStart"/>
      <w:r w:rsidRPr="004D7581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4D7581">
        <w:rPr>
          <w:rFonts w:ascii="Times New Roman" w:hAnsi="Times New Roman"/>
          <w:bCs/>
          <w:sz w:val="28"/>
          <w:szCs w:val="28"/>
        </w:rPr>
        <w:t xml:space="preserve"> </w:t>
      </w:r>
      <w:r w:rsidRPr="004D7581">
        <w:rPr>
          <w:rFonts w:ascii="Times New Roman" w:hAnsi="Times New Roman"/>
          <w:bCs/>
          <w:sz w:val="28"/>
          <w:szCs w:val="28"/>
        </w:rPr>
        <w:lastRenderedPageBreak/>
        <w:t>электронный. - URL: https://znanium.com/catalog/product/1860841. – Режим доступа: по подписке</w:t>
      </w:r>
      <w:bookmarkEnd w:id="35"/>
      <w:bookmarkEnd w:id="36"/>
    </w:p>
    <w:p w:rsidR="00AB4F13" w:rsidRPr="004D7581" w:rsidRDefault="00AB4F13" w:rsidP="00AD58B0">
      <w:pPr>
        <w:pStyle w:val="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D75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37" w:name="_Toc178352167"/>
      <w:r w:rsidRPr="004D7581">
        <w:rPr>
          <w:rFonts w:ascii="Times New Roman" w:hAnsi="Times New Roman" w:cs="Times New Roman"/>
          <w:color w:val="auto"/>
          <w:sz w:val="28"/>
          <w:szCs w:val="28"/>
        </w:rPr>
        <w:t>2.3. Перечень ресурсов информационно-телекоммуникационной сети «Интернет», необходимых для освоения дисциплины</w:t>
      </w:r>
      <w:bookmarkEnd w:id="37"/>
    </w:p>
    <w:p w:rsidR="00AF0C68" w:rsidRPr="004D7581" w:rsidRDefault="00AF0C68" w:rsidP="00AC0764">
      <w:pPr>
        <w:pStyle w:val="ae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Электронно-библиотечная система BOOK.RU  </w:t>
      </w:r>
      <w:hyperlink r:id="rId13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http://www.book.ru</w:t>
        </w:r>
      </w:hyperlink>
      <w:r w:rsidRPr="004D7581">
        <w:rPr>
          <w:rFonts w:ascii="Times New Roman" w:hAnsi="Times New Roman"/>
          <w:sz w:val="28"/>
          <w:szCs w:val="28"/>
        </w:rPr>
        <w:t xml:space="preserve"> </w:t>
      </w:r>
    </w:p>
    <w:p w:rsidR="00AF0C68" w:rsidRPr="004D7581" w:rsidRDefault="00AF0C68" w:rsidP="00AC0764">
      <w:pPr>
        <w:pStyle w:val="ae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Электронно-библиотечная система </w:t>
      </w:r>
      <w:proofErr w:type="spellStart"/>
      <w:r w:rsidRPr="004D7581">
        <w:rPr>
          <w:rFonts w:ascii="Times New Roman" w:hAnsi="Times New Roman"/>
          <w:sz w:val="28"/>
          <w:szCs w:val="28"/>
        </w:rPr>
        <w:t>Znanium</w:t>
      </w:r>
      <w:proofErr w:type="spellEnd"/>
      <w:r w:rsidRPr="004D7581">
        <w:rPr>
          <w:rFonts w:ascii="Times New Roman" w:hAnsi="Times New Roman"/>
          <w:sz w:val="28"/>
          <w:szCs w:val="28"/>
        </w:rPr>
        <w:t xml:space="preserve">  </w:t>
      </w:r>
      <w:hyperlink r:id="rId14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http://www.znanium.com</w:t>
        </w:r>
      </w:hyperlink>
      <w:r w:rsidRPr="004D7581">
        <w:rPr>
          <w:rFonts w:ascii="Times New Roman" w:hAnsi="Times New Roman"/>
          <w:sz w:val="28"/>
          <w:szCs w:val="28"/>
        </w:rPr>
        <w:t xml:space="preserve"> </w:t>
      </w:r>
    </w:p>
    <w:p w:rsidR="00AF0C68" w:rsidRPr="004D7581" w:rsidRDefault="00AF0C68" w:rsidP="00AC0764">
      <w:pPr>
        <w:pStyle w:val="ae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 Электронно-библиотечная система издательства «ЮРАЙТ» </w:t>
      </w:r>
      <w:hyperlink r:id="rId15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https://www.biblio-online.ru</w:t>
        </w:r>
      </w:hyperlink>
      <w:r w:rsidRPr="004D7581">
        <w:rPr>
          <w:rFonts w:ascii="Times New Roman" w:hAnsi="Times New Roman"/>
          <w:sz w:val="28"/>
          <w:szCs w:val="28"/>
        </w:rPr>
        <w:t xml:space="preserve"> </w:t>
      </w:r>
    </w:p>
    <w:p w:rsidR="00AF0C68" w:rsidRPr="004D7581" w:rsidRDefault="00AF0C68" w:rsidP="00AC0764">
      <w:pPr>
        <w:pStyle w:val="ae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6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http://biblioclub.ru/</w:t>
        </w:r>
      </w:hyperlink>
      <w:r w:rsidRPr="004D7581">
        <w:rPr>
          <w:rFonts w:ascii="Times New Roman" w:hAnsi="Times New Roman"/>
          <w:sz w:val="28"/>
          <w:szCs w:val="28"/>
        </w:rPr>
        <w:t xml:space="preserve"> </w:t>
      </w:r>
    </w:p>
    <w:p w:rsidR="00AF0C68" w:rsidRPr="004D7581" w:rsidRDefault="00AF0C68" w:rsidP="00AC0764">
      <w:pPr>
        <w:pStyle w:val="ae"/>
        <w:numPr>
          <w:ilvl w:val="0"/>
          <w:numId w:val="77"/>
        </w:numPr>
        <w:spacing w:after="0" w:line="240" w:lineRule="auto"/>
        <w:rPr>
          <w:rFonts w:ascii="Times New Roman" w:hAnsi="Times New Roman"/>
        </w:rPr>
      </w:pPr>
      <w:r w:rsidRPr="004D7581">
        <w:rPr>
          <w:rFonts w:ascii="Times New Roman" w:hAnsi="Times New Roman"/>
          <w:sz w:val="28"/>
          <w:szCs w:val="28"/>
        </w:rPr>
        <w:t xml:space="preserve">Электронная библиотека  издательского дома «Гребенников» </w:t>
      </w:r>
      <w:hyperlink r:id="rId17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https://grebennikon.ru</w:t>
        </w:r>
      </w:hyperlink>
      <w:r w:rsidRPr="004D7581">
        <w:rPr>
          <w:rFonts w:ascii="Times New Roman" w:hAnsi="Times New Roman"/>
          <w:sz w:val="28"/>
          <w:szCs w:val="28"/>
        </w:rPr>
        <w:t xml:space="preserve"> </w:t>
      </w:r>
    </w:p>
    <w:p w:rsidR="00AF0C68" w:rsidRPr="004D7581" w:rsidRDefault="00AF0C68" w:rsidP="00AF0C68">
      <w:pPr>
        <w:spacing w:after="0" w:line="240" w:lineRule="auto"/>
        <w:jc w:val="both"/>
      </w:pPr>
      <w:r w:rsidRPr="004D7581">
        <w:rPr>
          <w:rFonts w:ascii="Times New Roman" w:hAnsi="Times New Roman"/>
          <w:sz w:val="28"/>
          <w:szCs w:val="28"/>
        </w:rPr>
        <w:t xml:space="preserve">Электронно-библиотечная система издательства «Лань» </w:t>
      </w:r>
      <w:hyperlink r:id="rId18" w:history="1">
        <w:r w:rsidRPr="004D7581">
          <w:rPr>
            <w:rStyle w:val="afc"/>
            <w:rFonts w:ascii="Times New Roman" w:hAnsi="Times New Roman"/>
            <w:color w:val="auto"/>
            <w:sz w:val="28"/>
            <w:szCs w:val="28"/>
          </w:rPr>
          <w:t>https://e.lanbook.com</w:t>
        </w:r>
      </w:hyperlink>
    </w:p>
    <w:p w:rsidR="00BF4E8B" w:rsidRPr="004D7581" w:rsidRDefault="00BF4E8B" w:rsidP="00BF4E8B">
      <w:pPr>
        <w:jc w:val="both"/>
      </w:pPr>
    </w:p>
    <w:p w:rsidR="00BF4E8B" w:rsidRPr="004D7581" w:rsidRDefault="00BF4E8B" w:rsidP="00BF4E8B">
      <w:pPr>
        <w:jc w:val="both"/>
      </w:pPr>
    </w:p>
    <w:p w:rsidR="00BF4E8B" w:rsidRPr="004D7581" w:rsidRDefault="00BF4E8B" w:rsidP="00BF4E8B">
      <w:pPr>
        <w:jc w:val="both"/>
      </w:pPr>
    </w:p>
    <w:p w:rsidR="00335BC1" w:rsidRPr="004D7581" w:rsidRDefault="00335BC1" w:rsidP="00335B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6131" w:rsidRPr="004D7581" w:rsidRDefault="00126131" w:rsidP="00335B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6131" w:rsidRPr="004D7581" w:rsidRDefault="00126131" w:rsidP="00335B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6131" w:rsidRPr="004D7581" w:rsidRDefault="00126131" w:rsidP="00335BC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633E4" w:rsidRPr="004D7581" w:rsidRDefault="006633E4">
      <w:pPr>
        <w:rPr>
          <w:rFonts w:ascii="Times New Roman" w:hAnsi="Times New Roman"/>
          <w:b/>
          <w:sz w:val="24"/>
          <w:szCs w:val="24"/>
        </w:rPr>
      </w:pPr>
      <w:r w:rsidRPr="004D7581">
        <w:rPr>
          <w:rFonts w:ascii="Times New Roman" w:hAnsi="Times New Roman"/>
          <w:b/>
          <w:sz w:val="24"/>
          <w:szCs w:val="24"/>
        </w:rPr>
        <w:br w:type="page"/>
      </w:r>
    </w:p>
    <w:p w:rsidR="00335BC1" w:rsidRPr="004D7581" w:rsidRDefault="00335BC1" w:rsidP="00AD58B0">
      <w:pPr>
        <w:pStyle w:val="1"/>
        <w:rPr>
          <w:b w:val="0"/>
          <w:color w:val="auto"/>
          <w:sz w:val="24"/>
          <w:szCs w:val="24"/>
        </w:rPr>
      </w:pPr>
      <w:bookmarkStart w:id="38" w:name="_Toc178352168"/>
      <w:r w:rsidRPr="004D7581">
        <w:rPr>
          <w:color w:val="auto"/>
          <w:sz w:val="24"/>
          <w:szCs w:val="24"/>
          <w:lang w:val="en-US"/>
        </w:rPr>
        <w:lastRenderedPageBreak/>
        <w:t>III</w:t>
      </w:r>
      <w:r w:rsidRPr="004D7581">
        <w:rPr>
          <w:color w:val="auto"/>
          <w:sz w:val="24"/>
          <w:szCs w:val="24"/>
        </w:rPr>
        <w:t>. ОЦЕНОЧНЫЕ СРЕДСТВА</w:t>
      </w:r>
      <w:bookmarkEnd w:id="38"/>
    </w:p>
    <w:p w:rsidR="00335BC1" w:rsidRPr="004D7581" w:rsidRDefault="00335BC1" w:rsidP="00AD58B0">
      <w:pPr>
        <w:pStyle w:val="Default"/>
        <w:spacing w:line="276" w:lineRule="auto"/>
        <w:jc w:val="right"/>
        <w:outlineLvl w:val="1"/>
        <w:rPr>
          <w:color w:val="auto"/>
        </w:rPr>
      </w:pPr>
      <w:bookmarkStart w:id="39" w:name="_Toc178352169"/>
      <w:r w:rsidRPr="004D7581">
        <w:rPr>
          <w:i/>
          <w:color w:val="auto"/>
        </w:rPr>
        <w:t>Приложение 1</w:t>
      </w:r>
      <w:bookmarkEnd w:id="39"/>
    </w:p>
    <w:p w:rsidR="00335BC1" w:rsidRPr="004D7581" w:rsidRDefault="00335BC1" w:rsidP="00AD58B0">
      <w:pPr>
        <w:pStyle w:val="Default"/>
        <w:spacing w:line="276" w:lineRule="auto"/>
        <w:jc w:val="center"/>
        <w:outlineLvl w:val="1"/>
        <w:rPr>
          <w:b/>
          <w:color w:val="auto"/>
        </w:rPr>
      </w:pPr>
      <w:bookmarkStart w:id="40" w:name="_Toc178352170"/>
      <w:r w:rsidRPr="004D7581">
        <w:rPr>
          <w:b/>
          <w:color w:val="auto"/>
        </w:rPr>
        <w:t>ВОПРОСЫ УСТНОГО/ПИСЬМЕННОГО ОПРОСА</w:t>
      </w:r>
      <w:bookmarkEnd w:id="40"/>
    </w:p>
    <w:p w:rsidR="00AF0C68" w:rsidRPr="004D7581" w:rsidRDefault="00AF0C68" w:rsidP="00AF0C68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ОК</w:t>
      </w:r>
      <w:proofErr w:type="gramEnd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01, ОК 02, ОК 03, ОК 09, ПК 3.</w:t>
      </w:r>
      <w:r w:rsidR="004D7581"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ПК 3.2, ПК 3.3, </w:t>
      </w:r>
      <w:r w:rsidRPr="004D7581">
        <w:rPr>
          <w:rFonts w:ascii="Times New Roman" w:hAnsi="Times New Roman"/>
          <w:b/>
          <w:sz w:val="24"/>
          <w:szCs w:val="24"/>
        </w:rPr>
        <w:t>ПК 3.4</w:t>
      </w:r>
      <w:r w:rsidR="004D7581" w:rsidRPr="004D7581">
        <w:rPr>
          <w:rFonts w:ascii="Times New Roman" w:hAnsi="Times New Roman"/>
          <w:b/>
          <w:sz w:val="24"/>
          <w:szCs w:val="24"/>
        </w:rPr>
        <w:t>, ЛР 17, ЛР 18</w:t>
      </w:r>
    </w:p>
    <w:p w:rsidR="00335BC1" w:rsidRPr="004D7581" w:rsidRDefault="00335BC1" w:rsidP="00335BC1">
      <w:pPr>
        <w:pStyle w:val="Default"/>
        <w:spacing w:line="276" w:lineRule="auto"/>
        <w:rPr>
          <w:b/>
          <w:bCs/>
          <w:color w:val="auto"/>
        </w:rPr>
      </w:pPr>
    </w:p>
    <w:p w:rsidR="00126131" w:rsidRPr="004D7581" w:rsidRDefault="00335BC1" w:rsidP="001261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7581">
        <w:rPr>
          <w:rFonts w:ascii="Times New Roman" w:hAnsi="Times New Roman" w:cs="Times New Roman"/>
          <w:b/>
          <w:sz w:val="24"/>
          <w:szCs w:val="24"/>
        </w:rPr>
        <w:t>ТЕМА 1.  ОСНОВЫ НАЛОГООБЛОЖЕНИЯ</w:t>
      </w:r>
      <w:r w:rsidR="00126131" w:rsidRPr="004D7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BC1" w:rsidRPr="004D7581" w:rsidRDefault="00335BC1" w:rsidP="00335BC1">
      <w:pPr>
        <w:pStyle w:val="Default"/>
        <w:spacing w:line="276" w:lineRule="auto"/>
        <w:rPr>
          <w:color w:val="auto"/>
        </w:rPr>
      </w:pPr>
      <w:r w:rsidRPr="004D7581">
        <w:rPr>
          <w:color w:val="auto"/>
        </w:rPr>
        <w:t>Понятие и сущность налогов: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color w:val="auto"/>
        </w:rPr>
      </w:pPr>
      <w:r w:rsidRPr="004D7581">
        <w:rPr>
          <w:color w:val="auto"/>
        </w:rPr>
        <w:t>Понятие налогов и сборов. Экономическая сущность налогов.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color w:val="auto"/>
        </w:rPr>
      </w:pPr>
      <w:r w:rsidRPr="004D7581">
        <w:rPr>
          <w:color w:val="auto"/>
        </w:rPr>
        <w:t>Функции налогов.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color w:val="auto"/>
        </w:rPr>
      </w:pPr>
      <w:r w:rsidRPr="004D7581">
        <w:rPr>
          <w:color w:val="auto"/>
        </w:rPr>
        <w:t>Принципы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color w:val="auto"/>
        </w:rPr>
      </w:pPr>
      <w:r w:rsidRPr="004D7581">
        <w:rPr>
          <w:color w:val="auto"/>
        </w:rPr>
        <w:t>Роль налогов в рыночной экономике.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color w:val="auto"/>
        </w:rPr>
      </w:pPr>
      <w:r w:rsidRPr="004D7581">
        <w:rPr>
          <w:color w:val="auto"/>
        </w:rPr>
        <w:t>Налоговое бремя и кривая Лэффера.</w:t>
      </w:r>
    </w:p>
    <w:p w:rsidR="00335BC1" w:rsidRPr="004D7581" w:rsidRDefault="00335BC1" w:rsidP="00AC0764">
      <w:pPr>
        <w:pStyle w:val="Default"/>
        <w:numPr>
          <w:ilvl w:val="0"/>
          <w:numId w:val="59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Структура налога и его элементы.</w:t>
      </w:r>
    </w:p>
    <w:p w:rsidR="00335BC1" w:rsidRPr="004D7581" w:rsidRDefault="00335BC1" w:rsidP="00AC0764">
      <w:pPr>
        <w:pStyle w:val="Default"/>
        <w:numPr>
          <w:ilvl w:val="0"/>
          <w:numId w:val="65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налогоплательщики, объекты налогообложения, налоговая база.</w:t>
      </w:r>
    </w:p>
    <w:p w:rsidR="00335BC1" w:rsidRPr="004D7581" w:rsidRDefault="00335BC1" w:rsidP="00AC0764">
      <w:pPr>
        <w:pStyle w:val="Default"/>
        <w:numPr>
          <w:ilvl w:val="0"/>
          <w:numId w:val="65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налоговые льготы, 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65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налоговый период, порядок исчисления налога.</w:t>
      </w:r>
    </w:p>
    <w:p w:rsidR="00335BC1" w:rsidRPr="004D7581" w:rsidRDefault="00335BC1" w:rsidP="00AC0764">
      <w:pPr>
        <w:pStyle w:val="Default"/>
        <w:numPr>
          <w:ilvl w:val="0"/>
          <w:numId w:val="65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сроки и порядок уплаты налога, налоговая отчетность.</w:t>
      </w:r>
    </w:p>
    <w:p w:rsidR="00335BC1" w:rsidRPr="004D7581" w:rsidRDefault="00335BC1" w:rsidP="00335BC1">
      <w:pPr>
        <w:pStyle w:val="Default"/>
        <w:spacing w:line="276" w:lineRule="auto"/>
        <w:ind w:left="491"/>
        <w:rPr>
          <w:color w:val="auto"/>
        </w:rPr>
      </w:pPr>
    </w:p>
    <w:p w:rsidR="00335BC1" w:rsidRPr="004D7581" w:rsidRDefault="00335BC1" w:rsidP="00335BC1">
      <w:pPr>
        <w:pStyle w:val="Default"/>
        <w:spacing w:line="276" w:lineRule="auto"/>
        <w:rPr>
          <w:color w:val="auto"/>
        </w:rPr>
      </w:pPr>
      <w:r w:rsidRPr="004D7581">
        <w:rPr>
          <w:color w:val="auto"/>
        </w:rPr>
        <w:t>Система налогов Российской Федерации:</w:t>
      </w:r>
    </w:p>
    <w:p w:rsidR="00335BC1" w:rsidRPr="004D7581" w:rsidRDefault="00335BC1" w:rsidP="00AC0764">
      <w:pPr>
        <w:pStyle w:val="Default"/>
        <w:numPr>
          <w:ilvl w:val="0"/>
          <w:numId w:val="60"/>
        </w:numPr>
        <w:spacing w:line="276" w:lineRule="auto"/>
        <w:rPr>
          <w:color w:val="auto"/>
        </w:rPr>
      </w:pPr>
      <w:r w:rsidRPr="004D7581">
        <w:rPr>
          <w:color w:val="auto"/>
        </w:rPr>
        <w:t>Понятие системы налогов, как элемента налоговых правоотношений</w:t>
      </w:r>
    </w:p>
    <w:p w:rsidR="00335BC1" w:rsidRPr="004D7581" w:rsidRDefault="00335BC1" w:rsidP="00AC0764">
      <w:pPr>
        <w:pStyle w:val="Default"/>
        <w:numPr>
          <w:ilvl w:val="0"/>
          <w:numId w:val="60"/>
        </w:numPr>
        <w:spacing w:line="276" w:lineRule="auto"/>
        <w:rPr>
          <w:color w:val="auto"/>
        </w:rPr>
      </w:pPr>
      <w:r w:rsidRPr="004D7581">
        <w:rPr>
          <w:color w:val="auto"/>
        </w:rPr>
        <w:t>Система налогов Российской Федерации в соответствии с общим налоговым режимом</w:t>
      </w:r>
    </w:p>
    <w:p w:rsidR="00335BC1" w:rsidRPr="004D7581" w:rsidRDefault="00335BC1" w:rsidP="00AC0764">
      <w:pPr>
        <w:pStyle w:val="Default"/>
        <w:numPr>
          <w:ilvl w:val="0"/>
          <w:numId w:val="60"/>
        </w:numPr>
        <w:spacing w:line="276" w:lineRule="auto"/>
        <w:rPr>
          <w:color w:val="auto"/>
        </w:rPr>
      </w:pPr>
      <w:r w:rsidRPr="004D7581">
        <w:rPr>
          <w:color w:val="auto"/>
        </w:rPr>
        <w:t>Система налогов Российской Федерации в соответствии со специальным налоговым режимом</w:t>
      </w:r>
    </w:p>
    <w:p w:rsidR="00335BC1" w:rsidRPr="004D7581" w:rsidRDefault="00335BC1" w:rsidP="00335BC1">
      <w:pPr>
        <w:pStyle w:val="Default"/>
        <w:spacing w:line="276" w:lineRule="auto"/>
        <w:rPr>
          <w:color w:val="auto"/>
        </w:rPr>
      </w:pPr>
    </w:p>
    <w:p w:rsidR="00335BC1" w:rsidRPr="004D7581" w:rsidRDefault="00335BC1" w:rsidP="00335BC1">
      <w:pPr>
        <w:pStyle w:val="Default"/>
        <w:spacing w:line="276" w:lineRule="auto"/>
        <w:rPr>
          <w:color w:val="auto"/>
        </w:rPr>
      </w:pPr>
      <w:r w:rsidRPr="004D7581">
        <w:rPr>
          <w:color w:val="auto"/>
        </w:rPr>
        <w:t>Классификация налогов</w:t>
      </w:r>
    </w:p>
    <w:p w:rsidR="00335BC1" w:rsidRPr="004D7581" w:rsidRDefault="00335BC1" w:rsidP="00AC0764">
      <w:pPr>
        <w:pStyle w:val="Default"/>
        <w:numPr>
          <w:ilvl w:val="0"/>
          <w:numId w:val="61"/>
        </w:numPr>
        <w:spacing w:line="276" w:lineRule="auto"/>
        <w:rPr>
          <w:color w:val="auto"/>
        </w:rPr>
      </w:pPr>
      <w:r w:rsidRPr="004D7581">
        <w:rPr>
          <w:color w:val="auto"/>
        </w:rPr>
        <w:t>Сущность и значение классификации налогов</w:t>
      </w:r>
    </w:p>
    <w:p w:rsidR="00335BC1" w:rsidRPr="004D7581" w:rsidRDefault="00335BC1" w:rsidP="00AC0764">
      <w:pPr>
        <w:pStyle w:val="Default"/>
        <w:numPr>
          <w:ilvl w:val="0"/>
          <w:numId w:val="61"/>
        </w:numPr>
        <w:spacing w:line="276" w:lineRule="auto"/>
        <w:rPr>
          <w:color w:val="auto"/>
        </w:rPr>
      </w:pPr>
      <w:r w:rsidRPr="004D7581">
        <w:rPr>
          <w:color w:val="auto"/>
        </w:rPr>
        <w:t>Классификация налогов по определенным признакам</w:t>
      </w:r>
    </w:p>
    <w:p w:rsidR="00335BC1" w:rsidRPr="004D7581" w:rsidRDefault="00335BC1" w:rsidP="00335BC1">
      <w:pPr>
        <w:pStyle w:val="Default"/>
        <w:spacing w:line="276" w:lineRule="auto"/>
        <w:ind w:left="491"/>
        <w:rPr>
          <w:color w:val="auto"/>
        </w:rPr>
      </w:pPr>
    </w:p>
    <w:p w:rsidR="00126131" w:rsidRPr="004D7581" w:rsidRDefault="00335BC1" w:rsidP="001261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7581">
        <w:rPr>
          <w:rFonts w:ascii="Times New Roman" w:hAnsi="Times New Roman" w:cs="Times New Roman"/>
          <w:b/>
          <w:bCs/>
          <w:sz w:val="28"/>
          <w:szCs w:val="28"/>
        </w:rPr>
        <w:t>ТЕМА 2. ГОСУДАРСТВЕННОЕ РЕГУЛИРОВАНИЕ НАЛОГОВЫХ  ПРАВООТНОШЕНИЙ</w:t>
      </w:r>
      <w:r w:rsidR="00126131" w:rsidRPr="004D758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 и элементы налоговых правоотношений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 и элементы налоговой деятельности государства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Законодательство о налогах и сборах</w:t>
      </w:r>
    </w:p>
    <w:p w:rsidR="00335BC1" w:rsidRPr="004D7581" w:rsidRDefault="00335BC1" w:rsidP="00AC0764">
      <w:pPr>
        <w:pStyle w:val="Default"/>
        <w:numPr>
          <w:ilvl w:val="0"/>
          <w:numId w:val="63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нормативно-правовая база налогообложения, понятие законодательства о налогах и сборах.</w:t>
      </w:r>
    </w:p>
    <w:p w:rsidR="00335BC1" w:rsidRPr="004D7581" w:rsidRDefault="00335BC1" w:rsidP="00AC0764">
      <w:pPr>
        <w:pStyle w:val="Default"/>
        <w:numPr>
          <w:ilvl w:val="0"/>
          <w:numId w:val="63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сущность и назначение Налогового кодекса РФ.</w:t>
      </w:r>
    </w:p>
    <w:p w:rsidR="00335BC1" w:rsidRPr="004D7581" w:rsidRDefault="00335BC1" w:rsidP="00AC0764">
      <w:pPr>
        <w:pStyle w:val="Default"/>
        <w:numPr>
          <w:ilvl w:val="0"/>
          <w:numId w:val="63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особенности налогового законодательства РФ.</w:t>
      </w:r>
    </w:p>
    <w:p w:rsidR="00335BC1" w:rsidRPr="004D7581" w:rsidRDefault="00335BC1" w:rsidP="00AC0764">
      <w:pPr>
        <w:pStyle w:val="Default"/>
        <w:numPr>
          <w:ilvl w:val="0"/>
          <w:numId w:val="63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функции региональных и местных органов власти в области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color w:val="auto"/>
        </w:rPr>
      </w:pPr>
      <w:r w:rsidRPr="004D7581">
        <w:rPr>
          <w:color w:val="auto"/>
        </w:rPr>
        <w:t>Понятие, элементы и участники налоговых правоотношений</w:t>
      </w:r>
    </w:p>
    <w:p w:rsidR="00335BC1" w:rsidRPr="004D7581" w:rsidRDefault="00335BC1" w:rsidP="00AC0764">
      <w:pPr>
        <w:pStyle w:val="Default"/>
        <w:numPr>
          <w:ilvl w:val="0"/>
          <w:numId w:val="64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 налоговых отношений и его участники.</w:t>
      </w:r>
    </w:p>
    <w:p w:rsidR="00335BC1" w:rsidRPr="004D7581" w:rsidRDefault="00335BC1" w:rsidP="00AC0764">
      <w:pPr>
        <w:pStyle w:val="Default"/>
        <w:numPr>
          <w:ilvl w:val="0"/>
          <w:numId w:val="64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органы налогового администрирования и их роль в налоговых отношениях.</w:t>
      </w:r>
    </w:p>
    <w:p w:rsidR="00335BC1" w:rsidRPr="004D7581" w:rsidRDefault="00335BC1" w:rsidP="00AC0764">
      <w:pPr>
        <w:pStyle w:val="Default"/>
        <w:numPr>
          <w:ilvl w:val="0"/>
          <w:numId w:val="64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налогоплательщики и  их роль в налоговых отношениях.</w:t>
      </w:r>
    </w:p>
    <w:p w:rsidR="00335BC1" w:rsidRPr="004D7581" w:rsidRDefault="00335BC1" w:rsidP="00AC0764">
      <w:pPr>
        <w:pStyle w:val="Default"/>
        <w:numPr>
          <w:ilvl w:val="0"/>
          <w:numId w:val="64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налоговые агенты, представительство в налоговых правоотношениях, взаимозависимые лица.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Понятие, цели, задачи и типы налоговой политики государства</w:t>
      </w:r>
    </w:p>
    <w:p w:rsidR="00335BC1" w:rsidRPr="004D7581" w:rsidRDefault="00335BC1" w:rsidP="00AC0764">
      <w:pPr>
        <w:pStyle w:val="Default"/>
        <w:numPr>
          <w:ilvl w:val="0"/>
          <w:numId w:val="62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lastRenderedPageBreak/>
        <w:t>Современная налоговая политика России</w:t>
      </w:r>
    </w:p>
    <w:p w:rsidR="00126131" w:rsidRPr="004D7581" w:rsidRDefault="00126131" w:rsidP="00126131">
      <w:pPr>
        <w:pStyle w:val="Default"/>
        <w:spacing w:line="276" w:lineRule="auto"/>
        <w:ind w:left="360"/>
        <w:rPr>
          <w:bCs/>
          <w:color w:val="auto"/>
        </w:rPr>
      </w:pPr>
    </w:p>
    <w:p w:rsidR="00126131" w:rsidRPr="004D7581" w:rsidRDefault="00335BC1" w:rsidP="00126131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7581">
        <w:rPr>
          <w:rFonts w:ascii="Times New Roman" w:hAnsi="Times New Roman" w:cs="Times New Roman"/>
          <w:b/>
          <w:bCs/>
          <w:sz w:val="24"/>
          <w:szCs w:val="24"/>
        </w:rPr>
        <w:t>ТЕМА 3. СПОСОБЫ ОБЕСПЕЧЕНИЯ ИСПОЛНЕНИЯ ОБЯЗАННОСТИ ПО УПЛАТЕНАЛОГОВ И СБОРОВ В СООТВЕТСТВИИ С НОРМАМИ НАЛОГОВОГО ЗАКОНОДАТЕЛЬСТВА</w:t>
      </w:r>
      <w:r w:rsidR="00126131" w:rsidRPr="004D7581">
        <w:rPr>
          <w:b/>
          <w:bCs/>
        </w:rPr>
        <w:t xml:space="preserve"> </w:t>
      </w:r>
    </w:p>
    <w:p w:rsidR="00335BC1" w:rsidRPr="004D7581" w:rsidRDefault="00335BC1" w:rsidP="00AC0764">
      <w:pPr>
        <w:pStyle w:val="Default"/>
        <w:numPr>
          <w:ilvl w:val="0"/>
          <w:numId w:val="66"/>
        </w:numPr>
        <w:spacing w:line="276" w:lineRule="auto"/>
        <w:jc w:val="both"/>
        <w:rPr>
          <w:bCs/>
          <w:color w:val="auto"/>
        </w:rPr>
      </w:pPr>
      <w:r w:rsidRPr="004D7581">
        <w:rPr>
          <w:bCs/>
          <w:color w:val="auto"/>
        </w:rPr>
        <w:t>Порядок уплаты налогов и сборов, установленный налоговым законодательством.</w:t>
      </w:r>
    </w:p>
    <w:p w:rsidR="00335BC1" w:rsidRPr="004D7581" w:rsidRDefault="00335BC1" w:rsidP="00AC0764">
      <w:pPr>
        <w:pStyle w:val="Default"/>
        <w:numPr>
          <w:ilvl w:val="0"/>
          <w:numId w:val="66"/>
        </w:numPr>
        <w:spacing w:line="276" w:lineRule="auto"/>
        <w:jc w:val="both"/>
        <w:rPr>
          <w:bCs/>
          <w:color w:val="auto"/>
        </w:rPr>
      </w:pPr>
      <w:r w:rsidRPr="004D7581">
        <w:rPr>
          <w:bCs/>
          <w:color w:val="auto"/>
        </w:rPr>
        <w:t>Принудительные меры взыскания налогов и сборов.</w:t>
      </w:r>
    </w:p>
    <w:p w:rsidR="00335BC1" w:rsidRPr="004D7581" w:rsidRDefault="00335BC1" w:rsidP="00AC0764">
      <w:pPr>
        <w:pStyle w:val="Default"/>
        <w:numPr>
          <w:ilvl w:val="0"/>
          <w:numId w:val="66"/>
        </w:numPr>
        <w:spacing w:line="276" w:lineRule="auto"/>
        <w:jc w:val="both"/>
        <w:rPr>
          <w:bCs/>
          <w:color w:val="auto"/>
        </w:rPr>
      </w:pPr>
      <w:r w:rsidRPr="004D7581">
        <w:rPr>
          <w:bCs/>
          <w:color w:val="auto"/>
        </w:rPr>
        <w:t>Сроки уплаты и формы изменения сроков уплаты.</w:t>
      </w:r>
    </w:p>
    <w:p w:rsidR="00335BC1" w:rsidRPr="004D7581" w:rsidRDefault="00335BC1" w:rsidP="00AC0764">
      <w:pPr>
        <w:pStyle w:val="Default"/>
        <w:numPr>
          <w:ilvl w:val="0"/>
          <w:numId w:val="66"/>
        </w:numPr>
        <w:spacing w:line="276" w:lineRule="auto"/>
        <w:jc w:val="both"/>
        <w:rPr>
          <w:bCs/>
          <w:color w:val="auto"/>
        </w:rPr>
      </w:pPr>
      <w:r w:rsidRPr="004D7581">
        <w:rPr>
          <w:bCs/>
          <w:color w:val="auto"/>
        </w:rPr>
        <w:t>Способы обеспечения обязанностей по уплате налогов и сборов.</w:t>
      </w:r>
    </w:p>
    <w:p w:rsidR="00335BC1" w:rsidRPr="004D7581" w:rsidRDefault="00335BC1" w:rsidP="00AC0764">
      <w:pPr>
        <w:pStyle w:val="Default"/>
        <w:numPr>
          <w:ilvl w:val="0"/>
          <w:numId w:val="66"/>
        </w:numPr>
        <w:spacing w:line="276" w:lineRule="auto"/>
        <w:jc w:val="both"/>
        <w:rPr>
          <w:bCs/>
          <w:color w:val="auto"/>
        </w:rPr>
      </w:pPr>
      <w:r w:rsidRPr="004D7581">
        <w:rPr>
          <w:bCs/>
          <w:color w:val="auto"/>
        </w:rPr>
        <w:t>Зачет и возврат излишне уплаченных и излишне взысканных налоговых платежей. Списание безнадежных долгов.</w:t>
      </w:r>
    </w:p>
    <w:p w:rsidR="00335BC1" w:rsidRPr="004D7581" w:rsidRDefault="00335BC1" w:rsidP="00335BC1">
      <w:pPr>
        <w:pStyle w:val="Default"/>
        <w:spacing w:line="276" w:lineRule="auto"/>
        <w:rPr>
          <w:b/>
          <w:bCs/>
          <w:color w:val="auto"/>
        </w:rPr>
      </w:pPr>
    </w:p>
    <w:p w:rsidR="00335BC1" w:rsidRPr="004D7581" w:rsidRDefault="00335BC1" w:rsidP="00335BC1">
      <w:pPr>
        <w:pStyle w:val="Default"/>
        <w:spacing w:line="276" w:lineRule="auto"/>
        <w:rPr>
          <w:b/>
          <w:bCs/>
          <w:color w:val="auto"/>
        </w:rPr>
      </w:pPr>
      <w:r w:rsidRPr="004D7581">
        <w:rPr>
          <w:b/>
          <w:bCs/>
          <w:color w:val="auto"/>
        </w:rPr>
        <w:t>ТЕМА 4. НАЛОГОВЫЙ КОНТРОЛЬ</w:t>
      </w:r>
    </w:p>
    <w:p w:rsidR="00335BC1" w:rsidRPr="004D7581" w:rsidRDefault="00335BC1" w:rsidP="00335BC1">
      <w:pPr>
        <w:pStyle w:val="Default"/>
        <w:numPr>
          <w:ilvl w:val="2"/>
          <w:numId w:val="1"/>
        </w:numPr>
        <w:tabs>
          <w:tab w:val="clear" w:pos="2160"/>
        </w:tabs>
        <w:spacing w:line="276" w:lineRule="auto"/>
        <w:ind w:left="349" w:hanging="283"/>
        <w:rPr>
          <w:bCs/>
          <w:color w:val="auto"/>
        </w:rPr>
      </w:pPr>
      <w:r w:rsidRPr="004D7581">
        <w:rPr>
          <w:bCs/>
          <w:color w:val="auto"/>
        </w:rPr>
        <w:t>Понятие, сущность и виды налогового контроля.</w:t>
      </w:r>
    </w:p>
    <w:p w:rsidR="00335BC1" w:rsidRPr="004D7581" w:rsidRDefault="00335BC1" w:rsidP="00335BC1">
      <w:pPr>
        <w:pStyle w:val="Default"/>
        <w:numPr>
          <w:ilvl w:val="2"/>
          <w:numId w:val="1"/>
        </w:numPr>
        <w:tabs>
          <w:tab w:val="clear" w:pos="2160"/>
        </w:tabs>
        <w:spacing w:line="276" w:lineRule="auto"/>
        <w:ind w:left="349" w:hanging="283"/>
        <w:rPr>
          <w:bCs/>
          <w:color w:val="auto"/>
        </w:rPr>
      </w:pPr>
      <w:r w:rsidRPr="004D7581">
        <w:rPr>
          <w:bCs/>
          <w:color w:val="auto"/>
        </w:rPr>
        <w:t>Государственный налоговый учет налогоплательщиков.</w:t>
      </w:r>
    </w:p>
    <w:p w:rsidR="00335BC1" w:rsidRPr="004D7581" w:rsidRDefault="00335BC1" w:rsidP="00335BC1">
      <w:pPr>
        <w:pStyle w:val="Default"/>
        <w:numPr>
          <w:ilvl w:val="2"/>
          <w:numId w:val="1"/>
        </w:numPr>
        <w:tabs>
          <w:tab w:val="clear" w:pos="2160"/>
        </w:tabs>
        <w:spacing w:line="276" w:lineRule="auto"/>
        <w:ind w:left="349" w:hanging="283"/>
        <w:rPr>
          <w:bCs/>
          <w:color w:val="auto"/>
        </w:rPr>
      </w:pPr>
      <w:r w:rsidRPr="004D7581">
        <w:rPr>
          <w:bCs/>
          <w:color w:val="auto"/>
        </w:rPr>
        <w:t>Камеральные налоговые проверки</w:t>
      </w:r>
    </w:p>
    <w:p w:rsidR="00335BC1" w:rsidRPr="004D7581" w:rsidRDefault="00335BC1" w:rsidP="00335BC1">
      <w:pPr>
        <w:pStyle w:val="Default"/>
        <w:numPr>
          <w:ilvl w:val="2"/>
          <w:numId w:val="1"/>
        </w:numPr>
        <w:tabs>
          <w:tab w:val="clear" w:pos="2160"/>
        </w:tabs>
        <w:spacing w:line="276" w:lineRule="auto"/>
        <w:ind w:left="349" w:hanging="283"/>
        <w:rPr>
          <w:bCs/>
          <w:color w:val="auto"/>
        </w:rPr>
      </w:pPr>
      <w:r w:rsidRPr="004D7581">
        <w:rPr>
          <w:bCs/>
          <w:color w:val="auto"/>
        </w:rPr>
        <w:t>Выездные налоговые проверки.</w:t>
      </w:r>
    </w:p>
    <w:p w:rsidR="00335BC1" w:rsidRPr="004D7581" w:rsidRDefault="00335BC1" w:rsidP="00335BC1">
      <w:pPr>
        <w:pStyle w:val="Default"/>
        <w:spacing w:line="276" w:lineRule="auto"/>
        <w:rPr>
          <w:b/>
          <w:bCs/>
          <w:color w:val="auto"/>
        </w:rPr>
      </w:pPr>
    </w:p>
    <w:p w:rsidR="00126131" w:rsidRPr="004D7581" w:rsidRDefault="00335BC1" w:rsidP="00126131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7581">
        <w:rPr>
          <w:rFonts w:ascii="Times New Roman" w:hAnsi="Times New Roman" w:cs="Times New Roman"/>
          <w:b/>
          <w:bCs/>
          <w:sz w:val="24"/>
          <w:szCs w:val="24"/>
        </w:rPr>
        <w:t>ТЕМА 5. ПОРЯДОК ПРИНУДИТЕЛЬНОГО ИСПОЛНЕНИЯ ОБЯЗАННОСТИ ПО УПЛАТЕ НАЛОГОВ И СБОРОВ</w:t>
      </w:r>
      <w:r w:rsidR="00126131" w:rsidRPr="004D7581">
        <w:rPr>
          <w:bCs/>
        </w:rPr>
        <w:t xml:space="preserve"> </w:t>
      </w:r>
    </w:p>
    <w:p w:rsidR="00335BC1" w:rsidRPr="004D7581" w:rsidRDefault="00335BC1" w:rsidP="00AC0764">
      <w:pPr>
        <w:pStyle w:val="Default"/>
        <w:numPr>
          <w:ilvl w:val="0"/>
          <w:numId w:val="67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 и виды налоговых правонарушений.</w:t>
      </w:r>
    </w:p>
    <w:p w:rsidR="00335BC1" w:rsidRPr="004D7581" w:rsidRDefault="00335BC1" w:rsidP="00AC0764">
      <w:pPr>
        <w:pStyle w:val="Default"/>
        <w:numPr>
          <w:ilvl w:val="0"/>
          <w:numId w:val="67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Понятие и виды налоговой ответственности.</w:t>
      </w:r>
    </w:p>
    <w:p w:rsidR="00335BC1" w:rsidRPr="004D7581" w:rsidRDefault="00335BC1" w:rsidP="00AC0764">
      <w:pPr>
        <w:pStyle w:val="Default"/>
        <w:numPr>
          <w:ilvl w:val="0"/>
          <w:numId w:val="67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Условия привлечения к налоговой ответственности.</w:t>
      </w:r>
    </w:p>
    <w:p w:rsidR="00335BC1" w:rsidRPr="004D7581" w:rsidRDefault="00335BC1" w:rsidP="00AC0764">
      <w:pPr>
        <w:pStyle w:val="Default"/>
        <w:numPr>
          <w:ilvl w:val="0"/>
          <w:numId w:val="67"/>
        </w:numPr>
        <w:spacing w:line="276" w:lineRule="auto"/>
        <w:rPr>
          <w:bCs/>
          <w:color w:val="auto"/>
        </w:rPr>
      </w:pPr>
      <w:r w:rsidRPr="004D7581">
        <w:rPr>
          <w:bCs/>
          <w:color w:val="auto"/>
        </w:rPr>
        <w:t>Прочие виды ответственности за налоговое правонарушение (финансовая, административная, дисциплинарная, материальная). Уголовная ответственность за налоговое преступление.</w:t>
      </w:r>
    </w:p>
    <w:p w:rsidR="00335BC1" w:rsidRPr="004D7581" w:rsidRDefault="00335BC1" w:rsidP="00335BC1">
      <w:pPr>
        <w:pStyle w:val="Default"/>
        <w:spacing w:line="276" w:lineRule="auto"/>
        <w:rPr>
          <w:bCs/>
          <w:color w:val="auto"/>
        </w:rPr>
      </w:pPr>
    </w:p>
    <w:p w:rsidR="00335BC1" w:rsidRPr="004D7581" w:rsidRDefault="00335BC1" w:rsidP="00335BC1">
      <w:pPr>
        <w:pStyle w:val="Default"/>
        <w:rPr>
          <w:b/>
          <w:bCs/>
          <w:color w:val="auto"/>
        </w:rPr>
      </w:pPr>
      <w:r w:rsidRPr="004D7581">
        <w:rPr>
          <w:b/>
          <w:bCs/>
          <w:color w:val="auto"/>
        </w:rPr>
        <w:t>ТЕМА 6. ЭКОНОМИЧЕСКАЯ СУЩНОСТЬ НАЛОГОВ, СБОРОВ И СТРАХОВЫХ ВЗНОСОВ, ВЗИМАЕМЫХ В РОССИЙСКОЙ ФЕДЕРАЦИИ</w:t>
      </w:r>
    </w:p>
    <w:p w:rsidR="00335BC1" w:rsidRPr="004D7581" w:rsidRDefault="00335BC1" w:rsidP="00335BC1">
      <w:pPr>
        <w:pStyle w:val="Default"/>
        <w:spacing w:after="240"/>
        <w:rPr>
          <w:bCs/>
          <w:color w:val="auto"/>
        </w:rPr>
      </w:pPr>
      <w:r w:rsidRPr="004D7581">
        <w:rPr>
          <w:bCs/>
          <w:color w:val="auto"/>
        </w:rPr>
        <w:t>Федеральные налоги: с</w:t>
      </w:r>
      <w:r w:rsidRPr="004D7581">
        <w:rPr>
          <w:rFonts w:eastAsia="Times New Roman"/>
          <w:iCs/>
          <w:color w:val="auto"/>
        </w:rPr>
        <w:t>ущность и содержание косвенного налогообложения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 НДС. 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Освобождение налогоплательщиков от уплаты НДС.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Операции, освобождаемые от обложения НДС.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Расчет суммы НДС: предъявляемой покупателю,  подлежащей уплате в бюджет. Налоговый вычет.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Сроки уплаты НДС в бюджет. Налоговая декларация.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 акцизов. 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Виды подакцизных товаров. 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Объекты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lastRenderedPageBreak/>
        <w:t>Расчет суммы акциза: предъявляемой покупателю, подлежащей уплате в бюджет. Налоговый вычет.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Сроки уплаты акцизов в бюджет. Налоговая декларация.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Особенности исчисления акцизов по алкогольной продукции.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Особенности исчисления акцизов по табачной продукции.</w:t>
      </w:r>
    </w:p>
    <w:p w:rsidR="00335BC1" w:rsidRPr="004D7581" w:rsidRDefault="00335BC1" w:rsidP="00AC0764">
      <w:pPr>
        <w:pStyle w:val="Default"/>
        <w:numPr>
          <w:ilvl w:val="0"/>
          <w:numId w:val="48"/>
        </w:numPr>
        <w:rPr>
          <w:bCs/>
          <w:color w:val="auto"/>
        </w:rPr>
      </w:pPr>
      <w:r w:rsidRPr="004D7581">
        <w:rPr>
          <w:bCs/>
          <w:color w:val="auto"/>
        </w:rPr>
        <w:t>Особенности исчисления акцизов по нефтепродуктам.</w:t>
      </w:r>
    </w:p>
    <w:p w:rsidR="00335BC1" w:rsidRPr="004D7581" w:rsidRDefault="00335BC1" w:rsidP="00335BC1">
      <w:pPr>
        <w:pStyle w:val="Default"/>
        <w:rPr>
          <w:bCs/>
          <w:color w:val="auto"/>
        </w:rPr>
      </w:pPr>
    </w:p>
    <w:p w:rsidR="00335BC1" w:rsidRPr="004D7581" w:rsidRDefault="00335BC1" w:rsidP="00335BC1">
      <w:pPr>
        <w:pStyle w:val="Default"/>
        <w:rPr>
          <w:b/>
          <w:bCs/>
          <w:color w:val="auto"/>
        </w:rPr>
      </w:pPr>
      <w:r w:rsidRPr="004D7581">
        <w:rPr>
          <w:color w:val="auto"/>
        </w:rPr>
        <w:t>Федеральные налоги: сущность и содержание подоходного налогообложения: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 по НДФЛ. 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 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Доходы, не подлежащие налогообложению.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Налоговые вычеты: стандартные, социальные, имущественные, профессиональные.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 и порядок исчисления налога.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Особенности налогообложения доходов физических лиц от работы по найму.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Особенности налогообложения доходов физических лиц от предпринимательской деятельности.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Сущность, характеристика и нормативно-правовая база налога на прибыль организаций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. 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 налога на прибыль ежемесячными авансовыми платежами.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 налога на прибыль ежеквартальными авансовыми платежами.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Налоговая декларация.</w:t>
      </w:r>
    </w:p>
    <w:p w:rsidR="00335BC1" w:rsidRPr="004D7581" w:rsidRDefault="00335BC1" w:rsidP="00335BC1">
      <w:pPr>
        <w:pStyle w:val="Default"/>
        <w:ind w:left="360"/>
        <w:rPr>
          <w:bCs/>
          <w:color w:val="auto"/>
        </w:rPr>
      </w:pPr>
    </w:p>
    <w:p w:rsidR="00335BC1" w:rsidRPr="004D7581" w:rsidRDefault="00335BC1" w:rsidP="00335BC1">
      <w:pPr>
        <w:pStyle w:val="Default"/>
        <w:rPr>
          <w:bCs/>
          <w:color w:val="auto"/>
        </w:rPr>
      </w:pPr>
      <w:r w:rsidRPr="004D7581">
        <w:rPr>
          <w:color w:val="auto"/>
        </w:rPr>
        <w:t>Федеральные налоги: сущность и содержание платежей за природные ресурсы</w:t>
      </w:r>
    </w:p>
    <w:p w:rsidR="00335BC1" w:rsidRPr="004D7581" w:rsidRDefault="00335BC1" w:rsidP="00335BC1">
      <w:pPr>
        <w:pStyle w:val="Default"/>
        <w:ind w:left="360"/>
        <w:rPr>
          <w:bCs/>
          <w:color w:val="auto"/>
        </w:rPr>
      </w:pP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 по НДПИ. 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Понятие природного ископаемого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 xml:space="preserve">Объект налогообложения. 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налога.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Сроки уплаты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 водного налога. 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Виды специального водопользования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налога.</w:t>
      </w:r>
    </w:p>
    <w:p w:rsidR="00335BC1" w:rsidRPr="004D7581" w:rsidRDefault="00335BC1" w:rsidP="00AC0764">
      <w:pPr>
        <w:pStyle w:val="Default"/>
        <w:numPr>
          <w:ilvl w:val="0"/>
          <w:numId w:val="49"/>
        </w:numPr>
        <w:rPr>
          <w:bCs/>
          <w:color w:val="auto"/>
        </w:rPr>
      </w:pPr>
      <w:r w:rsidRPr="004D7581">
        <w:rPr>
          <w:bCs/>
          <w:color w:val="auto"/>
        </w:rPr>
        <w:t>Сроки уплаты</w:t>
      </w:r>
    </w:p>
    <w:p w:rsidR="00335BC1" w:rsidRPr="004D7581" w:rsidRDefault="00335BC1" w:rsidP="00335BC1">
      <w:pPr>
        <w:pStyle w:val="Default"/>
        <w:ind w:left="360"/>
        <w:rPr>
          <w:bCs/>
          <w:color w:val="auto"/>
        </w:rPr>
      </w:pPr>
    </w:p>
    <w:p w:rsidR="00335BC1" w:rsidRPr="004D7581" w:rsidRDefault="00335BC1" w:rsidP="00126131">
      <w:pPr>
        <w:pStyle w:val="Default"/>
        <w:rPr>
          <w:bCs/>
          <w:color w:val="auto"/>
        </w:rPr>
      </w:pPr>
    </w:p>
    <w:p w:rsidR="00335BC1" w:rsidRPr="004D7581" w:rsidRDefault="00335BC1" w:rsidP="00335BC1">
      <w:pPr>
        <w:ind w:right="-108"/>
        <w:rPr>
          <w:b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Региональные налоги: сущность и содержание поимущественных налогов</w:t>
      </w:r>
    </w:p>
    <w:p w:rsidR="00335BC1" w:rsidRPr="004D7581" w:rsidRDefault="00335BC1" w:rsidP="00AC0764">
      <w:pPr>
        <w:pStyle w:val="Default"/>
        <w:numPr>
          <w:ilvl w:val="0"/>
          <w:numId w:val="50"/>
        </w:numPr>
        <w:rPr>
          <w:bCs/>
          <w:color w:val="auto"/>
        </w:rPr>
      </w:pPr>
      <w:r w:rsidRPr="004D7581">
        <w:rPr>
          <w:bCs/>
          <w:color w:val="auto"/>
        </w:rPr>
        <w:lastRenderedPageBreak/>
        <w:t>Налог на имущество организаций: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налоговая ставка.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налоговые льготы</w:t>
      </w:r>
    </w:p>
    <w:p w:rsidR="00335BC1" w:rsidRPr="004D7581" w:rsidRDefault="00335BC1" w:rsidP="00AC0764">
      <w:pPr>
        <w:pStyle w:val="Default"/>
        <w:numPr>
          <w:ilvl w:val="0"/>
          <w:numId w:val="68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AC0764">
      <w:pPr>
        <w:pStyle w:val="Default"/>
        <w:numPr>
          <w:ilvl w:val="0"/>
          <w:numId w:val="50"/>
        </w:numPr>
        <w:rPr>
          <w:bCs/>
          <w:color w:val="auto"/>
        </w:rPr>
      </w:pPr>
      <w:r w:rsidRPr="004D7581">
        <w:rPr>
          <w:bCs/>
          <w:color w:val="auto"/>
        </w:rPr>
        <w:t>Транспортный налог: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69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AC0764">
      <w:pPr>
        <w:pStyle w:val="Default"/>
        <w:numPr>
          <w:ilvl w:val="0"/>
          <w:numId w:val="50"/>
        </w:numPr>
        <w:rPr>
          <w:bCs/>
          <w:color w:val="auto"/>
        </w:rPr>
      </w:pPr>
      <w:r w:rsidRPr="004D7581">
        <w:rPr>
          <w:bCs/>
          <w:color w:val="auto"/>
        </w:rPr>
        <w:t>Налог на игорный бизнес: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70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335BC1">
      <w:pPr>
        <w:spacing w:after="0"/>
        <w:ind w:right="-108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ind w:right="-108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Местные налоги: сущность и содержание поимущественных налогов</w:t>
      </w:r>
    </w:p>
    <w:p w:rsidR="00335BC1" w:rsidRPr="004D7581" w:rsidRDefault="00335BC1" w:rsidP="00AC0764">
      <w:pPr>
        <w:pStyle w:val="ae"/>
        <w:numPr>
          <w:ilvl w:val="0"/>
          <w:numId w:val="73"/>
        </w:numPr>
        <w:spacing w:after="0"/>
        <w:ind w:right="-108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Земельный налог: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налоговые льготы.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71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AC0764">
      <w:pPr>
        <w:pStyle w:val="ae"/>
        <w:numPr>
          <w:ilvl w:val="0"/>
          <w:numId w:val="73"/>
        </w:numPr>
        <w:spacing w:after="0"/>
        <w:ind w:right="-108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bCs/>
          <w:sz w:val="24"/>
          <w:szCs w:val="24"/>
        </w:rPr>
        <w:t>Налог на имущество физических лиц: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налоговая база.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налоговые льготы.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72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335BC1">
      <w:pPr>
        <w:spacing w:after="0"/>
        <w:ind w:right="-108"/>
        <w:rPr>
          <w:rFonts w:ascii="Times New Roman" w:hAnsi="Times New Roman"/>
          <w:sz w:val="24"/>
          <w:szCs w:val="24"/>
        </w:rPr>
      </w:pPr>
    </w:p>
    <w:p w:rsidR="00335BC1" w:rsidRPr="004D7581" w:rsidRDefault="00335BC1" w:rsidP="00335BC1">
      <w:pPr>
        <w:spacing w:after="0"/>
        <w:ind w:right="-108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bCs/>
          <w:sz w:val="24"/>
          <w:szCs w:val="24"/>
        </w:rPr>
        <w:t>Страховые взносы во внебюджетные фонды.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 xml:space="preserve">сущность, характеристика и нормативно-правовая база. 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lastRenderedPageBreak/>
        <w:t>плательщики.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>объект обложения.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>облагаемый период.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>облагаемая база.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>ставки.</w:t>
      </w:r>
    </w:p>
    <w:p w:rsidR="00335BC1" w:rsidRPr="004D7581" w:rsidRDefault="00335BC1" w:rsidP="00AC0764">
      <w:pPr>
        <w:pStyle w:val="Default"/>
        <w:numPr>
          <w:ilvl w:val="0"/>
          <w:numId w:val="74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</w:t>
      </w:r>
    </w:p>
    <w:p w:rsidR="00335BC1" w:rsidRPr="004D7581" w:rsidRDefault="00335BC1" w:rsidP="00335BC1">
      <w:pPr>
        <w:pStyle w:val="Default"/>
        <w:rPr>
          <w:b/>
          <w:bCs/>
          <w:color w:val="auto"/>
        </w:rPr>
      </w:pPr>
    </w:p>
    <w:p w:rsidR="00335BC1" w:rsidRPr="004D7581" w:rsidRDefault="00335BC1" w:rsidP="00335BC1">
      <w:pPr>
        <w:pStyle w:val="Default"/>
        <w:rPr>
          <w:bCs/>
          <w:color w:val="auto"/>
        </w:rPr>
      </w:pPr>
      <w:r w:rsidRPr="004D7581">
        <w:rPr>
          <w:bCs/>
          <w:color w:val="auto"/>
        </w:rPr>
        <w:t>Специальные налоговые режимы.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Сущность, характеристика и нормативно-правовая база УСН. Налогоплательщики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Объекты налогообложения, налоговая база, налоговые ставки.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 единого налога в соответствии с УСН, налоговая декларация.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Сущность, характеристика и нормативно-правовая база ЕНВД. 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Объект налогообложения. Порядок определения вмененного дохода.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Налоговый период, налоговая база, налоговая ставка.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bCs/>
          <w:color w:val="auto"/>
        </w:rPr>
      </w:pPr>
      <w:r w:rsidRPr="004D7581">
        <w:rPr>
          <w:bCs/>
          <w:color w:val="auto"/>
        </w:rPr>
        <w:t>Порядок исчисления и уплаты ЕНВД, налоговая декларация.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color w:val="auto"/>
        </w:rPr>
      </w:pPr>
      <w:r w:rsidRPr="004D7581">
        <w:rPr>
          <w:color w:val="auto"/>
        </w:rPr>
        <w:t>Сущность, характеристика и нормативно-правовая база ЕСХН. Налогоплательщики.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color w:val="auto"/>
        </w:rPr>
      </w:pPr>
      <w:r w:rsidRPr="004D7581">
        <w:rPr>
          <w:color w:val="auto"/>
        </w:rPr>
        <w:t>Объект налогообложения, налоговый период.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color w:val="auto"/>
        </w:rPr>
      </w:pPr>
      <w:r w:rsidRPr="004D7581">
        <w:rPr>
          <w:color w:val="auto"/>
        </w:rPr>
        <w:t>Налоговая база, налоговая ставка.</w:t>
      </w:r>
    </w:p>
    <w:p w:rsidR="00335BC1" w:rsidRPr="004D7581" w:rsidRDefault="00335BC1" w:rsidP="00AC0764">
      <w:pPr>
        <w:pStyle w:val="Default"/>
        <w:numPr>
          <w:ilvl w:val="0"/>
          <w:numId w:val="51"/>
        </w:numPr>
        <w:rPr>
          <w:color w:val="auto"/>
        </w:rPr>
      </w:pPr>
      <w:r w:rsidRPr="004D7581">
        <w:rPr>
          <w:color w:val="auto"/>
        </w:rPr>
        <w:t>Порядок исчисления и уплаты налога, налоговая декларация.</w:t>
      </w:r>
    </w:p>
    <w:p w:rsidR="00335BC1" w:rsidRPr="004D7581" w:rsidRDefault="00335BC1" w:rsidP="00335BC1">
      <w:pPr>
        <w:pStyle w:val="Default"/>
        <w:rPr>
          <w:color w:val="auto"/>
        </w:rPr>
      </w:pPr>
    </w:p>
    <w:p w:rsidR="00335BC1" w:rsidRPr="004D7581" w:rsidRDefault="00335BC1" w:rsidP="00335BC1">
      <w:pPr>
        <w:pStyle w:val="Default"/>
        <w:rPr>
          <w:color w:val="auto"/>
        </w:rPr>
      </w:pPr>
      <w:r w:rsidRPr="004D7581">
        <w:rPr>
          <w:color w:val="auto"/>
        </w:rPr>
        <w:t>Организация расчетов с бюджетом по налогам, сборам и страховым взносам:</w:t>
      </w:r>
    </w:p>
    <w:p w:rsidR="00335BC1" w:rsidRPr="004D7581" w:rsidRDefault="00335BC1" w:rsidP="00AC0764">
      <w:pPr>
        <w:pStyle w:val="Default"/>
        <w:numPr>
          <w:ilvl w:val="0"/>
          <w:numId w:val="75"/>
        </w:numPr>
        <w:rPr>
          <w:color w:val="auto"/>
        </w:rPr>
      </w:pPr>
      <w:r w:rsidRPr="004D7581">
        <w:rPr>
          <w:color w:val="auto"/>
        </w:rPr>
        <w:t>Понятие и структура платежного поручения</w:t>
      </w:r>
    </w:p>
    <w:p w:rsidR="00335BC1" w:rsidRPr="004D7581" w:rsidRDefault="00335BC1" w:rsidP="00AC0764">
      <w:pPr>
        <w:pStyle w:val="Default"/>
        <w:numPr>
          <w:ilvl w:val="0"/>
          <w:numId w:val="75"/>
        </w:numPr>
        <w:rPr>
          <w:color w:val="auto"/>
        </w:rPr>
      </w:pPr>
      <w:r w:rsidRPr="004D7581">
        <w:rPr>
          <w:color w:val="auto"/>
        </w:rPr>
        <w:t>Правила составления платежного поручения на уплату налогов, сборов, страховых сборов</w:t>
      </w:r>
    </w:p>
    <w:p w:rsidR="00335BC1" w:rsidRPr="004D7581" w:rsidRDefault="00335BC1" w:rsidP="00335BC1">
      <w:pPr>
        <w:pStyle w:val="Default"/>
        <w:rPr>
          <w:color w:val="auto"/>
        </w:rPr>
      </w:pPr>
    </w:p>
    <w:p w:rsidR="00335BC1" w:rsidRPr="004D7581" w:rsidRDefault="00335BC1" w:rsidP="00335BC1">
      <w:pPr>
        <w:pStyle w:val="Default"/>
        <w:rPr>
          <w:color w:val="auto"/>
        </w:rPr>
      </w:pPr>
    </w:p>
    <w:p w:rsidR="00335BC1" w:rsidRPr="004D7581" w:rsidRDefault="00335BC1" w:rsidP="00335BC1">
      <w:pPr>
        <w:pStyle w:val="Default"/>
        <w:rPr>
          <w:color w:val="auto"/>
        </w:rPr>
      </w:pPr>
    </w:p>
    <w:p w:rsidR="00AF0C68" w:rsidRPr="004D7581" w:rsidRDefault="00AF0C68" w:rsidP="00AF0C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75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Критерии оценки:</w:t>
      </w:r>
    </w:p>
    <w:p w:rsidR="00AF0C68" w:rsidRPr="004D7581" w:rsidRDefault="00AF0C68" w:rsidP="00AF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581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AF0C68" w:rsidRPr="004D7581" w:rsidRDefault="00AF0C68" w:rsidP="00AF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1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4D75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AF0C68" w:rsidRPr="004D7581" w:rsidRDefault="00AF0C68" w:rsidP="00AF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1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AF0C68" w:rsidRPr="004D7581" w:rsidRDefault="00AF0C68" w:rsidP="00AF0C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581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4D758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D7581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335BC1" w:rsidRPr="004D7581" w:rsidRDefault="00335BC1" w:rsidP="00335BC1">
      <w:pPr>
        <w:pStyle w:val="Default"/>
        <w:rPr>
          <w:color w:val="auto"/>
        </w:rPr>
      </w:pPr>
    </w:p>
    <w:p w:rsidR="00335BC1" w:rsidRPr="004D7581" w:rsidRDefault="00335BC1" w:rsidP="00335BC1">
      <w:pPr>
        <w:pStyle w:val="Default"/>
        <w:jc w:val="right"/>
        <w:rPr>
          <w:i/>
          <w:color w:val="auto"/>
        </w:rPr>
      </w:pPr>
    </w:p>
    <w:p w:rsidR="00335BC1" w:rsidRPr="004D7581" w:rsidRDefault="00335BC1" w:rsidP="00AD58B0">
      <w:pPr>
        <w:pStyle w:val="Default"/>
        <w:jc w:val="right"/>
        <w:outlineLvl w:val="1"/>
        <w:rPr>
          <w:color w:val="auto"/>
          <w:sz w:val="20"/>
          <w:szCs w:val="20"/>
        </w:rPr>
      </w:pPr>
      <w:bookmarkStart w:id="41" w:name="_Toc178352171"/>
      <w:r w:rsidRPr="004D7581">
        <w:rPr>
          <w:i/>
          <w:color w:val="auto"/>
        </w:rPr>
        <w:lastRenderedPageBreak/>
        <w:t>Приложение 2.</w:t>
      </w:r>
      <w:bookmarkEnd w:id="41"/>
    </w:p>
    <w:p w:rsidR="00335BC1" w:rsidRPr="004D7581" w:rsidRDefault="00335BC1" w:rsidP="00AD58B0">
      <w:pPr>
        <w:pStyle w:val="Default"/>
        <w:jc w:val="center"/>
        <w:outlineLvl w:val="1"/>
        <w:rPr>
          <w:b/>
          <w:bCs/>
          <w:color w:val="auto"/>
          <w:sz w:val="20"/>
          <w:szCs w:val="20"/>
        </w:rPr>
      </w:pPr>
      <w:bookmarkStart w:id="42" w:name="_Toc178352172"/>
      <w:r w:rsidRPr="004D7581">
        <w:rPr>
          <w:b/>
          <w:bCs/>
          <w:color w:val="auto"/>
          <w:sz w:val="20"/>
          <w:szCs w:val="20"/>
        </w:rPr>
        <w:t>ТЕМЫ РЕФЕРАТОВ, ДОКЛАДОВ, СООБЩЕНИЙ</w:t>
      </w:r>
      <w:bookmarkEnd w:id="42"/>
    </w:p>
    <w:p w:rsidR="00143697" w:rsidRPr="004D7581" w:rsidRDefault="00143697" w:rsidP="0014369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ОК</w:t>
      </w:r>
      <w:proofErr w:type="gramEnd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01, ОК 02, ОК 03, ОК 09, ПК 3.</w:t>
      </w:r>
      <w:r w:rsidR="004D7581"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ПК 3.2, ПК 3.3, </w:t>
      </w:r>
      <w:r w:rsidRPr="004D7581">
        <w:rPr>
          <w:rFonts w:ascii="Times New Roman" w:hAnsi="Times New Roman"/>
          <w:b/>
          <w:sz w:val="24"/>
          <w:szCs w:val="24"/>
        </w:rPr>
        <w:t>ПК 3.4</w:t>
      </w:r>
      <w:r w:rsidR="004D7581" w:rsidRPr="004D7581">
        <w:rPr>
          <w:rFonts w:ascii="Times New Roman" w:hAnsi="Times New Roman"/>
          <w:b/>
          <w:sz w:val="24"/>
          <w:szCs w:val="24"/>
        </w:rPr>
        <w:t>, ЛР 17, ЛР 18</w:t>
      </w:r>
    </w:p>
    <w:p w:rsidR="00143697" w:rsidRPr="004D7581" w:rsidRDefault="00143697" w:rsidP="00143697">
      <w:pPr>
        <w:pStyle w:val="Default"/>
        <w:jc w:val="center"/>
        <w:rPr>
          <w:b/>
          <w:bCs/>
          <w:color w:val="auto"/>
        </w:rPr>
      </w:pPr>
    </w:p>
    <w:p w:rsidR="00335BC1" w:rsidRPr="004D7581" w:rsidRDefault="00335BC1" w:rsidP="00335BC1">
      <w:pPr>
        <w:pStyle w:val="Default"/>
        <w:rPr>
          <w:color w:val="auto"/>
          <w:sz w:val="20"/>
          <w:szCs w:val="20"/>
        </w:rPr>
      </w:pP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История развития налогообложения.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Налоговый кодекс РФ как правовая основа налоговой системы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Основы налогово-правового статуса участников налоговых правоотношений. 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Экономическая сущность налогов и их роль в экономике государства.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Экономическое содержание налогов, его эволюция.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Принципы налогообложения.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Теоретические положения налогообложения и их связь с современной российской экономикой.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Классические принципы налогообложения и основные начала законодательства о налогах и сборах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 как инструмент бюджетного регулирования.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 – важнейшая экономическая и финансовая категория.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Роль налогов в рыночной экономике.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Социально-экономическая роль налогов в современном обществе.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 в механизме управления экономикой.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Налоги: функции, структура.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Налоговые доходы федерального бюджета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Налоговые доходы субъекта РФ (на конкретном примере).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Налоговые доходы местного бюджета (на примере местного муниципального образования).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Воздействие налогового механизма на развитие социально-экономических процессов в обществе.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Экономические аспекты оптимизации налогов.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Налогообложение в зарубежных странах, его особенности.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Налоговая система РФ: этапы становления, реформы и эффективность.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 Российской Федерации в рыночной системе хозяйственных отношений.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Налоговый федерализм и особенности его реализации в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История возникновения и развития налоговой системы России.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Организация, структура и эффективность функционирования налоговой системы в России.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Действующая система налогообложения юридических и физических лиц и направления ее совершенствования.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Налоговая политика в Российской Федерации: проблемы и перспективы.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Налоговая политика в системе государственного регулирования экономики.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Налоговая политика как основная часть экономической политики государства.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Налоги и инвестиции.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Задачи и функции Министерства финансов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Система казначейства в РФ и её задачи.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Государственный финансовый контроль в РФ.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Организация налоговой службы.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Оценка эффективности работы налоговых органов (на примере ИФНС или УФНС).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Ответственность за нарушения налогового законодательства: понятие и признаки, виды, содержание и основания применения. 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Защита прав налогоплательщика.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Организационно-правовые основы  налоговых проверок.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Виды налоговых правонарушений по налогу на доходы физических лиц и меры ответственности за их совершение.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Федеральные налоги, основные виды федеральных налогов, методика их расчетов.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Современный НДС: значение, эффективность, аудит.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Особенности налогового учета расходов организации.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Оценка и анализ доходов организации в целях налогообложения прибыли.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Местные налоги. 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Налоговое регулирование участников внешнеэкономической деятельности.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 на прибыль организаций: налогообложение отдельных видов доходов организации.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Фискальное и регулирующее значение налога на прибыль организации.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Порядок исчисления налоговой базы по налогу на прибыль организаций (на конкретном примере).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Льготы по федеральным налогам и их стимулирующая роль.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Льготы по региональным налогам и сборам и их стимулирующая роль (на примере конкретного налога).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Льготы по местным налогам и их стимулирующая роль.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Заработная плата: налоги и иные обязательные платежи.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Земельный налог: правовое регулирование, бухгалтерский и налоговый учет.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Правовые вопросы использования и охраны водных объектов. Водный налог.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</w:rPr>
        <w:lastRenderedPageBreak/>
        <w:t>Правовые основы использования и охраны полезных ископаемых. Налог на добычу полезных ископаемых.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Водный налог: правовое регулирование и порядок взимания.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акцизного налогообложения отдельных видов товаров.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Подакцизная продукция: особенности учета и налогообложения.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Платежи за природопользование – регуляторы рационального использования природных ресурсов.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налогообложения доходов физических лиц.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Налогообложение физических лиц – нерезидентов.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Налоговый контроль по налогу на доходы физических лиц.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Льготы в системе налогообложения физических лиц. 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Налоговая декларация - действенный инструмент </w:t>
      </w:r>
      <w:proofErr w:type="gramStart"/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контроля за</w:t>
      </w:r>
      <w:proofErr w:type="gramEnd"/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доходами физических лиц.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налога на имущество физических лиц в РФ и практика его применения в муниципальных образованиях.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Налоговый учет имущества физических лиц и особенности расчета налога.  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Практика налогообложения имущества физических лиц.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налога на имущество организаций и практика его применения в субъекте РФ (на конкретном примере).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транспортного налога и практика его применения (на примере субъектов РФ).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Сравнительный анализ и практика применения транспортного налога в России и в других странах.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Эволюция земельного налога в РФ и практика его применения (на примере Москвы или муниципальных образований).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Государственная пошлина - особый вид неналоговых платежей.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Законодательство о </w:t>
      </w:r>
      <w:proofErr w:type="spellStart"/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природоресурсных</w:t>
      </w:r>
      <w:proofErr w:type="spellEnd"/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платежах: современные проблемы и пути совершенствования.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Платежи за природопользование – регуляторы рационального использования природных ресурсов.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Малые предприятия: налогообложение, учет и отчетность.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Налогообложение индивидуальных предпринимателей.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Сравнительный анализ специальных налоговых режимов в РФ и странах СНГ.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Налогообложение доходов индивидуальных предпринимателей.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Становление и развитие налогообложения индивидуальных предпринимателей.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Упрощенная система налогообложения и практика его применения (по данным ИФНС РФ либо Управления ФНС России по субъекту РФ).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Упрощенная система налогообложения и практика ее применения (на примере индивидуальных предпринимателей).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Упрощенная система налогообложения и ее эффективность (на примере конкретной организации).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Единый налог на вмененный доход для отдельных видов деятельности и практика его применения (по данным ИФНС РФ либо Управления ФНС России по субъекту РФ).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Единый налог на вмененный доход для отдельных видов деятельности и практика его применения (на примере конкретной организации).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Единый налог на вмененный доход для отдельных видов деятельности и практика его применения (на примере индивидуальных предпринимателей).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Эффективность применения УСН в сравнении с общим режимом налогообложения (на примере организаций).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Эффективность применения УСН в сравнении с общим режимом налогообложения (на примере индивидуальных предпринимателей).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Эффективность применения системы в виде ЕНВД в сравнении с общим режимом налогообложения (на примере организаций).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Эффективность применения системы в виде ЕНВД в сравнении с общим режимом налогообложения (на примере индивидуальных предпринимателей).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Применение УСН на основе патента.</w:t>
      </w:r>
    </w:p>
    <w:p w:rsidR="00335BC1" w:rsidRPr="004D7581" w:rsidRDefault="00335BC1" w:rsidP="00AC0764">
      <w:pPr>
        <w:pStyle w:val="ae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D7581">
        <w:rPr>
          <w:rFonts w:ascii="Times New Roman" w:hAnsi="Times New Roman"/>
          <w:sz w:val="20"/>
          <w:szCs w:val="20"/>
        </w:rPr>
        <w:t>Применение ЕСХН в России, в субъекте РФ.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  <w:shd w:val="clear" w:color="auto" w:fill="FFFFFF"/>
        </w:rPr>
        <w:t>Налоговый контроль индивидуальных предпринимателей.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  <w:shd w:val="clear" w:color="auto" w:fill="FFFFFF"/>
        </w:rPr>
        <w:t>Налоговая нагрузка организации и методы ее оценки.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  <w:shd w:val="clear" w:color="auto" w:fill="FFFFFF"/>
        </w:rPr>
        <w:t>Налоговый потенциал как фактор экономического роста.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  <w:shd w:val="clear" w:color="auto" w:fill="FFFFFF"/>
        </w:rPr>
        <w:t>Налоговая оптимизация: принципы и методы.</w:t>
      </w:r>
    </w:p>
    <w:p w:rsidR="00335BC1" w:rsidRPr="004D7581" w:rsidRDefault="00335BC1" w:rsidP="00AC0764">
      <w:pPr>
        <w:pStyle w:val="22"/>
        <w:numPr>
          <w:ilvl w:val="0"/>
          <w:numId w:val="45"/>
        </w:numPr>
        <w:shd w:val="clear" w:color="auto" w:fill="auto"/>
        <w:tabs>
          <w:tab w:val="left" w:leader="underscore" w:pos="8759"/>
        </w:tabs>
        <w:spacing w:line="240" w:lineRule="auto"/>
        <w:rPr>
          <w:sz w:val="20"/>
          <w:szCs w:val="20"/>
        </w:rPr>
      </w:pPr>
      <w:r w:rsidRPr="004D7581">
        <w:rPr>
          <w:sz w:val="20"/>
          <w:szCs w:val="20"/>
          <w:shd w:val="clear" w:color="auto" w:fill="FFFFFF"/>
        </w:rPr>
        <w:t>Прогнозирование и планирование поступлений по основным федеральным, региональным и местным налогам и анализ их собираемости.</w:t>
      </w:r>
    </w:p>
    <w:p w:rsidR="00335BC1" w:rsidRPr="004D7581" w:rsidRDefault="00335BC1" w:rsidP="00335BC1">
      <w:pPr>
        <w:pStyle w:val="Default"/>
        <w:rPr>
          <w:color w:val="auto"/>
          <w:sz w:val="20"/>
          <w:szCs w:val="20"/>
        </w:rPr>
      </w:pPr>
    </w:p>
    <w:p w:rsidR="00335BC1" w:rsidRPr="004D7581" w:rsidRDefault="00335BC1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43697" w:rsidRPr="004D7581" w:rsidRDefault="00143697" w:rsidP="00143697">
      <w:pPr>
        <w:pStyle w:val="ae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581">
        <w:rPr>
          <w:rFonts w:ascii="Times New Roman" w:hAnsi="Times New Roman"/>
          <w:b/>
          <w:sz w:val="24"/>
          <w:szCs w:val="24"/>
        </w:rPr>
        <w:t>Критерии оценки доклада,  реферата, сообщения</w:t>
      </w:r>
    </w:p>
    <w:p w:rsidR="00143697" w:rsidRPr="004D7581" w:rsidRDefault="00143697" w:rsidP="00AC0764">
      <w:pPr>
        <w:pStyle w:val="ae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Актуальность темы исследования.</w:t>
      </w:r>
    </w:p>
    <w:p w:rsidR="00143697" w:rsidRPr="004D7581" w:rsidRDefault="00143697" w:rsidP="00AC0764">
      <w:pPr>
        <w:pStyle w:val="ae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Соответствие содержания теме.</w:t>
      </w:r>
    </w:p>
    <w:p w:rsidR="00143697" w:rsidRPr="004D7581" w:rsidRDefault="00143697" w:rsidP="00AC0764">
      <w:pPr>
        <w:pStyle w:val="ae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143697" w:rsidRPr="004D7581" w:rsidRDefault="00143697" w:rsidP="00AC0764">
      <w:pPr>
        <w:pStyle w:val="ae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143697" w:rsidRPr="004D7581" w:rsidRDefault="00143697" w:rsidP="00AC0764">
      <w:pPr>
        <w:pStyle w:val="ae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lastRenderedPageBreak/>
        <w:t>Соответствие оформления реферата стандартам.</w:t>
      </w:r>
    </w:p>
    <w:p w:rsidR="00143697" w:rsidRPr="004D7581" w:rsidRDefault="00143697" w:rsidP="00143697">
      <w:pPr>
        <w:pStyle w:val="ae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43697" w:rsidRPr="004D7581" w:rsidRDefault="00143697" w:rsidP="0014369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4D75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143697" w:rsidRPr="004D7581" w:rsidRDefault="00143697" w:rsidP="0014369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4D75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4D75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143697" w:rsidRPr="004D7581" w:rsidRDefault="00143697" w:rsidP="00143697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143697" w:rsidRPr="004D7581" w:rsidRDefault="00143697" w:rsidP="00143697">
      <w:pPr>
        <w:pStyle w:val="ae"/>
        <w:spacing w:after="0" w:line="240" w:lineRule="auto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4D7581">
        <w:rPr>
          <w:rFonts w:ascii="Times New Roman" w:hAnsi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4D75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/>
          <w:sz w:val="24"/>
          <w:szCs w:val="24"/>
        </w:rPr>
        <w:t xml:space="preserve"> обнаруживается существенные не понимание проблемы.</w:t>
      </w:r>
    </w:p>
    <w:p w:rsidR="00335BC1" w:rsidRPr="004D7581" w:rsidRDefault="00335BC1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35BC1" w:rsidRPr="004D7581" w:rsidRDefault="00335BC1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43697" w:rsidRPr="004D7581" w:rsidRDefault="00143697">
      <w:pPr>
        <w:rPr>
          <w:rFonts w:ascii="Times New Roman" w:hAnsi="Times New Roman"/>
          <w:i/>
          <w:sz w:val="24"/>
          <w:szCs w:val="24"/>
        </w:rPr>
      </w:pPr>
      <w:r w:rsidRPr="004D7581">
        <w:rPr>
          <w:rFonts w:ascii="Times New Roman" w:hAnsi="Times New Roman"/>
          <w:i/>
          <w:sz w:val="24"/>
          <w:szCs w:val="24"/>
        </w:rPr>
        <w:br w:type="page"/>
      </w:r>
    </w:p>
    <w:p w:rsidR="004D7581" w:rsidRPr="004D7581" w:rsidRDefault="004D7581" w:rsidP="004D7581">
      <w:pPr>
        <w:pStyle w:val="2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43" w:name="_Toc178352173"/>
      <w:r w:rsidRPr="004D7581"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>Приложение 3</w:t>
      </w:r>
      <w:bookmarkEnd w:id="43"/>
    </w:p>
    <w:p w:rsidR="004D7581" w:rsidRPr="004D7581" w:rsidRDefault="004D7581" w:rsidP="004D7581">
      <w:pPr>
        <w:pStyle w:val="2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44" w:name="_Toc178352174"/>
      <w:r w:rsidRPr="004D7581">
        <w:rPr>
          <w:rFonts w:ascii="Times New Roman" w:eastAsia="Calibri" w:hAnsi="Times New Roman" w:cs="Times New Roman"/>
          <w:color w:val="auto"/>
          <w:sz w:val="28"/>
          <w:szCs w:val="28"/>
        </w:rPr>
        <w:t>Тестовые задания</w:t>
      </w:r>
      <w:bookmarkEnd w:id="44"/>
    </w:p>
    <w:p w:rsidR="004D7581" w:rsidRPr="004D7581" w:rsidRDefault="004D7581" w:rsidP="004D7581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ОК</w:t>
      </w:r>
      <w:proofErr w:type="gramEnd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01, ОК 02, ОК 03, ОК 09, ПК 3.1, ПК 3.2, ПК 3.3, </w:t>
      </w:r>
      <w:r w:rsidRPr="004D7581">
        <w:rPr>
          <w:rFonts w:ascii="Times New Roman" w:hAnsi="Times New Roman"/>
          <w:b/>
          <w:sz w:val="24"/>
          <w:szCs w:val="24"/>
        </w:rPr>
        <w:t>ПК 3.4, ЛР 17, ЛР 18</w:t>
      </w:r>
    </w:p>
    <w:p w:rsidR="004D7581" w:rsidRPr="004D7581" w:rsidRDefault="004D7581" w:rsidP="004D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Вариант 1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D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81" w:rsidRPr="004D7581" w:rsidRDefault="004D7581" w:rsidP="004D7581">
      <w:pPr>
        <w:pStyle w:val="a9"/>
        <w:rPr>
          <w:i/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 xml:space="preserve">1. В каком утверждении сформулировано </w:t>
      </w:r>
      <w:r w:rsidRPr="004D7581">
        <w:rPr>
          <w:bCs/>
          <w:iCs/>
          <w:szCs w:val="28"/>
        </w:rPr>
        <w:t>главное</w:t>
      </w:r>
      <w:r w:rsidRPr="004D7581">
        <w:rPr>
          <w:iCs/>
          <w:szCs w:val="28"/>
        </w:rPr>
        <w:t xml:space="preserve"> отличие налога от сбора: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 xml:space="preserve">а) налоговое изъятие носит безвозмездный характер, сбор предполагает </w:t>
      </w:r>
      <w:proofErr w:type="spellStart"/>
      <w:r w:rsidRPr="004D7581">
        <w:rPr>
          <w:bCs/>
          <w:szCs w:val="28"/>
        </w:rPr>
        <w:t>возмездность</w:t>
      </w:r>
      <w:proofErr w:type="spellEnd"/>
      <w:r w:rsidRPr="004D7581">
        <w:rPr>
          <w:bCs/>
          <w:szCs w:val="28"/>
        </w:rPr>
        <w:t xml:space="preserve"> для его плательщика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б) налог устанавливается Налоговым кодексом РФ, сбор – местной законодательной властью;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в) сбор уплачивается однократно, налог – периодически.</w:t>
      </w:r>
    </w:p>
    <w:p w:rsidR="004D7581" w:rsidRPr="004D7581" w:rsidRDefault="004D7581" w:rsidP="004D7581">
      <w:pPr>
        <w:pStyle w:val="a9"/>
        <w:rPr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2. Прогрессивное налогообложение – это: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а) уменьшение налоговой ставки с ростом налоговой базы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>б) увеличение налоговой ставки с ростом налоговой базы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в) когда налоговая ставка не изменяется с ростом налоговой базы.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ОК-2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4D7581">
        <w:rPr>
          <w:rFonts w:ascii="Times New Roman" w:hAnsi="Times New Roman" w:cs="Times New Roman"/>
          <w:iCs/>
          <w:sz w:val="28"/>
          <w:szCs w:val="28"/>
        </w:rPr>
        <w:t>К</w:t>
      </w:r>
      <w:r w:rsidRPr="004D7581">
        <w:rPr>
          <w:rFonts w:ascii="Times New Roman" w:hAnsi="Times New Roman" w:cs="Times New Roman"/>
          <w:iCs/>
          <w:spacing w:val="6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расчетному</w:t>
      </w:r>
      <w:r w:rsidRPr="004D7581">
        <w:rPr>
          <w:rFonts w:ascii="Times New Roman" w:hAnsi="Times New Roman" w:cs="Times New Roman"/>
          <w:iCs/>
          <w:spacing w:val="6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счету</w:t>
      </w:r>
      <w:r w:rsidRPr="004D7581">
        <w:rPr>
          <w:rFonts w:ascii="Times New Roman" w:hAnsi="Times New Roman" w:cs="Times New Roman"/>
          <w:iCs/>
          <w:spacing w:val="6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выставлены</w:t>
      </w:r>
      <w:r w:rsidRPr="004D7581">
        <w:rPr>
          <w:rFonts w:ascii="Times New Roman" w:hAnsi="Times New Roman" w:cs="Times New Roman"/>
          <w:iCs/>
          <w:spacing w:val="6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три</w:t>
      </w:r>
      <w:r w:rsidRPr="004D7581">
        <w:rPr>
          <w:rFonts w:ascii="Times New Roman" w:hAnsi="Times New Roman" w:cs="Times New Roman"/>
          <w:iCs/>
          <w:spacing w:val="6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требования.</w:t>
      </w:r>
      <w:r w:rsidRPr="004D7581">
        <w:rPr>
          <w:rFonts w:ascii="Times New Roman" w:hAnsi="Times New Roman" w:cs="Times New Roman"/>
          <w:iCs/>
          <w:spacing w:val="6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Сре</w:t>
      </w:r>
      <w:proofErr w:type="gramStart"/>
      <w:r w:rsidRPr="004D7581">
        <w:rPr>
          <w:rFonts w:ascii="Times New Roman" w:hAnsi="Times New Roman" w:cs="Times New Roman"/>
          <w:iCs/>
          <w:sz w:val="28"/>
          <w:szCs w:val="28"/>
        </w:rPr>
        <w:t>дств</w:t>
      </w:r>
      <w:r w:rsidRPr="004D7581">
        <w:rPr>
          <w:rFonts w:ascii="Times New Roman" w:hAnsi="Times New Roman" w:cs="Times New Roman"/>
          <w:iCs/>
          <w:spacing w:val="6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дл</w:t>
      </w:r>
      <w:proofErr w:type="gramEnd"/>
      <w:r w:rsidRPr="004D7581">
        <w:rPr>
          <w:rFonts w:ascii="Times New Roman" w:hAnsi="Times New Roman" w:cs="Times New Roman"/>
          <w:iCs/>
          <w:sz w:val="28"/>
          <w:szCs w:val="28"/>
        </w:rPr>
        <w:t>я</w:t>
      </w:r>
      <w:r w:rsidRPr="004D7581">
        <w:rPr>
          <w:rFonts w:ascii="Times New Roman" w:hAnsi="Times New Roman" w:cs="Times New Roman"/>
          <w:iCs/>
          <w:spacing w:val="-68"/>
          <w:sz w:val="28"/>
          <w:szCs w:val="28"/>
        </w:rPr>
        <w:t xml:space="preserve">    </w:t>
      </w:r>
      <w:r w:rsidRPr="004D7581">
        <w:rPr>
          <w:rFonts w:ascii="Times New Roman" w:hAnsi="Times New Roman" w:cs="Times New Roman"/>
          <w:iCs/>
          <w:sz w:val="28"/>
          <w:szCs w:val="28"/>
        </w:rPr>
        <w:t>удовлетворения всех требований недостаточно. Согласно ГК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РФ,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во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вторую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очередь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будут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списаны</w:t>
      </w:r>
      <w:r w:rsidRPr="004D7581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сумма задолженности муниципальному унитарному предприятию по оплате отопления;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сумма</w:t>
      </w:r>
      <w:r w:rsidRPr="004D75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</w:t>
      </w:r>
      <w:r w:rsidRPr="004D758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инкассовому</w:t>
      </w:r>
      <w:r w:rsidRPr="004D7581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поручению</w:t>
      </w:r>
      <w:r w:rsidRPr="004D75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списание</w:t>
      </w:r>
      <w:r w:rsidRPr="004D75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задолженности</w:t>
      </w:r>
      <w:r w:rsidRPr="004D758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</w:t>
      </w:r>
      <w:r w:rsidRPr="004D7581">
        <w:rPr>
          <w:rFonts w:ascii="Times New Roman" w:hAnsi="Times New Roman" w:cs="Times New Roman"/>
          <w:spacing w:val="21"/>
          <w:sz w:val="28"/>
          <w:szCs w:val="28"/>
        </w:rPr>
        <w:t xml:space="preserve"> НДС</w:t>
      </w:r>
      <w:r w:rsidRPr="004D7581">
        <w:rPr>
          <w:rFonts w:ascii="Times New Roman" w:hAnsi="Times New Roman" w:cs="Times New Roman"/>
          <w:sz w:val="28"/>
          <w:szCs w:val="28"/>
        </w:rPr>
        <w:t>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в) суммы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решению</w:t>
      </w:r>
      <w:r w:rsidRPr="004D7581">
        <w:rPr>
          <w:rFonts w:ascii="Times New Roman" w:hAnsi="Times New Roman" w:cs="Times New Roman"/>
          <w:bCs/>
          <w:spacing w:val="3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суда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выплате</w:t>
      </w:r>
      <w:r w:rsidRPr="004D7581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выходных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пособий</w:t>
      </w:r>
      <w:r w:rsidRPr="004D7581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 xml:space="preserve">сотрудникам, </w:t>
      </w:r>
      <w:r w:rsidRPr="004D7581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                                   </w:t>
      </w:r>
      <w:r w:rsidRPr="004D7581">
        <w:rPr>
          <w:rFonts w:ascii="Times New Roman" w:hAnsi="Times New Roman" w:cs="Times New Roman"/>
          <w:bCs/>
          <w:sz w:val="28"/>
          <w:szCs w:val="28"/>
        </w:rPr>
        <w:t>работающим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 трудовому договору</w:t>
      </w:r>
    </w:p>
    <w:p w:rsidR="004D7581" w:rsidRP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4. Достаточно ли собственного добровольного письменного признания налогоплательщика в налоговом правонарушении для привлечения его к ответственности за него?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недостаточно;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достаточно;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достаточно, только при неуплате налогов на сумму более 1 млн. руб.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5. Налоговый статус физического лица (резидент-не резидент) в РФ определяется:</w:t>
      </w:r>
      <w:r w:rsidRPr="004D7581">
        <w:rPr>
          <w:rFonts w:ascii="Times New Roman" w:hAnsi="Times New Roman" w:cs="Times New Roman"/>
          <w:iCs/>
          <w:sz w:val="28"/>
          <w:szCs w:val="28"/>
        </w:rPr>
        <w:br/>
      </w: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 по прописке (регистрации по месту жительства);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б) по наличию недвижимости в собственности на территории РФ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Style w:val="afa"/>
          <w:rFonts w:ascii="Times New Roman" w:hAnsi="Times New Roman" w:cs="Times New Roman"/>
          <w:b w:val="0"/>
          <w:bCs w:val="0"/>
          <w:sz w:val="28"/>
          <w:szCs w:val="28"/>
        </w:rPr>
      </w:pPr>
      <w:r w:rsidRPr="004D7581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в) по времени проживания (нахождения) в году на территории РФ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ОК-3 -</w:t>
      </w:r>
      <w:r w:rsidRPr="004D7581">
        <w:rPr>
          <w:rFonts w:ascii="Times New Roman" w:hAnsi="Times New Roman" w:cs="Times New Roman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6.</w:t>
      </w:r>
      <w:r w:rsidRPr="004D7581">
        <w:rPr>
          <w:rFonts w:ascii="Times New Roman" w:hAnsi="Times New Roman" w:cs="Times New Roman"/>
          <w:iCs/>
          <w:sz w:val="28"/>
          <w:szCs w:val="28"/>
        </w:rPr>
        <w:t>Пени за несвоевременную уплату налогов являются: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способом обеспечения исполнения обязанности по уплате налогов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б) административным наказанием 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экономической санкцией по налогу</w:t>
      </w:r>
    </w:p>
    <w:p w:rsid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Налогоплательщику причинены убытки правомерными действиями налоговой службы. Эти убытки: 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 не компенсируются;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б) возмещаются с учётом упущенной выгоды;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Style w:val="afa"/>
          <w:rFonts w:ascii="Times New Roman" w:hAnsi="Times New Roman" w:cs="Times New Roman"/>
          <w:b w:val="0"/>
          <w:bCs w:val="0"/>
          <w:sz w:val="28"/>
          <w:szCs w:val="28"/>
        </w:rPr>
      </w:pPr>
      <w:r w:rsidRPr="004D7581">
        <w:rPr>
          <w:rStyle w:val="afa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в) возмещаются без учета упущенной выгоды</w:t>
      </w:r>
    </w:p>
    <w:p w:rsid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8. Налоги, которые включаются в цену товара (работ, услуг), называются: 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 ценовыми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Style w:val="afa"/>
          <w:rFonts w:ascii="Times New Roman" w:hAnsi="Times New Roman" w:cs="Times New Roman"/>
          <w:b w:val="0"/>
          <w:sz w:val="28"/>
          <w:szCs w:val="28"/>
        </w:rPr>
      </w:pPr>
      <w:r w:rsidRPr="004D7581">
        <w:rPr>
          <w:rStyle w:val="af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б) косвенными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в) стоимостными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4D7581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4D7581">
        <w:rPr>
          <w:rFonts w:ascii="Times New Roman" w:hAnsi="Times New Roman" w:cs="Times New Roman"/>
          <w:i/>
          <w:sz w:val="28"/>
          <w:szCs w:val="28"/>
        </w:rPr>
        <w:tab/>
        <w:t xml:space="preserve"> –</w:t>
      </w:r>
      <w:r w:rsidRPr="004D7581">
        <w:rPr>
          <w:rFonts w:ascii="Times New Roman" w:hAnsi="Times New Roman" w:cs="Times New Roman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9. Банк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обязан уведомить налоговый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орган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по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месту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учета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организации: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об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открытии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счета данной организацией;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об операциях на счетах данной организации в сумме более 1 млн. руб.;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о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поступлении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иностранной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валюты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в сумме более 10 тыс.$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счет</w:t>
      </w:r>
      <w:r w:rsidRPr="004D75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D7581" w:rsidRDefault="004D7581" w:rsidP="004D7581">
      <w:pPr>
        <w:pStyle w:val="a9"/>
        <w:rPr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10. При установлении сбора законодательством муниципального образования, обязательные элементы налога в этом сборе: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>а) могут отсутствовать;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б) не могут отсутствовать;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 могут отсутствовать в случаях, когда сбор зачисляется в бюджет данного муниципального образования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11. Какой из перечисленных элементов налогообложения не является обязательным при установлении налога: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 налоговая база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порядок исчисления и уплаты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налоговые льготы</w:t>
      </w:r>
    </w:p>
    <w:p w:rsid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12.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Из</w:t>
      </w:r>
      <w:r w:rsidRPr="004D758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чего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состоит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Российской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Федерации</w:t>
      </w:r>
      <w:r w:rsidRPr="004D7581">
        <w:rPr>
          <w:rFonts w:ascii="Times New Roman" w:hAnsi="Times New Roman" w:cs="Times New Roman"/>
          <w:iCs/>
          <w:spacing w:val="4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сборах</w:t>
      </w:r>
    </w:p>
    <w:p w:rsidR="004D7581" w:rsidRPr="004D7581" w:rsidRDefault="004D7581" w:rsidP="004D7581">
      <w:pPr>
        <w:widowControl w:val="0"/>
        <w:tabs>
          <w:tab w:val="left" w:pos="7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из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бюджетного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Кодексов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r w:rsidRPr="004D7581">
        <w:rPr>
          <w:rFonts w:ascii="Times New Roman" w:hAnsi="Times New Roman" w:cs="Times New Roman"/>
          <w:bCs/>
          <w:sz w:val="28"/>
          <w:szCs w:val="28"/>
        </w:rPr>
        <w:t>из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Кодекса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принятых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ним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ФЗ </w:t>
      </w:r>
      <w:r w:rsidRPr="004D7581">
        <w:rPr>
          <w:rFonts w:ascii="Times New Roman" w:hAnsi="Times New Roman" w:cs="Times New Roman"/>
          <w:bCs/>
          <w:sz w:val="28"/>
          <w:szCs w:val="28"/>
        </w:rPr>
        <w:t>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сборах</w:t>
      </w:r>
    </w:p>
    <w:p w:rsidR="004D7581" w:rsidRP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из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Таможенного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Кодексов</w:t>
      </w:r>
    </w:p>
    <w:p w:rsidR="004D7581" w:rsidRDefault="004D7581" w:rsidP="004D7581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13.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7581">
        <w:rPr>
          <w:rFonts w:ascii="Times New Roman" w:hAnsi="Times New Roman" w:cs="Times New Roman"/>
          <w:iCs/>
          <w:sz w:val="28"/>
          <w:szCs w:val="28"/>
        </w:rPr>
        <w:t>Возможно</w:t>
      </w:r>
      <w:proofErr w:type="gramEnd"/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ли устанавливать дифференцированные ставки налогов в зависимости от форм собственности, гражданства физических лиц или места происхождения капитала</w:t>
      </w:r>
    </w:p>
    <w:p w:rsidR="004D7581" w:rsidRPr="004D7581" w:rsidRDefault="004D7581" w:rsidP="004D7581">
      <w:pPr>
        <w:widowControl w:val="0"/>
        <w:tabs>
          <w:tab w:val="left" w:pos="15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4D7581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зависимости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форм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собственности</w:t>
      </w: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возможно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зависимости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места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происхождения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капитала</w:t>
      </w: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в) невозможно</w:t>
      </w:r>
    </w:p>
    <w:p w:rsid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14.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Как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толкуются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неустранимые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сомнения,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противоречия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неясности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законодательства?</w:t>
      </w:r>
    </w:p>
    <w:p w:rsidR="004D7581" w:rsidRPr="004D7581" w:rsidRDefault="004D7581" w:rsidP="004D7581">
      <w:pPr>
        <w:widowControl w:val="0"/>
        <w:tabs>
          <w:tab w:val="left" w:pos="14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пользу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налогоплательщика</w:t>
      </w:r>
    </w:p>
    <w:p w:rsidR="004D7581" w:rsidRPr="004D7581" w:rsidRDefault="004D7581" w:rsidP="004D7581">
      <w:pPr>
        <w:widowControl w:val="0"/>
        <w:tabs>
          <w:tab w:val="left" w:pos="616"/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б) в пользу ФНС или бюджета 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 зависимости от решения суда</w:t>
      </w:r>
    </w:p>
    <w:p w:rsid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15.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Какие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акты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законодательства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сборах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могут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иметь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обратную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>силу?</w:t>
      </w:r>
    </w:p>
    <w:p w:rsidR="004D7581" w:rsidRPr="004D7581" w:rsidRDefault="004D7581" w:rsidP="004D7581">
      <w:pPr>
        <w:widowControl w:val="0"/>
        <w:tabs>
          <w:tab w:val="left" w:pos="18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4D7581">
        <w:rPr>
          <w:rFonts w:ascii="Times New Roman" w:hAnsi="Times New Roman" w:cs="Times New Roman"/>
          <w:sz w:val="28"/>
          <w:szCs w:val="28"/>
        </w:rPr>
        <w:t>устанавливающие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новые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налоги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не могут никакие</w:t>
      </w:r>
    </w:p>
    <w:p w:rsidR="004D7581" w:rsidRP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4D7581">
        <w:rPr>
          <w:rFonts w:ascii="Times New Roman" w:hAnsi="Times New Roman" w:cs="Times New Roman"/>
          <w:sz w:val="28"/>
          <w:szCs w:val="28"/>
        </w:rPr>
        <w:t xml:space="preserve"> повышающие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налоговые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ставки</w:t>
      </w:r>
    </w:p>
    <w:p w:rsidR="004D7581" w:rsidRDefault="004D7581" w:rsidP="004D7581">
      <w:pPr>
        <w:tabs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tabs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16. Косвенные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списываются</w:t>
      </w:r>
    </w:p>
    <w:p w:rsidR="004D7581" w:rsidRPr="004D7581" w:rsidRDefault="004D7581" w:rsidP="004D7581">
      <w:pPr>
        <w:tabs>
          <w:tab w:val="left" w:pos="1475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полном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объеме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периода</w:t>
      </w:r>
    </w:p>
    <w:p w:rsidR="004D7581" w:rsidRPr="004D7581" w:rsidRDefault="004D7581" w:rsidP="004D7581">
      <w:pPr>
        <w:tabs>
          <w:tab w:val="left" w:pos="1477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частично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распределяются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будущих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 xml:space="preserve">периодов </w:t>
      </w:r>
    </w:p>
    <w:p w:rsidR="004D7581" w:rsidRPr="004D7581" w:rsidRDefault="004D7581" w:rsidP="004D7581">
      <w:pPr>
        <w:tabs>
          <w:tab w:val="left" w:pos="1311"/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 налогообложении не учитываются</w:t>
      </w:r>
    </w:p>
    <w:p w:rsid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17. Чем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различаются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понятия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«налог»</w:t>
      </w:r>
      <w:r w:rsidRPr="004D758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«сбор»?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отличаются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порядком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введения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4D7581" w:rsidRPr="004D7581" w:rsidRDefault="004D7581" w:rsidP="004D7581">
      <w:pPr>
        <w:widowControl w:val="0"/>
        <w:tabs>
          <w:tab w:val="left" w:pos="27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сбор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устанавливается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за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совершение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органами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власти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 xml:space="preserve">юридически значимых действий 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для </w:t>
      </w:r>
      <w:r w:rsidRPr="004D7581">
        <w:rPr>
          <w:rFonts w:ascii="Times New Roman" w:hAnsi="Times New Roman" w:cs="Times New Roman"/>
          <w:bCs/>
          <w:sz w:val="28"/>
          <w:szCs w:val="28"/>
        </w:rPr>
        <w:t>плательщика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не</w:t>
      </w:r>
      <w:r w:rsidRPr="004D75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отличаются</w:t>
      </w:r>
    </w:p>
    <w:p w:rsidR="004D7581" w:rsidRDefault="004D7581" w:rsidP="004D7581">
      <w:pPr>
        <w:widowControl w:val="0"/>
        <w:tabs>
          <w:tab w:val="left" w:pos="20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20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18. Специальные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налоговые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режимы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устанавливаются:</w:t>
      </w:r>
    </w:p>
    <w:p w:rsidR="004D7581" w:rsidRPr="004D7581" w:rsidRDefault="004D7581" w:rsidP="004D7581">
      <w:pPr>
        <w:widowControl w:val="0"/>
        <w:tabs>
          <w:tab w:val="left" w:pos="274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Налоговым</w:t>
      </w:r>
      <w:r w:rsidRPr="004D758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кодексом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РФ</w:t>
      </w:r>
    </w:p>
    <w:p w:rsidR="004D7581" w:rsidRPr="004D7581" w:rsidRDefault="004D7581" w:rsidP="004D7581">
      <w:pPr>
        <w:widowControl w:val="0"/>
        <w:tabs>
          <w:tab w:val="left" w:pos="274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Правительством</w:t>
      </w:r>
      <w:r w:rsidRPr="004D758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>РФ</w:t>
      </w:r>
    </w:p>
    <w:p w:rsidR="004D7581" w:rsidRPr="004D7581" w:rsidRDefault="004D7581" w:rsidP="004D7581">
      <w:pPr>
        <w:widowControl w:val="0"/>
        <w:tabs>
          <w:tab w:val="left" w:pos="27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Государственной</w:t>
      </w:r>
      <w:r w:rsidRPr="004D75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>Думой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г) Президентом РФ</w:t>
      </w:r>
    </w:p>
    <w:p w:rsidR="004D7581" w:rsidRP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lastRenderedPageBreak/>
        <w:t>19. Что</w:t>
      </w:r>
      <w:r w:rsidRPr="004D758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из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перечисленного</w:t>
      </w:r>
      <w:r w:rsidRPr="004D758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относится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к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обязанностям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органа?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ведение</w:t>
      </w:r>
      <w:r w:rsidRPr="004D758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оперативных </w:t>
      </w:r>
      <w:r w:rsidRPr="004D7581">
        <w:rPr>
          <w:rFonts w:ascii="Times New Roman" w:hAnsi="Times New Roman" w:cs="Times New Roman"/>
          <w:bCs/>
          <w:sz w:val="28"/>
          <w:szCs w:val="28"/>
        </w:rPr>
        <w:t>действий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</w:t>
      </w:r>
      <w:r w:rsidRPr="004D758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налоговым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преступлениям</w:t>
      </w:r>
    </w:p>
    <w:p w:rsidR="004D7581" w:rsidRPr="004D7581" w:rsidRDefault="004D7581" w:rsidP="004D7581">
      <w:pPr>
        <w:widowControl w:val="0"/>
        <w:tabs>
          <w:tab w:val="left" w:pos="27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б) осуществление возврата или зачета излишне уплаченных или излишне взысканных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налогов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ведение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учета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организаций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физических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>лиц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г) соблюдение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налоговой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>тайны</w:t>
      </w:r>
    </w:p>
    <w:p w:rsidR="004D7581" w:rsidRDefault="004D7581" w:rsidP="004D7581">
      <w:pPr>
        <w:widowControl w:val="0"/>
        <w:tabs>
          <w:tab w:val="left" w:pos="202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202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20. Как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производится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взыскание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организации?</w:t>
      </w:r>
    </w:p>
    <w:p w:rsidR="004D7581" w:rsidRPr="004D7581" w:rsidRDefault="004D7581" w:rsidP="004D7581">
      <w:pPr>
        <w:widowControl w:val="0"/>
        <w:tabs>
          <w:tab w:val="left" w:pos="274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бесспорном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порядке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зависит от суммы налога, пени, недоимки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</w:t>
      </w:r>
      <w:r w:rsidRPr="004D75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судебном</w:t>
      </w:r>
      <w:r w:rsidRPr="004D75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порядке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ПК- 3.2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widowControl w:val="0"/>
        <w:tabs>
          <w:tab w:val="left" w:pos="20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20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21.Что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такое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налоговая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>база?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объект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налогообложения,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выраженный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денежной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форме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стоимостная,</w:t>
      </w:r>
      <w:r w:rsidRPr="004D758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физическая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или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иная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Pr="004D758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налогообложения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денежное обязательство налогоплательщика</w:t>
      </w:r>
    </w:p>
    <w:p w:rsid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22. При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уплате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нарушением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срока</w:t>
      </w: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налогоплательщик</w:t>
      </w:r>
      <w:r w:rsidRPr="004D75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штрафуется</w:t>
      </w: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налогоплательщик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платит</w:t>
      </w:r>
      <w:r w:rsidRPr="004D7581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>пени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налогоплательщик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платит</w:t>
      </w:r>
      <w:r w:rsidRPr="004D758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штраф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пени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D7581" w:rsidRPr="004D7581" w:rsidRDefault="004D7581" w:rsidP="004D7581">
      <w:pPr>
        <w:widowControl w:val="0"/>
        <w:tabs>
          <w:tab w:val="left" w:pos="202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23. Как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определяется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налоговая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база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при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ввозе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товаров</w:t>
      </w:r>
      <w:r w:rsidRPr="004D7581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таможенную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территорию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>РФ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как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таможенная</w:t>
      </w:r>
      <w:r w:rsidRPr="004D758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товаров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как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таможенная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стоимость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товаров,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увеличенная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сумму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акцизов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в) как</w:t>
      </w:r>
      <w:r w:rsidRPr="004D758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сумма</w:t>
      </w:r>
      <w:r w:rsidRPr="004D75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таможенной</w:t>
      </w:r>
      <w:r w:rsidRPr="004D758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стоимости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товаров,</w:t>
      </w:r>
      <w:r w:rsidRPr="004D75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акцизов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и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таможенной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пошлины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24. К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какой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группе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относится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НДФЛ?</w:t>
      </w: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а) федеральные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4D7581">
        <w:rPr>
          <w:rFonts w:ascii="Times New Roman" w:hAnsi="Times New Roman"/>
          <w:spacing w:val="-2"/>
          <w:sz w:val="28"/>
          <w:szCs w:val="28"/>
        </w:rPr>
        <w:t>б) региональные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pacing w:val="-2"/>
          <w:sz w:val="28"/>
          <w:szCs w:val="28"/>
        </w:rPr>
        <w:t>в) местные</w:t>
      </w:r>
    </w:p>
    <w:p w:rsidR="004D7581" w:rsidRPr="004D7581" w:rsidRDefault="004D7581" w:rsidP="004D7581">
      <w:pPr>
        <w:widowControl w:val="0"/>
        <w:tabs>
          <w:tab w:val="left" w:pos="951"/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25. Может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ли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представляться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стандартный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налоговый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вычет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ребенка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20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лет?</w:t>
      </w:r>
    </w:p>
    <w:p w:rsidR="004D7581" w:rsidRPr="004D7581" w:rsidRDefault="004D7581" w:rsidP="004D7581">
      <w:pPr>
        <w:widowControl w:val="0"/>
        <w:tabs>
          <w:tab w:val="left" w:pos="951"/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pacing w:val="-2"/>
          <w:sz w:val="28"/>
          <w:szCs w:val="28"/>
        </w:rPr>
        <w:lastRenderedPageBreak/>
        <w:t>а) нет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да,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только </w:t>
      </w:r>
      <w:r w:rsidRPr="004D7581">
        <w:rPr>
          <w:rFonts w:ascii="Times New Roman" w:hAnsi="Times New Roman" w:cs="Times New Roman"/>
          <w:bCs/>
          <w:sz w:val="28"/>
          <w:szCs w:val="28"/>
        </w:rPr>
        <w:t>если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учится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очном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отделении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учебного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заведения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D7581">
        <w:rPr>
          <w:rFonts w:ascii="Times New Roman" w:hAnsi="Times New Roman" w:cs="Times New Roman"/>
          <w:spacing w:val="-5"/>
          <w:sz w:val="28"/>
          <w:szCs w:val="28"/>
        </w:rPr>
        <w:t>в) да, безусловно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7581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ПК- 3.2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pStyle w:val="af8"/>
        <w:ind w:left="0" w:right="0" w:firstLine="0"/>
        <w:rPr>
          <w:b w:val="0"/>
          <w:color w:val="auto"/>
          <w:sz w:val="28"/>
          <w:szCs w:val="28"/>
        </w:rPr>
      </w:pPr>
      <w:r w:rsidRPr="004D7581">
        <w:rPr>
          <w:b w:val="0"/>
          <w:color w:val="auto"/>
          <w:sz w:val="28"/>
          <w:szCs w:val="28"/>
        </w:rPr>
        <w:t xml:space="preserve">1. Организация – автосалон осуществляет ввоз на территорию РФ легковых автомобилей, произведённых в Японии. Рассчитайте сумму акциза, подлежащую уплате в бюджет в мае 2024 г., при ввозе пяти автомобилей мощностью 290 </w:t>
      </w:r>
      <w:proofErr w:type="spellStart"/>
      <w:r w:rsidRPr="004D7581">
        <w:rPr>
          <w:b w:val="0"/>
          <w:color w:val="auto"/>
          <w:sz w:val="28"/>
          <w:szCs w:val="28"/>
        </w:rPr>
        <w:t>л.</w:t>
      </w:r>
      <w:proofErr w:type="gramStart"/>
      <w:r w:rsidRPr="004D7581">
        <w:rPr>
          <w:b w:val="0"/>
          <w:color w:val="auto"/>
          <w:sz w:val="28"/>
          <w:szCs w:val="28"/>
        </w:rPr>
        <w:t>с</w:t>
      </w:r>
      <w:proofErr w:type="spellEnd"/>
      <w:proofErr w:type="gramEnd"/>
      <w:r w:rsidRPr="004D7581">
        <w:rPr>
          <w:b w:val="0"/>
          <w:color w:val="auto"/>
          <w:sz w:val="28"/>
          <w:szCs w:val="28"/>
        </w:rPr>
        <w:t>.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2. Гражданин, зарегистрированный в г. Калуге, имеет земельный участок в Ленинском округе города – 800 кв. м, предоставленный для личного подсобного хозяйства. Гражданин является инвалидом с детства. Кадастровая стоимость 1 кв. м. участка гражданина – 950 руб. Определить земельный налог к уплате в бюджет данным гражданином.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3. В мае 2024 г. табачная фабрика реализовала на территории РФ 100 000 шт. сигарет с фильтром. Минимальная розничная цена установлена в размере 129 руб. за пачку (20 шт.)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Рассчитайте сумму акциза, подлежащую уплате в бюджет за налоговый период.</w:t>
      </w:r>
    </w:p>
    <w:p w:rsidR="004D7581" w:rsidRDefault="004D7581" w:rsidP="004D7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4. Сотрудник охранной организации – участник боевых действий в Афганистане, имеющий на иждивении одного ребенка, получает по месту работы ежемесячный оклад в сумме 25000 руб. В мае 2024г. ему была оказана материальная помощь в размере оклада. Необходимо определить его НДФЛ за май 2024 г.</w:t>
      </w:r>
    </w:p>
    <w:p w:rsidR="004D7581" w:rsidRPr="004D7581" w:rsidRDefault="004D7581" w:rsidP="004D7581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tabs>
          <w:tab w:val="left" w:pos="23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5. Рассчитайте страховые отчисления в Социальный фонд РФ, производимые за Волкова М.М. 1968г.р. Он работает в охране школы № 40 города Калуги. Его оклад –28т.р. Период исчисления – с 1 марта по 30 июня. Рабочее время им отработано полностью.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ОК-1 – выбирать способы решения задач профессиональной деятельности применительно к различным контекстам</w:t>
      </w:r>
      <w:r w:rsidRPr="004D75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1. Какую структуру имеет налоговая система РФ?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а) двухуровневую;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>б) трехуровневую;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в) четырёхуровневую.</w:t>
      </w:r>
    </w:p>
    <w:p w:rsidR="004D7581" w:rsidRDefault="004D7581" w:rsidP="004D7581">
      <w:pPr>
        <w:pStyle w:val="a9"/>
        <w:rPr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2. В чем заключается основное отличие налога от сбора?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а) сбор уплачивается однократно, налог – периодически.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б) налог устанавливается Налоговым кодексом РФ, сбор – местной законодательной властью;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 xml:space="preserve">в) налог имеет безвозмездный характер, сбор предполагает </w:t>
      </w:r>
      <w:proofErr w:type="spellStart"/>
      <w:r w:rsidRPr="004D7581">
        <w:rPr>
          <w:bCs/>
          <w:szCs w:val="28"/>
        </w:rPr>
        <w:t>возмездность</w:t>
      </w:r>
      <w:proofErr w:type="spellEnd"/>
      <w:r w:rsidRPr="004D7581">
        <w:rPr>
          <w:bCs/>
          <w:szCs w:val="28"/>
        </w:rPr>
        <w:t xml:space="preserve"> для плательщика</w:t>
      </w:r>
    </w:p>
    <w:p w:rsidR="004D7581" w:rsidRDefault="004D7581" w:rsidP="004D7581">
      <w:pPr>
        <w:tabs>
          <w:tab w:val="left" w:pos="1312"/>
          <w:tab w:val="left" w:pos="1648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tabs>
          <w:tab w:val="left" w:pos="1312"/>
          <w:tab w:val="left" w:pos="1648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3. Кто является плательщиком водного налога?</w:t>
      </w:r>
    </w:p>
    <w:p w:rsidR="004D7581" w:rsidRPr="004D7581" w:rsidRDefault="004D7581" w:rsidP="004D7581">
      <w:pPr>
        <w:tabs>
          <w:tab w:val="left" w:pos="1312"/>
          <w:tab w:val="left" w:pos="1648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физические лица, пользующиеся водными ресурсами</w:t>
      </w:r>
    </w:p>
    <w:p w:rsidR="004D7581" w:rsidRPr="004D7581" w:rsidRDefault="004D7581" w:rsidP="004D7581">
      <w:pPr>
        <w:tabs>
          <w:tab w:val="left" w:pos="1312"/>
          <w:tab w:val="left" w:pos="1648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юридические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лица,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пользующиеся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водными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ресурсами</w:t>
      </w:r>
    </w:p>
    <w:p w:rsidR="004D7581" w:rsidRPr="004D7581" w:rsidRDefault="004D7581" w:rsidP="004D7581">
      <w:pPr>
        <w:pStyle w:val="a9"/>
        <w:ind w:right="113"/>
        <w:rPr>
          <w:bCs/>
          <w:szCs w:val="28"/>
        </w:rPr>
      </w:pPr>
      <w:r w:rsidRPr="004D7581">
        <w:rPr>
          <w:bCs/>
          <w:szCs w:val="28"/>
        </w:rPr>
        <w:t>в) юридические</w:t>
      </w:r>
      <w:r w:rsidRPr="004D7581">
        <w:rPr>
          <w:bCs/>
          <w:spacing w:val="-4"/>
          <w:szCs w:val="28"/>
        </w:rPr>
        <w:t xml:space="preserve"> </w:t>
      </w:r>
      <w:r w:rsidRPr="004D7581">
        <w:rPr>
          <w:bCs/>
          <w:szCs w:val="28"/>
        </w:rPr>
        <w:t>и</w:t>
      </w:r>
      <w:r w:rsidRPr="004D7581">
        <w:rPr>
          <w:bCs/>
          <w:spacing w:val="-7"/>
          <w:szCs w:val="28"/>
        </w:rPr>
        <w:t xml:space="preserve"> </w:t>
      </w:r>
      <w:r w:rsidRPr="004D7581">
        <w:rPr>
          <w:bCs/>
          <w:szCs w:val="28"/>
        </w:rPr>
        <w:t>физические</w:t>
      </w:r>
      <w:r w:rsidRPr="004D7581">
        <w:rPr>
          <w:bCs/>
          <w:spacing w:val="-4"/>
          <w:szCs w:val="28"/>
        </w:rPr>
        <w:t xml:space="preserve"> </w:t>
      </w:r>
      <w:r w:rsidRPr="004D7581">
        <w:rPr>
          <w:bCs/>
          <w:szCs w:val="28"/>
        </w:rPr>
        <w:t>лица,</w:t>
      </w:r>
      <w:r w:rsidRPr="004D7581">
        <w:rPr>
          <w:bCs/>
          <w:spacing w:val="-4"/>
          <w:szCs w:val="28"/>
        </w:rPr>
        <w:t xml:space="preserve"> </w:t>
      </w:r>
      <w:r w:rsidRPr="004D7581">
        <w:rPr>
          <w:bCs/>
          <w:szCs w:val="28"/>
        </w:rPr>
        <w:t>пользующиеся</w:t>
      </w:r>
      <w:r w:rsidRPr="004D7581">
        <w:rPr>
          <w:bCs/>
          <w:spacing w:val="-7"/>
          <w:szCs w:val="28"/>
        </w:rPr>
        <w:t xml:space="preserve"> </w:t>
      </w:r>
      <w:r w:rsidRPr="004D7581">
        <w:rPr>
          <w:bCs/>
          <w:szCs w:val="28"/>
        </w:rPr>
        <w:t>водными</w:t>
      </w:r>
      <w:r w:rsidRPr="004D7581">
        <w:rPr>
          <w:bCs/>
          <w:spacing w:val="-5"/>
          <w:szCs w:val="28"/>
        </w:rPr>
        <w:t xml:space="preserve"> </w:t>
      </w:r>
      <w:r w:rsidRPr="004D7581">
        <w:rPr>
          <w:bCs/>
          <w:szCs w:val="28"/>
        </w:rPr>
        <w:t>ресурсами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ОК-2 -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D7581" w:rsidRPr="004D7581" w:rsidRDefault="004D7581" w:rsidP="004D7581">
      <w:pPr>
        <w:pStyle w:val="a9"/>
        <w:rPr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4. При установлении сбора в Муниципальном образовании, все обязательные элементы налога в этом сборе: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а) не могут отсутствовать;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>б) могут отсутствовать;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 xml:space="preserve">в) могут </w:t>
      </w:r>
      <w:proofErr w:type="gramStart"/>
      <w:r w:rsidRPr="004D7581">
        <w:rPr>
          <w:szCs w:val="28"/>
        </w:rPr>
        <w:t>отсутствовать</w:t>
      </w:r>
      <w:proofErr w:type="gramEnd"/>
      <w:r w:rsidRPr="004D7581">
        <w:rPr>
          <w:szCs w:val="28"/>
        </w:rPr>
        <w:t xml:space="preserve"> только если сбор зачисляется в бюджет данного муниципального образования.</w:t>
      </w:r>
    </w:p>
    <w:p w:rsid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tabs>
          <w:tab w:val="left" w:pos="117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5.Банк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обязательно сообщает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налоговый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орган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по</w:t>
      </w:r>
      <w:r w:rsidRPr="004D7581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месту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учета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организации: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об операциях на счетах данной организации в сумме более 10 млн. руб.;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об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открытии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счета данной организацией;</w:t>
      </w:r>
    </w:p>
    <w:p w:rsidR="004D7581" w:rsidRPr="004D7581" w:rsidRDefault="004D7581" w:rsidP="004D7581">
      <w:pPr>
        <w:tabs>
          <w:tab w:val="left" w:pos="15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о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поступлении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иностранной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валюты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 xml:space="preserve"> более 10 тыс.$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счет</w:t>
      </w:r>
      <w:r w:rsidRPr="004D75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ОК-3 –</w:t>
      </w:r>
      <w:r w:rsidRPr="004D7581">
        <w:rPr>
          <w:rFonts w:ascii="Times New Roman" w:hAnsi="Times New Roman" w:cs="Times New Roman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/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6.Законным представителем налогоплательщика-организации выступает: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pacing w:val="-67"/>
          <w:szCs w:val="28"/>
        </w:rPr>
        <w:t xml:space="preserve"> </w:t>
      </w:r>
      <w:r w:rsidRPr="004D7581">
        <w:rPr>
          <w:szCs w:val="28"/>
        </w:rPr>
        <w:t>а)</w:t>
      </w:r>
      <w:r w:rsidRPr="004D7581">
        <w:rPr>
          <w:spacing w:val="-1"/>
          <w:szCs w:val="28"/>
        </w:rPr>
        <w:t xml:space="preserve"> </w:t>
      </w:r>
      <w:r w:rsidRPr="004D7581">
        <w:rPr>
          <w:szCs w:val="28"/>
        </w:rPr>
        <w:t>другое юридическое лицо по</w:t>
      </w:r>
      <w:r w:rsidRPr="004D7581">
        <w:rPr>
          <w:spacing w:val="1"/>
          <w:szCs w:val="28"/>
        </w:rPr>
        <w:t xml:space="preserve"> </w:t>
      </w:r>
      <w:r w:rsidRPr="004D7581">
        <w:rPr>
          <w:szCs w:val="28"/>
        </w:rPr>
        <w:t>доверенности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б)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любое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физическое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лицо</w:t>
      </w:r>
      <w:r w:rsidRPr="004D7581">
        <w:rPr>
          <w:spacing w:val="-2"/>
          <w:szCs w:val="28"/>
        </w:rPr>
        <w:t xml:space="preserve"> </w:t>
      </w:r>
      <w:r w:rsidRPr="004D7581">
        <w:rPr>
          <w:szCs w:val="28"/>
        </w:rPr>
        <w:t>по</w:t>
      </w:r>
      <w:r w:rsidRPr="004D7581">
        <w:rPr>
          <w:spacing w:val="-2"/>
          <w:szCs w:val="28"/>
        </w:rPr>
        <w:t xml:space="preserve"> </w:t>
      </w:r>
      <w:r w:rsidRPr="004D7581">
        <w:rPr>
          <w:szCs w:val="28"/>
        </w:rPr>
        <w:t>доверенности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lastRenderedPageBreak/>
        <w:t>в)</w:t>
      </w:r>
      <w:r w:rsidRPr="004D7581">
        <w:rPr>
          <w:bCs/>
          <w:spacing w:val="-5"/>
          <w:szCs w:val="28"/>
        </w:rPr>
        <w:t xml:space="preserve"> </w:t>
      </w:r>
      <w:r w:rsidRPr="004D7581">
        <w:rPr>
          <w:bCs/>
          <w:szCs w:val="28"/>
        </w:rPr>
        <w:t>руководитель</w:t>
      </w:r>
      <w:r w:rsidRPr="004D7581">
        <w:rPr>
          <w:bCs/>
          <w:spacing w:val="-4"/>
          <w:szCs w:val="28"/>
        </w:rPr>
        <w:t xml:space="preserve"> </w:t>
      </w:r>
      <w:r w:rsidRPr="004D7581">
        <w:rPr>
          <w:bCs/>
          <w:szCs w:val="28"/>
        </w:rPr>
        <w:t>организации.</w:t>
      </w:r>
    </w:p>
    <w:p w:rsidR="004D7581" w:rsidRDefault="004D7581" w:rsidP="004D7581">
      <w:pPr>
        <w:pStyle w:val="a9"/>
        <w:rPr>
          <w:iCs/>
          <w:szCs w:val="28"/>
        </w:rPr>
      </w:pPr>
    </w:p>
    <w:p w:rsidR="004D7581" w:rsidRPr="004D7581" w:rsidRDefault="004D7581" w:rsidP="004D7581">
      <w:pPr>
        <w:pStyle w:val="a9"/>
        <w:rPr>
          <w:iCs/>
          <w:szCs w:val="28"/>
        </w:rPr>
      </w:pPr>
      <w:r w:rsidRPr="004D7581">
        <w:rPr>
          <w:iCs/>
          <w:szCs w:val="28"/>
        </w:rPr>
        <w:t>7.Поручитель и налогоплательщик несут: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pacing w:val="-67"/>
          <w:szCs w:val="28"/>
        </w:rPr>
        <w:t xml:space="preserve"> </w:t>
      </w:r>
      <w:r w:rsidRPr="004D7581">
        <w:rPr>
          <w:szCs w:val="28"/>
        </w:rPr>
        <w:t>а)</w:t>
      </w:r>
      <w:r w:rsidRPr="004D7581">
        <w:rPr>
          <w:spacing w:val="-2"/>
          <w:szCs w:val="28"/>
        </w:rPr>
        <w:t xml:space="preserve"> </w:t>
      </w:r>
      <w:r w:rsidRPr="004D7581">
        <w:rPr>
          <w:szCs w:val="28"/>
        </w:rPr>
        <w:t>долевую</w:t>
      </w:r>
      <w:r w:rsidRPr="004D7581">
        <w:rPr>
          <w:spacing w:val="-1"/>
          <w:szCs w:val="28"/>
        </w:rPr>
        <w:t xml:space="preserve"> </w:t>
      </w:r>
      <w:r w:rsidRPr="004D7581">
        <w:rPr>
          <w:szCs w:val="28"/>
        </w:rPr>
        <w:t>ответственность;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bCs/>
          <w:szCs w:val="28"/>
        </w:rPr>
        <w:t>б)</w:t>
      </w:r>
      <w:r w:rsidRPr="004D7581">
        <w:rPr>
          <w:bCs/>
          <w:spacing w:val="-4"/>
          <w:szCs w:val="28"/>
        </w:rPr>
        <w:t xml:space="preserve"> </w:t>
      </w:r>
      <w:r w:rsidRPr="004D7581">
        <w:rPr>
          <w:bCs/>
          <w:szCs w:val="28"/>
        </w:rPr>
        <w:t>солидарную</w:t>
      </w:r>
      <w:r w:rsidRPr="004D7581">
        <w:rPr>
          <w:bCs/>
          <w:spacing w:val="-3"/>
          <w:szCs w:val="28"/>
        </w:rPr>
        <w:t xml:space="preserve"> </w:t>
      </w:r>
      <w:r w:rsidRPr="004D7581">
        <w:rPr>
          <w:bCs/>
          <w:szCs w:val="28"/>
        </w:rPr>
        <w:t>ответственность;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>в)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ответственность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только</w:t>
      </w:r>
      <w:r w:rsidRPr="004D7581">
        <w:rPr>
          <w:spacing w:val="-1"/>
          <w:szCs w:val="28"/>
        </w:rPr>
        <w:t xml:space="preserve"> </w:t>
      </w:r>
      <w:r w:rsidRPr="004D7581">
        <w:rPr>
          <w:szCs w:val="28"/>
        </w:rPr>
        <w:t>в</w:t>
      </w:r>
      <w:r w:rsidRPr="004D7581">
        <w:rPr>
          <w:spacing w:val="-3"/>
          <w:szCs w:val="28"/>
        </w:rPr>
        <w:t xml:space="preserve"> </w:t>
      </w:r>
      <w:r w:rsidRPr="004D7581">
        <w:rPr>
          <w:szCs w:val="28"/>
        </w:rPr>
        <w:t>размере начисленной</w:t>
      </w:r>
      <w:r w:rsidRPr="004D7581">
        <w:rPr>
          <w:spacing w:val="-2"/>
          <w:szCs w:val="28"/>
        </w:rPr>
        <w:t xml:space="preserve"> </w:t>
      </w:r>
      <w:r w:rsidRPr="004D7581">
        <w:rPr>
          <w:szCs w:val="28"/>
        </w:rPr>
        <w:t>пени и штрафов.</w:t>
      </w:r>
    </w:p>
    <w:p w:rsidR="004D7581" w:rsidRDefault="004D7581" w:rsidP="004D7581">
      <w:pPr>
        <w:pStyle w:val="25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D7581" w:rsidRPr="004D7581" w:rsidRDefault="004D7581" w:rsidP="004D7581">
      <w:pPr>
        <w:pStyle w:val="25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D7581">
        <w:rPr>
          <w:rFonts w:ascii="Times New Roman" w:hAnsi="Times New Roman"/>
          <w:iCs/>
          <w:sz w:val="28"/>
          <w:szCs w:val="28"/>
        </w:rPr>
        <w:t>8.Какой срок установлен банку для исполнения инкассового поручения налогового органа?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5 операционных дней;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1 операционный день;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3 операционных дня.</w:t>
      </w:r>
    </w:p>
    <w:p w:rsid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pacing w:val="8"/>
          <w:sz w:val="28"/>
          <w:szCs w:val="28"/>
        </w:rPr>
      </w:pPr>
      <w:r w:rsidRPr="004D7581">
        <w:rPr>
          <w:iCs/>
          <w:sz w:val="28"/>
          <w:szCs w:val="28"/>
        </w:rPr>
        <w:t>9.</w:t>
      </w:r>
      <w:r w:rsidRPr="004D7581">
        <w:rPr>
          <w:iCs/>
          <w:spacing w:val="8"/>
          <w:sz w:val="28"/>
          <w:szCs w:val="28"/>
        </w:rPr>
        <w:t xml:space="preserve"> </w:t>
      </w:r>
      <w:r w:rsidRPr="004D7581">
        <w:rPr>
          <w:rStyle w:val="afa"/>
          <w:b w:val="0"/>
          <w:bCs w:val="0"/>
          <w:iCs/>
          <w:spacing w:val="8"/>
          <w:sz w:val="28"/>
          <w:szCs w:val="28"/>
        </w:rPr>
        <w:t>Пополнение государственного бюджета осуществляется путем реализации следующей функции налогов:</w:t>
      </w: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4D7581">
        <w:rPr>
          <w:spacing w:val="8"/>
          <w:sz w:val="28"/>
          <w:szCs w:val="28"/>
        </w:rPr>
        <w:t>а) стимулирующей;</w:t>
      </w: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pacing w:val="8"/>
          <w:sz w:val="28"/>
          <w:szCs w:val="28"/>
        </w:rPr>
      </w:pPr>
      <w:r w:rsidRPr="004D7581">
        <w:rPr>
          <w:bCs/>
          <w:spacing w:val="8"/>
          <w:sz w:val="28"/>
          <w:szCs w:val="28"/>
        </w:rPr>
        <w:t>б) фискальной;</w:t>
      </w: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4D7581">
        <w:rPr>
          <w:spacing w:val="8"/>
          <w:sz w:val="28"/>
          <w:szCs w:val="28"/>
        </w:rPr>
        <w:t>в) регулирующей;</w:t>
      </w: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4D7581">
        <w:rPr>
          <w:spacing w:val="8"/>
          <w:sz w:val="28"/>
          <w:szCs w:val="28"/>
        </w:rPr>
        <w:t>г) контрольной</w:t>
      </w:r>
    </w:p>
    <w:p w:rsidR="004D7581" w:rsidRPr="004D7581" w:rsidRDefault="004D7581" w:rsidP="004D7581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4D7581">
        <w:rPr>
          <w:spacing w:val="8"/>
          <w:sz w:val="28"/>
          <w:szCs w:val="28"/>
        </w:rPr>
        <w:t>д) Все ответы верны</w:t>
      </w:r>
    </w:p>
    <w:p w:rsidR="004D7581" w:rsidRDefault="004D7581" w:rsidP="004D7581">
      <w:pPr>
        <w:pStyle w:val="25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4D7581" w:rsidRPr="004D7581" w:rsidRDefault="004D7581" w:rsidP="004D7581">
      <w:pPr>
        <w:pStyle w:val="25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D7581">
        <w:rPr>
          <w:rFonts w:ascii="Times New Roman" w:hAnsi="Times New Roman"/>
          <w:iCs/>
          <w:sz w:val="28"/>
          <w:szCs w:val="28"/>
        </w:rPr>
        <w:t>10. Что не является объектом налогообложения по акцизам: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реализация нефти;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ввоз подакцизных товаров в РФ;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передача алкогольной продукции ее производителем для собственных ну</w:t>
      </w:r>
      <w:proofErr w:type="gramStart"/>
      <w:r w:rsidRPr="004D7581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4D7581">
        <w:rPr>
          <w:rFonts w:ascii="Times New Roman" w:hAnsi="Times New Roman" w:cs="Times New Roman"/>
          <w:sz w:val="28"/>
          <w:szCs w:val="28"/>
        </w:rPr>
        <w:t>еделах установленных норм.</w:t>
      </w:r>
    </w:p>
    <w:p w:rsidR="004D7581" w:rsidRPr="004D7581" w:rsidRDefault="004D7581" w:rsidP="004D758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г) всё вышеуказанное подлежит обложению акцизами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4D7581">
        <w:rPr>
          <w:rFonts w:ascii="Times New Roman" w:hAnsi="Times New Roman" w:cs="Times New Roman"/>
          <w:i/>
          <w:sz w:val="28"/>
          <w:szCs w:val="28"/>
        </w:rPr>
        <w:softHyphen/>
        <w:t>-09</w:t>
      </w:r>
      <w:r w:rsidRPr="004D7581">
        <w:rPr>
          <w:rFonts w:ascii="Times New Roman" w:hAnsi="Times New Roman" w:cs="Times New Roman"/>
          <w:i/>
          <w:sz w:val="28"/>
          <w:szCs w:val="28"/>
        </w:rPr>
        <w:tab/>
        <w:t xml:space="preserve"> – Пользоваться профессиональной документацией на государственном и иностранном языках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11.Какой из перечисленных элементов налогообложения не является обязательным при установлении налога: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 налоговая база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б) порядок исчисления и уплаты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 налоговые льготы</w:t>
      </w:r>
    </w:p>
    <w:p w:rsidR="004D7581" w:rsidRDefault="004D7581" w:rsidP="004D7581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6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12.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D7581">
        <w:rPr>
          <w:rFonts w:ascii="Times New Roman" w:hAnsi="Times New Roman" w:cs="Times New Roman"/>
          <w:iCs/>
          <w:sz w:val="28"/>
          <w:szCs w:val="28"/>
        </w:rPr>
        <w:t>Возможно</w:t>
      </w:r>
      <w:proofErr w:type="gramEnd"/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ли устанавливать дифференцированные ставки налогов в зависимости от форм собственности, гражданства физических лиц или места происхождения капитала</w:t>
      </w:r>
    </w:p>
    <w:p w:rsidR="004D7581" w:rsidRPr="004D7581" w:rsidRDefault="004D7581" w:rsidP="004D7581">
      <w:pPr>
        <w:widowControl w:val="0"/>
        <w:tabs>
          <w:tab w:val="left" w:pos="154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4D7581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зависимости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форм</w:t>
      </w:r>
      <w:r w:rsidRPr="004D758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собственности</w:t>
      </w: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возможно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зависимости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места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происхождения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капитала</w:t>
      </w: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в) невозможно</w:t>
      </w:r>
    </w:p>
    <w:p w:rsid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13.</w:t>
      </w:r>
      <w:r w:rsidRPr="004D7581">
        <w:rPr>
          <w:rFonts w:ascii="Times New Roman" w:hAnsi="Times New Roman" w:cs="Times New Roman"/>
          <w:iCs/>
          <w:sz w:val="28"/>
          <w:szCs w:val="28"/>
        </w:rPr>
        <w:t> Как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толкуются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неустранимые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сомнения,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противоречия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неясности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законодательства?</w:t>
      </w:r>
    </w:p>
    <w:p w:rsidR="004D7581" w:rsidRPr="004D7581" w:rsidRDefault="004D7581" w:rsidP="004D7581">
      <w:pPr>
        <w:widowControl w:val="0"/>
        <w:tabs>
          <w:tab w:val="left" w:pos="14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пользу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налогоплательщика</w:t>
      </w:r>
    </w:p>
    <w:p w:rsidR="004D7581" w:rsidRPr="004D7581" w:rsidRDefault="004D7581" w:rsidP="004D7581">
      <w:pPr>
        <w:widowControl w:val="0"/>
        <w:tabs>
          <w:tab w:val="left" w:pos="616"/>
          <w:tab w:val="left" w:pos="10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б) в пользу ФНС или бюджета 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 зависимости от решения суда</w:t>
      </w:r>
    </w:p>
    <w:p w:rsid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14.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Из</w:t>
      </w:r>
      <w:r w:rsidRPr="004D758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чего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состоит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Российской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Федерации</w:t>
      </w:r>
      <w:r w:rsidRPr="004D7581">
        <w:rPr>
          <w:rFonts w:ascii="Times New Roman" w:hAnsi="Times New Roman" w:cs="Times New Roman"/>
          <w:iCs/>
          <w:spacing w:val="4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сборах</w:t>
      </w:r>
    </w:p>
    <w:p w:rsidR="004D7581" w:rsidRPr="004D7581" w:rsidRDefault="004D7581" w:rsidP="004D7581">
      <w:pPr>
        <w:widowControl w:val="0"/>
        <w:tabs>
          <w:tab w:val="left" w:pos="78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из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бюджетного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Кодексов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б) </w:t>
      </w:r>
      <w:r w:rsidRPr="004D7581">
        <w:rPr>
          <w:rFonts w:ascii="Times New Roman" w:hAnsi="Times New Roman" w:cs="Times New Roman"/>
          <w:bCs/>
          <w:sz w:val="28"/>
          <w:szCs w:val="28"/>
        </w:rPr>
        <w:t>из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Кодекса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принятых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ним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ФЗ </w:t>
      </w:r>
      <w:r w:rsidRPr="004D7581">
        <w:rPr>
          <w:rFonts w:ascii="Times New Roman" w:hAnsi="Times New Roman" w:cs="Times New Roman"/>
          <w:bCs/>
          <w:sz w:val="28"/>
          <w:szCs w:val="28"/>
        </w:rPr>
        <w:t>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сборах</w:t>
      </w:r>
    </w:p>
    <w:p w:rsidR="004D7581" w:rsidRPr="004D7581" w:rsidRDefault="004D7581" w:rsidP="004D7581">
      <w:pPr>
        <w:widowControl w:val="0"/>
        <w:tabs>
          <w:tab w:val="left" w:pos="9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из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Таможенного</w:t>
      </w:r>
      <w:r w:rsidRPr="004D75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Кодексов</w:t>
      </w:r>
    </w:p>
    <w:p w:rsid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4D7581" w:rsidRPr="004D7581" w:rsidRDefault="004D7581" w:rsidP="004D7581">
      <w:pPr>
        <w:widowControl w:val="0"/>
        <w:tabs>
          <w:tab w:val="left" w:pos="149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15.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 Какие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акты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законодательства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налогах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</w:t>
      </w:r>
      <w:r w:rsidRPr="004D7581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сборах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могут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иметь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обратную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>силу?</w:t>
      </w:r>
    </w:p>
    <w:p w:rsidR="004D7581" w:rsidRPr="004D7581" w:rsidRDefault="004D7581" w:rsidP="004D7581">
      <w:pPr>
        <w:widowControl w:val="0"/>
        <w:tabs>
          <w:tab w:val="left" w:pos="18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4D7581">
        <w:rPr>
          <w:rFonts w:ascii="Times New Roman" w:hAnsi="Times New Roman" w:cs="Times New Roman"/>
          <w:sz w:val="28"/>
          <w:szCs w:val="28"/>
        </w:rPr>
        <w:t>устанавливающие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новые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налоги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 не могут никакие</w:t>
      </w:r>
    </w:p>
    <w:p w:rsidR="004D7581" w:rsidRP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4D7581">
        <w:rPr>
          <w:rFonts w:ascii="Times New Roman" w:hAnsi="Times New Roman" w:cs="Times New Roman"/>
          <w:sz w:val="28"/>
          <w:szCs w:val="28"/>
        </w:rPr>
        <w:t xml:space="preserve"> повышающие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налоговые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ставки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ПК-3.1 – Формировать бухгалтерские проводки по начислению и перечислению налогов и сборов в бюджеты различных уровней</w:t>
      </w:r>
    </w:p>
    <w:p w:rsidR="004D7581" w:rsidRPr="004D7581" w:rsidRDefault="004D7581" w:rsidP="004D7581">
      <w:pPr>
        <w:tabs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tabs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16. Косвенные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списываются</w:t>
      </w:r>
    </w:p>
    <w:p w:rsidR="004D7581" w:rsidRPr="004D7581" w:rsidRDefault="004D7581" w:rsidP="004D7581">
      <w:pPr>
        <w:tabs>
          <w:tab w:val="left" w:pos="1475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в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полном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объеме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текущего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периода</w:t>
      </w:r>
    </w:p>
    <w:p w:rsidR="004D7581" w:rsidRPr="004D7581" w:rsidRDefault="004D7581" w:rsidP="004D7581">
      <w:pPr>
        <w:tabs>
          <w:tab w:val="left" w:pos="1477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частично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распределяются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расходы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будущих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 xml:space="preserve">периодов </w:t>
      </w:r>
    </w:p>
    <w:p w:rsidR="004D7581" w:rsidRPr="004D7581" w:rsidRDefault="004D7581" w:rsidP="004D7581">
      <w:pPr>
        <w:tabs>
          <w:tab w:val="left" w:pos="1311"/>
          <w:tab w:val="left" w:pos="1647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в налогообложении не учитываются</w:t>
      </w:r>
    </w:p>
    <w:p w:rsid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203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17.Чем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различаются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понятия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«налог»</w:t>
      </w:r>
      <w:r w:rsidRPr="004D7581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«сбор»?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отличаются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порядком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введения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действие</w:t>
      </w:r>
    </w:p>
    <w:p w:rsidR="004D7581" w:rsidRPr="004D7581" w:rsidRDefault="004D7581" w:rsidP="004D7581">
      <w:pPr>
        <w:widowControl w:val="0"/>
        <w:tabs>
          <w:tab w:val="left" w:pos="27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сбор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устанавливается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за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совершение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органами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власти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 xml:space="preserve">юридически значимых действий </w:t>
      </w:r>
      <w:r w:rsidRPr="004D7581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для </w:t>
      </w:r>
      <w:r w:rsidRPr="004D7581">
        <w:rPr>
          <w:rFonts w:ascii="Times New Roman" w:hAnsi="Times New Roman" w:cs="Times New Roman"/>
          <w:bCs/>
          <w:sz w:val="28"/>
          <w:szCs w:val="28"/>
        </w:rPr>
        <w:t>плательщика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не</w:t>
      </w:r>
      <w:r w:rsidRPr="004D75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отличаются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ПК- 3.2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widowControl w:val="0"/>
        <w:tabs>
          <w:tab w:val="left" w:pos="20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18.Что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такое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налоговая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>база?</w:t>
      </w:r>
    </w:p>
    <w:p w:rsidR="004D7581" w:rsidRPr="004D7581" w:rsidRDefault="004D7581" w:rsidP="004D7581">
      <w:pPr>
        <w:widowControl w:val="0"/>
        <w:tabs>
          <w:tab w:val="left" w:pos="275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объект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налогообложения,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выраженный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в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денежной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форме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стоимостная,</w:t>
      </w:r>
      <w:r w:rsidRPr="004D758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физическая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или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иная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характеристика</w:t>
      </w:r>
      <w:r w:rsidRPr="004D758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объекта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налогообложения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денежное обязательство налогоплательщика</w:t>
      </w:r>
    </w:p>
    <w:p w:rsid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19. При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уплате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нарушением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срока</w:t>
      </w: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налогоплательщик</w:t>
      </w:r>
      <w:r w:rsidRPr="004D758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штрафуется</w:t>
      </w:r>
    </w:p>
    <w:p w:rsidR="004D7581" w:rsidRPr="004D7581" w:rsidRDefault="004D7581" w:rsidP="004D7581">
      <w:pPr>
        <w:widowControl w:val="0"/>
        <w:tabs>
          <w:tab w:val="left" w:pos="35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налогоплательщик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платит</w:t>
      </w:r>
      <w:r w:rsidRPr="004D7581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>пени</w:t>
      </w:r>
    </w:p>
    <w:p w:rsidR="004D7581" w:rsidRPr="004D7581" w:rsidRDefault="004D7581" w:rsidP="004D7581">
      <w:pPr>
        <w:widowControl w:val="0"/>
        <w:tabs>
          <w:tab w:val="left" w:pos="16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в) налогоплательщик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платит</w:t>
      </w:r>
      <w:r w:rsidRPr="004D758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штраф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</w:t>
      </w:r>
      <w:r w:rsidRPr="004D758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пени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lastRenderedPageBreak/>
        <w:t>20. В состав расходов организации, применяющей УСН, приобретенные основные средства включаются с момента: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а) оплаты поставщику (продавцу) данных основных средств;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в расходы не включаются, так как организации на УСН не уплачивают налог на имущество;</w:t>
      </w:r>
    </w:p>
    <w:p w:rsidR="004D7581" w:rsidRPr="004D7581" w:rsidRDefault="004D7581" w:rsidP="004D75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в) ввода этих средств в эксплуатацию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ПК-3.3 – Формировать бухгалтерские проводки по начислению и перечислению страховых взносов во внебюджетные фонды и налоговые органы</w:t>
      </w:r>
    </w:p>
    <w:p w:rsidR="004D7581" w:rsidRP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21. Как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определяется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налоговая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база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при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ввозе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товаров</w:t>
      </w:r>
      <w:r w:rsidRPr="004D7581">
        <w:rPr>
          <w:rFonts w:ascii="Times New Roman" w:hAnsi="Times New Roman" w:cs="Times New Roman"/>
          <w:iCs/>
          <w:spacing w:val="-9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таможенную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территорию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>РФ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как</w:t>
      </w:r>
      <w:r w:rsidRPr="004D7581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таможенная</w:t>
      </w:r>
      <w:r w:rsidRPr="004D758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товаров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как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таможенная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стоимость</w:t>
      </w:r>
      <w:r w:rsidRPr="004D75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товаров,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увеличенная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сумму</w:t>
      </w:r>
      <w:r w:rsidRPr="004D758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акцизов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в) как</w:t>
      </w:r>
      <w:r w:rsidRPr="004D758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сумма</w:t>
      </w:r>
      <w:r w:rsidRPr="004D75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таможенной</w:t>
      </w:r>
      <w:r w:rsidRPr="004D758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стоимости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товаров,</w:t>
      </w:r>
      <w:r w:rsidRPr="004D75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акцизов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и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таможенной</w:t>
      </w:r>
      <w:r w:rsidRPr="004D758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/>
          <w:sz w:val="28"/>
          <w:szCs w:val="28"/>
        </w:rPr>
        <w:t>пошлины</w:t>
      </w:r>
    </w:p>
    <w:p w:rsid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22. В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какой</w:t>
      </w:r>
      <w:r w:rsidRPr="004D758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срок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со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дня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отгрузки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товара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продавец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обязан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выставить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счет-</w:t>
      </w:r>
      <w:r w:rsidRPr="004D7581">
        <w:rPr>
          <w:rFonts w:ascii="Times New Roman" w:hAnsi="Times New Roman" w:cs="Times New Roman"/>
          <w:iCs/>
          <w:spacing w:val="-2"/>
          <w:sz w:val="28"/>
          <w:szCs w:val="28"/>
        </w:rPr>
        <w:t>фактуру?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 xml:space="preserve">а) 10 </w:t>
      </w:r>
      <w:r w:rsidRPr="004D7581">
        <w:rPr>
          <w:spacing w:val="-4"/>
          <w:szCs w:val="28"/>
        </w:rPr>
        <w:t>дней</w:t>
      </w:r>
    </w:p>
    <w:p w:rsidR="004D7581" w:rsidRPr="004D7581" w:rsidRDefault="004D7581" w:rsidP="004D7581">
      <w:pPr>
        <w:pStyle w:val="a9"/>
        <w:rPr>
          <w:szCs w:val="28"/>
        </w:rPr>
      </w:pPr>
      <w:r w:rsidRPr="004D7581">
        <w:rPr>
          <w:szCs w:val="28"/>
        </w:rPr>
        <w:t xml:space="preserve">б) 30 </w:t>
      </w:r>
      <w:r w:rsidRPr="004D7581">
        <w:rPr>
          <w:spacing w:val="-4"/>
          <w:szCs w:val="28"/>
        </w:rPr>
        <w:t>дней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D7581">
        <w:rPr>
          <w:rFonts w:ascii="Times New Roman" w:hAnsi="Times New Roman"/>
          <w:bCs/>
          <w:sz w:val="28"/>
          <w:szCs w:val="28"/>
        </w:rPr>
        <w:t>в) 5</w:t>
      </w:r>
      <w:r w:rsidRPr="004D7581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4D7581">
        <w:rPr>
          <w:rFonts w:ascii="Times New Roman" w:hAnsi="Times New Roman"/>
          <w:bCs/>
          <w:sz w:val="28"/>
          <w:szCs w:val="28"/>
        </w:rPr>
        <w:t>дней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23. К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какой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группе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налогов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относится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НДФЛ?</w:t>
      </w:r>
    </w:p>
    <w:p w:rsidR="004D7581" w:rsidRPr="004D7581" w:rsidRDefault="004D7581" w:rsidP="004D7581">
      <w:pPr>
        <w:widowControl w:val="0"/>
        <w:tabs>
          <w:tab w:val="left" w:pos="866"/>
          <w:tab w:val="left" w:pos="131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pacing w:val="-2"/>
          <w:sz w:val="28"/>
          <w:szCs w:val="28"/>
        </w:rPr>
        <w:t>а) федеральные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pacing w:val="-2"/>
          <w:sz w:val="28"/>
          <w:szCs w:val="28"/>
        </w:rPr>
      </w:pPr>
      <w:r w:rsidRPr="004D7581">
        <w:rPr>
          <w:rFonts w:ascii="Times New Roman" w:hAnsi="Times New Roman"/>
          <w:spacing w:val="-2"/>
          <w:sz w:val="28"/>
          <w:szCs w:val="28"/>
        </w:rPr>
        <w:t>б) региональные</w:t>
      </w:r>
    </w:p>
    <w:p w:rsidR="004D7581" w:rsidRPr="004D7581" w:rsidRDefault="004D7581" w:rsidP="004D7581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7581">
        <w:rPr>
          <w:rFonts w:ascii="Times New Roman" w:hAnsi="Times New Roman"/>
          <w:spacing w:val="-2"/>
          <w:sz w:val="28"/>
          <w:szCs w:val="28"/>
        </w:rPr>
        <w:t>в) местные</w:t>
      </w:r>
    </w:p>
    <w:p w:rsidR="004D7581" w:rsidRDefault="004D7581" w:rsidP="004D7581">
      <w:pPr>
        <w:widowControl w:val="0"/>
        <w:tabs>
          <w:tab w:val="left" w:pos="951"/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951"/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7581">
        <w:rPr>
          <w:rFonts w:ascii="Times New Roman" w:hAnsi="Times New Roman" w:cs="Times New Roman"/>
          <w:iCs/>
          <w:sz w:val="28"/>
          <w:szCs w:val="28"/>
        </w:rPr>
        <w:t>24. Может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ли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представляться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стандартный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налоговый</w:t>
      </w:r>
      <w:r w:rsidRPr="004D758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вычет</w:t>
      </w:r>
      <w:r w:rsidRPr="004D758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на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ребенка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20</w:t>
      </w:r>
      <w:r w:rsidRPr="004D7581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iCs/>
          <w:sz w:val="28"/>
          <w:szCs w:val="28"/>
        </w:rPr>
        <w:t>лет?</w:t>
      </w:r>
    </w:p>
    <w:p w:rsidR="004D7581" w:rsidRPr="004D7581" w:rsidRDefault="004D7581" w:rsidP="004D7581">
      <w:pPr>
        <w:widowControl w:val="0"/>
        <w:tabs>
          <w:tab w:val="left" w:pos="951"/>
          <w:tab w:val="left" w:pos="13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pacing w:val="-2"/>
          <w:sz w:val="28"/>
          <w:szCs w:val="28"/>
        </w:rPr>
        <w:t>а) нет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б) да,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только </w:t>
      </w:r>
      <w:r w:rsidRPr="004D7581">
        <w:rPr>
          <w:rFonts w:ascii="Times New Roman" w:hAnsi="Times New Roman" w:cs="Times New Roman"/>
          <w:bCs/>
          <w:sz w:val="28"/>
          <w:szCs w:val="28"/>
        </w:rPr>
        <w:t>если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учится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на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очном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отделении</w:t>
      </w:r>
      <w:r w:rsidRPr="004D7581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учебного</w:t>
      </w:r>
      <w:r w:rsidRPr="004D758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bCs/>
          <w:sz w:val="28"/>
          <w:szCs w:val="28"/>
        </w:rPr>
        <w:t>заведения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D7581">
        <w:rPr>
          <w:rFonts w:ascii="Times New Roman" w:hAnsi="Times New Roman" w:cs="Times New Roman"/>
          <w:spacing w:val="-5"/>
          <w:sz w:val="28"/>
          <w:szCs w:val="28"/>
        </w:rPr>
        <w:t>в) да, безусловно</w:t>
      </w:r>
    </w:p>
    <w:p w:rsid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widowControl w:val="0"/>
        <w:tabs>
          <w:tab w:val="left" w:pos="9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25. Какие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из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перечисленных</w:t>
      </w:r>
      <w:r w:rsidRPr="004D758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товаров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подлежат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налогообложению</w:t>
      </w:r>
      <w:r w:rsidRPr="004D758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pacing w:val="-2"/>
          <w:sz w:val="28"/>
          <w:szCs w:val="28"/>
        </w:rPr>
        <w:t>акцизами?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7581">
        <w:rPr>
          <w:rFonts w:ascii="Times New Roman" w:hAnsi="Times New Roman" w:cs="Times New Roman"/>
          <w:bCs/>
          <w:sz w:val="28"/>
          <w:szCs w:val="28"/>
        </w:rPr>
        <w:t>а) табачные изделия</w:t>
      </w:r>
    </w:p>
    <w:p w:rsidR="004D7581" w:rsidRPr="004D7581" w:rsidRDefault="004D7581" w:rsidP="004D7581">
      <w:pPr>
        <w:widowControl w:val="0"/>
        <w:tabs>
          <w:tab w:val="left" w:pos="14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б) ювелирные</w:t>
      </w:r>
      <w:r w:rsidRPr="004D758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D7581">
        <w:rPr>
          <w:rFonts w:ascii="Times New Roman" w:hAnsi="Times New Roman" w:cs="Times New Roman"/>
          <w:sz w:val="28"/>
          <w:szCs w:val="28"/>
        </w:rPr>
        <w:t>изделия</w:t>
      </w:r>
    </w:p>
    <w:p w:rsidR="004D7581" w:rsidRPr="004D7581" w:rsidRDefault="004D7581" w:rsidP="004D7581">
      <w:pPr>
        <w:pStyle w:val="a9"/>
        <w:rPr>
          <w:bCs/>
          <w:szCs w:val="28"/>
        </w:rPr>
      </w:pPr>
      <w:r w:rsidRPr="004D7581">
        <w:rPr>
          <w:szCs w:val="28"/>
        </w:rPr>
        <w:t>в) меховые изделия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pStyle w:val="aff2"/>
        <w:jc w:val="both"/>
        <w:outlineLvl w:val="1"/>
        <w:rPr>
          <w:b/>
          <w:sz w:val="28"/>
          <w:szCs w:val="28"/>
        </w:rPr>
      </w:pPr>
      <w:bookmarkStart w:id="45" w:name="_Toc178352175"/>
      <w:bookmarkStart w:id="46" w:name="_Toc173529657"/>
      <w:r w:rsidRPr="004D7581">
        <w:rPr>
          <w:b/>
          <w:sz w:val="28"/>
          <w:szCs w:val="28"/>
        </w:rPr>
        <w:lastRenderedPageBreak/>
        <w:t>Практические задания.</w:t>
      </w:r>
      <w:bookmarkEnd w:id="45"/>
    </w:p>
    <w:bookmarkEnd w:id="46"/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ПК- 3.2 –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7581">
        <w:rPr>
          <w:rFonts w:ascii="Times New Roman" w:hAnsi="Times New Roman" w:cs="Times New Roman"/>
          <w:sz w:val="28"/>
          <w:szCs w:val="28"/>
        </w:rPr>
        <w:t>Определить сумму НДС, подлежащую уплате в бюджет за 3 квартал 2022 г. Исходные данные: поступило на расчетный счет за реализованную продукцию без учета НДС по ставке 20% 500000 руб.; получено авансов в счет финансирования по ранее заключенным договорам 65000 руб. (с учетом НДС); оплачено и оприходовано товарно-материальных ценностей производственного назначения без учета НДС по ставке 20% – 300000 руб.</w:t>
      </w:r>
      <w:proofErr w:type="gramEnd"/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2. Рассчитать сумму налога, которую должен уплатить предприниматель, перешедший на упрощенную систему налогообложения, если: он выбрал уплату налога по доходу, общая выручка – 1500 тыс. рублей. Общие затраты – 1320 тыс.  В том числе земельный налог – 10 тыс. рублей; в том числе 63 тыс. руб. - уплата в Пенсионный фонд; оплата за услуги производственного характера – 146 тыс. руб. Не выгоднее ли ему использовать метод «доходы минус расходы»?</w:t>
      </w:r>
    </w:p>
    <w:p w:rsid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7581">
        <w:rPr>
          <w:rFonts w:ascii="Times New Roman" w:hAnsi="Times New Roman" w:cs="Times New Roman"/>
          <w:sz w:val="28"/>
          <w:szCs w:val="28"/>
        </w:rPr>
        <w:t xml:space="preserve">Определить сумму налога на прибыль, подлежащую уплате в бюджет, на основании следующих данных: предприятие в отчетном периоде отгрузило продукции на сумму 1200 тыс. руб. (в </w:t>
      </w:r>
      <w:proofErr w:type="spellStart"/>
      <w:r w:rsidRPr="004D75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7581">
        <w:rPr>
          <w:rFonts w:ascii="Times New Roman" w:hAnsi="Times New Roman" w:cs="Times New Roman"/>
          <w:sz w:val="28"/>
          <w:szCs w:val="28"/>
        </w:rPr>
        <w:t xml:space="preserve">. НДС 20%); на расчетный счет за реализованную продукцию поступило 1050 тыс. руб.  (в </w:t>
      </w:r>
      <w:proofErr w:type="spellStart"/>
      <w:r w:rsidRPr="004D75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7581">
        <w:rPr>
          <w:rFonts w:ascii="Times New Roman" w:hAnsi="Times New Roman" w:cs="Times New Roman"/>
          <w:sz w:val="28"/>
          <w:szCs w:val="28"/>
        </w:rPr>
        <w:t xml:space="preserve">. НДС 20%); себестоимость реализованной продукции составила 680 тыс. руб. (в </w:t>
      </w:r>
      <w:proofErr w:type="spellStart"/>
      <w:r w:rsidRPr="004D75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D7581">
        <w:rPr>
          <w:rFonts w:ascii="Times New Roman" w:hAnsi="Times New Roman" w:cs="Times New Roman"/>
          <w:sz w:val="28"/>
          <w:szCs w:val="28"/>
        </w:rPr>
        <w:t>. НДС 20%);</w:t>
      </w:r>
      <w:proofErr w:type="gramEnd"/>
      <w:r w:rsidRPr="004D7581">
        <w:rPr>
          <w:rFonts w:ascii="Times New Roman" w:hAnsi="Times New Roman" w:cs="Times New Roman"/>
          <w:sz w:val="28"/>
          <w:szCs w:val="28"/>
        </w:rPr>
        <w:t xml:space="preserve"> Выручка от реализации продукции для целей налогообложения определяется кассовым методом.</w:t>
      </w:r>
    </w:p>
    <w:p w:rsidR="004D7581" w:rsidRDefault="004D7581" w:rsidP="004D7581">
      <w:pPr>
        <w:pStyle w:val="a9"/>
        <w:widowControl w:val="0"/>
        <w:tabs>
          <w:tab w:val="left" w:pos="643"/>
        </w:tabs>
        <w:rPr>
          <w:bCs/>
          <w:szCs w:val="28"/>
        </w:rPr>
      </w:pPr>
    </w:p>
    <w:p w:rsidR="004D7581" w:rsidRPr="004D7581" w:rsidRDefault="004D7581" w:rsidP="004D7581">
      <w:pPr>
        <w:pStyle w:val="a9"/>
        <w:widowControl w:val="0"/>
        <w:tabs>
          <w:tab w:val="left" w:pos="643"/>
        </w:tabs>
        <w:rPr>
          <w:szCs w:val="28"/>
        </w:rPr>
      </w:pPr>
      <w:r w:rsidRPr="004D7581">
        <w:rPr>
          <w:bCs/>
          <w:szCs w:val="28"/>
        </w:rPr>
        <w:t>4.</w:t>
      </w:r>
      <w:r w:rsidRPr="004D7581">
        <w:rPr>
          <w:szCs w:val="28"/>
        </w:rPr>
        <w:t xml:space="preserve"> ООО «</w:t>
      </w:r>
      <w:proofErr w:type="spellStart"/>
      <w:r w:rsidRPr="004D7581">
        <w:rPr>
          <w:szCs w:val="28"/>
        </w:rPr>
        <w:t>Бэта</w:t>
      </w:r>
      <w:proofErr w:type="spellEnd"/>
      <w:r w:rsidRPr="004D7581">
        <w:rPr>
          <w:szCs w:val="28"/>
        </w:rPr>
        <w:t>» заключило с Управлением муниципального имущества договор на аренду по</w:t>
      </w:r>
      <w:r w:rsidRPr="004D7581">
        <w:rPr>
          <w:szCs w:val="28"/>
        </w:rPr>
        <w:softHyphen/>
        <w:t>мещения. По условиям договора ежемесячная сумма арендной платы составляет 48 000 руб. с учетом НДС. В декабре предшествую</w:t>
      </w:r>
      <w:r w:rsidRPr="004D7581">
        <w:rPr>
          <w:szCs w:val="28"/>
        </w:rPr>
        <w:softHyphen/>
        <w:t>щего аренде года организация заплатила аренду целиком за весь следующий год. Необходимо определить сумму НДС за декабрь и сумму аренд</w:t>
      </w:r>
      <w:r w:rsidRPr="004D7581">
        <w:rPr>
          <w:szCs w:val="28"/>
        </w:rPr>
        <w:softHyphen/>
        <w:t>ной платы, которую необходимо перечислить в бюджет.</w:t>
      </w:r>
    </w:p>
    <w:p w:rsidR="004D7581" w:rsidRPr="004D7581" w:rsidRDefault="004D7581" w:rsidP="004D7581">
      <w:pPr>
        <w:pStyle w:val="17"/>
        <w:spacing w:after="0" w:line="240" w:lineRule="auto"/>
        <w:ind w:left="0"/>
        <w:outlineLvl w:val="0"/>
        <w:rPr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7581">
        <w:rPr>
          <w:rFonts w:ascii="Times New Roman" w:hAnsi="Times New Roman" w:cs="Times New Roman"/>
          <w:i/>
          <w:sz w:val="28"/>
          <w:szCs w:val="28"/>
        </w:rPr>
        <w:t>Компетенция ПК-3.4 –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</w: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7581" w:rsidRPr="004D7581" w:rsidRDefault="004D7581" w:rsidP="004D7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81">
        <w:rPr>
          <w:rFonts w:ascii="Times New Roman" w:hAnsi="Times New Roman" w:cs="Times New Roman"/>
          <w:sz w:val="28"/>
          <w:szCs w:val="28"/>
        </w:rPr>
        <w:t>5. Организация применяет упрощенную систему налогообложения с объектом налогообложения «доходы». Доходы за 2023 год составили 10 млн. руб. Сумма уплаченных за налоговый период страховых взносов составила 624 тыс. руб. Рассчитать сумму налога, уплачиваемого в связи с применением упрощенной системы налогообложения за 2023 год.</w:t>
      </w:r>
    </w:p>
    <w:p w:rsidR="004D7581" w:rsidRPr="004D7581" w:rsidRDefault="004D7581" w:rsidP="004D758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D7581">
        <w:rPr>
          <w:b/>
          <w:color w:val="000000"/>
        </w:rPr>
        <w:lastRenderedPageBreak/>
        <w:t xml:space="preserve">Ключ для оценки ответов </w:t>
      </w:r>
    </w:p>
    <w:p w:rsidR="004D7581" w:rsidRPr="004D7581" w:rsidRDefault="004D7581" w:rsidP="004D758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4D7581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4D7581">
              <w:rPr>
                <w:b/>
                <w:color w:val="000000"/>
                <w:lang w:eastAsia="en-US"/>
              </w:rPr>
              <w:t>Вариант 1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4D7581">
              <w:rPr>
                <w:b/>
                <w:color w:val="000000"/>
                <w:lang w:eastAsia="en-US"/>
              </w:rPr>
              <w:t>Вариант 2</w:t>
            </w:r>
          </w:p>
        </w:tc>
      </w:tr>
      <w:tr w:rsidR="004D7581" w:rsidRPr="004D7581" w:rsidTr="004D7581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4D7581">
              <w:rPr>
                <w:b/>
                <w:color w:val="000000"/>
                <w:lang w:eastAsia="en-US"/>
              </w:rPr>
              <w:t>Тестовые задания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 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 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В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proofErr w:type="gramStart"/>
            <w:r w:rsidRPr="004D7581">
              <w:rPr>
                <w:color w:val="000000"/>
                <w:lang w:eastAsia="en-US"/>
              </w:rPr>
              <w:t>Б</w:t>
            </w:r>
            <w:proofErr w:type="gramEnd"/>
            <w:r w:rsidRPr="004D7581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 xml:space="preserve">А </w:t>
            </w:r>
          </w:p>
        </w:tc>
      </w:tr>
      <w:tr w:rsidR="004D7581" w:rsidRPr="004D7581" w:rsidTr="004D7581">
        <w:tc>
          <w:tcPr>
            <w:tcW w:w="9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  <w:lang w:eastAsia="en-US"/>
              </w:rPr>
            </w:pPr>
            <w:r w:rsidRPr="004D7581">
              <w:rPr>
                <w:b/>
                <w:color w:val="000000"/>
                <w:lang w:eastAsia="en-US"/>
              </w:rPr>
              <w:t xml:space="preserve">Практические задания 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  <w:color w:val="000000"/>
              </w:rPr>
              <w:t>1322,4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  <w:color w:val="000000"/>
              </w:rPr>
              <w:t>50835 руб.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</w:rPr>
              <w:t>705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</w:rPr>
              <w:t>45000 руб.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</w:rPr>
              <w:t>382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</w:rPr>
              <w:t>261,6 тыс. руб.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/>
              </w:rPr>
              <w:t>База/НДФЛ:48/6,24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af8"/>
              <w:ind w:left="0" w:right="0"/>
              <w:rPr>
                <w:b w:val="0"/>
                <w:color w:val="auto"/>
                <w:sz w:val="24"/>
                <w:szCs w:val="24"/>
                <w:lang w:eastAsia="en-US"/>
              </w:rPr>
            </w:pPr>
            <w:r w:rsidRPr="004D7581">
              <w:rPr>
                <w:b w:val="0"/>
                <w:bCs/>
                <w:color w:val="auto"/>
                <w:sz w:val="24"/>
                <w:szCs w:val="24"/>
                <w:lang w:eastAsia="en-US"/>
              </w:rPr>
              <w:t>8 тыс. руб. - декабрь/104тыс. руб</w:t>
            </w:r>
            <w:proofErr w:type="gramStart"/>
            <w:r w:rsidRPr="004D7581">
              <w:rPr>
                <w:b w:val="0"/>
                <w:bCs/>
                <w:color w:val="auto"/>
                <w:sz w:val="24"/>
                <w:szCs w:val="24"/>
                <w:lang w:eastAsia="en-US"/>
              </w:rPr>
              <w:t>.-</w:t>
            </w:r>
            <w:proofErr w:type="gramEnd"/>
            <w:r w:rsidRPr="004D7581">
              <w:rPr>
                <w:b w:val="0"/>
                <w:bCs/>
                <w:color w:val="auto"/>
                <w:sz w:val="24"/>
                <w:szCs w:val="24"/>
                <w:lang w:eastAsia="en-US"/>
              </w:rPr>
              <w:t>всего</w:t>
            </w:r>
          </w:p>
        </w:tc>
      </w:tr>
      <w:tr w:rsidR="004D7581" w:rsidRPr="004D7581" w:rsidTr="004D7581"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33,6 тыс. руб.</w:t>
            </w:r>
          </w:p>
        </w:tc>
        <w:tc>
          <w:tcPr>
            <w:tcW w:w="4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7581" w:rsidRPr="004D7581" w:rsidRDefault="004D7581">
            <w:pPr>
              <w:pStyle w:val="c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4D7581">
              <w:rPr>
                <w:color w:val="000000"/>
                <w:lang w:eastAsia="en-US"/>
              </w:rPr>
              <w:t>300 тыс. руб.</w:t>
            </w:r>
          </w:p>
        </w:tc>
      </w:tr>
    </w:tbl>
    <w:p w:rsidR="004D7581" w:rsidRPr="004D7581" w:rsidRDefault="004D7581" w:rsidP="004D7581">
      <w:pPr>
        <w:pStyle w:val="17"/>
        <w:rPr>
          <w:b/>
        </w:rPr>
      </w:pPr>
    </w:p>
    <w:p w:rsidR="004D7581" w:rsidRPr="004D7581" w:rsidRDefault="004D7581" w:rsidP="004D7581">
      <w:pPr>
        <w:pStyle w:val="17"/>
        <w:ind w:left="0" w:firstLine="708"/>
        <w:outlineLvl w:val="0"/>
        <w:rPr>
          <w:b/>
        </w:rPr>
      </w:pPr>
      <w:bookmarkStart w:id="47" w:name="_Toc178352176"/>
      <w:r>
        <w:rPr>
          <w:b/>
        </w:rPr>
        <w:t>Критерии оценки:</w:t>
      </w:r>
      <w:bookmarkEnd w:id="47"/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3041"/>
        <w:gridCol w:w="4779"/>
      </w:tblGrid>
      <w:tr w:rsidR="004D7581" w:rsidRPr="004D7581" w:rsidTr="004D7581"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4D7581" w:rsidRPr="004D7581" w:rsidTr="004D7581">
        <w:trPr>
          <w:trHeight w:val="1080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581">
              <w:rPr>
                <w:rFonts w:ascii="Times New Roman" w:hAnsi="Times New Roman" w:cs="Times New Roman"/>
              </w:rPr>
              <w:t>от 61 до 70</w:t>
            </w:r>
          </w:p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7581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pStyle w:val="afd"/>
              <w:jc w:val="both"/>
              <w:rPr>
                <w:bCs/>
                <w:iCs/>
                <w:color w:val="C00000"/>
                <w:lang w:eastAsia="en-US"/>
              </w:rPr>
            </w:pPr>
            <w:r w:rsidRPr="004D7581">
              <w:rPr>
                <w:i/>
                <w:lang w:eastAsia="en-US"/>
              </w:rPr>
              <w:t xml:space="preserve">- </w:t>
            </w:r>
            <w:r w:rsidRPr="004D7581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4D7581">
              <w:rPr>
                <w:color w:val="C00000"/>
                <w:lang w:eastAsia="en-US"/>
              </w:rPr>
              <w:t>.</w:t>
            </w:r>
            <w:r w:rsidRPr="004D7581">
              <w:rPr>
                <w:color w:val="00B050"/>
                <w:lang w:eastAsia="en-US"/>
              </w:rPr>
              <w:t xml:space="preserve"> </w:t>
            </w:r>
          </w:p>
        </w:tc>
      </w:tr>
      <w:tr w:rsidR="004D7581" w:rsidRPr="004D7581" w:rsidTr="004D7581">
        <w:trPr>
          <w:trHeight w:val="1776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lastRenderedPageBreak/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pStyle w:val="afd"/>
              <w:jc w:val="both"/>
              <w:rPr>
                <w:i/>
                <w:lang w:eastAsia="en-US"/>
              </w:rPr>
            </w:pPr>
            <w:r w:rsidRPr="004D7581">
              <w:rPr>
                <w:lang w:eastAsia="en-US"/>
              </w:rPr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4D7581">
              <w:rPr>
                <w:color w:val="C00000"/>
                <w:lang w:eastAsia="en-US"/>
              </w:rPr>
              <w:t>.</w:t>
            </w:r>
          </w:p>
        </w:tc>
      </w:tr>
      <w:tr w:rsidR="004D7581" w:rsidRPr="004D7581" w:rsidTr="004D7581">
        <w:trPr>
          <w:trHeight w:val="1803"/>
        </w:trPr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4D7581">
              <w:rPr>
                <w:rFonts w:ascii="Times New Roman" w:hAnsi="Times New Roman" w:cs="Times New Roman"/>
              </w:rPr>
              <w:t>от 35 до 48</w:t>
            </w:r>
          </w:p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4D7581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4D7581" w:rsidRPr="004D7581" w:rsidTr="004D7581">
        <w:trPr>
          <w:trHeight w:val="1561"/>
        </w:trPr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581" w:rsidRPr="004D7581" w:rsidRDefault="004D75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7581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4D7581">
              <w:rPr>
                <w:rFonts w:ascii="Times New Roman" w:hAnsi="Times New Roman" w:cs="Times New Roman"/>
                <w:i/>
              </w:rPr>
              <w:t>.</w:t>
            </w:r>
            <w:r w:rsidRPr="004D7581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4D7581" w:rsidRDefault="004D7581" w:rsidP="004D7581">
      <w:pPr>
        <w:rPr>
          <w:lang w:eastAsia="en-US"/>
        </w:rPr>
      </w:pPr>
    </w:p>
    <w:p w:rsidR="004D7581" w:rsidRDefault="004D7581">
      <w:pPr>
        <w:rPr>
          <w:rFonts w:ascii="Times New Roman" w:eastAsiaTheme="majorEastAsia" w:hAnsi="Times New Roman" w:cstheme="majorBidi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335BC1" w:rsidRPr="004D7581" w:rsidRDefault="00335BC1" w:rsidP="00AD58B0">
      <w:pPr>
        <w:pStyle w:val="20"/>
        <w:jc w:val="right"/>
        <w:rPr>
          <w:rFonts w:ascii="Times New Roman" w:hAnsi="Times New Roman"/>
          <w:b w:val="0"/>
          <w:i/>
          <w:color w:val="auto"/>
          <w:sz w:val="24"/>
          <w:szCs w:val="24"/>
        </w:rPr>
      </w:pPr>
      <w:bookmarkStart w:id="48" w:name="_Toc178352177"/>
      <w:r w:rsidRPr="004D7581">
        <w:rPr>
          <w:rFonts w:ascii="Times New Roman" w:hAnsi="Times New Roman"/>
          <w:b w:val="0"/>
          <w:i/>
          <w:color w:val="auto"/>
          <w:sz w:val="24"/>
          <w:szCs w:val="24"/>
        </w:rPr>
        <w:lastRenderedPageBreak/>
        <w:t xml:space="preserve">Приложение </w:t>
      </w:r>
      <w:r w:rsidR="00143697" w:rsidRPr="004D7581">
        <w:rPr>
          <w:rFonts w:ascii="Times New Roman" w:hAnsi="Times New Roman"/>
          <w:b w:val="0"/>
          <w:i/>
          <w:color w:val="auto"/>
          <w:sz w:val="24"/>
          <w:szCs w:val="24"/>
        </w:rPr>
        <w:t>4</w:t>
      </w:r>
      <w:bookmarkEnd w:id="48"/>
    </w:p>
    <w:p w:rsidR="00F603BD" w:rsidRPr="004D7581" w:rsidRDefault="00F603BD" w:rsidP="00AD58B0">
      <w:pPr>
        <w:pStyle w:val="20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49" w:name="_Toc178352178"/>
      <w:r w:rsidRPr="004D7581">
        <w:rPr>
          <w:rFonts w:ascii="Times New Roman" w:eastAsia="Calibri" w:hAnsi="Times New Roman" w:cs="Times New Roman"/>
          <w:color w:val="auto"/>
          <w:sz w:val="28"/>
          <w:szCs w:val="28"/>
        </w:rPr>
        <w:t>Вопросы для дифференцированного зачета</w:t>
      </w:r>
      <w:bookmarkEnd w:id="49"/>
    </w:p>
    <w:p w:rsidR="00F603BD" w:rsidRPr="004D7581" w:rsidRDefault="00F603BD" w:rsidP="00F603BD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ОК</w:t>
      </w:r>
      <w:proofErr w:type="gramEnd"/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01, ОК 02, ОК 03, ОК 09, ПК 3.</w:t>
      </w:r>
      <w:r w:rsidR="004D7581" w:rsidRPr="004D7581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D758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ПК 3.2, ПК 3.3, </w:t>
      </w:r>
      <w:r w:rsidRPr="004D7581">
        <w:rPr>
          <w:rFonts w:ascii="Times New Roman" w:hAnsi="Times New Roman"/>
          <w:b/>
          <w:sz w:val="24"/>
          <w:szCs w:val="24"/>
        </w:rPr>
        <w:t>ПК 3.4</w:t>
      </w:r>
      <w:r w:rsidR="004D7581" w:rsidRPr="004D7581">
        <w:rPr>
          <w:rFonts w:ascii="Times New Roman" w:hAnsi="Times New Roman"/>
          <w:b/>
          <w:sz w:val="24"/>
          <w:szCs w:val="24"/>
        </w:rPr>
        <w:t>, ЛР 17, ЛР 18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1. Экономическая природа налогов, их сущность и объективная необхо</w:t>
      </w:r>
      <w:r w:rsidRPr="004D7581">
        <w:softHyphen/>
        <w:t>димость.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2. Функции налогов.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3. Принципы налогообложения.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4. Законодательные и иные нормативные правовые акты о налогах и сборах, их действие во времени.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5. Субъекты налоговых отношений.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6 Права и обязанности налогоплательщиков.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7 Права и обязанности налоговых органов.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8. Камеральные и выездные налоговые проверки, порядок их проведения.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9. Исполнение обязанности по уплате налога и сбора.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10. Порядок взыскания налога, сбора, пени.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11. Элементы налогообложения, их краткая характеристика.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12. Виды налоговых правонарушений и штрафные санкции за их совер</w:t>
      </w:r>
      <w:r w:rsidRPr="004D7581">
        <w:softHyphen/>
        <w:t>шение.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13. Формы изменения срока уплаты налога, порядок и условия их пред</w:t>
      </w:r>
      <w:r w:rsidRPr="004D7581">
        <w:softHyphen/>
        <w:t>ставления.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14. Виды налогов и их классификация.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15. Особенности налоговой системы России.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16. Основные направления реформирования налоговой системы России.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17. Состав подакцизных товаров и плательщики акцизов.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18. Плательщики НДС. Порядок освобождения от исполнения обязанно</w:t>
      </w:r>
      <w:r w:rsidRPr="004D7581">
        <w:softHyphen/>
        <w:t>сти по уплате НДС.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19. Объект обложения НДС и операции, освобожденные от налогообложения НДС.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20. Налоговая база по НДС, порядок ее определения.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21. Налоговые вычеты по НДС, порядок их применения.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22. Ставки НДС, порядок их применения.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23. Порядок расчета НДС, подлежащего уплате в бюджет.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24. Плательщики налога на прибыль организации. Объект налогообло</w:t>
      </w:r>
      <w:r w:rsidRPr="004D7581">
        <w:softHyphen/>
        <w:t>жения.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25. Классификация доходов и расходов для целей налогообложения при</w:t>
      </w:r>
      <w:r w:rsidRPr="004D7581">
        <w:softHyphen/>
        <w:t>были.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26. Состав доходов для целей налогообложения прибыли.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27. Состав расходов для целей налогообложения прибыли.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28. Порядок определения (признания) доходов и расходов.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29. Доходы и расходы, не учитываемые для целей налогообложения при</w:t>
      </w:r>
      <w:r w:rsidRPr="004D7581">
        <w:softHyphen/>
        <w:t>были.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30. Налоговая база по налогу на прибыль, порядок ее определения.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31. Ставки налога на прибыль и порядок их применения.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32. Порядок исчисления и уплаты налога на прибыль.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33. Налоговый учет по налогу на прибыль. Аналитические регистры налогового учета.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34. Единый социальный налог: налогоплательщики, льготы, объект нало</w:t>
      </w:r>
      <w:r w:rsidRPr="004D7581">
        <w:softHyphen/>
        <w:t>гообложения и налоговая база.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35. Единый социальный налог: ставки налога, порядок их применения. Порядок исчисления и уплаты налога.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36. Налог на доходы физических лиц: плательщики налога. Состав доходов.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37. Доходы, не подлежащие налогообложению.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38. Система налоговых вычетов по налогу на доходы физических лиц. Порядок их представления.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39. Налоговая база по налогу на доходы физических лиц, порядок ее определения.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40. Ставки налога на доходы физических лиц. Порядок их применения.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41. Порядок расчета и уплаты налога на доходы физических лиц.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42. Налоги в системе природопользования, их краткая характеристика.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43. Налог на имущество организаций: плательщики, льготы, объект налогообложения, налоговая база и ставка налога.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lastRenderedPageBreak/>
        <w:t>44. Налог на имущество организаций: порядок расчета налога и авансовых и их уплаты.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45. Транспортный налог: налогоплательщики и элементы налогообло</w:t>
      </w:r>
      <w:r w:rsidRPr="004D7581">
        <w:softHyphen/>
        <w:t>жения.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46. Налог на игорный бизнес: налогоплательщики и элементы налогооб</w:t>
      </w:r>
      <w:r w:rsidRPr="004D7581">
        <w:softHyphen/>
        <w:t>ложения.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47. Земельный налог: налогоплательщики и элементы налогообложе</w:t>
      </w:r>
      <w:r w:rsidRPr="004D7581">
        <w:softHyphen/>
        <w:t>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48. Единый сельскохозяйственный налог: налогоплательщики, порядок и условия перехода на систему, элементы налогообложения.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49. Упрощенная система налогообложения: сущность системы, плательщики, условия и порядок перехода на нее.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50. Упрощенная система налогообложения: объект налогообложения,</w:t>
      </w:r>
    </w:p>
    <w:p w:rsidR="00F603BD" w:rsidRPr="004D7581" w:rsidRDefault="00F603BD" w:rsidP="00F603BD">
      <w:pPr>
        <w:pStyle w:val="a3"/>
        <w:spacing w:before="0" w:beforeAutospacing="0" w:after="0" w:afterAutospacing="0"/>
      </w:pPr>
      <w:r w:rsidRPr="004D7581">
        <w:t>налоговая база, налоговый период, ставки, порядок исчисления и уплаты единого налога.</w:t>
      </w:r>
    </w:p>
    <w:p w:rsidR="00F603BD" w:rsidRPr="004D7581" w:rsidRDefault="00F603BD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603BD" w:rsidRPr="004D7581" w:rsidRDefault="00F603BD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603BD" w:rsidRPr="004D7581" w:rsidRDefault="00F603BD" w:rsidP="00F603B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D758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Критерии оценки:</w:t>
      </w:r>
    </w:p>
    <w:p w:rsidR="00F603BD" w:rsidRPr="004D7581" w:rsidRDefault="00F603BD" w:rsidP="00F60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581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F603BD" w:rsidRPr="004D7581" w:rsidRDefault="00F603BD" w:rsidP="00F60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1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4D75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7581">
        <w:rPr>
          <w:rFonts w:ascii="Times New Roman" w:hAnsi="Times New Roman" w:cs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F603BD" w:rsidRPr="004D7581" w:rsidRDefault="00F603BD" w:rsidP="00F60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81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F603BD" w:rsidRPr="004D7581" w:rsidRDefault="00F603BD" w:rsidP="00F603B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581">
        <w:rPr>
          <w:rFonts w:ascii="Times New Roman" w:eastAsia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4D7581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4D7581">
        <w:rPr>
          <w:rFonts w:ascii="Times New Roman" w:eastAsia="Times New Roman" w:hAnsi="Times New Roman" w:cs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F603BD" w:rsidRPr="004D7581" w:rsidRDefault="00F603BD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603BD" w:rsidRPr="004D7581" w:rsidRDefault="00F603BD" w:rsidP="00335BC1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603BD" w:rsidRPr="004D7581" w:rsidRDefault="00F603BD">
      <w:pPr>
        <w:rPr>
          <w:rFonts w:ascii="Times New Roman" w:hAnsi="Times New Roman"/>
          <w:i/>
          <w:sz w:val="24"/>
          <w:szCs w:val="24"/>
        </w:rPr>
      </w:pPr>
      <w:r w:rsidRPr="004D7581">
        <w:rPr>
          <w:rFonts w:ascii="Times New Roman" w:hAnsi="Times New Roman"/>
          <w:i/>
          <w:sz w:val="24"/>
          <w:szCs w:val="24"/>
        </w:rPr>
        <w:br w:type="page"/>
      </w:r>
    </w:p>
    <w:p w:rsidR="004D7581" w:rsidRPr="004D7581" w:rsidRDefault="004D7581" w:rsidP="004D7581">
      <w:pPr>
        <w:pStyle w:val="1"/>
        <w:rPr>
          <w:b w:val="0"/>
          <w:color w:val="auto"/>
          <w:sz w:val="24"/>
          <w:szCs w:val="24"/>
        </w:rPr>
      </w:pPr>
      <w:bookmarkStart w:id="50" w:name="_Toc178350604"/>
      <w:bookmarkStart w:id="51" w:name="_Toc178352179"/>
      <w:r w:rsidRPr="004D7581">
        <w:rPr>
          <w:color w:val="auto"/>
          <w:sz w:val="24"/>
          <w:szCs w:val="24"/>
        </w:rPr>
        <w:lastRenderedPageBreak/>
        <w:t>IV. РЕЗУЛЬТАТЫ ОСВОЕНИЯ УЧЕБНОЙ ДИСЦИПЛИНЫ</w:t>
      </w:r>
      <w:bookmarkEnd w:id="50"/>
      <w:bookmarkEnd w:id="51"/>
    </w:p>
    <w:p w:rsidR="004D7581" w:rsidRDefault="004D7581" w:rsidP="00BF4E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BC1" w:rsidRPr="004D7581" w:rsidRDefault="00BF4E8B" w:rsidP="00BF4E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D7581">
        <w:rPr>
          <w:rFonts w:ascii="Times New Roman" w:hAnsi="Times New Roman"/>
          <w:sz w:val="28"/>
          <w:szCs w:val="28"/>
        </w:rPr>
        <w:t>Контроль и о</w:t>
      </w:r>
      <w:r w:rsidR="00335BC1" w:rsidRPr="004D7581">
        <w:rPr>
          <w:rFonts w:ascii="Times New Roman" w:hAnsi="Times New Roman"/>
          <w:sz w:val="28"/>
          <w:szCs w:val="28"/>
        </w:rPr>
        <w:t>ценка</w:t>
      </w:r>
      <w:r w:rsidRPr="004D7581">
        <w:rPr>
          <w:rFonts w:ascii="Times New Roman" w:hAnsi="Times New Roman"/>
          <w:sz w:val="28"/>
          <w:szCs w:val="28"/>
        </w:rPr>
        <w:t xml:space="preserve"> </w:t>
      </w:r>
      <w:r w:rsidR="00335BC1" w:rsidRPr="004D7581">
        <w:rPr>
          <w:rFonts w:ascii="Times New Roman" w:hAnsi="Times New Roman"/>
          <w:sz w:val="28"/>
          <w:szCs w:val="28"/>
        </w:rPr>
        <w:t xml:space="preserve">результатов освоения учебной дисциплины </w:t>
      </w:r>
      <w:r w:rsidR="00335BC1" w:rsidRPr="004D7581">
        <w:rPr>
          <w:rFonts w:ascii="Times New Roman" w:eastAsia="Calibri" w:hAnsi="Times New Roman"/>
          <w:sz w:val="28"/>
        </w:rPr>
        <w:t>«</w:t>
      </w:r>
      <w:r w:rsidR="00335BC1" w:rsidRPr="004D7581">
        <w:rPr>
          <w:rFonts w:ascii="Times New Roman" w:hAnsi="Times New Roman"/>
          <w:sz w:val="28"/>
          <w:szCs w:val="28"/>
        </w:rPr>
        <w:t>ОП.</w:t>
      </w:r>
      <w:r w:rsidRPr="004D7581">
        <w:rPr>
          <w:rFonts w:ascii="Times New Roman" w:hAnsi="Times New Roman"/>
          <w:sz w:val="28"/>
          <w:szCs w:val="28"/>
        </w:rPr>
        <w:t xml:space="preserve">03 </w:t>
      </w:r>
      <w:r w:rsidR="00335BC1" w:rsidRPr="004D7581">
        <w:rPr>
          <w:rFonts w:ascii="Times New Roman" w:hAnsi="Times New Roman"/>
          <w:sz w:val="28"/>
          <w:szCs w:val="28"/>
        </w:rPr>
        <w:t>Налоги и налогообложение</w:t>
      </w:r>
      <w:r w:rsidR="00335BC1" w:rsidRPr="004D7581">
        <w:rPr>
          <w:rFonts w:ascii="Times New Roman" w:hAnsi="Times New Roman"/>
          <w:b/>
          <w:sz w:val="28"/>
          <w:szCs w:val="28"/>
        </w:rPr>
        <w:t xml:space="preserve">» </w:t>
      </w:r>
      <w:r w:rsidR="00335BC1" w:rsidRPr="004D7581">
        <w:rPr>
          <w:rFonts w:ascii="Times New Roman" w:hAnsi="Times New Roman"/>
          <w:sz w:val="28"/>
          <w:szCs w:val="28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335BC1" w:rsidRPr="004D758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335BC1" w:rsidRPr="004D7581">
        <w:rPr>
          <w:rFonts w:ascii="Times New Roman" w:hAnsi="Times New Roman"/>
          <w:sz w:val="28"/>
          <w:szCs w:val="28"/>
        </w:rPr>
        <w:t xml:space="preserve"> индивидуальных заданий, исследований.</w:t>
      </w:r>
    </w:p>
    <w:tbl>
      <w:tblPr>
        <w:tblStyle w:val="af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4395"/>
        <w:gridCol w:w="2835"/>
      </w:tblGrid>
      <w:tr w:rsidR="004D7581" w:rsidRPr="004D7581" w:rsidTr="004D7581">
        <w:tc>
          <w:tcPr>
            <w:tcW w:w="2835" w:type="dxa"/>
          </w:tcPr>
          <w:p w:rsidR="00F603BD" w:rsidRPr="004D7581" w:rsidRDefault="00F603BD" w:rsidP="004D758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4395" w:type="dxa"/>
          </w:tcPr>
          <w:p w:rsidR="00F603BD" w:rsidRPr="004D7581" w:rsidRDefault="00F603BD" w:rsidP="004D7581">
            <w:pPr>
              <w:jc w:val="center"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2835" w:type="dxa"/>
          </w:tcPr>
          <w:p w:rsidR="00F603BD" w:rsidRPr="004D7581" w:rsidRDefault="00F603BD" w:rsidP="004D7581">
            <w:pPr>
              <w:jc w:val="center"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>Формы,  методы</w:t>
            </w:r>
          </w:p>
          <w:p w:rsidR="00F603BD" w:rsidRPr="004D7581" w:rsidRDefault="00F603BD" w:rsidP="004D7581">
            <w:pPr>
              <w:jc w:val="center"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контроля и оценки   </w:t>
            </w:r>
          </w:p>
        </w:tc>
      </w:tr>
      <w:tr w:rsidR="004D7581" w:rsidRPr="004D7581" w:rsidTr="004D7581">
        <w:tc>
          <w:tcPr>
            <w:tcW w:w="2835" w:type="dxa"/>
          </w:tcPr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  <w:b/>
              </w:rPr>
              <w:t>Освоенные знания: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Cs/>
              </w:rPr>
            </w:pPr>
            <w:r w:rsidRPr="004D7581">
              <w:rPr>
                <w:rFonts w:ascii="Times New Roman" w:hAnsi="Times New Roman"/>
              </w:rPr>
              <w:t>сущности и порядка расчетов налогов, сборов и страховых взносов</w:t>
            </w:r>
          </w:p>
          <w:p w:rsidR="00F603BD" w:rsidRPr="004D7581" w:rsidRDefault="00F603BD" w:rsidP="004D7581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нормативных правовых актов, регулирующих отношения экономического субъекта и государства в области налогообложения</w:t>
            </w:r>
          </w:p>
          <w:p w:rsidR="00F603BD" w:rsidRPr="004D7581" w:rsidRDefault="00F603BD" w:rsidP="004D7581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экономической сущности налогов, сборов и страховых взносов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видов налогов, сборов и страховых взносов в Российской Федерации, а также порядок их расчета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Cs/>
              </w:rPr>
            </w:pPr>
            <w:r w:rsidRPr="004D7581">
              <w:rPr>
                <w:rFonts w:ascii="Times New Roman" w:hAnsi="Times New Roman"/>
                <w:bCs/>
              </w:rPr>
              <w:t xml:space="preserve">порядка </w:t>
            </w:r>
            <w:r w:rsidRPr="004D7581">
              <w:rPr>
                <w:rFonts w:ascii="Times New Roman" w:hAnsi="Times New Roman"/>
              </w:rPr>
              <w:t>формирования  бухгалтерских проводок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</w:tc>
        <w:tc>
          <w:tcPr>
            <w:tcW w:w="4395" w:type="dxa"/>
          </w:tcPr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«отлично» 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«хорошо» 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«удовлетворительно» 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>Оценка «неудовлетворительно»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835" w:type="dxa"/>
          </w:tcPr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4D7581">
              <w:rPr>
                <w:rFonts w:ascii="Times New Roman" w:eastAsia="Calibri" w:hAnsi="Times New Roman"/>
                <w:b/>
              </w:rPr>
              <w:t>Текущий контроль: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 w:rsidR="004D7581"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4D7581">
              <w:rPr>
                <w:rFonts w:ascii="Times New Roman" w:eastAsia="Calibri" w:hAnsi="Times New Roman"/>
                <w:b/>
              </w:rPr>
              <w:t xml:space="preserve">Промежуточная аттестация: 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Дифференцированный зачет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</w:p>
        </w:tc>
      </w:tr>
      <w:tr w:rsidR="004D7581" w:rsidRPr="004D7581" w:rsidTr="00F603BD">
        <w:trPr>
          <w:trHeight w:val="8354"/>
        </w:trPr>
        <w:tc>
          <w:tcPr>
            <w:tcW w:w="2835" w:type="dxa"/>
          </w:tcPr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  <w:b/>
              </w:rPr>
              <w:lastRenderedPageBreak/>
              <w:t xml:space="preserve">Освоенные умения: </w:t>
            </w:r>
          </w:p>
          <w:p w:rsidR="00F603BD" w:rsidRPr="004D7581" w:rsidRDefault="00F603BD" w:rsidP="004D7581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ориентироваться в действующем налоговом законодательстве Российской Федерации; 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формировать бухгалтерские проводки по начислению и перечислению налогов и сборов в бюджеты различных уровней и оформления платежных документов для перечисления налогов и сборов в бюджет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формировать  бухгалтерские проводки по начислению и перечислению страховых взносов в бюджет и внебюджетные фонды и оформления платежных документов для их перечисления  </w:t>
            </w:r>
          </w:p>
        </w:tc>
        <w:tc>
          <w:tcPr>
            <w:tcW w:w="4395" w:type="dxa"/>
          </w:tcPr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«отлично» 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«хорошо» 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>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 xml:space="preserve">Оценка «удовлетворительно» 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  <w:b/>
              </w:rPr>
              <w:t>Оценка «неудовлетворительно»</w:t>
            </w:r>
          </w:p>
          <w:p w:rsidR="00F603BD" w:rsidRPr="004D7581" w:rsidRDefault="00F603BD" w:rsidP="004D7581">
            <w:pPr>
              <w:contextualSpacing/>
              <w:rPr>
                <w:rFonts w:ascii="Times New Roman" w:hAnsi="Times New Roman"/>
              </w:rPr>
            </w:pPr>
            <w:r w:rsidRPr="004D7581">
              <w:rPr>
                <w:rFonts w:ascii="Times New Roman" w:hAnsi="Times New Roman"/>
              </w:rPr>
              <w:t xml:space="preserve">выставляется </w:t>
            </w:r>
            <w:proofErr w:type="gramStart"/>
            <w:r w:rsidRPr="004D7581">
              <w:rPr>
                <w:rFonts w:ascii="Times New Roman" w:hAnsi="Times New Roman"/>
              </w:rPr>
              <w:t>обучающемуся</w:t>
            </w:r>
            <w:proofErr w:type="gramEnd"/>
            <w:r w:rsidRPr="004D7581">
              <w:rPr>
                <w:rFonts w:ascii="Times New Roman" w:hAnsi="Times New Roman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835" w:type="dxa"/>
            <w:vMerge w:val="restart"/>
          </w:tcPr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4D7581">
              <w:rPr>
                <w:rFonts w:ascii="Times New Roman" w:eastAsia="Calibri" w:hAnsi="Times New Roman"/>
                <w:b/>
              </w:rPr>
              <w:t>Текущий контроль:</w:t>
            </w:r>
          </w:p>
          <w:p w:rsidR="004D7581" w:rsidRPr="004D7581" w:rsidRDefault="004D7581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устный  и письменный  опрос, </w:t>
            </w:r>
          </w:p>
          <w:p w:rsidR="004D7581" w:rsidRPr="004D7581" w:rsidRDefault="004D7581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 xml:space="preserve">выполнение </w:t>
            </w:r>
            <w:r>
              <w:rPr>
                <w:rFonts w:ascii="Times New Roman" w:eastAsia="Calibri" w:hAnsi="Times New Roman"/>
              </w:rPr>
              <w:t>тестовых</w:t>
            </w:r>
            <w:r w:rsidRPr="004D7581">
              <w:rPr>
                <w:rFonts w:ascii="Times New Roman" w:eastAsia="Calibri" w:hAnsi="Times New Roman"/>
              </w:rPr>
              <w:t xml:space="preserve"> заданий, </w:t>
            </w:r>
          </w:p>
          <w:p w:rsidR="004D7581" w:rsidRPr="004D7581" w:rsidRDefault="004D7581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подготовка рефератов, докладов, сообщений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4D7581">
              <w:rPr>
                <w:rFonts w:ascii="Times New Roman" w:eastAsia="Calibri" w:hAnsi="Times New Roman"/>
                <w:b/>
              </w:rPr>
              <w:t xml:space="preserve">Промежуточная аттестация: </w:t>
            </w:r>
          </w:p>
          <w:p w:rsidR="00F603BD" w:rsidRPr="004D7581" w:rsidRDefault="00F603BD" w:rsidP="004D7581">
            <w:pPr>
              <w:contextualSpacing/>
              <w:rPr>
                <w:rFonts w:ascii="Times New Roman" w:eastAsia="Calibri" w:hAnsi="Times New Roman"/>
              </w:rPr>
            </w:pPr>
            <w:r w:rsidRPr="004D7581">
              <w:rPr>
                <w:rFonts w:ascii="Times New Roman" w:eastAsia="Calibri" w:hAnsi="Times New Roman"/>
              </w:rPr>
              <w:t>Дифференцированный зачет</w:t>
            </w:r>
          </w:p>
          <w:p w:rsidR="00F603BD" w:rsidRPr="004D7581" w:rsidRDefault="00F603BD" w:rsidP="004D7581">
            <w:pPr>
              <w:rPr>
                <w:rFonts w:ascii="Times New Roman" w:hAnsi="Times New Roman"/>
              </w:rPr>
            </w:pPr>
          </w:p>
        </w:tc>
      </w:tr>
      <w:tr w:rsidR="004D7581" w:rsidRPr="004D7581" w:rsidTr="004D7581">
        <w:trPr>
          <w:trHeight w:val="2854"/>
        </w:trPr>
        <w:tc>
          <w:tcPr>
            <w:tcW w:w="2835" w:type="dxa"/>
          </w:tcPr>
          <w:p w:rsidR="00F603BD" w:rsidRPr="004D7581" w:rsidRDefault="00F603BD" w:rsidP="004D7581">
            <w:pPr>
              <w:rPr>
                <w:rFonts w:ascii="Times New Roman" w:hAnsi="Times New Roman"/>
                <w:b/>
              </w:rPr>
            </w:pPr>
            <w:r w:rsidRPr="004D7581">
              <w:rPr>
                <w:rFonts w:ascii="Times New Roman" w:hAnsi="Times New Roman"/>
              </w:rPr>
              <w:t>Перечень личностных результатов</w:t>
            </w:r>
          </w:p>
        </w:tc>
        <w:tc>
          <w:tcPr>
            <w:tcW w:w="4395" w:type="dxa"/>
          </w:tcPr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Cs/>
              </w:rPr>
            </w:pPr>
            <w:proofErr w:type="gramStart"/>
            <w:r w:rsidRPr="004D7581">
              <w:rPr>
                <w:rFonts w:ascii="Times New Roman" w:hAnsi="Times New Roman"/>
                <w:bCs/>
              </w:rPr>
              <w:t>Обладающий</w:t>
            </w:r>
            <w:proofErr w:type="gramEnd"/>
            <w:r w:rsidRPr="004D7581">
              <w:rPr>
                <w:rFonts w:ascii="Times New Roman" w:hAnsi="Times New Roman"/>
                <w:bCs/>
              </w:rPr>
              <w:t xml:space="preserve"> ключевыми цифровыми компетенциями и готовностью их применять в современных экономических условиях  Демонстрирующий готовность к участию в инновационной деятельности Калужского региона.</w:t>
            </w:r>
          </w:p>
        </w:tc>
        <w:tc>
          <w:tcPr>
            <w:tcW w:w="2835" w:type="dxa"/>
            <w:vMerge/>
          </w:tcPr>
          <w:p w:rsidR="00F603BD" w:rsidRPr="004D7581" w:rsidRDefault="00F603BD" w:rsidP="004D7581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:rsidR="00BF4E8B" w:rsidRPr="004D7581" w:rsidRDefault="00BF4E8B" w:rsidP="00BF4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2" w:name="_GoBack"/>
      <w:bookmarkEnd w:id="52"/>
      <w:r w:rsidRPr="004D758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</w:t>
      </w:r>
    </w:p>
    <w:p w:rsidR="00F603BD" w:rsidRPr="004D7581" w:rsidRDefault="00F603BD" w:rsidP="00BF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603BD" w:rsidRPr="004D7581" w:rsidRDefault="00F603BD" w:rsidP="00BF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097DBC" w:rsidRPr="004D7581" w:rsidRDefault="00335BC1" w:rsidP="00BF4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D75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Преподаватель    ___________________  </w:t>
      </w:r>
      <w:r w:rsidR="00F603BD" w:rsidRPr="004D7581">
        <w:rPr>
          <w:rFonts w:ascii="Times New Roman" w:eastAsia="Times New Roman" w:hAnsi="Times New Roman" w:cs="Times New Roman"/>
          <w:sz w:val="26"/>
          <w:szCs w:val="26"/>
          <w:lang w:eastAsia="en-US"/>
        </w:rPr>
        <w:t>Ю.В. Чернова</w:t>
      </w:r>
    </w:p>
    <w:sectPr w:rsidR="00097DBC" w:rsidRPr="004D7581" w:rsidSect="007A2444">
      <w:headerReference w:type="default" r:id="rId19"/>
      <w:footerReference w:type="even" r:id="rId20"/>
      <w:footerReference w:type="default" r:id="rId21"/>
      <w:pgSz w:w="11906" w:h="16838"/>
      <w:pgMar w:top="1134" w:right="1134" w:bottom="1134" w:left="1134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7F" w:rsidRDefault="00F32D7F" w:rsidP="00335BC1">
      <w:pPr>
        <w:spacing w:after="0" w:line="240" w:lineRule="auto"/>
      </w:pPr>
      <w:r>
        <w:separator/>
      </w:r>
    </w:p>
  </w:endnote>
  <w:endnote w:type="continuationSeparator" w:id="0">
    <w:p w:rsidR="00F32D7F" w:rsidRDefault="00F32D7F" w:rsidP="0033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81" w:rsidRDefault="004D7581">
    <w:pPr>
      <w:pStyle w:val="a6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4D7581" w:rsidRDefault="004D758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81" w:rsidRPr="005F57F5" w:rsidRDefault="004D7581" w:rsidP="00AF0C68">
    <w:pPr>
      <w:tabs>
        <w:tab w:val="left" w:pos="1276"/>
      </w:tabs>
      <w:rPr>
        <w:rStyle w:val="af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7F" w:rsidRDefault="00F32D7F" w:rsidP="00335BC1">
      <w:pPr>
        <w:spacing w:after="0" w:line="240" w:lineRule="auto"/>
      </w:pPr>
      <w:r>
        <w:separator/>
      </w:r>
    </w:p>
  </w:footnote>
  <w:footnote w:type="continuationSeparator" w:id="0">
    <w:p w:rsidR="00F32D7F" w:rsidRDefault="00F32D7F" w:rsidP="0033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81" w:rsidRPr="005F57F5" w:rsidRDefault="004D7581" w:rsidP="00AF0C68">
    <w:pPr>
      <w:pStyle w:val="a4"/>
      <w:tabs>
        <w:tab w:val="left" w:pos="8520"/>
        <w:tab w:val="left" w:pos="8880"/>
        <w:tab w:val="right" w:pos="10063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CE36D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16402E5"/>
    <w:multiLevelType w:val="hybridMultilevel"/>
    <w:tmpl w:val="FFB08E32"/>
    <w:lvl w:ilvl="0" w:tplc="A9F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EB685D"/>
    <w:multiLevelType w:val="hybridMultilevel"/>
    <w:tmpl w:val="29563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0119F3"/>
    <w:multiLevelType w:val="hybridMultilevel"/>
    <w:tmpl w:val="45CC1ED0"/>
    <w:lvl w:ilvl="0" w:tplc="178A493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2063A"/>
    <w:multiLevelType w:val="hybridMultilevel"/>
    <w:tmpl w:val="24BA5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AD5368"/>
    <w:multiLevelType w:val="hybridMultilevel"/>
    <w:tmpl w:val="DF880646"/>
    <w:lvl w:ilvl="0" w:tplc="6B7AA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B4067"/>
    <w:multiLevelType w:val="hybridMultilevel"/>
    <w:tmpl w:val="F6082728"/>
    <w:lvl w:ilvl="0" w:tplc="CBECC8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>
    <w:nsid w:val="09274A59"/>
    <w:multiLevelType w:val="hybridMultilevel"/>
    <w:tmpl w:val="ED2A25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95662C5"/>
    <w:multiLevelType w:val="hybridMultilevel"/>
    <w:tmpl w:val="F10E330A"/>
    <w:lvl w:ilvl="0" w:tplc="178A493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A20111A"/>
    <w:multiLevelType w:val="multilevel"/>
    <w:tmpl w:val="A5E2650C"/>
    <w:lvl w:ilvl="0">
      <w:start w:val="1"/>
      <w:numFmt w:val="decimal"/>
      <w:lvlText w:val="%1."/>
      <w:lvlJc w:val="left"/>
      <w:pPr>
        <w:tabs>
          <w:tab w:val="num" w:pos="414"/>
        </w:tabs>
        <w:ind w:left="414" w:hanging="36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0">
    <w:nsid w:val="0A81251A"/>
    <w:multiLevelType w:val="hybridMultilevel"/>
    <w:tmpl w:val="03923AE0"/>
    <w:lvl w:ilvl="0" w:tplc="178A493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B126832"/>
    <w:multiLevelType w:val="hybridMultilevel"/>
    <w:tmpl w:val="6A941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775C78"/>
    <w:multiLevelType w:val="hybridMultilevel"/>
    <w:tmpl w:val="7A988E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BA7A31"/>
    <w:multiLevelType w:val="hybridMultilevel"/>
    <w:tmpl w:val="0ED8D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4474AF"/>
    <w:multiLevelType w:val="hybridMultilevel"/>
    <w:tmpl w:val="38B02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517C11"/>
    <w:multiLevelType w:val="hybridMultilevel"/>
    <w:tmpl w:val="E9E8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FE737A0"/>
    <w:multiLevelType w:val="hybridMultilevel"/>
    <w:tmpl w:val="7A7EAA50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966FA5"/>
    <w:multiLevelType w:val="hybridMultilevel"/>
    <w:tmpl w:val="DEA4E838"/>
    <w:lvl w:ilvl="0" w:tplc="178A493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363673C"/>
    <w:multiLevelType w:val="hybridMultilevel"/>
    <w:tmpl w:val="4F3AFC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45E1C42"/>
    <w:multiLevelType w:val="hybridMultilevel"/>
    <w:tmpl w:val="F01CFD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61A0FA8"/>
    <w:multiLevelType w:val="hybridMultilevel"/>
    <w:tmpl w:val="86445DEC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78A445E"/>
    <w:multiLevelType w:val="hybridMultilevel"/>
    <w:tmpl w:val="0B54E2C4"/>
    <w:lvl w:ilvl="0" w:tplc="0AF828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1D3532E2"/>
    <w:multiLevelType w:val="hybridMultilevel"/>
    <w:tmpl w:val="AB5EE63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703484"/>
    <w:multiLevelType w:val="hybridMultilevel"/>
    <w:tmpl w:val="DFBE3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FE07E94"/>
    <w:multiLevelType w:val="hybridMultilevel"/>
    <w:tmpl w:val="8E06DE4A"/>
    <w:lvl w:ilvl="0" w:tplc="8E968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211B26"/>
    <w:multiLevelType w:val="hybridMultilevel"/>
    <w:tmpl w:val="7CC2C3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060898"/>
    <w:multiLevelType w:val="hybridMultilevel"/>
    <w:tmpl w:val="D680AA6A"/>
    <w:lvl w:ilvl="0" w:tplc="DE0E3A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76644B"/>
    <w:multiLevelType w:val="hybridMultilevel"/>
    <w:tmpl w:val="DB76BB0A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8F07D1"/>
    <w:multiLevelType w:val="hybridMultilevel"/>
    <w:tmpl w:val="278EED1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6D648B"/>
    <w:multiLevelType w:val="hybridMultilevel"/>
    <w:tmpl w:val="0E067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720398C"/>
    <w:multiLevelType w:val="hybridMultilevel"/>
    <w:tmpl w:val="FF0AD648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806527"/>
    <w:multiLevelType w:val="hybridMultilevel"/>
    <w:tmpl w:val="972AB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D9033A7"/>
    <w:multiLevelType w:val="hybridMultilevel"/>
    <w:tmpl w:val="FBAE0782"/>
    <w:lvl w:ilvl="0" w:tplc="CBECC8C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>
    <w:nsid w:val="2E4713A3"/>
    <w:multiLevelType w:val="hybridMultilevel"/>
    <w:tmpl w:val="EB70B808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D26097"/>
    <w:multiLevelType w:val="hybridMultilevel"/>
    <w:tmpl w:val="8C4006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F686B50"/>
    <w:multiLevelType w:val="hybridMultilevel"/>
    <w:tmpl w:val="389E8C68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7D0068"/>
    <w:multiLevelType w:val="hybridMultilevel"/>
    <w:tmpl w:val="710087DC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9D3A75"/>
    <w:multiLevelType w:val="hybridMultilevel"/>
    <w:tmpl w:val="96047BD8"/>
    <w:lvl w:ilvl="0" w:tplc="841ED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EC75CC"/>
    <w:multiLevelType w:val="hybridMultilevel"/>
    <w:tmpl w:val="D6F63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5106491"/>
    <w:multiLevelType w:val="hybridMultilevel"/>
    <w:tmpl w:val="D826A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FB5A9B"/>
    <w:multiLevelType w:val="hybridMultilevel"/>
    <w:tmpl w:val="4774BBD2"/>
    <w:lvl w:ilvl="0" w:tplc="379A5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A3719"/>
    <w:multiLevelType w:val="hybridMultilevel"/>
    <w:tmpl w:val="F206790A"/>
    <w:lvl w:ilvl="0" w:tplc="07FEFF3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A0F0828"/>
    <w:multiLevelType w:val="hybridMultilevel"/>
    <w:tmpl w:val="1AB880D6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E7C6A1E"/>
    <w:multiLevelType w:val="hybridMultilevel"/>
    <w:tmpl w:val="AA201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6805A8"/>
    <w:multiLevelType w:val="hybridMultilevel"/>
    <w:tmpl w:val="6B9A88AE"/>
    <w:lvl w:ilvl="0" w:tplc="CBECC8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6">
    <w:nsid w:val="42BB532D"/>
    <w:multiLevelType w:val="hybridMultilevel"/>
    <w:tmpl w:val="780E0C96"/>
    <w:lvl w:ilvl="0" w:tplc="178A493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2FC01AD"/>
    <w:multiLevelType w:val="hybridMultilevel"/>
    <w:tmpl w:val="F3187EB2"/>
    <w:lvl w:ilvl="0" w:tplc="178A493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F84C9F"/>
    <w:multiLevelType w:val="hybridMultilevel"/>
    <w:tmpl w:val="8A44E00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0C32CE"/>
    <w:multiLevelType w:val="hybridMultilevel"/>
    <w:tmpl w:val="6EBC7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19762F"/>
    <w:multiLevelType w:val="hybridMultilevel"/>
    <w:tmpl w:val="849822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72B07C7"/>
    <w:multiLevelType w:val="hybridMultilevel"/>
    <w:tmpl w:val="316A04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9114500"/>
    <w:multiLevelType w:val="hybridMultilevel"/>
    <w:tmpl w:val="C97C20B2"/>
    <w:lvl w:ilvl="0" w:tplc="178A4930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A0D1688"/>
    <w:multiLevelType w:val="hybridMultilevel"/>
    <w:tmpl w:val="0576DF64"/>
    <w:lvl w:ilvl="0" w:tplc="0AF8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B3E4727"/>
    <w:multiLevelType w:val="hybridMultilevel"/>
    <w:tmpl w:val="CA909D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BE5478E"/>
    <w:multiLevelType w:val="hybridMultilevel"/>
    <w:tmpl w:val="321CAB70"/>
    <w:lvl w:ilvl="0" w:tplc="07FEFF3C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4D9C1D6F"/>
    <w:multiLevelType w:val="hybridMultilevel"/>
    <w:tmpl w:val="BF607106"/>
    <w:lvl w:ilvl="0" w:tplc="FE9AE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4D07203"/>
    <w:multiLevelType w:val="hybridMultilevel"/>
    <w:tmpl w:val="5198A688"/>
    <w:lvl w:ilvl="0" w:tplc="CBECC8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8">
    <w:nsid w:val="55611EF6"/>
    <w:multiLevelType w:val="hybridMultilevel"/>
    <w:tmpl w:val="00D66BAA"/>
    <w:lvl w:ilvl="0" w:tplc="178A493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574E9F"/>
    <w:multiLevelType w:val="hybridMultilevel"/>
    <w:tmpl w:val="E7C040EC"/>
    <w:lvl w:ilvl="0" w:tplc="841ED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AD6984"/>
    <w:multiLevelType w:val="hybridMultilevel"/>
    <w:tmpl w:val="5568CD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BC848F9"/>
    <w:multiLevelType w:val="hybridMultilevel"/>
    <w:tmpl w:val="926A59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CF6038E"/>
    <w:multiLevelType w:val="hybridMultilevel"/>
    <w:tmpl w:val="1374CA70"/>
    <w:lvl w:ilvl="0" w:tplc="178A493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5E6D4F21"/>
    <w:multiLevelType w:val="hybridMultilevel"/>
    <w:tmpl w:val="F940B3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7A55F9"/>
    <w:multiLevelType w:val="hybridMultilevel"/>
    <w:tmpl w:val="D2BC1C26"/>
    <w:lvl w:ilvl="0" w:tplc="FE9AEAC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5">
    <w:nsid w:val="62023669"/>
    <w:multiLevelType w:val="hybridMultilevel"/>
    <w:tmpl w:val="2E1C33A4"/>
    <w:lvl w:ilvl="0" w:tplc="178A4930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25D627C"/>
    <w:multiLevelType w:val="hybridMultilevel"/>
    <w:tmpl w:val="0CB264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2C97D82"/>
    <w:multiLevelType w:val="hybridMultilevel"/>
    <w:tmpl w:val="6BA63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2328A5"/>
    <w:multiLevelType w:val="hybridMultilevel"/>
    <w:tmpl w:val="EC24BFDC"/>
    <w:lvl w:ilvl="0" w:tplc="EACAD278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B340762"/>
    <w:multiLevelType w:val="hybridMultilevel"/>
    <w:tmpl w:val="C3F648C8"/>
    <w:lvl w:ilvl="0" w:tplc="4F50351A">
      <w:start w:val="1"/>
      <w:numFmt w:val="upperRoman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AA154B"/>
    <w:multiLevelType w:val="hybridMultilevel"/>
    <w:tmpl w:val="1EAE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0B7061"/>
    <w:multiLevelType w:val="hybridMultilevel"/>
    <w:tmpl w:val="0EC88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05C4E38"/>
    <w:multiLevelType w:val="hybridMultilevel"/>
    <w:tmpl w:val="DA22F6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20D27DE"/>
    <w:multiLevelType w:val="hybridMultilevel"/>
    <w:tmpl w:val="4866CE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724218E2"/>
    <w:multiLevelType w:val="hybridMultilevel"/>
    <w:tmpl w:val="B9B262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29F13A5"/>
    <w:multiLevelType w:val="hybridMultilevel"/>
    <w:tmpl w:val="CB669FAC"/>
    <w:lvl w:ilvl="0" w:tplc="178A4930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>
    <w:nsid w:val="73793DB9"/>
    <w:multiLevelType w:val="hybridMultilevel"/>
    <w:tmpl w:val="3ACCF4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5BC0687"/>
    <w:multiLevelType w:val="hybridMultilevel"/>
    <w:tmpl w:val="5332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6A0146"/>
    <w:multiLevelType w:val="hybridMultilevel"/>
    <w:tmpl w:val="CDEA3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7874EFB"/>
    <w:multiLevelType w:val="hybridMultilevel"/>
    <w:tmpl w:val="6F06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9968E4"/>
    <w:multiLevelType w:val="hybridMultilevel"/>
    <w:tmpl w:val="5F9080C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2"/>
  </w:num>
  <w:num w:numId="3">
    <w:abstractNumId w:val="58"/>
  </w:num>
  <w:num w:numId="4">
    <w:abstractNumId w:val="3"/>
  </w:num>
  <w:num w:numId="5">
    <w:abstractNumId w:val="66"/>
  </w:num>
  <w:num w:numId="6">
    <w:abstractNumId w:val="1"/>
  </w:num>
  <w:num w:numId="7">
    <w:abstractNumId w:val="59"/>
  </w:num>
  <w:num w:numId="8">
    <w:abstractNumId w:val="38"/>
  </w:num>
  <w:num w:numId="9">
    <w:abstractNumId w:val="29"/>
  </w:num>
  <w:num w:numId="10">
    <w:abstractNumId w:val="19"/>
  </w:num>
  <w:num w:numId="11">
    <w:abstractNumId w:val="47"/>
  </w:num>
  <w:num w:numId="12">
    <w:abstractNumId w:val="46"/>
  </w:num>
  <w:num w:numId="13">
    <w:abstractNumId w:val="49"/>
  </w:num>
  <w:num w:numId="14">
    <w:abstractNumId w:val="65"/>
  </w:num>
  <w:num w:numId="15">
    <w:abstractNumId w:val="35"/>
  </w:num>
  <w:num w:numId="16">
    <w:abstractNumId w:val="76"/>
  </w:num>
  <w:num w:numId="17">
    <w:abstractNumId w:val="81"/>
  </w:num>
  <w:num w:numId="18">
    <w:abstractNumId w:val="4"/>
  </w:num>
  <w:num w:numId="19">
    <w:abstractNumId w:val="25"/>
  </w:num>
  <w:num w:numId="20">
    <w:abstractNumId w:val="63"/>
  </w:num>
  <w:num w:numId="21">
    <w:abstractNumId w:val="75"/>
  </w:num>
  <w:num w:numId="22">
    <w:abstractNumId w:val="51"/>
  </w:num>
  <w:num w:numId="23">
    <w:abstractNumId w:val="52"/>
  </w:num>
  <w:num w:numId="24">
    <w:abstractNumId w:val="17"/>
  </w:num>
  <w:num w:numId="25">
    <w:abstractNumId w:val="10"/>
  </w:num>
  <w:num w:numId="26">
    <w:abstractNumId w:val="22"/>
  </w:num>
  <w:num w:numId="27">
    <w:abstractNumId w:val="8"/>
  </w:num>
  <w:num w:numId="28">
    <w:abstractNumId w:val="28"/>
  </w:num>
  <w:num w:numId="29">
    <w:abstractNumId w:val="7"/>
  </w:num>
  <w:num w:numId="30">
    <w:abstractNumId w:val="18"/>
  </w:num>
  <w:num w:numId="31">
    <w:abstractNumId w:val="5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4"/>
  </w:num>
  <w:num w:numId="35">
    <w:abstractNumId w:val="61"/>
  </w:num>
  <w:num w:numId="36">
    <w:abstractNumId w:val="2"/>
  </w:num>
  <w:num w:numId="37">
    <w:abstractNumId w:val="77"/>
  </w:num>
  <w:num w:numId="38">
    <w:abstractNumId w:val="13"/>
  </w:num>
  <w:num w:numId="39">
    <w:abstractNumId w:val="60"/>
  </w:num>
  <w:num w:numId="40">
    <w:abstractNumId w:val="67"/>
  </w:num>
  <w:num w:numId="41">
    <w:abstractNumId w:val="14"/>
  </w:num>
  <w:num w:numId="42">
    <w:abstractNumId w:val="73"/>
  </w:num>
  <w:num w:numId="43">
    <w:abstractNumId w:val="80"/>
  </w:num>
  <w:num w:numId="44">
    <w:abstractNumId w:val="31"/>
  </w:num>
  <w:num w:numId="45">
    <w:abstractNumId w:val="74"/>
  </w:num>
  <w:num w:numId="46">
    <w:abstractNumId w:val="0"/>
    <w:lvlOverride w:ilvl="0">
      <w:startOverride w:val="1"/>
    </w:lvlOverride>
  </w:num>
  <w:num w:numId="47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79"/>
  </w:num>
  <w:num w:numId="50">
    <w:abstractNumId w:val="39"/>
  </w:num>
  <w:num w:numId="51">
    <w:abstractNumId w:val="71"/>
  </w:num>
  <w:num w:numId="52">
    <w:abstractNumId w:val="42"/>
  </w:num>
  <w:num w:numId="53">
    <w:abstractNumId w:val="55"/>
  </w:num>
  <w:num w:numId="54">
    <w:abstractNumId w:val="70"/>
  </w:num>
  <w:num w:numId="55">
    <w:abstractNumId w:val="56"/>
  </w:num>
  <w:num w:numId="56">
    <w:abstractNumId w:val="64"/>
  </w:num>
  <w:num w:numId="57">
    <w:abstractNumId w:val="43"/>
  </w:num>
  <w:num w:numId="58">
    <w:abstractNumId w:val="20"/>
  </w:num>
  <w:num w:numId="59">
    <w:abstractNumId w:val="72"/>
  </w:num>
  <w:num w:numId="60">
    <w:abstractNumId w:val="40"/>
  </w:num>
  <w:num w:numId="61">
    <w:abstractNumId w:val="6"/>
  </w:num>
  <w:num w:numId="62">
    <w:abstractNumId w:val="33"/>
  </w:num>
  <w:num w:numId="63">
    <w:abstractNumId w:val="34"/>
  </w:num>
  <w:num w:numId="64">
    <w:abstractNumId w:val="21"/>
  </w:num>
  <w:num w:numId="65">
    <w:abstractNumId w:val="36"/>
  </w:num>
  <w:num w:numId="66">
    <w:abstractNumId w:val="57"/>
  </w:num>
  <w:num w:numId="67">
    <w:abstractNumId w:val="45"/>
  </w:num>
  <w:num w:numId="68">
    <w:abstractNumId w:val="16"/>
  </w:num>
  <w:num w:numId="69">
    <w:abstractNumId w:val="37"/>
  </w:num>
  <w:num w:numId="70">
    <w:abstractNumId w:val="53"/>
  </w:num>
  <w:num w:numId="71">
    <w:abstractNumId w:val="30"/>
  </w:num>
  <w:num w:numId="72">
    <w:abstractNumId w:val="27"/>
  </w:num>
  <w:num w:numId="73">
    <w:abstractNumId w:val="5"/>
  </w:num>
  <w:num w:numId="74">
    <w:abstractNumId w:val="15"/>
  </w:num>
  <w:num w:numId="75">
    <w:abstractNumId w:val="78"/>
  </w:num>
  <w:num w:numId="76">
    <w:abstractNumId w:val="24"/>
  </w:num>
  <w:num w:numId="77">
    <w:abstractNumId w:val="69"/>
  </w:num>
  <w:num w:numId="78">
    <w:abstractNumId w:val="44"/>
  </w:num>
  <w:num w:numId="79">
    <w:abstractNumId w:val="41"/>
  </w:num>
  <w:num w:numId="80">
    <w:abstractNumId w:val="32"/>
  </w:num>
  <w:num w:numId="81">
    <w:abstractNumId w:val="48"/>
  </w:num>
  <w:num w:numId="82">
    <w:abstractNumId w:val="2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C1"/>
    <w:rsid w:val="00002370"/>
    <w:rsid w:val="00097DBC"/>
    <w:rsid w:val="00126131"/>
    <w:rsid w:val="00143697"/>
    <w:rsid w:val="001455DC"/>
    <w:rsid w:val="0019483F"/>
    <w:rsid w:val="001A1B40"/>
    <w:rsid w:val="001B325A"/>
    <w:rsid w:val="002160E1"/>
    <w:rsid w:val="0022554A"/>
    <w:rsid w:val="00252334"/>
    <w:rsid w:val="00335BC1"/>
    <w:rsid w:val="00352B99"/>
    <w:rsid w:val="00380D10"/>
    <w:rsid w:val="00480075"/>
    <w:rsid w:val="004D7581"/>
    <w:rsid w:val="004D7C90"/>
    <w:rsid w:val="00547425"/>
    <w:rsid w:val="00607F35"/>
    <w:rsid w:val="00653085"/>
    <w:rsid w:val="006633E4"/>
    <w:rsid w:val="00736D32"/>
    <w:rsid w:val="007677D9"/>
    <w:rsid w:val="007A2444"/>
    <w:rsid w:val="007F49C2"/>
    <w:rsid w:val="00835053"/>
    <w:rsid w:val="008B37A9"/>
    <w:rsid w:val="009A5214"/>
    <w:rsid w:val="00A2610D"/>
    <w:rsid w:val="00AB4F13"/>
    <w:rsid w:val="00AC0764"/>
    <w:rsid w:val="00AD58B0"/>
    <w:rsid w:val="00AF0C68"/>
    <w:rsid w:val="00B65D59"/>
    <w:rsid w:val="00B817DB"/>
    <w:rsid w:val="00BA2264"/>
    <w:rsid w:val="00BB589C"/>
    <w:rsid w:val="00BD2FB2"/>
    <w:rsid w:val="00BF4E8B"/>
    <w:rsid w:val="00C31741"/>
    <w:rsid w:val="00C830DF"/>
    <w:rsid w:val="00CA7B9F"/>
    <w:rsid w:val="00CE3253"/>
    <w:rsid w:val="00D935DF"/>
    <w:rsid w:val="00E253E8"/>
    <w:rsid w:val="00E43404"/>
    <w:rsid w:val="00E52348"/>
    <w:rsid w:val="00EA4509"/>
    <w:rsid w:val="00EF07C5"/>
    <w:rsid w:val="00F32D7F"/>
    <w:rsid w:val="00F5564B"/>
    <w:rsid w:val="00F603BD"/>
    <w:rsid w:val="00F85109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qFormat="1"/>
    <w:lsdException w:name="page number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nhideWhenUsed="0" w:qFormat="1"/>
    <w:lsdException w:name="Body Text 2" w:qFormat="1"/>
    <w:lsdException w:name="Body Text Indent 2" w:uiPriority="0"/>
    <w:lsdException w:name="Body Text Indent 3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5B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80"/>
      <w:sz w:val="40"/>
      <w:szCs w:val="20"/>
    </w:rPr>
  </w:style>
  <w:style w:type="paragraph" w:styleId="20">
    <w:name w:val="heading 2"/>
    <w:basedOn w:val="a"/>
    <w:next w:val="a"/>
    <w:link w:val="21"/>
    <w:uiPriority w:val="9"/>
    <w:unhideWhenUsed/>
    <w:qFormat/>
    <w:rsid w:val="00143697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3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0">
    <w:name w:val="heading 4"/>
    <w:basedOn w:val="a"/>
    <w:next w:val="a"/>
    <w:link w:val="41"/>
    <w:qFormat/>
    <w:rsid w:val="001436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43697"/>
    <w:pPr>
      <w:keepNext/>
      <w:spacing w:after="0"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35BC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143697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BC1"/>
    <w:rPr>
      <w:rFonts w:ascii="Times New Roman" w:eastAsia="Times New Roman" w:hAnsi="Times New Roman" w:cs="Times New Roman"/>
      <w:b/>
      <w:color w:val="000080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BC1"/>
    <w:rPr>
      <w:rFonts w:ascii="Cambria" w:eastAsia="Times New Roman" w:hAnsi="Cambria" w:cs="Times New Roman"/>
      <w:i/>
      <w:iCs/>
      <w:color w:val="243F60"/>
    </w:rPr>
  </w:style>
  <w:style w:type="paragraph" w:styleId="a3">
    <w:name w:val="Normal (Web)"/>
    <w:basedOn w:val="a"/>
    <w:uiPriority w:val="99"/>
    <w:unhideWhenUsed/>
    <w:qFormat/>
    <w:rsid w:val="003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qFormat/>
    <w:rsid w:val="00335B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35BC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qFormat/>
    <w:rsid w:val="00335B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35BC1"/>
    <w:rPr>
      <w:rFonts w:ascii="Calibri" w:eastAsia="Calibri" w:hAnsi="Calibri" w:cs="Times New Roman"/>
    </w:rPr>
  </w:style>
  <w:style w:type="paragraph" w:styleId="a8">
    <w:name w:val="caption"/>
    <w:basedOn w:val="a"/>
    <w:uiPriority w:val="99"/>
    <w:unhideWhenUsed/>
    <w:qFormat/>
    <w:rsid w:val="00335BC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9">
    <w:name w:val="Body Text"/>
    <w:basedOn w:val="a"/>
    <w:link w:val="aa"/>
    <w:uiPriority w:val="99"/>
    <w:unhideWhenUsed/>
    <w:qFormat/>
    <w:rsid w:val="00335B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35B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qFormat/>
    <w:rsid w:val="00335BC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335BC1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99"/>
    <w:qFormat/>
    <w:rsid w:val="00335B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aliases w:val="Содержание. 2 уровень"/>
    <w:basedOn w:val="a"/>
    <w:link w:val="af"/>
    <w:uiPriority w:val="1"/>
    <w:qFormat/>
    <w:rsid w:val="00335BC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335B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semiHidden/>
    <w:locked/>
    <w:rsid w:val="00335BC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335BC1"/>
    <w:pPr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af0">
    <w:name w:val="Основной текст_"/>
    <w:basedOn w:val="a0"/>
    <w:link w:val="22"/>
    <w:semiHidden/>
    <w:locked/>
    <w:rsid w:val="00335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semiHidden/>
    <w:rsid w:val="00335BC1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Подпись к таблице (2)_"/>
    <w:basedOn w:val="a0"/>
    <w:link w:val="24"/>
    <w:semiHidden/>
    <w:locked/>
    <w:rsid w:val="00335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Подпись к таблице (2)"/>
    <w:basedOn w:val="a"/>
    <w:link w:val="23"/>
    <w:semiHidden/>
    <w:rsid w:val="00335BC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af1">
    <w:name w:val="Подпись к таблице_"/>
    <w:basedOn w:val="a0"/>
    <w:link w:val="af2"/>
    <w:semiHidden/>
    <w:locked/>
    <w:rsid w:val="00335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semiHidden/>
    <w:rsid w:val="00335BC1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semiHidden/>
    <w:locked/>
    <w:rsid w:val="00335B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335BC1"/>
    <w:pPr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51">
    <w:name w:val="Основной текст (5)_"/>
    <w:basedOn w:val="a0"/>
    <w:link w:val="52"/>
    <w:semiHidden/>
    <w:locked/>
    <w:rsid w:val="00335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semiHidden/>
    <w:rsid w:val="00335BC1"/>
    <w:pPr>
      <w:shd w:val="clear" w:color="auto" w:fill="FFFFFF"/>
      <w:spacing w:before="1920" w:after="120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semiHidden/>
    <w:locked/>
    <w:rsid w:val="00335B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335BC1"/>
    <w:pPr>
      <w:shd w:val="clear" w:color="auto" w:fill="FFFFFF"/>
      <w:spacing w:before="1200" w:after="0" w:line="370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1">
    <w:name w:val="Основной текст1"/>
    <w:basedOn w:val="a"/>
    <w:uiPriority w:val="99"/>
    <w:semiHidden/>
    <w:rsid w:val="00335BC1"/>
    <w:pPr>
      <w:shd w:val="clear" w:color="auto" w:fill="FFFFFF"/>
      <w:spacing w:after="0" w:line="562" w:lineRule="exact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42">
    <w:name w:val="Подпись к таблице (4)_"/>
    <w:basedOn w:val="a0"/>
    <w:link w:val="43"/>
    <w:semiHidden/>
    <w:locked/>
    <w:rsid w:val="00335B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Подпись к таблице (4)"/>
    <w:basedOn w:val="a"/>
    <w:link w:val="42"/>
    <w:semiHidden/>
    <w:rsid w:val="00335BC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Style1">
    <w:name w:val="Style1"/>
    <w:basedOn w:val="a"/>
    <w:uiPriority w:val="99"/>
    <w:semiHidden/>
    <w:rsid w:val="00335BC1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Основной текст + 8 pt"/>
    <w:aliases w:val="Не полужирный"/>
    <w:basedOn w:val="31"/>
    <w:rsid w:val="00335BC1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13pt">
    <w:name w:val="Основной текст + 13 pt"/>
    <w:aliases w:val="Не курсив"/>
    <w:basedOn w:val="af0"/>
    <w:rsid w:val="00335BC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3">
    <w:name w:val="Основной текст + Не курсив"/>
    <w:basedOn w:val="af0"/>
    <w:rsid w:val="00335BC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4">
    <w:name w:val="Основной текст (4)_"/>
    <w:basedOn w:val="a0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5">
    <w:name w:val="Основной текст (4)"/>
    <w:basedOn w:val="44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6">
    <w:name w:val="Основной текст (4) + Курсив"/>
    <w:basedOn w:val="44"/>
    <w:rsid w:val="00335BC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2">
    <w:name w:val="Заголовок №1_"/>
    <w:basedOn w:val="a0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3">
    <w:name w:val="Заголовок №1"/>
    <w:basedOn w:val="12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3">
    <w:name w:val="Подпись к таблице (3)_"/>
    <w:basedOn w:val="a0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4">
    <w:name w:val="Подпись к таблице (3)"/>
    <w:basedOn w:val="33"/>
    <w:rsid w:val="00335B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FontStyle40">
    <w:name w:val="Font Style40"/>
    <w:basedOn w:val="a0"/>
    <w:uiPriority w:val="99"/>
    <w:rsid w:val="00335BC1"/>
    <w:rPr>
      <w:rFonts w:ascii="Times New Roman" w:hAnsi="Times New Roman" w:cs="Times New Roman" w:hint="default"/>
      <w:b/>
      <w:bCs/>
      <w:i/>
      <w:iCs/>
      <w:sz w:val="34"/>
      <w:szCs w:val="34"/>
    </w:rPr>
  </w:style>
  <w:style w:type="table" w:styleId="af4">
    <w:name w:val="Table Grid"/>
    <w:basedOn w:val="a1"/>
    <w:uiPriority w:val="59"/>
    <w:rsid w:val="0033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unhideWhenUsed/>
    <w:qFormat/>
    <w:rsid w:val="00335BC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rsid w:val="00335BC1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nhideWhenUsed/>
    <w:rsid w:val="00335BC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35BC1"/>
    <w:rPr>
      <w:rFonts w:ascii="Calibri" w:eastAsia="Calibri" w:hAnsi="Calibri" w:cs="Times New Roman"/>
    </w:rPr>
  </w:style>
  <w:style w:type="paragraph" w:styleId="27">
    <w:name w:val="Body Text Indent 2"/>
    <w:basedOn w:val="a"/>
    <w:link w:val="28"/>
    <w:unhideWhenUsed/>
    <w:rsid w:val="00335BC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335BC1"/>
    <w:rPr>
      <w:rFonts w:ascii="Calibri" w:eastAsia="Calibri" w:hAnsi="Calibri" w:cs="Times New Roman"/>
    </w:rPr>
  </w:style>
  <w:style w:type="numbering" w:customStyle="1" w:styleId="14">
    <w:name w:val="Нет списка1"/>
    <w:next w:val="a2"/>
    <w:semiHidden/>
    <w:rsid w:val="00335BC1"/>
  </w:style>
  <w:style w:type="character" w:styleId="af7">
    <w:name w:val="page number"/>
    <w:rsid w:val="00335BC1"/>
  </w:style>
  <w:style w:type="paragraph" w:styleId="15">
    <w:name w:val="index 1"/>
    <w:basedOn w:val="a"/>
    <w:next w:val="a"/>
    <w:autoRedefine/>
    <w:semiHidden/>
    <w:rsid w:val="00335BC1"/>
    <w:pPr>
      <w:spacing w:after="0" w:line="240" w:lineRule="auto"/>
      <w:ind w:left="480" w:hanging="480"/>
    </w:pPr>
    <w:rPr>
      <w:rFonts w:ascii="Times New Roman" w:eastAsia="Times New Roman" w:hAnsi="Times New Roman" w:cs="Times New Roman"/>
      <w:shadow/>
      <w:color w:val="00FF00"/>
      <w:sz w:val="48"/>
      <w:szCs w:val="20"/>
    </w:rPr>
  </w:style>
  <w:style w:type="paragraph" w:styleId="af8">
    <w:name w:val="Block Text"/>
    <w:basedOn w:val="a"/>
    <w:qFormat/>
    <w:rsid w:val="00335BC1"/>
    <w:pPr>
      <w:spacing w:after="0" w:line="240" w:lineRule="auto"/>
      <w:ind w:left="1701" w:right="-426" w:hanging="1275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35">
    <w:name w:val="Body Text 3"/>
    <w:basedOn w:val="a"/>
    <w:link w:val="36"/>
    <w:uiPriority w:val="99"/>
    <w:semiHidden/>
    <w:unhideWhenUsed/>
    <w:rsid w:val="00335BC1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335BC1"/>
    <w:rPr>
      <w:rFonts w:ascii="Calibri" w:eastAsia="Calibri" w:hAnsi="Calibri" w:cs="Times New Roman"/>
      <w:sz w:val="16"/>
      <w:szCs w:val="16"/>
    </w:rPr>
  </w:style>
  <w:style w:type="numbering" w:customStyle="1" w:styleId="29">
    <w:name w:val="Нет списка2"/>
    <w:next w:val="a2"/>
    <w:semiHidden/>
    <w:unhideWhenUsed/>
    <w:rsid w:val="00335BC1"/>
  </w:style>
  <w:style w:type="table" w:customStyle="1" w:styleId="16">
    <w:name w:val="Сетка таблицы1"/>
    <w:basedOn w:val="a1"/>
    <w:next w:val="af4"/>
    <w:rsid w:val="0033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3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BC1"/>
  </w:style>
  <w:style w:type="table" w:customStyle="1" w:styleId="2a">
    <w:name w:val="Сетка таблицы2"/>
    <w:basedOn w:val="a1"/>
    <w:next w:val="af4"/>
    <w:rsid w:val="0033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335B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7">
    <w:name w:val="Нет списка3"/>
    <w:next w:val="a2"/>
    <w:uiPriority w:val="99"/>
    <w:semiHidden/>
    <w:unhideWhenUsed/>
    <w:rsid w:val="00335BC1"/>
  </w:style>
  <w:style w:type="table" w:customStyle="1" w:styleId="38">
    <w:name w:val="Сетка таблицы3"/>
    <w:basedOn w:val="a1"/>
    <w:next w:val="af4"/>
    <w:rsid w:val="00335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"/>
    <w:next w:val="a2"/>
    <w:uiPriority w:val="99"/>
    <w:semiHidden/>
    <w:unhideWhenUsed/>
    <w:rsid w:val="00335BC1"/>
  </w:style>
  <w:style w:type="paragraph" w:styleId="4">
    <w:name w:val="List Number 4"/>
    <w:basedOn w:val="a"/>
    <w:rsid w:val="00335BC1"/>
    <w:pPr>
      <w:keepNext/>
      <w:widowControl w:val="0"/>
      <w:numPr>
        <w:numId w:val="4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a">
    <w:name w:val="Strong"/>
    <w:basedOn w:val="a0"/>
    <w:uiPriority w:val="22"/>
    <w:qFormat/>
    <w:rsid w:val="00335BC1"/>
    <w:rPr>
      <w:b/>
      <w:bCs/>
    </w:rPr>
  </w:style>
  <w:style w:type="paragraph" w:customStyle="1" w:styleId="39">
    <w:name w:val="Основной текст3"/>
    <w:basedOn w:val="a"/>
    <w:rsid w:val="00335BC1"/>
    <w:pPr>
      <w:widowControl w:val="0"/>
      <w:shd w:val="clear" w:color="auto" w:fill="FFFFFF"/>
      <w:spacing w:after="0" w:line="194" w:lineRule="exact"/>
      <w:ind w:hanging="2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335BC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5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Основной текст + Полужирный"/>
    <w:basedOn w:val="a0"/>
    <w:rsid w:val="00335BC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styleId="afc">
    <w:name w:val="Hyperlink"/>
    <w:basedOn w:val="a0"/>
    <w:uiPriority w:val="99"/>
    <w:unhideWhenUsed/>
    <w:rsid w:val="00335BC1"/>
    <w:rPr>
      <w:color w:val="0000FF"/>
      <w:u w:val="single"/>
    </w:rPr>
  </w:style>
  <w:style w:type="table" w:customStyle="1" w:styleId="110">
    <w:name w:val="Сетка таблицы11"/>
    <w:basedOn w:val="a1"/>
    <w:uiPriority w:val="59"/>
    <w:rsid w:val="00335B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Мой список 2"/>
    <w:basedOn w:val="a"/>
    <w:autoRedefine/>
    <w:rsid w:val="00335BC1"/>
    <w:pPr>
      <w:keepNext/>
      <w:widowControl w:val="0"/>
      <w:numPr>
        <w:numId w:val="47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character" w:customStyle="1" w:styleId="b">
    <w:name w:val="b"/>
    <w:basedOn w:val="a0"/>
    <w:rsid w:val="00335BC1"/>
  </w:style>
  <w:style w:type="paragraph" w:customStyle="1" w:styleId="ConsPlusCell">
    <w:name w:val="ConsPlusCell"/>
    <w:uiPriority w:val="99"/>
    <w:rsid w:val="00335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blk">
    <w:name w:val="blk"/>
    <w:basedOn w:val="a0"/>
    <w:rsid w:val="00335BC1"/>
  </w:style>
  <w:style w:type="paragraph" w:customStyle="1" w:styleId="afd">
    <w:name w:val="СВЕЛ таб/спис"/>
    <w:basedOn w:val="a"/>
    <w:link w:val="afe"/>
    <w:qFormat/>
    <w:rsid w:val="0033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СВЕЛ таб/спис Знак"/>
    <w:link w:val="afd"/>
    <w:locked/>
    <w:rsid w:val="00335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Гипертекстовая ссылка"/>
    <w:uiPriority w:val="99"/>
    <w:rsid w:val="00335BC1"/>
    <w:rPr>
      <w:b/>
      <w:color w:val="106BBE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AB4F13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uiPriority w:val="9"/>
    <w:rsid w:val="00143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3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rsid w:val="00143697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143697"/>
    <w:rPr>
      <w:rFonts w:ascii="Arial" w:eastAsia="Times New Roman" w:hAnsi="Arial" w:cs="Arial"/>
      <w:b/>
      <w:bCs/>
      <w:szCs w:val="24"/>
    </w:rPr>
  </w:style>
  <w:style w:type="character" w:customStyle="1" w:styleId="70">
    <w:name w:val="Заголовок 7 Знак"/>
    <w:basedOn w:val="a0"/>
    <w:link w:val="7"/>
    <w:uiPriority w:val="99"/>
    <w:rsid w:val="00143697"/>
    <w:rPr>
      <w:rFonts w:ascii="Arial" w:eastAsia="Times New Roman" w:hAnsi="Arial" w:cs="Arial"/>
      <w:b/>
      <w:bCs/>
      <w:szCs w:val="24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14369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14369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qFormat/>
    <w:rsid w:val="00143697"/>
    <w:pPr>
      <w:suppressAutoHyphens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18">
    <w:name w:val="toc 1"/>
    <w:basedOn w:val="a"/>
    <w:next w:val="a"/>
    <w:autoRedefine/>
    <w:uiPriority w:val="39"/>
    <w:unhideWhenUsed/>
    <w:qFormat/>
    <w:rsid w:val="00143697"/>
    <w:pPr>
      <w:spacing w:before="120" w:after="0" w:line="240" w:lineRule="auto"/>
      <w:jc w:val="both"/>
    </w:pPr>
    <w:rPr>
      <w:rFonts w:ascii="Cambria" w:eastAsiaTheme="minorHAnsi" w:hAnsi="Cambria" w:cs="Times New Roman"/>
      <w:b/>
      <w:sz w:val="24"/>
      <w:szCs w:val="24"/>
      <w:lang w:eastAsia="en-US"/>
    </w:rPr>
  </w:style>
  <w:style w:type="paragraph" w:styleId="2b">
    <w:name w:val="toc 2"/>
    <w:basedOn w:val="a"/>
    <w:next w:val="a"/>
    <w:autoRedefine/>
    <w:uiPriority w:val="39"/>
    <w:unhideWhenUsed/>
    <w:qFormat/>
    <w:rsid w:val="00143697"/>
    <w:pPr>
      <w:spacing w:after="0" w:line="240" w:lineRule="auto"/>
      <w:ind w:left="200"/>
      <w:jc w:val="both"/>
    </w:pPr>
    <w:rPr>
      <w:rFonts w:ascii="Cambria" w:eastAsiaTheme="minorHAnsi" w:hAnsi="Cambria" w:cs="Times New Roman"/>
      <w:b/>
      <w:lang w:eastAsia="en-US"/>
    </w:rPr>
  </w:style>
  <w:style w:type="paragraph" w:styleId="aff0">
    <w:name w:val="Title"/>
    <w:basedOn w:val="a"/>
    <w:next w:val="a"/>
    <w:link w:val="aff1"/>
    <w:uiPriority w:val="10"/>
    <w:qFormat/>
    <w:rsid w:val="00143697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1436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Subtitle"/>
    <w:basedOn w:val="a"/>
    <w:link w:val="aff3"/>
    <w:uiPriority w:val="99"/>
    <w:qFormat/>
    <w:rsid w:val="00143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3">
    <w:name w:val="Подзаголовок Знак"/>
    <w:basedOn w:val="a0"/>
    <w:link w:val="aff2"/>
    <w:uiPriority w:val="99"/>
    <w:rsid w:val="00143697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mphasis"/>
    <w:uiPriority w:val="20"/>
    <w:qFormat/>
    <w:rsid w:val="00143697"/>
    <w:rPr>
      <w:i/>
      <w:iCs/>
    </w:rPr>
  </w:style>
  <w:style w:type="character" w:styleId="aff5">
    <w:name w:val="Intense Reference"/>
    <w:uiPriority w:val="32"/>
    <w:qFormat/>
    <w:rsid w:val="00143697"/>
    <w:rPr>
      <w:b/>
      <w:bCs/>
      <w:smallCaps/>
      <w:color w:val="C0504D"/>
      <w:spacing w:val="5"/>
      <w:u w:val="single"/>
    </w:rPr>
  </w:style>
  <w:style w:type="paragraph" w:styleId="aff6">
    <w:name w:val="TOC Heading"/>
    <w:basedOn w:val="1"/>
    <w:next w:val="a"/>
    <w:uiPriority w:val="39"/>
    <w:unhideWhenUsed/>
    <w:qFormat/>
    <w:rsid w:val="00143697"/>
    <w:pPr>
      <w:keepLines/>
      <w:spacing w:before="480" w:line="276" w:lineRule="auto"/>
      <w:jc w:val="both"/>
      <w:outlineLvl w:val="9"/>
    </w:pPr>
    <w:rPr>
      <w:rFonts w:ascii="Calibri" w:eastAsia="MS Gothic" w:hAnsi="Calibri"/>
      <w:bCs/>
      <w:color w:val="365F91"/>
      <w:sz w:val="28"/>
      <w:szCs w:val="28"/>
      <w:lang w:eastAsia="en-US"/>
    </w:rPr>
  </w:style>
  <w:style w:type="paragraph" w:customStyle="1" w:styleId="c55">
    <w:name w:val="c55"/>
    <w:basedOn w:val="a"/>
    <w:uiPriority w:val="99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3697"/>
  </w:style>
  <w:style w:type="paragraph" w:customStyle="1" w:styleId="c8">
    <w:name w:val="c8"/>
    <w:basedOn w:val="a"/>
    <w:uiPriority w:val="99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uiPriority w:val="99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43697"/>
  </w:style>
  <w:style w:type="paragraph" w:customStyle="1" w:styleId="c16">
    <w:name w:val="c16"/>
    <w:basedOn w:val="a"/>
    <w:uiPriority w:val="99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a">
    <w:name w:val="Body Text Indent 3"/>
    <w:basedOn w:val="a"/>
    <w:link w:val="3b"/>
    <w:uiPriority w:val="99"/>
    <w:semiHidden/>
    <w:unhideWhenUsed/>
    <w:qFormat/>
    <w:rsid w:val="00143697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143697"/>
    <w:rPr>
      <w:rFonts w:eastAsiaTheme="minorEastAsia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qFormat/>
    <w:rsid w:val="0014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FollowedHyperlink"/>
    <w:basedOn w:val="a0"/>
    <w:uiPriority w:val="99"/>
    <w:semiHidden/>
    <w:unhideWhenUsed/>
    <w:rsid w:val="004D75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ok.ru" TargetMode="External"/><Relationship Id="rId18" Type="http://schemas.openxmlformats.org/officeDocument/2006/relationships/hyperlink" Target="https://e.lanbook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3243/" TargetMode="External"/><Relationship Id="rId17" Type="http://schemas.openxmlformats.org/officeDocument/2006/relationships/hyperlink" Target="https://grebennik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14563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14557/" TargetMode="External"/><Relationship Id="rId14" Type="http://schemas.openxmlformats.org/officeDocument/2006/relationships/hyperlink" Target="http://www.znanium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D9AA-CCFF-4C82-A2ED-50F3D1FC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10564</Words>
  <Characters>60221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31</cp:revision>
  <cp:lastPrinted>2024-09-27T14:58:00Z</cp:lastPrinted>
  <dcterms:created xsi:type="dcterms:W3CDTF">2020-05-22T07:56:00Z</dcterms:created>
  <dcterms:modified xsi:type="dcterms:W3CDTF">2024-09-30T09:41:00Z</dcterms:modified>
</cp:coreProperties>
</file>