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95" w:rsidRPr="00F25CD4" w:rsidRDefault="00240547" w:rsidP="00097F95">
      <w:pPr>
        <w:pStyle w:val="a3"/>
        <w:shd w:val="clear" w:color="auto" w:fill="FFFFFF"/>
        <w:rPr>
          <w:color w:val="2C2D2E"/>
          <w:sz w:val="40"/>
          <w:szCs w:val="40"/>
        </w:rPr>
      </w:pPr>
      <w:r>
        <w:rPr>
          <w:color w:val="2C2D2E"/>
          <w:sz w:val="40"/>
          <w:szCs w:val="40"/>
        </w:rPr>
        <w:t>Ссылка</w:t>
      </w:r>
      <w:r w:rsidR="00097F95" w:rsidRPr="00F25CD4">
        <w:rPr>
          <w:color w:val="2C2D2E"/>
          <w:sz w:val="40"/>
          <w:szCs w:val="40"/>
        </w:rPr>
        <w:t xml:space="preserve"> на профили всех наших ЭБС на сайте БИК (</w:t>
      </w:r>
      <w:proofErr w:type="spellStart"/>
      <w:r w:rsidR="00097F95" w:rsidRPr="00F25CD4">
        <w:rPr>
          <w:color w:val="2C2D2E"/>
          <w:sz w:val="40"/>
          <w:szCs w:val="40"/>
        </w:rPr>
        <w:t>Знаниум</w:t>
      </w:r>
      <w:proofErr w:type="spellEnd"/>
      <w:r w:rsidR="00097F95" w:rsidRPr="00F25CD4">
        <w:rPr>
          <w:color w:val="2C2D2E"/>
          <w:sz w:val="40"/>
          <w:szCs w:val="40"/>
        </w:rPr>
        <w:t xml:space="preserve">, </w:t>
      </w:r>
      <w:proofErr w:type="spellStart"/>
      <w:r w:rsidR="00097F95" w:rsidRPr="00F25CD4">
        <w:rPr>
          <w:color w:val="2C2D2E"/>
          <w:sz w:val="40"/>
          <w:szCs w:val="40"/>
        </w:rPr>
        <w:t>Юрайт</w:t>
      </w:r>
      <w:proofErr w:type="spellEnd"/>
      <w:r w:rsidR="00097F95" w:rsidRPr="00F25CD4">
        <w:rPr>
          <w:color w:val="2C2D2E"/>
          <w:sz w:val="40"/>
          <w:szCs w:val="40"/>
        </w:rPr>
        <w:t xml:space="preserve"> и др.):</w:t>
      </w:r>
      <w:r w:rsidR="00097F95" w:rsidRPr="00F25CD4">
        <w:rPr>
          <w:color w:val="2C2D2E"/>
          <w:sz w:val="40"/>
          <w:szCs w:val="40"/>
        </w:rPr>
        <w:br/>
      </w:r>
      <w:hyperlink r:id="rId4" w:tgtFrame="_blank" w:history="1">
        <w:r w:rsidR="00097F95" w:rsidRPr="00F25CD4">
          <w:rPr>
            <w:rStyle w:val="a4"/>
            <w:sz w:val="40"/>
            <w:szCs w:val="40"/>
          </w:rPr>
          <w:t>http://library.fa.ru/res_mainres.asp?cat=els&amp;sort=1</w:t>
        </w:r>
      </w:hyperlink>
    </w:p>
    <w:p w:rsidR="00097F95" w:rsidRPr="00F25CD4" w:rsidRDefault="00097F95" w:rsidP="00097F95">
      <w:pPr>
        <w:pStyle w:val="a3"/>
        <w:shd w:val="clear" w:color="auto" w:fill="FFFFFF"/>
        <w:rPr>
          <w:color w:val="2C2D2E"/>
          <w:sz w:val="40"/>
          <w:szCs w:val="40"/>
        </w:rPr>
      </w:pPr>
      <w:r w:rsidRPr="00F25CD4">
        <w:rPr>
          <w:color w:val="2C2D2E"/>
          <w:sz w:val="40"/>
          <w:szCs w:val="40"/>
        </w:rPr>
        <w:t xml:space="preserve">Пользователь (студент, </w:t>
      </w:r>
      <w:proofErr w:type="spellStart"/>
      <w:r w:rsidRPr="00F25CD4">
        <w:rPr>
          <w:color w:val="2C2D2E"/>
          <w:sz w:val="40"/>
          <w:szCs w:val="40"/>
        </w:rPr>
        <w:t>препод</w:t>
      </w:r>
      <w:proofErr w:type="spellEnd"/>
      <w:r w:rsidRPr="00F25CD4">
        <w:rPr>
          <w:color w:val="2C2D2E"/>
          <w:sz w:val="40"/>
          <w:szCs w:val="40"/>
        </w:rPr>
        <w:t xml:space="preserve">, сотрудник) </w:t>
      </w:r>
      <w:proofErr w:type="spellStart"/>
      <w:r w:rsidRPr="00F25CD4">
        <w:rPr>
          <w:color w:val="2C2D2E"/>
          <w:sz w:val="40"/>
          <w:szCs w:val="40"/>
        </w:rPr>
        <w:t>кликает</w:t>
      </w:r>
      <w:proofErr w:type="spellEnd"/>
      <w:r w:rsidRPr="00F25CD4">
        <w:rPr>
          <w:color w:val="2C2D2E"/>
          <w:sz w:val="40"/>
          <w:szCs w:val="40"/>
        </w:rPr>
        <w:t xml:space="preserve"> выбирает </w:t>
      </w:r>
      <w:proofErr w:type="gramStart"/>
      <w:r w:rsidRPr="00F25CD4">
        <w:rPr>
          <w:color w:val="2C2D2E"/>
          <w:sz w:val="40"/>
          <w:szCs w:val="40"/>
        </w:rPr>
        <w:t>нужную</w:t>
      </w:r>
      <w:proofErr w:type="gramEnd"/>
      <w:r w:rsidRPr="00F25CD4">
        <w:rPr>
          <w:color w:val="2C2D2E"/>
          <w:sz w:val="40"/>
          <w:szCs w:val="40"/>
        </w:rPr>
        <w:t xml:space="preserve"> ему ЭБС, знакомится с условиями и порядком доступа в нижней части страницы. Затем </w:t>
      </w:r>
      <w:proofErr w:type="spellStart"/>
      <w:r w:rsidRPr="00F25CD4">
        <w:rPr>
          <w:color w:val="2C2D2E"/>
          <w:sz w:val="40"/>
          <w:szCs w:val="40"/>
        </w:rPr>
        <w:t>кликает</w:t>
      </w:r>
      <w:proofErr w:type="spellEnd"/>
      <w:r w:rsidRPr="00F25CD4">
        <w:rPr>
          <w:color w:val="2C2D2E"/>
          <w:sz w:val="40"/>
          <w:szCs w:val="40"/>
        </w:rPr>
        <w:t xml:space="preserve"> "Адрес для работы", попадает на сайт ЭБС и регистрирует свои данные с учётом условий, прописанных на исходной странице. Там самое главное - при регистрации указывать именно корпоративную почту (...@</w:t>
      </w:r>
      <w:proofErr w:type="spellStart"/>
      <w:r w:rsidRPr="00F25CD4">
        <w:rPr>
          <w:color w:val="2C2D2E"/>
          <w:sz w:val="40"/>
          <w:szCs w:val="40"/>
        </w:rPr>
        <w:t>fa.ru</w:t>
      </w:r>
      <w:proofErr w:type="spellEnd"/>
      <w:r w:rsidRPr="00F25CD4">
        <w:rPr>
          <w:color w:val="2C2D2E"/>
          <w:sz w:val="40"/>
          <w:szCs w:val="40"/>
        </w:rPr>
        <w:t xml:space="preserve"> или ...@</w:t>
      </w:r>
      <w:proofErr w:type="spellStart"/>
      <w:r w:rsidRPr="00F25CD4">
        <w:rPr>
          <w:color w:val="2C2D2E"/>
          <w:sz w:val="40"/>
          <w:szCs w:val="40"/>
        </w:rPr>
        <w:t>edu.fa.ru</w:t>
      </w:r>
      <w:proofErr w:type="spellEnd"/>
      <w:r w:rsidRPr="00F25CD4">
        <w:rPr>
          <w:color w:val="2C2D2E"/>
          <w:sz w:val="40"/>
          <w:szCs w:val="40"/>
        </w:rPr>
        <w:t>). Потом придется немного подождать: администратор подтвердит регистрационную запись пользователя (</w:t>
      </w:r>
      <w:proofErr w:type="spellStart"/>
      <w:r w:rsidRPr="00F25CD4">
        <w:rPr>
          <w:color w:val="2C2D2E"/>
          <w:sz w:val="40"/>
          <w:szCs w:val="40"/>
        </w:rPr>
        <w:t>аккаунт</w:t>
      </w:r>
      <w:proofErr w:type="spellEnd"/>
      <w:r w:rsidRPr="00F25CD4">
        <w:rPr>
          <w:color w:val="2C2D2E"/>
          <w:sz w:val="40"/>
          <w:szCs w:val="40"/>
        </w:rPr>
        <w:t xml:space="preserve">). Вся информация будет приходить на почту пользователя. В дальнейшем надо будет сразу заходить на сайт ЭБС и вводить свои персональные логин и пароль: система даст возможность открывать для чтения </w:t>
      </w:r>
      <w:proofErr w:type="gramStart"/>
      <w:r w:rsidRPr="00F25CD4">
        <w:rPr>
          <w:color w:val="2C2D2E"/>
          <w:sz w:val="40"/>
          <w:szCs w:val="40"/>
        </w:rPr>
        <w:t>всё</w:t>
      </w:r>
      <w:proofErr w:type="gramEnd"/>
      <w:r w:rsidRPr="00F25CD4">
        <w:rPr>
          <w:color w:val="2C2D2E"/>
          <w:sz w:val="40"/>
          <w:szCs w:val="40"/>
        </w:rPr>
        <w:t xml:space="preserve"> что подписано университетом.</w:t>
      </w:r>
    </w:p>
    <w:p w:rsidR="00097F95" w:rsidRPr="0036580B" w:rsidRDefault="00097F95" w:rsidP="00097F95">
      <w:pPr>
        <w:pStyle w:val="a3"/>
        <w:shd w:val="clear" w:color="auto" w:fill="FFFFFF"/>
        <w:rPr>
          <w:b/>
          <w:color w:val="2C2D2E"/>
          <w:sz w:val="48"/>
          <w:szCs w:val="40"/>
        </w:rPr>
      </w:pPr>
      <w:r w:rsidRPr="00F25CD4">
        <w:rPr>
          <w:color w:val="2C2D2E"/>
          <w:sz w:val="40"/>
          <w:szCs w:val="40"/>
        </w:rPr>
        <w:t xml:space="preserve">Сейчас важно понять одно: из-за проблем с технологией единого доступа ко всем ЭБС по корпоративному логину и паролю (временных) </w:t>
      </w:r>
      <w:r w:rsidRPr="0036580B">
        <w:rPr>
          <w:b/>
          <w:color w:val="2C2D2E"/>
          <w:sz w:val="48"/>
          <w:szCs w:val="40"/>
        </w:rPr>
        <w:t>вопрос с доступом решается отдельно для каждой ЭБС.</w:t>
      </w:r>
    </w:p>
    <w:p w:rsidR="00855BF7" w:rsidRPr="00F25CD4" w:rsidRDefault="00855BF7">
      <w:pPr>
        <w:rPr>
          <w:rFonts w:ascii="Times New Roman" w:hAnsi="Times New Roman" w:cs="Times New Roman"/>
          <w:sz w:val="40"/>
          <w:szCs w:val="40"/>
        </w:rPr>
      </w:pPr>
    </w:p>
    <w:sectPr w:rsidR="00855BF7" w:rsidRPr="00F25CD4" w:rsidSect="00C0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7F95"/>
    <w:rsid w:val="00097F95"/>
    <w:rsid w:val="00230847"/>
    <w:rsid w:val="00240547"/>
    <w:rsid w:val="0036580B"/>
    <w:rsid w:val="00855BF7"/>
    <w:rsid w:val="00C05718"/>
    <w:rsid w:val="00CD6280"/>
    <w:rsid w:val="00ED3E72"/>
    <w:rsid w:val="00F2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7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fa.ru/res_mainres.asp?cat=els&amp;sor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MFEK 85</cp:lastModifiedBy>
  <cp:revision>7</cp:revision>
  <cp:lastPrinted>2023-04-25T09:46:00Z</cp:lastPrinted>
  <dcterms:created xsi:type="dcterms:W3CDTF">2023-03-23T09:44:00Z</dcterms:created>
  <dcterms:modified xsi:type="dcterms:W3CDTF">2023-06-08T06:28:00Z</dcterms:modified>
</cp:coreProperties>
</file>