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66" w:rsidRDefault="007F5D66" w:rsidP="0084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sz w:val="28"/>
          <w:szCs w:val="28"/>
          <w:lang w:val="ru-RU"/>
        </w:rPr>
        <w:t>Аннотация дисциплины</w:t>
      </w:r>
    </w:p>
    <w:p w:rsidR="00846A26" w:rsidRDefault="00846A26" w:rsidP="0084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5D66" w:rsidRPr="007F5D66" w:rsidRDefault="00FD5FE3" w:rsidP="0084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Экономика развития</w:t>
      </w:r>
    </w:p>
    <w:p w:rsidR="007F5D66" w:rsidRP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A26" w:rsidRDefault="00846A26" w:rsidP="00846A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знаний в области экономики развития, овладение понятийным аппаратом экономики развития, позволяющее самостоятельно ориентироваться в сложных проблемах функционирования экономики в целом, прогнозировать экономические ситуации в разные периоды на различных уровнях поведения хозяйствующих субъектов в условиях рыночной экономики. </w:t>
      </w:r>
    </w:p>
    <w:p w:rsidR="00846A26" w:rsidRDefault="00846A26" w:rsidP="00846A26">
      <w:pPr>
        <w:pStyle w:val="Default"/>
        <w:ind w:firstLine="709"/>
        <w:jc w:val="both"/>
        <w:rPr>
          <w:sz w:val="28"/>
          <w:szCs w:val="28"/>
        </w:rPr>
      </w:pPr>
    </w:p>
    <w:p w:rsidR="007F5D66" w:rsidRP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Место дисциплины в структуре ОП: </w:t>
      </w:r>
    </w:p>
    <w:p w:rsidR="00B201F7" w:rsidRPr="00B201F7" w:rsidRDefault="00846A26" w:rsidP="00B2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 «Экономика развития» </w:t>
      </w:r>
      <w:r w:rsidR="00B201F7" w:rsidRPr="00B201F7">
        <w:rPr>
          <w:rFonts w:ascii="Times New Roman" w:hAnsi="Times New Roman" w:cs="Times New Roman"/>
          <w:sz w:val="28"/>
          <w:szCs w:val="28"/>
          <w:lang w:val="ru-RU"/>
        </w:rPr>
        <w:t>является дисциплиной обязател</w:t>
      </w:r>
      <w:r w:rsidR="00B201F7">
        <w:rPr>
          <w:rFonts w:ascii="Times New Roman" w:hAnsi="Times New Roman" w:cs="Times New Roman"/>
          <w:sz w:val="28"/>
          <w:szCs w:val="28"/>
          <w:lang w:val="ru-RU"/>
        </w:rPr>
        <w:t xml:space="preserve">ьной части общенаучного модуля </w:t>
      </w:r>
      <w:r w:rsidR="00B201F7" w:rsidRPr="00B201F7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по направлению подготовки 38.0</w:t>
      </w:r>
      <w:r w:rsidR="00B201F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201F7" w:rsidRPr="00B201F7">
        <w:rPr>
          <w:rFonts w:ascii="Times New Roman" w:hAnsi="Times New Roman" w:cs="Times New Roman"/>
          <w:sz w:val="28"/>
          <w:szCs w:val="28"/>
          <w:lang w:val="ru-RU"/>
        </w:rPr>
        <w:t xml:space="preserve">.01 Экономика, </w:t>
      </w:r>
      <w:r w:rsidR="00B201F7">
        <w:rPr>
          <w:rFonts w:ascii="Times New Roman" w:hAnsi="Times New Roman" w:cs="Times New Roman"/>
          <w:sz w:val="28"/>
          <w:szCs w:val="28"/>
          <w:lang w:val="ru-RU"/>
        </w:rPr>
        <w:t>направленность программы магистратуры</w:t>
      </w:r>
      <w:r w:rsidR="009C1320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Бухгалтерский учет и правовое обеспечение бизнеса.</w:t>
      </w:r>
    </w:p>
    <w:p w:rsidR="00846A26" w:rsidRPr="007F5D66" w:rsidRDefault="00846A2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Краткое содержание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5FE3" w:rsidRPr="00FD5FE3" w:rsidRDefault="00FD5FE3" w:rsidP="00FD5FE3">
      <w:pPr>
        <w:pStyle w:val="Default"/>
        <w:ind w:firstLine="709"/>
        <w:jc w:val="both"/>
        <w:rPr>
          <w:sz w:val="28"/>
          <w:szCs w:val="28"/>
        </w:rPr>
      </w:pPr>
      <w:r w:rsidRPr="00FD5FE3">
        <w:rPr>
          <w:bCs/>
          <w:sz w:val="28"/>
          <w:szCs w:val="28"/>
        </w:rPr>
        <w:t>Экономическое развитие: история и современность. Технический прогресс как основа долгосрочного экономического развития. Инновационное предпринимательство как движущая сила технического развития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Макроэкономические модели экономического роста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Институты как фундаментальная причина долгосрочного экономического роста развития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Политическая экономия развития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Человеческий капитал и экономическое развитие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Государственная политика экономического роста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Проблемы экономического развития в современной России</w:t>
      </w:r>
      <w:r>
        <w:rPr>
          <w:bCs/>
          <w:sz w:val="28"/>
          <w:szCs w:val="28"/>
        </w:rPr>
        <w:t>.</w:t>
      </w:r>
    </w:p>
    <w:p w:rsidR="00FD5FE3" w:rsidRDefault="00FD5FE3" w:rsidP="00FD5FE3">
      <w:pPr>
        <w:pStyle w:val="Default"/>
      </w:pPr>
    </w:p>
    <w:p w:rsidR="00FD5FE3" w:rsidRDefault="00FD5FE3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D5FE3" w:rsidSect="005D23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66"/>
    <w:rsid w:val="0018017B"/>
    <w:rsid w:val="007F5D66"/>
    <w:rsid w:val="00846A26"/>
    <w:rsid w:val="009C1320"/>
    <w:rsid w:val="00B174AF"/>
    <w:rsid w:val="00B201F7"/>
    <w:rsid w:val="00DE660C"/>
    <w:rsid w:val="00E92B4C"/>
    <w:rsid w:val="00FD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6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6</cp:revision>
  <dcterms:created xsi:type="dcterms:W3CDTF">2016-12-06T20:00:00Z</dcterms:created>
  <dcterms:modified xsi:type="dcterms:W3CDTF">2021-05-30T06:20:00Z</dcterms:modified>
</cp:coreProperties>
</file>