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33" w:rsidRDefault="00BD3033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411298" wp14:editId="0C411A43">
            <wp:extent cx="5933281" cy="2609850"/>
            <wp:effectExtent l="0" t="0" r="0" b="0"/>
            <wp:docPr id="1" name="Рисунок 1" descr="https://sun9-46.userapi.com/impg/z5ziqr80MIVkfscrQu6kissK_xiXcY142NO0jw/GMwmQ_qKVzs.jpg?size=1000x480&amp;quality=96&amp;sign=67e5740dbdd3380dc50be5be0ba356f0&amp;type=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impg/z5ziqr80MIVkfscrQu6kissK_xiXcY142NO0jw/GMwmQ_qKVzs.jpg?size=1000x480&amp;quality=96&amp;sign=67e5740dbdd3380dc50be5be0ba356f0&amp;type=sh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7045" w:rsidRPr="00BD3033" w:rsidRDefault="00BD3033" w:rsidP="00BD3033">
      <w:pPr>
        <w:jc w:val="center"/>
        <w:rPr>
          <w:sz w:val="44"/>
          <w:szCs w:val="44"/>
        </w:rPr>
      </w:pPr>
      <w:r w:rsidRPr="00BD3033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Ф</w:t>
      </w:r>
      <w:r w:rsidRPr="00BD3033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инансовое управление администрации Щекинского района приглашает на </w:t>
      </w:r>
      <w:proofErr w:type="gramStart"/>
      <w:r w:rsidRPr="00BD3033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работу</w:t>
      </w:r>
      <w:proofErr w:type="gramEnd"/>
      <w:r w:rsidRPr="00BD3033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 на должность муниципальной службы:</w:t>
      </w:r>
      <w:r w:rsidRPr="00BD3033">
        <w:rPr>
          <w:rFonts w:ascii="Arial" w:hAnsi="Arial" w:cs="Arial"/>
          <w:b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>💥 Консультант бюджетного отдела (бессрочный трудовой договор).</w:t>
      </w:r>
      <w:r w:rsidRPr="00BD3033">
        <w:rPr>
          <w:rFonts w:ascii="Arial" w:hAnsi="Arial" w:cs="Arial"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Требования к кандидату: высшее профессиональное образование не ниже </w:t>
      </w:r>
      <w:proofErr w:type="spellStart"/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>бакалавриата</w:t>
      </w:r>
      <w:proofErr w:type="spellEnd"/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>; опыт работы.</w:t>
      </w:r>
      <w:r w:rsidRPr="00BD3033">
        <w:rPr>
          <w:rFonts w:ascii="Arial" w:hAnsi="Arial" w:cs="Arial"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>Резюме присылать на адрес электронный почты:</w:t>
      </w:r>
      <w:r w:rsidRPr="00BD3033">
        <w:rPr>
          <w:rFonts w:ascii="Arial" w:hAnsi="Arial" w:cs="Arial"/>
          <w:color w:val="000000"/>
          <w:sz w:val="44"/>
          <w:szCs w:val="44"/>
        </w:rPr>
        <w:br/>
      </w:r>
      <w:hyperlink r:id="rId6" w:history="1">
        <w:r w:rsidRPr="00BD3033">
          <w:rPr>
            <w:rStyle w:val="a3"/>
            <w:rFonts w:ascii="Arial" w:hAnsi="Arial" w:cs="Arial"/>
            <w:color w:val="005BD1"/>
            <w:sz w:val="44"/>
            <w:szCs w:val="44"/>
            <w:shd w:val="clear" w:color="auto" w:fill="FFFFFF"/>
          </w:rPr>
          <w:t>sh-finupr@tularegion.org</w:t>
        </w:r>
      </w:hyperlink>
      <w:r w:rsidRPr="00BD3033">
        <w:rPr>
          <w:rFonts w:ascii="Arial" w:hAnsi="Arial" w:cs="Arial"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>По всем интересующим вопросам звонить по телефону</w:t>
      </w:r>
      <w:proofErr w:type="gramStart"/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:</w:t>
      </w:r>
      <w:proofErr w:type="gramEnd"/>
      <w:r w:rsidRPr="00BD3033">
        <w:rPr>
          <w:rFonts w:ascii="Arial" w:hAnsi="Arial" w:cs="Arial"/>
          <w:color w:val="000000"/>
          <w:sz w:val="44"/>
          <w:szCs w:val="44"/>
        </w:rPr>
        <w:br/>
      </w:r>
      <w:r w:rsidRPr="00BD3033">
        <w:rPr>
          <w:rFonts w:ascii="Arial" w:hAnsi="Arial" w:cs="Arial"/>
          <w:color w:val="000000"/>
          <w:sz w:val="44"/>
          <w:szCs w:val="44"/>
          <w:shd w:val="clear" w:color="auto" w:fill="FFFFFF"/>
        </w:rPr>
        <w:t>(848751) 5-25-40,5-12-71</w:t>
      </w:r>
    </w:p>
    <w:sectPr w:rsidR="00AF7045" w:rsidRPr="00BD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3"/>
    <w:rsid w:val="00AF7045"/>
    <w:rsid w:val="00B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h%2dfinupr@tulareg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2024-03-27T09:34:00Z</dcterms:created>
  <dcterms:modified xsi:type="dcterms:W3CDTF">2024-03-27T09:37:00Z</dcterms:modified>
</cp:coreProperties>
</file>