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июль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jc w:val="center"/>
        <w:rPr>
          <w:b/>
          <w:sz w:val="28"/>
        </w:rPr>
      </w:pPr>
    </w:p>
    <w:tbl>
      <w:tblPr>
        <w:tblStyle w:val="7"/>
        <w:tblW w:w="157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76"/>
        <w:gridCol w:w="850"/>
        <w:gridCol w:w="1219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19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65.053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К14</w:t>
            </w:r>
          </w:p>
        </w:tc>
        <w:tc>
          <w:tcPr>
            <w:tcW w:w="12191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Казакова, Н. А.  Аудит : учебник для среднего профессионального образования / Н. А. Казакова, Е. И. Ефремова ; под общей редакцией Н. А. Казаковой. — 4-е изд., перераб. и доп. — Москва : Издательство Юрайт, 2023. — 425 с. — (Профессиональное образование). — ISBN 978-5-534-15487-0.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"https://urait.ru/bcode/511573"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https://urait.ru/bcode/511573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67.404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Р92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Ручкина, Г. Ф.  Банковское право : учебник и практикум для среднего профессионального образования / Г. Ф. Ручкина, Е. М. Ашмарина, Ф. К. Гизатуллин. — 4-е изд., перераб. и доп. — Москва : Издательство Юрайт, 2023. — 471 с. — (Профессиональное образование). — ISBN 978-5-534-1130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4-4.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"https://urait.ru/bcode/517830"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https://urait.ru/bcode/517830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65.05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Б94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Бухгалтерский финансовый учет : учебник для среднего профессионального образования / Л. В. Бухарева [и др.] ; под редакцией И. М. Дмитриевой, В. Б. Малицкой, Ю. К. Харакоз. — 6-е изд., перераб. и доп. — Москва : Издательство Юрайт, 2023. — 524 с. — (Профессиональное образование). — ISBN 978-5-534-16577-7.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"https://urait.ru/bcode/531315"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https://urait.ru/bcode/531315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В93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Высшая математика : учебник и практикум для среднего профессионального образования / М. Б. Хрипунова [и др.] ; под общей редакцией М. Б. Хрипуновой, И. И. Цыганок. — Москва : Издательство Юрайт, 2023. — 472 с. — (Профессиональное образование). — ISBN 978-5-534-01497-6.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"https://urait.ru/bcode/513645"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https://urait.ru/bcode/513645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32.9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И74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Информатика для экономистов : учебник для среднего профессионального образования / В. П. Поляков [и др.] ; под редакцией В. П. Полякова. — Москва : Издательство Юрайт, 2023. — 524 с. — (Профессиональное образование). — ISBN 978-5-534-11165-1.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"https://urait.ru/bcode/513334"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https://urait.ru/bcode/513334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65.290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И74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Информационные технологии в маркетинге : учебник и практикум для среднего профессионального образования / С. В. Карпова [и др.] ; под общей редакцией С. В. Карповой. — Москва : Издательство Юрайт, 2023. — 367 с. — (Профессиональное образование). — ISBN 978-5-9916-9115-4.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"https://urait.ru/bcode/513792"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https://urait.ru/bcode/513792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32.9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П37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Плахотникова, М. А.  Информационные технологии в менеджменте : учебник и практикум для среднего профессионального образования / М. А. Плахотникова, Ю. В. Вертакова. — 2-е изд., перераб. и доп. — Москва : Издательство Юрайт, 2023. — 326 с. — (Профессиональное образование). — ISBN 978-5-534-09488-6.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"https://urait.ru/bcode/513284"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https://urait.ru/bcode/513284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67.5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К82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Криминология и предупреждение преступлений : учебник для среднего профессионального образования / В. И. Авдийский [и др.] ; под редакцией В. И. Авдийского, Л. А. Букалеровой. — 2-е изд., перераб. и доп. — Москва : Издательство Юрайт, 2023. — 301 с. — (Профессиональное образование). — ISBN 978-5-534-05098-1.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"https://urait.ru/bcode/511604"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https://urait.ru/bcode/511604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Г51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Гисин, В. Б.  Математика. Практикум : учебное пособие для среднего профессионального образования / В. Б. Гисин, Н. Ш. Кремер. — Москва : Издательство Юрайт, 2023. — 202 с. — (Профессиональное образование). — ISBN 978-5-9916-8846-8.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"https://urait.ru/bcode/513616"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https://urait.ru/bcode/513616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К79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Кремер, Н. Ш.  Математическая статистика : учебник и практикум для среднего профессионального образования / Н. Ш. Кремер. — Москва : Издательство Юрайт, 2023. — 259 с. — (Профессиональное образование). — ISBN 978-5-534-01662-8.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"https://urait.ru/bcode/514299"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https://urait.ru/bcode/514299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65.290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М50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Менеджмент : учебник и практикум для вузов / И. Н. Шапкин [и др.] ; под общей редакцией И. Н. Шапкина. — 5-е изд., перераб. и доп. — Москва : Издательство Юрайт, 2023. — 589 с. — (Высшее образование). — ISBN 978-5-534-09158-8.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"https://urait.ru/bcode/531503"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https://urait.ru/bcode/531503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65.290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М50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Менеджмент : учебник для среднего профессионального образования / В. И. Кузнецов [и др.] ; под редакцией Л. С. Леонтьевой. — Москва : Издательство Юрайт, 2023. — 287 с. — (Профессиональное образование). — ISBN 978-5-534-15613-3.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"https://urait.ru/bcode/513692"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https://urait.ru/bcode/513692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32.973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Ч49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Черпаков, И. В.  Основы программирования : учебник и практикум для среднего профессионального образования / И. В. Черпаков. — Москва : Издательство Юрайт, 2023. — 219 с. — (Профессиональное образование). — ISBN 978-5-9916-9984-6.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"https://urait.ru/bcode/513113"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https://urait.ru/bcode/513113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О75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Основы экономики организации. Практикум : учебное пособие для среднего профессионального образования / Л. А. Чалдаева [и др.] ; под редакцией Л. А. Чалдаевой, А. В. Шарковой. — Москва : Издательство Юрайт, 2023. — 299 с. — (Профессиональное образование). — ISBN 978-5-9916-9279-3.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"https://urait.ru/bcode/513193"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https://urait.ru/bcode/513193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65.01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М59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Основы экономики. Микроэкономика : учебник для среднего профессионального образования / Г. А. Родина [и др.] ; под редакцией Г. А. Родиной. — 2-е изд., перераб. и доп. — Москва : Издательство Юрайт, 2023. — 312 с. — (Профессиональное образование). — ISBN 978-5-534-16213-4.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"https://urait.ru/bcode/530631"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https://urait.ru/bcode/530631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65.01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О75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Основы экономической теории : учебник для среднего профессионального образования / Е. Н. Лобачева [и др.] ; под редакцией Е. Н. Лобачевой. — 4-е изд., перераб. и доп. — Москва : Издательство Юрайт, 2023. — 539 с. — (Профессиональное образование). — ISBN 978-5-534-10699-2.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"https://urait.ru/bcode/512164"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https://urait.ru/bcode/512164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32.9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П79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Проектирование информационных систем : учебник и практикум для среднего профессионального образования / Д. В. Чистов, П. П. Мельников, А. В. Золотарюк, Н. Б. Ничепорук. — 2-е изд., перераб. и доп. — Москва : Издательство Юрайт, 2023. — 293 с. — (Профессиональное образование). — ISBN 978-5-534-16217-2.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"https://urait.ru/bcode/530635"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https://urait.ru/bcode/530635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65.290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Р32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Региональное управление и территориальное планирование : учебник и практикум для вузов / Ю. Н. Шедько [и др.] ; под редакцией Ю. Н. Шедько. — 3-е изд., перераб. и доп. — Москва : Издательство Юрайт, 2023. — 576 с. — (Высшее образование). — ISBN 978-5-534-15585-3.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"https://urait.ru/bcode/530291"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https://urait.ru/bcode/530291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67.404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Р92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Ручкина, Г. Ф.  Структура и функции Центрального банка Российской Федерации : учебное пособие для среднего профессионального образования / Г. Ф. Ручкина, Е. М. Ашмарина, Ф. К. Гизатуллин. — 4-е изд., перераб. и доп. — Москва : Издательство Юрайт, 2023. — 175 с. — (Профессиональное образование). — ISBN 978-5-534-12329-6.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"https://urait.ru/bcode/517831"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https://urait.ru/bcode/517831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К79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Кремер, Н. Ш.  Теория вероятностей : учебник и практикум для среднего профессионального образования / Н. Ш. Кремер. — Москва : Издательство Юрайт, 2023. — 259 с. — (Профессиональное образование). — ISBN 978-5-534-17132-7.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"https://urait.ru/bcode/532438"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https://urait.ru/bcode/532438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65.26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Р32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Игонина, Л. Л.  Управление региональными и муниципальными финансами : учебник для вузов / Л. Л. Игонина, А. С. Чулков ; под редакцией Л. Л. Игониной. — перераб. и доп. — Москва : Издательство Юрайт, 2023. — 134 с. — (Высшее образование). — ISBN 978-5-534-16507-4.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"https://urait.ru/bcode/531186"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https://urait.ru/bcode/531186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67.400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Э94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Эффективность и результативность деятельности органов власти : учебник и практикум для вузов / Г. М. Кадырова, С. Г. Еремин, А. И. Галкин ; под редакцией С. Е. Прокофьева. — Москва : Издательство Юрайт, 2023. — 247 с. — (Высшее образование). — ISBN 978-5-534-15814-4. — Текст : электронный // Образовательная платформа Юрайт [сайт]. — URL: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"https://urait.ru/bcode/509815"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t>https://urait.ru/bcode/509815</w:t>
            </w: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6838" w:h="11906" w:orient="landscape"/>
      <w:pgMar w:top="312" w:right="284" w:bottom="312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459F7"/>
    <w:multiLevelType w:val="multilevel"/>
    <w:tmpl w:val="26C459F7"/>
    <w:lvl w:ilvl="0" w:tentative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51D"/>
    <w:rsid w:val="00064019"/>
    <w:rsid w:val="00075EF2"/>
    <w:rsid w:val="000820A9"/>
    <w:rsid w:val="000B339E"/>
    <w:rsid w:val="000C2509"/>
    <w:rsid w:val="000D5665"/>
    <w:rsid w:val="00112BD1"/>
    <w:rsid w:val="00113444"/>
    <w:rsid w:val="00130687"/>
    <w:rsid w:val="00143463"/>
    <w:rsid w:val="00163655"/>
    <w:rsid w:val="0018015E"/>
    <w:rsid w:val="001B4E63"/>
    <w:rsid w:val="001B4F3B"/>
    <w:rsid w:val="001E0589"/>
    <w:rsid w:val="00205F57"/>
    <w:rsid w:val="00224739"/>
    <w:rsid w:val="002645B2"/>
    <w:rsid w:val="002737F4"/>
    <w:rsid w:val="002A01BA"/>
    <w:rsid w:val="002A3C14"/>
    <w:rsid w:val="002C0BF4"/>
    <w:rsid w:val="002D0ABC"/>
    <w:rsid w:val="002E642C"/>
    <w:rsid w:val="003073EF"/>
    <w:rsid w:val="003B2134"/>
    <w:rsid w:val="00402B53"/>
    <w:rsid w:val="004712F7"/>
    <w:rsid w:val="004A2063"/>
    <w:rsid w:val="004B531C"/>
    <w:rsid w:val="004C5B6C"/>
    <w:rsid w:val="004E6E8F"/>
    <w:rsid w:val="005217D8"/>
    <w:rsid w:val="005544E2"/>
    <w:rsid w:val="00600216"/>
    <w:rsid w:val="006030B3"/>
    <w:rsid w:val="006C27BF"/>
    <w:rsid w:val="006F632A"/>
    <w:rsid w:val="007011DC"/>
    <w:rsid w:val="0074319E"/>
    <w:rsid w:val="00767D37"/>
    <w:rsid w:val="00775065"/>
    <w:rsid w:val="00860ABF"/>
    <w:rsid w:val="00877CA3"/>
    <w:rsid w:val="0088252A"/>
    <w:rsid w:val="008E1B2B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1C7A"/>
    <w:rsid w:val="00AD0AEC"/>
    <w:rsid w:val="00AD5710"/>
    <w:rsid w:val="00AD7F0B"/>
    <w:rsid w:val="00AF71B5"/>
    <w:rsid w:val="00B230F3"/>
    <w:rsid w:val="00B87397"/>
    <w:rsid w:val="00BA4295"/>
    <w:rsid w:val="00BC2723"/>
    <w:rsid w:val="00BF28AB"/>
    <w:rsid w:val="00BF3D55"/>
    <w:rsid w:val="00C0478A"/>
    <w:rsid w:val="00C35DC1"/>
    <w:rsid w:val="00C4218F"/>
    <w:rsid w:val="00C72487"/>
    <w:rsid w:val="00CC6FED"/>
    <w:rsid w:val="00CF4F63"/>
    <w:rsid w:val="00CF6514"/>
    <w:rsid w:val="00D22FB9"/>
    <w:rsid w:val="00D53E44"/>
    <w:rsid w:val="00D555E2"/>
    <w:rsid w:val="00DE5CED"/>
    <w:rsid w:val="00DF1122"/>
    <w:rsid w:val="00E10B08"/>
    <w:rsid w:val="00E1386C"/>
    <w:rsid w:val="00EA5A1B"/>
    <w:rsid w:val="00ED2C45"/>
    <w:rsid w:val="00ED3699"/>
    <w:rsid w:val="00EE33A1"/>
    <w:rsid w:val="00EF1C89"/>
    <w:rsid w:val="00F033AB"/>
    <w:rsid w:val="00F376A9"/>
    <w:rsid w:val="00F56F99"/>
    <w:rsid w:val="00F74BBC"/>
    <w:rsid w:val="00FB1915"/>
    <w:rsid w:val="00FB5112"/>
    <w:rsid w:val="00FD2B03"/>
    <w:rsid w:val="00FE206A"/>
    <w:rsid w:val="254B7CD4"/>
    <w:rsid w:val="2B1F7D54"/>
    <w:rsid w:val="5AB04CA4"/>
    <w:rsid w:val="78A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Title"/>
    <w:basedOn w:val="1"/>
    <w:link w:val="10"/>
    <w:qFormat/>
    <w:uiPriority w:val="0"/>
    <w:pPr>
      <w:jc w:val="center"/>
    </w:pPr>
    <w:rPr>
      <w:rFonts w:eastAsia="Calibri"/>
      <w:b/>
      <w:bCs/>
      <w:sz w:val="20"/>
    </w:rPr>
  </w:style>
  <w:style w:type="table" w:styleId="7">
    <w:name w:val="Table Grid"/>
    <w:basedOn w:val="3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0">
    <w:name w:val="Название Знак"/>
    <w:basedOn w:val="2"/>
    <w:link w:val="6"/>
    <w:uiPriority w:val="0"/>
    <w:rPr>
      <w:rFonts w:ascii="Times New Roman" w:hAnsi="Times New Roman" w:eastAsia="Calibri" w:cs="Times New Roman"/>
      <w:b/>
      <w:bCs/>
      <w:sz w:val="20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7417-BB13-495A-A3E2-9CAC7CD1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8122</Characters>
  <Lines>67</Lines>
  <Paragraphs>19</Paragraphs>
  <TotalTime>0</TotalTime>
  <ScaleCrop>false</ScaleCrop>
  <LinksUpToDate>false</LinksUpToDate>
  <CharactersWithSpaces>9527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библиотека</dc:creator>
  <cp:lastModifiedBy>WPS_1669870117</cp:lastModifiedBy>
  <cp:lastPrinted>2023-09-12T11:26:00Z</cp:lastPrinted>
  <dcterms:modified xsi:type="dcterms:W3CDTF">2023-09-13T04:31:53Z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7D33F2C1FCEA47679E2CAD659196B2DA_12</vt:lpwstr>
  </property>
</Properties>
</file>