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D3891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2D4563" w:rsidRDefault="002D4563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«Правовое обеспечение профессиональной деятельности»</w:t>
      </w:r>
    </w:p>
    <w:p w:rsidR="002D4563" w:rsidRDefault="00DD3891" w:rsidP="00DD38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38.02.07 Банковское дело</w:t>
      </w:r>
    </w:p>
    <w:p w:rsidR="002D4563" w:rsidRDefault="002D4563" w:rsidP="002D45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1.1. Соответствие учебной дисциплины программе подготовки специалистов среднего звена по специальности.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(ФГОС) СПО по специальности 38.02.07 Банковское дело.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="00DD3891">
        <w:rPr>
          <w:rFonts w:ascii="Times New Roman" w:hAnsi="Times New Roman"/>
          <w:sz w:val="24"/>
          <w:szCs w:val="24"/>
        </w:rPr>
        <w:t xml:space="preserve"> </w:t>
      </w:r>
      <w:r w:rsidRPr="00DD389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 «специалист банковского дела».</w:t>
      </w:r>
    </w:p>
    <w:p w:rsidR="00DD3891" w:rsidRDefault="00DD3891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D3891">
        <w:rPr>
          <w:rFonts w:ascii="Times New Roman" w:hAnsi="Times New Roman"/>
          <w:b/>
          <w:sz w:val="24"/>
          <w:szCs w:val="24"/>
        </w:rPr>
        <w:t>1.2</w:t>
      </w:r>
      <w:bookmarkEnd w:id="0"/>
      <w:r w:rsidRPr="00DD3891">
        <w:rPr>
          <w:rFonts w:ascii="Times New Roman" w:hAnsi="Times New Roman"/>
          <w:b/>
          <w:sz w:val="24"/>
          <w:szCs w:val="24"/>
        </w:rPr>
        <w:t>. Место учебной дисциплины в структуре программы подготовки специалистов среднего звена:</w:t>
      </w:r>
      <w:r w:rsidRPr="00DD3891">
        <w:rPr>
          <w:rFonts w:ascii="Times New Roman" w:hAnsi="Times New Roman"/>
          <w:sz w:val="24"/>
          <w:szCs w:val="24"/>
        </w:rPr>
        <w:t xml:space="preserve"> дисциплина входит в </w:t>
      </w:r>
      <w:r w:rsidR="00DD3891">
        <w:rPr>
          <w:rFonts w:ascii="Times New Roman" w:hAnsi="Times New Roman"/>
          <w:sz w:val="24"/>
          <w:szCs w:val="24"/>
        </w:rPr>
        <w:t>обще</w:t>
      </w:r>
      <w:r w:rsidRPr="00DD3891">
        <w:rPr>
          <w:rFonts w:ascii="Times New Roman" w:hAnsi="Times New Roman"/>
          <w:sz w:val="24"/>
          <w:szCs w:val="24"/>
        </w:rPr>
        <w:t>профессиональный учебный цикл, является дисциплиной вариативной части.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DD3891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1.3.1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1)</w:t>
      </w:r>
      <w:r w:rsidRPr="00DD3891">
        <w:rPr>
          <w:rFonts w:ascii="Times New Roman" w:hAnsi="Times New Roman"/>
          <w:b/>
          <w:sz w:val="24"/>
          <w:szCs w:val="24"/>
        </w:rPr>
        <w:t xml:space="preserve"> </w:t>
      </w:r>
      <w:r w:rsidR="002D4563" w:rsidRPr="00DD3891">
        <w:rPr>
          <w:rFonts w:ascii="Times New Roman" w:hAnsi="Times New Roman"/>
          <w:sz w:val="24"/>
          <w:szCs w:val="24"/>
        </w:rPr>
        <w:t xml:space="preserve">определять задачи для поиска информации;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взаимодействовать с коллегами, руководством, клиентами в ходе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применять средства информационных технологий для решения профессиональных задач;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проверять полноту и подлинность документов заемщика для получения кредитов;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 </w:t>
      </w:r>
      <w:r w:rsidR="002D4563" w:rsidRPr="00DD3891">
        <w:rPr>
          <w:rFonts w:ascii="Times New Roman" w:hAnsi="Times New Roman"/>
          <w:sz w:val="24"/>
          <w:szCs w:val="24"/>
        </w:rPr>
        <w:t>оформлять пакет документов для заключения договора о залоге;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 </w:t>
      </w:r>
      <w:r w:rsidR="002D4563" w:rsidRPr="00DD3891">
        <w:rPr>
          <w:rFonts w:ascii="Times New Roman" w:hAnsi="Times New Roman"/>
          <w:sz w:val="24"/>
          <w:szCs w:val="24"/>
        </w:rPr>
        <w:t>составлять акты по итогам проверок сохранности обеспечения;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контролировать соответствие и правильность исполнения залогодателем своих обязательств;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выявлять причины ненадлежащего исполнения условий договора и выставлять требования по оплате просроченной задолженности;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</w:t>
      </w:r>
      <w:r w:rsidR="002D4563" w:rsidRPr="00DD3891">
        <w:rPr>
          <w:rFonts w:ascii="Times New Roman" w:hAnsi="Times New Roman"/>
          <w:sz w:val="24"/>
          <w:szCs w:val="24"/>
        </w:rPr>
        <w:t xml:space="preserve"> выбирать формы и методы взаимодействия с заемщиком, имеющим просроченную задолженность;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находить контактные данные заемщика в открытых источниках и специализированных базах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пользоваться справочными информационными базами данных, необходимых для сотрудничества на межбанковском рынке;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1.3.2 В результате освоения учебной дисциплины студент должен </w:t>
      </w:r>
      <w:r w:rsidRPr="00DD389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основные источники информации и ресурсы для решения задач и проблем в профессиональном и/или социальном контексте;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2) </w:t>
      </w:r>
      <w:r w:rsidR="002D4563" w:rsidRPr="00DD3891">
        <w:rPr>
          <w:rFonts w:ascii="Times New Roman" w:hAnsi="Times New Roman"/>
          <w:sz w:val="24"/>
          <w:szCs w:val="24"/>
        </w:rPr>
        <w:t xml:space="preserve"> порядок оценки результатов решения задач профессиональной деятельности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3) </w:t>
      </w:r>
      <w:r w:rsidR="002D4563" w:rsidRPr="00DD3891">
        <w:rPr>
          <w:rFonts w:ascii="Times New Roman" w:hAnsi="Times New Roman"/>
          <w:sz w:val="24"/>
          <w:szCs w:val="24"/>
        </w:rPr>
        <w:t xml:space="preserve"> номенклатура информационных источников</w:t>
      </w:r>
      <w:r w:rsidR="005124D9" w:rsidRPr="00DD3891">
        <w:rPr>
          <w:rFonts w:ascii="Times New Roman" w:hAnsi="Times New Roman"/>
          <w:sz w:val="24"/>
          <w:szCs w:val="24"/>
        </w:rPr>
        <w:t>,</w:t>
      </w:r>
      <w:r w:rsidR="002D4563" w:rsidRPr="00DD3891">
        <w:rPr>
          <w:rFonts w:ascii="Times New Roman" w:hAnsi="Times New Roman"/>
          <w:sz w:val="24"/>
          <w:szCs w:val="24"/>
        </w:rPr>
        <w:t xml:space="preserve"> применяемых 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4)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содержание актуальной нормативно-правовой документации;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5) </w:t>
      </w:r>
      <w:r w:rsidR="002D4563" w:rsidRPr="00DD3891">
        <w:rPr>
          <w:rFonts w:ascii="Times New Roman" w:hAnsi="Times New Roman"/>
          <w:sz w:val="24"/>
          <w:szCs w:val="24"/>
        </w:rPr>
        <w:t xml:space="preserve"> современная научная и профессиональная терминология;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6) </w:t>
      </w:r>
      <w:r w:rsidR="002D4563" w:rsidRPr="00DD3891">
        <w:rPr>
          <w:rFonts w:ascii="Times New Roman" w:hAnsi="Times New Roman"/>
          <w:sz w:val="24"/>
          <w:szCs w:val="24"/>
        </w:rPr>
        <w:t xml:space="preserve"> значимость профессиональной деятельности по специальности.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7) </w:t>
      </w:r>
      <w:r w:rsidR="002D4563" w:rsidRPr="00DD3891">
        <w:rPr>
          <w:rFonts w:ascii="Times New Roman" w:hAnsi="Times New Roman"/>
          <w:sz w:val="24"/>
          <w:szCs w:val="24"/>
        </w:rPr>
        <w:t xml:space="preserve"> лексический минимум, относящийся к описанию предметов, средств и процессов профессиональной деятельности; 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8) </w:t>
      </w:r>
      <w:r w:rsidR="002D4563" w:rsidRPr="00DD3891">
        <w:rPr>
          <w:rFonts w:ascii="Times New Roman" w:hAnsi="Times New Roman"/>
          <w:sz w:val="24"/>
          <w:szCs w:val="24"/>
        </w:rPr>
        <w:t xml:space="preserve"> основы предпринимательской деятельности;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9)  </w:t>
      </w:r>
      <w:r w:rsidR="002D4563" w:rsidRPr="00DD3891">
        <w:rPr>
          <w:rFonts w:ascii="Times New Roman" w:hAnsi="Times New Roman"/>
          <w:sz w:val="24"/>
          <w:szCs w:val="24"/>
        </w:rPr>
        <w:t>нормативные правовые документы, регулирующие организацию безналичных расчетов;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lastRenderedPageBreak/>
        <w:t xml:space="preserve">10) </w:t>
      </w:r>
      <w:r w:rsidR="002D4563" w:rsidRPr="00DD3891">
        <w:rPr>
          <w:rFonts w:ascii="Times New Roman" w:hAnsi="Times New Roman"/>
          <w:sz w:val="24"/>
          <w:szCs w:val="24"/>
        </w:rPr>
        <w:t xml:space="preserve"> меры, направленные на предотвращение использования транснациональных операций для преступных </w:t>
      </w:r>
      <w:proofErr w:type="gramStart"/>
      <w:r w:rsidR="002D4563" w:rsidRPr="00DD3891">
        <w:rPr>
          <w:rFonts w:ascii="Times New Roman" w:hAnsi="Times New Roman"/>
          <w:sz w:val="24"/>
          <w:szCs w:val="24"/>
        </w:rPr>
        <w:t>целей;-</w:t>
      </w:r>
      <w:proofErr w:type="gramEnd"/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11)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персональных данных;</w:t>
      </w:r>
    </w:p>
    <w:p w:rsidR="002D4563" w:rsidRPr="00DD3891" w:rsidRDefault="000D6B4B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12) </w:t>
      </w:r>
      <w:r w:rsidR="002D4563" w:rsidRPr="00DD3891">
        <w:rPr>
          <w:rFonts w:ascii="Times New Roman" w:hAnsi="Times New Roman"/>
          <w:sz w:val="24"/>
          <w:szCs w:val="24"/>
        </w:rPr>
        <w:t xml:space="preserve"> законодательство Российской Федерации о защите прав потребителей, в том числе потребителей финансовых услуг;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01 Выбирать способы решения задач профессиональной деятельности, применительно к различным контекстам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03 Планировать и реализовывать собственное профессиональное и личностное развитие.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04 Работать в коллективе и команде, эффективно взаимодействовать с коллегами, руководством, клиентами.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09 Использовать информационные технологии в профессиональной деятельности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ОК 10 Пользоваться профессиональной документацией на государственном и 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ОК 11 Использовать знания по финансовой грамотности, планировать предпринимательскую деятельность в профессиональной сфере.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1.1. Осуществлять расчетно-кассовое обслуживание клиентов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1.2. Осуществлять безналичные платежи с использованием различных форм расчетов в национальной и иностранной валютах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1.3. Осуществлять расчетное обслуживание счетов бюджетов различных уровней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1.4. Осуществлять межбанковские расчеты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1.5. Осуществлять международные расчеты по экспортно-импортным операциям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1.6. Обслуживать расчетные операции с использованием различных видов платежных карт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2.1. Оценивать кредитоспособность клиентов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2.2. Осуществлять и оформлять выдачу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2.3. Осуществлять сопровождение выданных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2.4. Проводить операции на рынке межбанковских кредитов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ПК 2.5. Формировать и регулировать резервы на возможные потери по кредитам.</w:t>
      </w:r>
      <w:r w:rsidRPr="00DD3891">
        <w:rPr>
          <w:rFonts w:ascii="Times New Roman" w:hAnsi="Times New Roman"/>
          <w:sz w:val="24"/>
          <w:szCs w:val="24"/>
        </w:rPr>
        <w:tab/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Наименование разделов и тем: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1. Субъекты предпринимательской деятельности и основы их имущественного правового статуса.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2. Право собственности и другие вещные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3. Юридические лица как субъекты предпринимательской деятельности.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4. Правовые основы несостоятельности (банкротства) хозяйствующих субъектов.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5. Гражданско-правовой договор. Отдельные виды гражданско-правовых договоров.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6.Способы обеспечения исполнения обязательств.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lastRenderedPageBreak/>
        <w:t>Тема 7. Защита гражданских прав и экономические споры. Порядок рассмотрения экономических споров арбитражным судом.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8. Трудовое право- как отрасль российского права.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9. Правовое регулирование занятости и трудоустройства.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10. Трудовой договор. Рабочее время и время отдыха.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11.Трудовые споры. Материальная ответственность сторон трудового договора.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12. Понятие административного правонарушения и административная ответственность.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Тема 13. Трудовая дисциплина. Заработная плата.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 xml:space="preserve">Тема 14. Социальная защита и </w:t>
      </w:r>
      <w:proofErr w:type="gramStart"/>
      <w:r w:rsidRPr="00DD3891">
        <w:rPr>
          <w:rFonts w:ascii="Times New Roman" w:hAnsi="Times New Roman"/>
          <w:sz w:val="24"/>
          <w:szCs w:val="24"/>
        </w:rPr>
        <w:t>социальное  обеспечение</w:t>
      </w:r>
      <w:proofErr w:type="gramEnd"/>
      <w:r w:rsidRPr="00DD3891">
        <w:rPr>
          <w:rFonts w:ascii="Times New Roman" w:hAnsi="Times New Roman"/>
          <w:sz w:val="24"/>
          <w:szCs w:val="24"/>
        </w:rPr>
        <w:t xml:space="preserve"> граждан.</w:t>
      </w:r>
    </w:p>
    <w:p w:rsidR="00DD3891" w:rsidRDefault="00DD3891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891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891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p w:rsidR="002D4563" w:rsidRPr="00DD3891" w:rsidRDefault="002D4563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563" w:rsidRPr="00DD3891" w:rsidRDefault="002D4563" w:rsidP="00DD3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F48" w:rsidRPr="00DD3891" w:rsidRDefault="007A7F48" w:rsidP="00DD389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7A7F48" w:rsidRPr="00DD3891" w:rsidSect="00DD38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E9"/>
    <w:rsid w:val="000D6B4B"/>
    <w:rsid w:val="002D4563"/>
    <w:rsid w:val="003F6819"/>
    <w:rsid w:val="004271E9"/>
    <w:rsid w:val="004A68D6"/>
    <w:rsid w:val="004C7C96"/>
    <w:rsid w:val="005124D9"/>
    <w:rsid w:val="007A7F48"/>
    <w:rsid w:val="00DD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C4DE-537D-4D9B-BD9A-F58B345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7B7DA7-08F5-4FA8-B1A2-680C81D79BA4}"/>
</file>

<file path=customXml/itemProps2.xml><?xml version="1.0" encoding="utf-8"?>
<ds:datastoreItem xmlns:ds="http://schemas.openxmlformats.org/officeDocument/2006/customXml" ds:itemID="{73F3C712-CCAC-476D-BFE7-F6651C5C44CF}"/>
</file>

<file path=customXml/itemProps3.xml><?xml version="1.0" encoding="utf-8"?>
<ds:datastoreItem xmlns:ds="http://schemas.openxmlformats.org/officeDocument/2006/customXml" ds:itemID="{4CCF5F81-6018-4207-BC89-AE965E6A0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Лиана Пурик</cp:lastModifiedBy>
  <cp:revision>3</cp:revision>
  <dcterms:created xsi:type="dcterms:W3CDTF">2018-11-06T04:40:00Z</dcterms:created>
  <dcterms:modified xsi:type="dcterms:W3CDTF">2018-11-14T03:49:00Z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