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F681" w14:textId="77777777" w:rsidR="003737ED" w:rsidRPr="00E42E6A" w:rsidRDefault="0037637C" w:rsidP="00E42E6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E42E6A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E42E6A">
        <w:rPr>
          <w:rFonts w:ascii="Times New Roman" w:hAnsi="Times New Roman"/>
          <w:sz w:val="24"/>
          <w:szCs w:val="28"/>
        </w:rPr>
        <w:t xml:space="preserve"> </w:t>
      </w:r>
      <w:r w:rsidR="00971BB5" w:rsidRPr="00E42E6A">
        <w:rPr>
          <w:rFonts w:ascii="Times New Roman" w:hAnsi="Times New Roman"/>
          <w:sz w:val="24"/>
          <w:szCs w:val="28"/>
        </w:rPr>
        <w:t>«</w:t>
      </w:r>
      <w:r w:rsidR="00AF58C5" w:rsidRPr="00E42E6A">
        <w:rPr>
          <w:rFonts w:ascii="Times New Roman" w:eastAsia="Times New Roman" w:hAnsi="Times New Roman"/>
          <w:sz w:val="24"/>
          <w:szCs w:val="28"/>
          <w:lang w:eastAsia="ru-RU"/>
        </w:rPr>
        <w:t>Основы экономического анализа</w:t>
      </w:r>
      <w:r w:rsidR="00971BB5" w:rsidRPr="00E42E6A">
        <w:rPr>
          <w:rFonts w:ascii="Times New Roman" w:hAnsi="Times New Roman"/>
          <w:sz w:val="24"/>
          <w:szCs w:val="28"/>
        </w:rPr>
        <w:t>»</w:t>
      </w:r>
    </w:p>
    <w:p w14:paraId="37A2A1FC" w14:textId="77777777" w:rsidR="003737ED" w:rsidRPr="00E42E6A" w:rsidRDefault="00F24E1B" w:rsidP="00E42E6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38.02.01</w:t>
      </w:r>
      <w:r w:rsidR="00971BB5" w:rsidRPr="00E42E6A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E42E6A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0"/>
    </w:p>
    <w:p w14:paraId="752D0268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E42E6A">
        <w:rPr>
          <w:rFonts w:ascii="Times New Roman" w:hAnsi="Times New Roman"/>
          <w:sz w:val="24"/>
          <w:szCs w:val="28"/>
        </w:rPr>
        <w:t xml:space="preserve"> </w:t>
      </w:r>
      <w:r w:rsidR="00D9671E" w:rsidRPr="00E42E6A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E42E6A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5AC24305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E42E6A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E42E6A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E42E6A">
        <w:rPr>
          <w:rFonts w:ascii="Times New Roman" w:hAnsi="Times New Roman"/>
          <w:sz w:val="24"/>
          <w:szCs w:val="28"/>
        </w:rPr>
        <w:t xml:space="preserve"> </w:t>
      </w:r>
      <w:r w:rsidR="00F24E1B" w:rsidRPr="00E42E6A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14:paraId="6991FEBD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E42E6A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E42E6A">
        <w:rPr>
          <w:rFonts w:ascii="Times New Roman" w:hAnsi="Times New Roman"/>
          <w:sz w:val="24"/>
          <w:szCs w:val="28"/>
        </w:rPr>
        <w:t xml:space="preserve">: </w:t>
      </w:r>
      <w:r w:rsidR="0014511A"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AF58C5" w:rsidRPr="00E42E6A">
        <w:rPr>
          <w:rFonts w:ascii="Times New Roman" w:eastAsia="Times New Roman" w:hAnsi="Times New Roman"/>
          <w:sz w:val="24"/>
          <w:szCs w:val="28"/>
          <w:lang w:eastAsia="ru-RU"/>
        </w:rPr>
        <w:t>вариативной</w:t>
      </w:r>
      <w:r w:rsidR="0014511A"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E42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2E6A">
        <w:rPr>
          <w:rFonts w:ascii="Times New Roman" w:hAnsi="Times New Roman"/>
          <w:sz w:val="24"/>
          <w:szCs w:val="28"/>
        </w:rPr>
        <w:t xml:space="preserve"> </w:t>
      </w:r>
    </w:p>
    <w:p w14:paraId="20E69664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49244C39" w14:textId="77777777" w:rsidR="003737ED" w:rsidRPr="00E42E6A" w:rsidRDefault="0014511A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 xml:space="preserve">1.3.1 </w:t>
      </w:r>
      <w:r w:rsidR="003737ED" w:rsidRPr="00E42E6A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14:paraId="108D1501" w14:textId="77777777"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ориентироваться в понятиях, категориях, методах и приемах экономического анализа;</w:t>
      </w:r>
    </w:p>
    <w:p w14:paraId="0F6B893B" w14:textId="77777777"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пользоваться информационным обеспечением экономического анализа;</w:t>
      </w:r>
    </w:p>
    <w:p w14:paraId="2B7C42F3" w14:textId="77777777"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проводить расчет влияния факторов на изменение результативного показателя.</w:t>
      </w:r>
    </w:p>
    <w:p w14:paraId="592125B0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14:paraId="67AFC0BA" w14:textId="77777777"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научные основы экономического анализа;</w:t>
      </w:r>
    </w:p>
    <w:p w14:paraId="5C81A012" w14:textId="77777777"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предмет и задачи экономического анализа;</w:t>
      </w:r>
    </w:p>
    <w:p w14:paraId="73E6C015" w14:textId="77777777"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метод, приемы экономического анализа;</w:t>
      </w:r>
    </w:p>
    <w:p w14:paraId="7663D4E5" w14:textId="77777777"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виды экономического анализа;</w:t>
      </w:r>
    </w:p>
    <w:p w14:paraId="6EEB4B5A" w14:textId="77777777" w:rsidR="00F24E1B" w:rsidRPr="00E42E6A" w:rsidRDefault="00AF58C5" w:rsidP="00E42E6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способы расчета влияния факторов на изменение результативного показателя.</w:t>
      </w:r>
    </w:p>
    <w:p w14:paraId="53B6A6C4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Общие компетенции</w:t>
      </w:r>
      <w:r w:rsidR="00A7108C" w:rsidRPr="00E42E6A">
        <w:rPr>
          <w:rFonts w:ascii="Times New Roman" w:hAnsi="Times New Roman"/>
          <w:sz w:val="24"/>
          <w:szCs w:val="28"/>
        </w:rPr>
        <w:t>:</w:t>
      </w:r>
    </w:p>
    <w:p w14:paraId="21289CC6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14:paraId="2E131D2A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14:paraId="2E52A7CE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_Hlk527374262"/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14:paraId="33FC519E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14:paraId="71D3F4AF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1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14:paraId="6B5ED90E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14:paraId="30B9D51D" w14:textId="77777777"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14:paraId="64318A15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14:paraId="5B8B2B95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0513D8CF" w14:textId="77777777"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Наименование тем</w:t>
      </w:r>
    </w:p>
    <w:p w14:paraId="65714355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1. Экономический анализ и его роль в управлении предприятием </w:t>
      </w:r>
    </w:p>
    <w:p w14:paraId="4530EE51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2. Информационное обеспечение анализа финансово-хозяйственной деятельности</w:t>
      </w:r>
    </w:p>
    <w:p w14:paraId="01337C7C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3. Метод, приемы анализа</w:t>
      </w:r>
    </w:p>
    <w:p w14:paraId="2F3B5978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4. Способы измерения влияния факторов в экономическом анализе</w:t>
      </w:r>
    </w:p>
    <w:p w14:paraId="12E421D2" w14:textId="77777777"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5. Методика определения величины резервов в анализе</w:t>
      </w:r>
    </w:p>
    <w:p w14:paraId="54F2305E" w14:textId="77777777" w:rsidR="003737ED" w:rsidRPr="00E42E6A" w:rsidRDefault="007A652C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1.5 Форма контроля</w:t>
      </w:r>
    </w:p>
    <w:p w14:paraId="6A367BBF" w14:textId="39293644" w:rsidR="003737ED" w:rsidRPr="00E42E6A" w:rsidRDefault="007A652C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9675E8">
        <w:rPr>
          <w:rFonts w:ascii="Times New Roman" w:hAnsi="Times New Roman"/>
          <w:sz w:val="24"/>
          <w:szCs w:val="28"/>
        </w:rPr>
        <w:t>экзамен</w:t>
      </w:r>
    </w:p>
    <w:sectPr w:rsidR="003737ED" w:rsidRPr="00E42E6A" w:rsidSect="00E42E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3143"/>
    <w:multiLevelType w:val="hybridMultilevel"/>
    <w:tmpl w:val="74D23498"/>
    <w:lvl w:ilvl="0" w:tplc="C1AEC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366EE"/>
    <w:multiLevelType w:val="hybridMultilevel"/>
    <w:tmpl w:val="E4EAA374"/>
    <w:lvl w:ilvl="0" w:tplc="C1AEC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3CAD"/>
    <w:rsid w:val="0014511A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72370C"/>
    <w:rsid w:val="007452C9"/>
    <w:rsid w:val="00755FA2"/>
    <w:rsid w:val="007A652C"/>
    <w:rsid w:val="009675E8"/>
    <w:rsid w:val="00971BB5"/>
    <w:rsid w:val="009B7FE5"/>
    <w:rsid w:val="00A7108C"/>
    <w:rsid w:val="00A835F5"/>
    <w:rsid w:val="00AF58C5"/>
    <w:rsid w:val="00B06914"/>
    <w:rsid w:val="00B7051B"/>
    <w:rsid w:val="00BF6712"/>
    <w:rsid w:val="00C36922"/>
    <w:rsid w:val="00C74286"/>
    <w:rsid w:val="00C80994"/>
    <w:rsid w:val="00CD5886"/>
    <w:rsid w:val="00D9671E"/>
    <w:rsid w:val="00DC258A"/>
    <w:rsid w:val="00E42E6A"/>
    <w:rsid w:val="00E9736C"/>
    <w:rsid w:val="00F24E1B"/>
    <w:rsid w:val="00F81DEB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8414"/>
  <w15:docId w15:val="{6BF53CA0-D0CE-418F-A572-F79BB05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3</cp:revision>
  <cp:lastPrinted>2018-10-05T10:42:00Z</cp:lastPrinted>
  <dcterms:created xsi:type="dcterms:W3CDTF">2020-11-08T17:17:00Z</dcterms:created>
  <dcterms:modified xsi:type="dcterms:W3CDTF">2020-11-08T17:17:00Z</dcterms:modified>
</cp:coreProperties>
</file>