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029D6" w14:textId="77777777" w:rsidR="008F589A" w:rsidRPr="005A68C2" w:rsidRDefault="005A68C2" w:rsidP="005A68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A68C2">
        <w:rPr>
          <w:rFonts w:ascii="Times New Roman" w:hAnsi="Times New Roman"/>
          <w:sz w:val="24"/>
          <w:szCs w:val="28"/>
        </w:rPr>
        <w:t xml:space="preserve">Аннотация к </w:t>
      </w:r>
      <w:r w:rsidR="008F589A" w:rsidRPr="005A68C2">
        <w:rPr>
          <w:rFonts w:ascii="Times New Roman" w:hAnsi="Times New Roman"/>
          <w:sz w:val="24"/>
          <w:szCs w:val="28"/>
        </w:rPr>
        <w:t>рабочей программе дисциплины</w:t>
      </w:r>
    </w:p>
    <w:p w14:paraId="1DE1AD38" w14:textId="77777777" w:rsidR="00945F59" w:rsidRPr="005A68C2" w:rsidRDefault="008F589A" w:rsidP="005A68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5A68C2">
        <w:rPr>
          <w:rFonts w:ascii="Times New Roman" w:hAnsi="Times New Roman"/>
          <w:sz w:val="24"/>
          <w:szCs w:val="28"/>
        </w:rPr>
        <w:t>«</w:t>
      </w:r>
      <w:r w:rsidR="00945F59" w:rsidRPr="005A68C2">
        <w:rPr>
          <w:rFonts w:ascii="Times New Roman" w:hAnsi="Times New Roman"/>
          <w:sz w:val="24"/>
          <w:szCs w:val="20"/>
        </w:rPr>
        <w:t xml:space="preserve">Основы </w:t>
      </w:r>
      <w:r w:rsidR="00607ABD" w:rsidRPr="005A68C2">
        <w:rPr>
          <w:rFonts w:ascii="Times New Roman" w:hAnsi="Times New Roman"/>
          <w:sz w:val="24"/>
          <w:szCs w:val="20"/>
        </w:rPr>
        <w:t>предпринимательской деятельности</w:t>
      </w:r>
      <w:r w:rsidRPr="005A68C2">
        <w:rPr>
          <w:rFonts w:ascii="Times New Roman" w:hAnsi="Times New Roman"/>
          <w:sz w:val="24"/>
          <w:szCs w:val="20"/>
        </w:rPr>
        <w:t>»</w:t>
      </w:r>
    </w:p>
    <w:p w14:paraId="75BEF2D7" w14:textId="77777777" w:rsidR="00945F59" w:rsidRDefault="00945F59" w:rsidP="005A68C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  <w:lang w:val="en-US"/>
        </w:rPr>
      </w:pPr>
      <w:r w:rsidRPr="005A68C2">
        <w:rPr>
          <w:rFonts w:ascii="Times New Roman" w:hAnsi="Times New Roman"/>
          <w:sz w:val="24"/>
          <w:szCs w:val="28"/>
        </w:rPr>
        <w:t>38.02.01 «Экономика и бухгалтерский учет (по отраслям)»</w:t>
      </w:r>
    </w:p>
    <w:p w14:paraId="39771678" w14:textId="77777777" w:rsidR="005A68C2" w:rsidRPr="005A68C2" w:rsidRDefault="005A68C2" w:rsidP="005A68C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  <w:lang w:val="en-US"/>
        </w:rPr>
      </w:pPr>
    </w:p>
    <w:p w14:paraId="28A5D6E2" w14:textId="77777777" w:rsidR="003737ED" w:rsidRPr="005A68C2" w:rsidRDefault="003737ED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A68C2">
        <w:rPr>
          <w:rFonts w:ascii="Times New Roman" w:hAnsi="Times New Roman"/>
          <w:sz w:val="24"/>
          <w:szCs w:val="28"/>
        </w:rPr>
        <w:t xml:space="preserve">1.1. Соответствие учебной дисциплины </w:t>
      </w:r>
      <w:r w:rsidR="00D9671E" w:rsidRPr="005A68C2">
        <w:rPr>
          <w:rFonts w:ascii="Times New Roman" w:hAnsi="Times New Roman"/>
          <w:sz w:val="24"/>
          <w:szCs w:val="28"/>
        </w:rPr>
        <w:t>программе подготовки специалистов среднего звена</w:t>
      </w:r>
      <w:r w:rsidRPr="005A68C2">
        <w:rPr>
          <w:rFonts w:ascii="Times New Roman" w:hAnsi="Times New Roman"/>
          <w:sz w:val="24"/>
          <w:szCs w:val="28"/>
        </w:rPr>
        <w:t xml:space="preserve"> по специальности.</w:t>
      </w:r>
    </w:p>
    <w:p w14:paraId="7D31550B" w14:textId="77777777" w:rsidR="003737ED" w:rsidRPr="005A68C2" w:rsidRDefault="003737ED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A68C2">
        <w:rPr>
          <w:rFonts w:ascii="Times New Roman" w:hAnsi="Times New Roman"/>
          <w:sz w:val="24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</w:t>
      </w:r>
      <w:r w:rsidR="00945F59" w:rsidRPr="005A68C2">
        <w:rPr>
          <w:rFonts w:ascii="Times New Roman" w:hAnsi="Times New Roman"/>
          <w:sz w:val="24"/>
          <w:szCs w:val="28"/>
        </w:rPr>
        <w:t>а (ФГОС) СПО  по специальности 38.02.01 Экономика и бухгалтерский учет (по отраслям).</w:t>
      </w:r>
    </w:p>
    <w:p w14:paraId="689888FF" w14:textId="77777777" w:rsidR="00945F59" w:rsidRPr="005A68C2" w:rsidRDefault="003737ED" w:rsidP="005A68C2">
      <w:pPr>
        <w:widowControl w:val="0"/>
        <w:tabs>
          <w:tab w:val="left" w:pos="-142"/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A68C2">
        <w:rPr>
          <w:rFonts w:ascii="Times New Roman" w:hAnsi="Times New Roman"/>
          <w:sz w:val="24"/>
          <w:szCs w:val="28"/>
        </w:rPr>
        <w:t>1.2. Место учебной дисциплины в структуре программы</w:t>
      </w:r>
      <w:r w:rsidR="009B7FE5" w:rsidRPr="005A68C2">
        <w:rPr>
          <w:rFonts w:ascii="Times New Roman" w:hAnsi="Times New Roman"/>
          <w:sz w:val="24"/>
          <w:szCs w:val="28"/>
        </w:rPr>
        <w:t xml:space="preserve"> подготовки специалистов среднего звена</w:t>
      </w:r>
      <w:r w:rsidRPr="005A68C2">
        <w:rPr>
          <w:rFonts w:ascii="Times New Roman" w:hAnsi="Times New Roman"/>
          <w:sz w:val="24"/>
          <w:szCs w:val="28"/>
        </w:rPr>
        <w:t xml:space="preserve">: </w:t>
      </w:r>
      <w:r w:rsidR="00945F59" w:rsidRPr="005A68C2">
        <w:rPr>
          <w:rFonts w:ascii="Times New Roman" w:hAnsi="Times New Roman"/>
          <w:sz w:val="24"/>
          <w:szCs w:val="28"/>
        </w:rPr>
        <w:t>дисциплина входит в профессиональный цикл.</w:t>
      </w:r>
    </w:p>
    <w:p w14:paraId="3ECC7E2C" w14:textId="77777777" w:rsidR="003737ED" w:rsidRPr="005A68C2" w:rsidRDefault="003737ED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A68C2">
        <w:rPr>
          <w:rFonts w:ascii="Times New Roman" w:hAnsi="Times New Roman"/>
          <w:sz w:val="24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14:paraId="4611282A" w14:textId="77777777" w:rsidR="003737ED" w:rsidRPr="005A68C2" w:rsidRDefault="003737ED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5A68C2">
        <w:rPr>
          <w:rFonts w:ascii="Times New Roman" w:hAnsi="Times New Roman"/>
          <w:sz w:val="24"/>
          <w:szCs w:val="28"/>
        </w:rPr>
        <w:t>1.3.1  В</w:t>
      </w:r>
      <w:proofErr w:type="gramEnd"/>
      <w:r w:rsidRPr="005A68C2">
        <w:rPr>
          <w:rFonts w:ascii="Times New Roman" w:hAnsi="Times New Roman"/>
          <w:sz w:val="24"/>
          <w:szCs w:val="28"/>
        </w:rPr>
        <w:t xml:space="preserve"> результате освоения учебной дисциплины студент должен уметь:</w:t>
      </w:r>
    </w:p>
    <w:p w14:paraId="1B3EA65B" w14:textId="77777777" w:rsidR="00945F59" w:rsidRPr="005A68C2" w:rsidRDefault="00945F59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</w:rPr>
      </w:pPr>
      <w:r w:rsidRPr="005A68C2">
        <w:rPr>
          <w:rFonts w:ascii="Times New Roman" w:hAnsi="Times New Roman"/>
          <w:sz w:val="24"/>
          <w:szCs w:val="28"/>
        </w:rPr>
        <w:t xml:space="preserve">1) </w:t>
      </w:r>
      <w:r w:rsidR="00CF7562" w:rsidRPr="005A68C2">
        <w:rPr>
          <w:rFonts w:ascii="Times New Roman" w:hAnsi="Times New Roman"/>
          <w:iCs/>
          <w:sz w:val="24"/>
          <w:szCs w:val="28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  <w:r w:rsidR="00537751" w:rsidRPr="005A68C2">
        <w:rPr>
          <w:rFonts w:ascii="Times New Roman" w:hAnsi="Times New Roman"/>
          <w:iCs/>
          <w:sz w:val="24"/>
          <w:szCs w:val="28"/>
        </w:rPr>
        <w:t xml:space="preserve"> </w:t>
      </w:r>
      <w:r w:rsidR="00CF7562" w:rsidRPr="005A68C2">
        <w:rPr>
          <w:rFonts w:ascii="Times New Roman" w:hAnsi="Times New Roman"/>
          <w:iCs/>
          <w:sz w:val="24"/>
          <w:szCs w:val="28"/>
        </w:rPr>
        <w:t>составить план действия; определить необходимые ресурсы;</w:t>
      </w:r>
      <w:r w:rsidR="00537751" w:rsidRPr="005A68C2">
        <w:rPr>
          <w:rFonts w:ascii="Times New Roman" w:hAnsi="Times New Roman"/>
          <w:iCs/>
          <w:sz w:val="24"/>
          <w:szCs w:val="28"/>
        </w:rPr>
        <w:t xml:space="preserve"> </w:t>
      </w:r>
      <w:r w:rsidR="00CF7562" w:rsidRPr="005A68C2">
        <w:rPr>
          <w:rFonts w:ascii="Times New Roman" w:hAnsi="Times New Roman"/>
          <w:iCs/>
          <w:sz w:val="24"/>
          <w:szCs w:val="28"/>
        </w:rPr>
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</w:r>
      <w:r w:rsidRPr="005A68C2">
        <w:rPr>
          <w:rFonts w:ascii="Times New Roman" w:hAnsi="Times New Roman"/>
          <w:sz w:val="24"/>
          <w:szCs w:val="28"/>
        </w:rPr>
        <w:t>;</w:t>
      </w:r>
    </w:p>
    <w:p w14:paraId="4D80B565" w14:textId="77777777" w:rsidR="00607ABD" w:rsidRPr="005A68C2" w:rsidRDefault="00945F59" w:rsidP="005A68C2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5A68C2">
        <w:rPr>
          <w:rFonts w:ascii="Times New Roman" w:hAnsi="Times New Roman" w:cs="Times New Roman"/>
          <w:szCs w:val="28"/>
        </w:rPr>
        <w:t xml:space="preserve">2) </w:t>
      </w:r>
      <w:r w:rsidR="003774B1" w:rsidRPr="005A68C2">
        <w:rPr>
          <w:rFonts w:ascii="Times New Roman" w:hAnsi="Times New Roman" w:cs="Times New Roman"/>
          <w:iCs/>
          <w:szCs w:val="28"/>
        </w:rPr>
        <w:t>о</w:t>
      </w:r>
      <w:r w:rsidR="008D3FE8" w:rsidRPr="005A68C2">
        <w:rPr>
          <w:rFonts w:ascii="Times New Roman" w:hAnsi="Times New Roman" w:cs="Times New Roman"/>
          <w:iCs/>
          <w:szCs w:val="28"/>
        </w:rPr>
        <w:t>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</w:r>
      <w:r w:rsidRPr="005A68C2">
        <w:rPr>
          <w:rFonts w:ascii="Times New Roman" w:hAnsi="Times New Roman" w:cs="Times New Roman"/>
          <w:szCs w:val="28"/>
        </w:rPr>
        <w:t>;</w:t>
      </w:r>
    </w:p>
    <w:p w14:paraId="5DBBB057" w14:textId="77777777" w:rsidR="00607ABD" w:rsidRPr="005A68C2" w:rsidRDefault="00607ABD" w:rsidP="005A68C2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5A68C2">
        <w:rPr>
          <w:rFonts w:ascii="Times New Roman" w:hAnsi="Times New Roman" w:cs="Times New Roman"/>
          <w:szCs w:val="28"/>
        </w:rPr>
        <w:t xml:space="preserve">3) </w:t>
      </w:r>
      <w:r w:rsidR="00CF7562" w:rsidRPr="005A68C2">
        <w:rPr>
          <w:rFonts w:ascii="Times New Roman" w:hAnsi="Times New Roman" w:cs="Times New Roman"/>
          <w:bCs/>
          <w:iCs/>
          <w:szCs w:val="28"/>
        </w:rPr>
        <w:t xml:space="preserve">определять актуальность нормативно-правовой документации в профессиональной деятельности; </w:t>
      </w:r>
      <w:r w:rsidR="00CF7562" w:rsidRPr="005A68C2">
        <w:rPr>
          <w:rFonts w:ascii="Times New Roman" w:hAnsi="Times New Roman" w:cs="Times New Roman"/>
          <w:szCs w:val="28"/>
        </w:rPr>
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</w:r>
    </w:p>
    <w:p w14:paraId="0468F2D8" w14:textId="77777777" w:rsidR="00945F59" w:rsidRPr="005A68C2" w:rsidRDefault="00607ABD" w:rsidP="005A68C2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5A68C2">
        <w:rPr>
          <w:rFonts w:ascii="Times New Roman" w:hAnsi="Times New Roman" w:cs="Times New Roman"/>
          <w:szCs w:val="28"/>
        </w:rPr>
        <w:t>4</w:t>
      </w:r>
      <w:r w:rsidR="00945F59" w:rsidRPr="005A68C2">
        <w:rPr>
          <w:rFonts w:ascii="Times New Roman" w:hAnsi="Times New Roman" w:cs="Times New Roman"/>
          <w:szCs w:val="28"/>
        </w:rPr>
        <w:t xml:space="preserve">) </w:t>
      </w:r>
      <w:r w:rsidR="00CF7562" w:rsidRPr="005A68C2">
        <w:rPr>
          <w:rFonts w:ascii="Times New Roman" w:hAnsi="Times New Roman" w:cs="Times New Roman"/>
          <w:bCs/>
          <w:szCs w:val="28"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</w:r>
    </w:p>
    <w:p w14:paraId="4938F7E6" w14:textId="77777777" w:rsidR="00945F59" w:rsidRPr="005A68C2" w:rsidRDefault="00607ABD" w:rsidP="005A68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A68C2">
        <w:rPr>
          <w:rFonts w:ascii="Times New Roman" w:hAnsi="Times New Roman"/>
          <w:sz w:val="24"/>
          <w:szCs w:val="28"/>
        </w:rPr>
        <w:t>5</w:t>
      </w:r>
      <w:r w:rsidR="00945F59" w:rsidRPr="005A68C2">
        <w:rPr>
          <w:rFonts w:ascii="Times New Roman" w:hAnsi="Times New Roman"/>
          <w:sz w:val="24"/>
          <w:szCs w:val="28"/>
        </w:rPr>
        <w:t xml:space="preserve">) </w:t>
      </w:r>
      <w:r w:rsidR="00CF7562" w:rsidRPr="005A68C2">
        <w:rPr>
          <w:rFonts w:ascii="Times New Roman" w:hAnsi="Times New Roman"/>
          <w:iCs/>
          <w:sz w:val="24"/>
          <w:szCs w:val="28"/>
        </w:rPr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</w:r>
      <w:r w:rsidR="00945F59" w:rsidRPr="005A68C2">
        <w:rPr>
          <w:rFonts w:ascii="Times New Roman" w:hAnsi="Times New Roman"/>
          <w:sz w:val="24"/>
          <w:szCs w:val="28"/>
        </w:rPr>
        <w:t>;</w:t>
      </w:r>
    </w:p>
    <w:p w14:paraId="298B0B92" w14:textId="77777777" w:rsidR="009428CF" w:rsidRPr="005A68C2" w:rsidRDefault="00607ABD" w:rsidP="005A68C2">
      <w:pPr>
        <w:pStyle w:val="a4"/>
        <w:ind w:firstLine="709"/>
        <w:jc w:val="both"/>
        <w:rPr>
          <w:rFonts w:ascii="Times New Roman" w:hAnsi="Times New Roman" w:cs="Times New Roman"/>
          <w:iCs/>
          <w:szCs w:val="28"/>
        </w:rPr>
      </w:pPr>
      <w:r w:rsidRPr="005A68C2">
        <w:rPr>
          <w:rFonts w:ascii="Times New Roman" w:hAnsi="Times New Roman" w:cs="Times New Roman"/>
          <w:szCs w:val="28"/>
        </w:rPr>
        <w:t>6</w:t>
      </w:r>
      <w:r w:rsidR="00945F59" w:rsidRPr="005A68C2">
        <w:rPr>
          <w:rFonts w:ascii="Times New Roman" w:hAnsi="Times New Roman" w:cs="Times New Roman"/>
          <w:szCs w:val="28"/>
        </w:rPr>
        <w:t xml:space="preserve">) </w:t>
      </w:r>
      <w:r w:rsidR="00CF7562" w:rsidRPr="005A68C2">
        <w:rPr>
          <w:rFonts w:ascii="Times New Roman" w:hAnsi="Times New Roman" w:cs="Times New Roman"/>
          <w:bCs/>
          <w:iCs/>
          <w:szCs w:val="28"/>
        </w:rPr>
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</w:r>
      <w:r w:rsidR="003774B1" w:rsidRPr="005A68C2">
        <w:rPr>
          <w:rFonts w:ascii="Times New Roman" w:hAnsi="Times New Roman" w:cs="Times New Roman"/>
          <w:iCs/>
          <w:szCs w:val="28"/>
        </w:rPr>
        <w:t>;</w:t>
      </w:r>
    </w:p>
    <w:p w14:paraId="5647B1C9" w14:textId="77777777" w:rsidR="009428CF" w:rsidRPr="005A68C2" w:rsidRDefault="00D82913" w:rsidP="005A68C2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5A68C2">
        <w:rPr>
          <w:rFonts w:ascii="Times New Roman" w:hAnsi="Times New Roman" w:cs="Times New Roman"/>
          <w:szCs w:val="28"/>
        </w:rPr>
        <w:t>7</w:t>
      </w:r>
      <w:r w:rsidR="009428CF" w:rsidRPr="005A68C2">
        <w:rPr>
          <w:rFonts w:ascii="Times New Roman" w:hAnsi="Times New Roman" w:cs="Times New Roman"/>
          <w:szCs w:val="28"/>
        </w:rPr>
        <w:t>)</w:t>
      </w:r>
      <w:r w:rsidR="009428CF" w:rsidRPr="005A68C2">
        <w:rPr>
          <w:rFonts w:ascii="Times New Roman" w:hAnsi="Times New Roman" w:cs="Times New Roman"/>
          <w:bCs/>
          <w:szCs w:val="28"/>
        </w:rPr>
        <w:t xml:space="preserve"> </w:t>
      </w:r>
      <w:r w:rsidR="00CF7562" w:rsidRPr="005A68C2">
        <w:rPr>
          <w:rFonts w:ascii="Times New Roman" w:hAnsi="Times New Roman" w:cs="Times New Roman"/>
          <w:iCs/>
          <w:szCs w:val="28"/>
        </w:rPr>
        <w:t>применять средства информационных технологий для решения профессиональных задач; использовать современное программное обеспечение.</w:t>
      </w:r>
      <w:r w:rsidR="009428CF" w:rsidRPr="005A68C2">
        <w:rPr>
          <w:rFonts w:ascii="Times New Roman" w:hAnsi="Times New Roman" w:cs="Times New Roman"/>
          <w:iCs/>
          <w:szCs w:val="28"/>
        </w:rPr>
        <w:t>;</w:t>
      </w:r>
    </w:p>
    <w:p w14:paraId="177C4C61" w14:textId="77777777" w:rsidR="00537751" w:rsidRPr="005A68C2" w:rsidRDefault="00D82913" w:rsidP="005A68C2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5A68C2">
        <w:rPr>
          <w:rFonts w:ascii="Times New Roman" w:hAnsi="Times New Roman" w:cs="Times New Roman"/>
          <w:szCs w:val="28"/>
        </w:rPr>
        <w:t>8</w:t>
      </w:r>
      <w:r w:rsidR="009428CF" w:rsidRPr="005A68C2">
        <w:rPr>
          <w:rFonts w:ascii="Times New Roman" w:hAnsi="Times New Roman" w:cs="Times New Roman"/>
          <w:szCs w:val="28"/>
        </w:rPr>
        <w:t xml:space="preserve">) </w:t>
      </w:r>
      <w:r w:rsidR="00CF7562" w:rsidRPr="005A68C2">
        <w:rPr>
          <w:rFonts w:ascii="Times New Roman" w:hAnsi="Times New Roman" w:cs="Times New Roman"/>
          <w:bCs/>
          <w:szCs w:val="28"/>
        </w:rPr>
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</w:r>
      <w:r w:rsidR="00CF7562" w:rsidRPr="005A68C2">
        <w:rPr>
          <w:rFonts w:ascii="Times New Roman" w:hAnsi="Times New Roman" w:cs="Times New Roman"/>
          <w:iCs/>
          <w:szCs w:val="28"/>
        </w:rPr>
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</w:r>
      <w:r w:rsidR="008D3FE8" w:rsidRPr="005A68C2">
        <w:rPr>
          <w:rFonts w:ascii="Times New Roman" w:hAnsi="Times New Roman" w:cs="Times New Roman"/>
          <w:szCs w:val="28"/>
        </w:rPr>
        <w:t>;</w:t>
      </w:r>
    </w:p>
    <w:p w14:paraId="168AEF58" w14:textId="77777777" w:rsidR="00E67237" w:rsidRPr="005A68C2" w:rsidRDefault="00D82913" w:rsidP="005A68C2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5A68C2">
        <w:rPr>
          <w:rFonts w:ascii="Times New Roman" w:hAnsi="Times New Roman" w:cs="Times New Roman"/>
          <w:szCs w:val="28"/>
        </w:rPr>
        <w:t>9</w:t>
      </w:r>
      <w:r w:rsidR="00E67237" w:rsidRPr="005A68C2">
        <w:rPr>
          <w:rFonts w:ascii="Times New Roman" w:hAnsi="Times New Roman" w:cs="Times New Roman"/>
          <w:szCs w:val="28"/>
        </w:rPr>
        <w:t xml:space="preserve">) </w:t>
      </w:r>
      <w:r w:rsidR="00CF7562" w:rsidRPr="005A68C2">
        <w:rPr>
          <w:rFonts w:ascii="Times New Roman" w:hAnsi="Times New Roman" w:cs="Times New Roman"/>
          <w:szCs w:val="28"/>
        </w:rPr>
        <w:t>определять виды и порядок налогообложения;</w:t>
      </w:r>
      <w:r w:rsidR="00537751" w:rsidRPr="005A68C2">
        <w:rPr>
          <w:rFonts w:ascii="Times New Roman" w:hAnsi="Times New Roman" w:cs="Times New Roman"/>
          <w:szCs w:val="28"/>
        </w:rPr>
        <w:t xml:space="preserve"> </w:t>
      </w:r>
      <w:r w:rsidR="00CF7562" w:rsidRPr="005A68C2">
        <w:rPr>
          <w:rFonts w:ascii="Times New Roman" w:hAnsi="Times New Roman" w:cs="Times New Roman"/>
          <w:szCs w:val="28"/>
        </w:rPr>
        <w:t>ориентироваться в системе налогов Российской Федерации;</w:t>
      </w:r>
      <w:r w:rsidR="00537751" w:rsidRPr="005A68C2">
        <w:rPr>
          <w:rFonts w:ascii="Times New Roman" w:hAnsi="Times New Roman" w:cs="Times New Roman"/>
          <w:szCs w:val="28"/>
        </w:rPr>
        <w:t xml:space="preserve"> </w:t>
      </w:r>
      <w:r w:rsidR="00CF7562" w:rsidRPr="005A68C2">
        <w:rPr>
          <w:rFonts w:ascii="Times New Roman" w:hAnsi="Times New Roman" w:cs="Times New Roman"/>
          <w:szCs w:val="28"/>
        </w:rPr>
        <w:t>выделять элементы налогообложения;</w:t>
      </w:r>
      <w:r w:rsidR="00537751" w:rsidRPr="005A68C2">
        <w:rPr>
          <w:rFonts w:ascii="Times New Roman" w:hAnsi="Times New Roman" w:cs="Times New Roman"/>
          <w:szCs w:val="28"/>
        </w:rPr>
        <w:t xml:space="preserve"> </w:t>
      </w:r>
      <w:r w:rsidR="00CF7562" w:rsidRPr="005A68C2">
        <w:rPr>
          <w:rFonts w:ascii="Times New Roman" w:hAnsi="Times New Roman" w:cs="Times New Roman"/>
          <w:szCs w:val="28"/>
        </w:rPr>
        <w:t xml:space="preserve">определять источники уплаты налогов, сборов, </w:t>
      </w:r>
      <w:proofErr w:type="gramStart"/>
      <w:r w:rsidR="00CF7562" w:rsidRPr="005A68C2">
        <w:rPr>
          <w:rFonts w:ascii="Times New Roman" w:hAnsi="Times New Roman" w:cs="Times New Roman"/>
          <w:szCs w:val="28"/>
        </w:rPr>
        <w:t>пошлин;</w:t>
      </w:r>
      <w:r w:rsidR="00E67237" w:rsidRPr="005A68C2">
        <w:rPr>
          <w:rFonts w:ascii="Times New Roman" w:hAnsi="Times New Roman" w:cs="Times New Roman"/>
          <w:szCs w:val="28"/>
        </w:rPr>
        <w:t>;</w:t>
      </w:r>
      <w:proofErr w:type="gramEnd"/>
    </w:p>
    <w:p w14:paraId="6B0CCF18" w14:textId="77777777" w:rsidR="00E75A2E" w:rsidRPr="005A68C2" w:rsidRDefault="00CF7562" w:rsidP="005A68C2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5A68C2">
        <w:rPr>
          <w:rFonts w:ascii="Times New Roman" w:hAnsi="Times New Roman" w:cs="Times New Roman"/>
          <w:szCs w:val="28"/>
        </w:rPr>
        <w:t>10) 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</w:r>
    </w:p>
    <w:p w14:paraId="6571BA89" w14:textId="77777777" w:rsidR="00E67237" w:rsidRPr="005A68C2" w:rsidRDefault="00CF7562" w:rsidP="005A68C2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5A68C2">
        <w:rPr>
          <w:rFonts w:ascii="Times New Roman" w:hAnsi="Times New Roman" w:cs="Times New Roman"/>
          <w:szCs w:val="28"/>
        </w:rPr>
        <w:t>11</w:t>
      </w:r>
      <w:r w:rsidR="00E67237" w:rsidRPr="005A68C2">
        <w:rPr>
          <w:rFonts w:ascii="Times New Roman" w:hAnsi="Times New Roman" w:cs="Times New Roman"/>
          <w:szCs w:val="28"/>
        </w:rPr>
        <w:t>)</w:t>
      </w:r>
      <w:r w:rsidRPr="005A68C2">
        <w:rPr>
          <w:rFonts w:ascii="Times New Roman" w:hAnsi="Times New Roman" w:cs="Times New Roman"/>
          <w:szCs w:val="28"/>
        </w:rPr>
        <w:t xml:space="preserve"> применять методы внутреннего контроля (интервью, пересчет, обследование, аналитические процедуры, выборка);</w:t>
      </w:r>
      <w:r w:rsidR="00537751" w:rsidRPr="005A68C2">
        <w:rPr>
          <w:rFonts w:ascii="Times New Roman" w:hAnsi="Times New Roman" w:cs="Times New Roman"/>
          <w:szCs w:val="28"/>
        </w:rPr>
        <w:t xml:space="preserve"> </w:t>
      </w:r>
      <w:r w:rsidRPr="005A68C2">
        <w:rPr>
          <w:rFonts w:ascii="Times New Roman" w:hAnsi="Times New Roman" w:cs="Times New Roman"/>
          <w:szCs w:val="28"/>
        </w:rPr>
        <w:t>выявлять и оценивать риски объекта внутреннего контроля и риски собственных ошибок;</w:t>
      </w:r>
      <w:r w:rsidR="00537751" w:rsidRPr="005A68C2">
        <w:rPr>
          <w:rFonts w:ascii="Times New Roman" w:hAnsi="Times New Roman" w:cs="Times New Roman"/>
          <w:szCs w:val="28"/>
        </w:rPr>
        <w:t xml:space="preserve"> </w:t>
      </w:r>
      <w:r w:rsidRPr="005A68C2">
        <w:rPr>
          <w:rFonts w:ascii="Times New Roman" w:hAnsi="Times New Roman" w:cs="Times New Roman"/>
          <w:szCs w:val="28"/>
        </w:rPr>
        <w:t>оценивать соответствие производимых хозяйственных операций и эффективность использования активов правовой и нормативной базе;</w:t>
      </w:r>
    </w:p>
    <w:p w14:paraId="570E0C7C" w14:textId="77777777" w:rsidR="00E67237" w:rsidRPr="005A68C2" w:rsidRDefault="00E75A2E" w:rsidP="005A68C2">
      <w:pPr>
        <w:pStyle w:val="pboth"/>
        <w:widowControl w:val="0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5A68C2">
        <w:rPr>
          <w:szCs w:val="28"/>
        </w:rPr>
        <w:lastRenderedPageBreak/>
        <w:t>12</w:t>
      </w:r>
      <w:r w:rsidR="00E67237" w:rsidRPr="005A68C2">
        <w:rPr>
          <w:szCs w:val="28"/>
        </w:rPr>
        <w:t xml:space="preserve">) </w:t>
      </w:r>
      <w:r w:rsidRPr="005A68C2">
        <w:rPr>
          <w:szCs w:val="28"/>
        </w:rPr>
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</w:r>
      <w:r w:rsidR="00537751" w:rsidRPr="005A68C2">
        <w:rPr>
          <w:szCs w:val="28"/>
        </w:rPr>
        <w:t xml:space="preserve"> </w:t>
      </w:r>
      <w:r w:rsidRPr="005A68C2">
        <w:rPr>
          <w:szCs w:val="28"/>
        </w:rPr>
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</w:r>
    </w:p>
    <w:p w14:paraId="5101CE68" w14:textId="77777777" w:rsidR="00E67237" w:rsidRPr="005A68C2" w:rsidRDefault="00E75A2E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A68C2">
        <w:rPr>
          <w:rFonts w:ascii="Times New Roman" w:hAnsi="Times New Roman"/>
          <w:sz w:val="24"/>
          <w:szCs w:val="28"/>
        </w:rPr>
        <w:t>13</w:t>
      </w:r>
      <w:r w:rsidR="00E67237" w:rsidRPr="005A68C2">
        <w:rPr>
          <w:rFonts w:ascii="Times New Roman" w:hAnsi="Times New Roman"/>
          <w:sz w:val="24"/>
          <w:szCs w:val="28"/>
        </w:rPr>
        <w:t xml:space="preserve">) </w:t>
      </w:r>
      <w:r w:rsidRPr="005A68C2">
        <w:rPr>
          <w:rFonts w:ascii="Times New Roman" w:hAnsi="Times New Roman"/>
          <w:sz w:val="24"/>
          <w:szCs w:val="28"/>
        </w:rPr>
        <w:t>формировать информационную базу, отражающую ход устранения выявленных контрольными процедурами недостатков</w:t>
      </w:r>
      <w:r w:rsidR="00E67237" w:rsidRPr="005A68C2">
        <w:rPr>
          <w:rFonts w:ascii="Times New Roman" w:hAnsi="Times New Roman"/>
          <w:sz w:val="24"/>
          <w:szCs w:val="28"/>
        </w:rPr>
        <w:t>.</w:t>
      </w:r>
    </w:p>
    <w:p w14:paraId="4D58520F" w14:textId="77777777" w:rsidR="005715E1" w:rsidRPr="005A68C2" w:rsidRDefault="003737ED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A68C2">
        <w:rPr>
          <w:rFonts w:ascii="Times New Roman" w:hAnsi="Times New Roman"/>
          <w:sz w:val="24"/>
          <w:szCs w:val="28"/>
        </w:rPr>
        <w:t>1.3.2</w:t>
      </w:r>
      <w:r w:rsidR="003774B1" w:rsidRPr="005A68C2">
        <w:rPr>
          <w:rFonts w:ascii="Times New Roman" w:hAnsi="Times New Roman"/>
          <w:sz w:val="24"/>
          <w:szCs w:val="28"/>
        </w:rPr>
        <w:t xml:space="preserve">. </w:t>
      </w:r>
      <w:r w:rsidRPr="005A68C2">
        <w:rPr>
          <w:rFonts w:ascii="Times New Roman" w:hAnsi="Times New Roman"/>
          <w:sz w:val="24"/>
          <w:szCs w:val="28"/>
        </w:rPr>
        <w:t>В результате освоения учебной дисциплины студент должен знать:</w:t>
      </w:r>
    </w:p>
    <w:p w14:paraId="5050E0F7" w14:textId="77777777" w:rsidR="003774B1" w:rsidRPr="005A68C2" w:rsidRDefault="00227A34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A68C2">
        <w:rPr>
          <w:rFonts w:ascii="Times New Roman" w:hAnsi="Times New Roman"/>
          <w:sz w:val="24"/>
          <w:szCs w:val="28"/>
        </w:rPr>
        <w:t xml:space="preserve">1) </w:t>
      </w:r>
      <w:r w:rsidR="005715E1" w:rsidRPr="005A68C2">
        <w:rPr>
          <w:rFonts w:ascii="Times New Roman" w:eastAsia="Times New Roman" w:hAnsi="Times New Roman"/>
          <w:iCs/>
          <w:sz w:val="24"/>
          <w:szCs w:val="28"/>
          <w:lang w:eastAsia="ru-RU"/>
        </w:rPr>
        <w:t>а</w:t>
      </w:r>
      <w:r w:rsidR="005715E1" w:rsidRPr="005A68C2">
        <w:rPr>
          <w:rFonts w:ascii="Times New Roman" w:eastAsia="Times New Roman" w:hAnsi="Times New Roman"/>
          <w:bCs/>
          <w:sz w:val="24"/>
          <w:szCs w:val="28"/>
          <w:lang w:eastAsia="ru-RU"/>
        </w:rPr>
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  <w:r w:rsidR="00537751" w:rsidRPr="005A68C2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5715E1" w:rsidRPr="005A68C2">
        <w:rPr>
          <w:rFonts w:ascii="Times New Roman" w:eastAsia="Times New Roman" w:hAnsi="Times New Roman"/>
          <w:bCs/>
          <w:sz w:val="24"/>
          <w:szCs w:val="28"/>
          <w:lang w:eastAsia="ru-RU"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</w:r>
      <w:r w:rsidR="003774B1" w:rsidRPr="005A68C2">
        <w:rPr>
          <w:rFonts w:ascii="Times New Roman" w:hAnsi="Times New Roman"/>
          <w:bCs/>
          <w:sz w:val="24"/>
          <w:szCs w:val="28"/>
        </w:rPr>
        <w:t>;</w:t>
      </w:r>
    </w:p>
    <w:p w14:paraId="49D34390" w14:textId="77777777" w:rsidR="00227A34" w:rsidRPr="005A68C2" w:rsidRDefault="00227A34" w:rsidP="005A68C2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5A68C2">
        <w:rPr>
          <w:rFonts w:ascii="Times New Roman" w:hAnsi="Times New Roman" w:cs="Times New Roman"/>
          <w:szCs w:val="28"/>
        </w:rPr>
        <w:t xml:space="preserve">2) </w:t>
      </w:r>
      <w:r w:rsidR="003774B1" w:rsidRPr="005A68C2">
        <w:rPr>
          <w:rFonts w:ascii="Times New Roman" w:hAnsi="Times New Roman" w:cs="Times New Roman"/>
          <w:iCs/>
          <w:szCs w:val="28"/>
        </w:rPr>
        <w:t>номенклатуру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</w:r>
      <w:r w:rsidRPr="005A68C2">
        <w:rPr>
          <w:rFonts w:ascii="Times New Roman" w:hAnsi="Times New Roman" w:cs="Times New Roman"/>
          <w:szCs w:val="28"/>
        </w:rPr>
        <w:t>;</w:t>
      </w:r>
    </w:p>
    <w:p w14:paraId="48D3D15D" w14:textId="77777777" w:rsidR="005715E1" w:rsidRPr="005A68C2" w:rsidRDefault="00227A34" w:rsidP="005A68C2">
      <w:pPr>
        <w:pStyle w:val="a4"/>
        <w:ind w:firstLine="709"/>
        <w:jc w:val="both"/>
        <w:rPr>
          <w:rFonts w:ascii="Times New Roman" w:hAnsi="Times New Roman" w:cs="Times New Roman"/>
          <w:bCs/>
          <w:iCs/>
          <w:szCs w:val="28"/>
        </w:rPr>
      </w:pPr>
      <w:r w:rsidRPr="005A68C2">
        <w:rPr>
          <w:rFonts w:ascii="Times New Roman" w:hAnsi="Times New Roman" w:cs="Times New Roman"/>
          <w:szCs w:val="28"/>
        </w:rPr>
        <w:t xml:space="preserve">3) </w:t>
      </w:r>
      <w:r w:rsidR="005715E1" w:rsidRPr="005A68C2">
        <w:rPr>
          <w:rFonts w:ascii="Times New Roman" w:hAnsi="Times New Roman" w:cs="Times New Roman"/>
          <w:bCs/>
          <w:iCs/>
          <w:szCs w:val="28"/>
        </w:rPr>
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</w:t>
      </w:r>
    </w:p>
    <w:p w14:paraId="0113C5C4" w14:textId="77777777" w:rsidR="005715E1" w:rsidRPr="005A68C2" w:rsidRDefault="005715E1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5A68C2">
        <w:rPr>
          <w:rFonts w:ascii="Times New Roman" w:hAnsi="Times New Roman"/>
          <w:bCs/>
          <w:sz w:val="24"/>
          <w:szCs w:val="28"/>
        </w:rPr>
        <w:t>4) психологические основы деятельности  коллектива, психологические особенности личности; основы проектной деятельности;</w:t>
      </w:r>
    </w:p>
    <w:p w14:paraId="6E968FAC" w14:textId="77777777" w:rsidR="00227A34" w:rsidRPr="005A68C2" w:rsidRDefault="005715E1" w:rsidP="005A68C2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5A68C2">
        <w:rPr>
          <w:rFonts w:ascii="Times New Roman" w:hAnsi="Times New Roman" w:cs="Times New Roman"/>
          <w:iCs/>
          <w:szCs w:val="28"/>
        </w:rPr>
        <w:t xml:space="preserve">5) </w:t>
      </w:r>
      <w:r w:rsidR="003774B1" w:rsidRPr="005A68C2">
        <w:rPr>
          <w:rFonts w:ascii="Times New Roman" w:hAnsi="Times New Roman" w:cs="Times New Roman"/>
          <w:iCs/>
          <w:szCs w:val="28"/>
        </w:rPr>
        <w:t>особенности социального и культурного контекста; правила оформления документов и построения устных сообщений</w:t>
      </w:r>
      <w:r w:rsidR="00227A34" w:rsidRPr="005A68C2">
        <w:rPr>
          <w:rFonts w:ascii="Times New Roman" w:hAnsi="Times New Roman" w:cs="Times New Roman"/>
          <w:szCs w:val="28"/>
        </w:rPr>
        <w:t>;</w:t>
      </w:r>
    </w:p>
    <w:p w14:paraId="21129E6B" w14:textId="77777777" w:rsidR="00227A34" w:rsidRPr="005A68C2" w:rsidRDefault="005715E1" w:rsidP="005A68C2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5A68C2">
        <w:rPr>
          <w:rFonts w:ascii="Times New Roman" w:hAnsi="Times New Roman" w:cs="Times New Roman"/>
          <w:szCs w:val="28"/>
        </w:rPr>
        <w:t>6</w:t>
      </w:r>
      <w:r w:rsidR="00227A34" w:rsidRPr="005A68C2">
        <w:rPr>
          <w:rFonts w:ascii="Times New Roman" w:hAnsi="Times New Roman" w:cs="Times New Roman"/>
          <w:szCs w:val="28"/>
        </w:rPr>
        <w:t xml:space="preserve">) </w:t>
      </w:r>
      <w:r w:rsidR="003774B1" w:rsidRPr="005A68C2">
        <w:rPr>
          <w:rFonts w:ascii="Times New Roman" w:hAnsi="Times New Roman" w:cs="Times New Roman"/>
          <w:bCs/>
          <w:iCs/>
          <w:szCs w:val="28"/>
        </w:rPr>
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</w:r>
      <w:r w:rsidR="00227A34" w:rsidRPr="005A68C2">
        <w:rPr>
          <w:rFonts w:ascii="Times New Roman" w:hAnsi="Times New Roman" w:cs="Times New Roman"/>
          <w:szCs w:val="28"/>
        </w:rPr>
        <w:t>;</w:t>
      </w:r>
    </w:p>
    <w:p w14:paraId="6254214C" w14:textId="77777777" w:rsidR="009428CF" w:rsidRPr="005A68C2" w:rsidRDefault="005715E1" w:rsidP="005A68C2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5A68C2">
        <w:rPr>
          <w:rFonts w:ascii="Times New Roman" w:hAnsi="Times New Roman" w:cs="Times New Roman"/>
          <w:szCs w:val="28"/>
        </w:rPr>
        <w:t>7</w:t>
      </w:r>
      <w:r w:rsidR="00227A34" w:rsidRPr="005A68C2">
        <w:rPr>
          <w:rFonts w:ascii="Times New Roman" w:hAnsi="Times New Roman" w:cs="Times New Roman"/>
          <w:szCs w:val="28"/>
        </w:rPr>
        <w:t xml:space="preserve">) </w:t>
      </w:r>
      <w:r w:rsidR="003774B1" w:rsidRPr="005A68C2">
        <w:rPr>
          <w:rFonts w:ascii="Times New Roman" w:hAnsi="Times New Roman" w:cs="Times New Roman"/>
          <w:iCs/>
          <w:szCs w:val="28"/>
        </w:rPr>
        <w:t>современные средства и устройства информатизации; порядок их применения и программное обеспечение в профессиональной деятельности</w:t>
      </w:r>
      <w:r w:rsidR="00227A34" w:rsidRPr="005A68C2">
        <w:rPr>
          <w:rFonts w:ascii="Times New Roman" w:hAnsi="Times New Roman" w:cs="Times New Roman"/>
          <w:szCs w:val="28"/>
        </w:rPr>
        <w:t>;</w:t>
      </w:r>
    </w:p>
    <w:p w14:paraId="508E43D0" w14:textId="77777777" w:rsidR="009428CF" w:rsidRPr="005A68C2" w:rsidRDefault="005715E1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5A68C2">
        <w:rPr>
          <w:rFonts w:ascii="Times New Roman" w:hAnsi="Times New Roman"/>
          <w:sz w:val="24"/>
          <w:szCs w:val="28"/>
          <w:lang w:eastAsia="ru-RU"/>
        </w:rPr>
        <w:t>8</w:t>
      </w:r>
      <w:r w:rsidR="009428CF" w:rsidRPr="005A68C2">
        <w:rPr>
          <w:rFonts w:ascii="Times New Roman" w:hAnsi="Times New Roman"/>
          <w:sz w:val="24"/>
          <w:szCs w:val="28"/>
          <w:lang w:eastAsia="ru-RU"/>
        </w:rPr>
        <w:t xml:space="preserve">) </w:t>
      </w:r>
      <w:r w:rsidR="009428CF" w:rsidRPr="005A68C2">
        <w:rPr>
          <w:rFonts w:ascii="Times New Roman" w:hAnsi="Times New Roman"/>
          <w:bCs/>
          <w:sz w:val="24"/>
          <w:szCs w:val="28"/>
        </w:rPr>
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продукты;</w:t>
      </w:r>
    </w:p>
    <w:p w14:paraId="7CCC6F48" w14:textId="77777777" w:rsidR="003774B1" w:rsidRPr="005A68C2" w:rsidRDefault="005715E1" w:rsidP="005A68C2">
      <w:pPr>
        <w:pStyle w:val="pboth"/>
        <w:widowControl w:val="0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5A68C2">
        <w:rPr>
          <w:szCs w:val="28"/>
        </w:rPr>
        <w:t>9</w:t>
      </w:r>
      <w:r w:rsidR="00227A34" w:rsidRPr="005A68C2">
        <w:rPr>
          <w:szCs w:val="28"/>
        </w:rPr>
        <w:t xml:space="preserve">) </w:t>
      </w:r>
      <w:r w:rsidR="00FB3DA8" w:rsidRPr="005A68C2">
        <w:rPr>
          <w:szCs w:val="28"/>
        </w:rPr>
        <w:t>виды и порядок налогообложения;</w:t>
      </w:r>
      <w:r w:rsidR="00537751" w:rsidRPr="005A68C2">
        <w:rPr>
          <w:szCs w:val="28"/>
        </w:rPr>
        <w:t xml:space="preserve"> </w:t>
      </w:r>
      <w:r w:rsidR="00FB3DA8" w:rsidRPr="005A68C2">
        <w:rPr>
          <w:szCs w:val="28"/>
        </w:rPr>
        <w:t>систему налогов Российской Федерации;</w:t>
      </w:r>
      <w:r w:rsidR="00537751" w:rsidRPr="005A68C2">
        <w:rPr>
          <w:szCs w:val="28"/>
        </w:rPr>
        <w:t xml:space="preserve"> </w:t>
      </w:r>
      <w:r w:rsidR="00FB3DA8" w:rsidRPr="005A68C2">
        <w:rPr>
          <w:szCs w:val="28"/>
        </w:rPr>
        <w:t>элементы налогообложения;</w:t>
      </w:r>
      <w:r w:rsidR="00537751" w:rsidRPr="005A68C2">
        <w:rPr>
          <w:szCs w:val="28"/>
        </w:rPr>
        <w:t xml:space="preserve"> </w:t>
      </w:r>
      <w:r w:rsidR="00FB3DA8" w:rsidRPr="005A68C2">
        <w:rPr>
          <w:szCs w:val="28"/>
        </w:rPr>
        <w:t>источники уплаты налогов, сборов, пошлин;</w:t>
      </w:r>
    </w:p>
    <w:p w14:paraId="49D60C80" w14:textId="77777777" w:rsidR="003774B1" w:rsidRPr="005A68C2" w:rsidRDefault="00D82913" w:rsidP="005A68C2">
      <w:pPr>
        <w:pStyle w:val="pboth"/>
        <w:widowControl w:val="0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5A68C2">
        <w:rPr>
          <w:szCs w:val="28"/>
        </w:rPr>
        <w:t>10</w:t>
      </w:r>
      <w:r w:rsidR="00227A34" w:rsidRPr="005A68C2">
        <w:rPr>
          <w:szCs w:val="28"/>
        </w:rPr>
        <w:t xml:space="preserve">) </w:t>
      </w:r>
      <w:r w:rsidR="00FB3DA8" w:rsidRPr="005A68C2">
        <w:rPr>
          <w:szCs w:val="28"/>
        </w:rPr>
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</w:r>
      <w:r w:rsidR="00537751" w:rsidRPr="005A68C2">
        <w:rPr>
          <w:szCs w:val="28"/>
        </w:rPr>
        <w:t xml:space="preserve"> </w:t>
      </w:r>
      <w:r w:rsidR="00FB3DA8" w:rsidRPr="005A68C2">
        <w:rPr>
          <w:szCs w:val="28"/>
        </w:rPr>
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</w:r>
      <w:r w:rsidR="00537751" w:rsidRPr="005A68C2">
        <w:rPr>
          <w:szCs w:val="28"/>
        </w:rPr>
        <w:t xml:space="preserve"> </w:t>
      </w:r>
      <w:r w:rsidR="00FB3DA8" w:rsidRPr="005A68C2">
        <w:rPr>
          <w:szCs w:val="28"/>
        </w:rPr>
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</w:r>
      <w:r w:rsidR="00537751" w:rsidRPr="005A68C2">
        <w:rPr>
          <w:szCs w:val="28"/>
        </w:rPr>
        <w:t xml:space="preserve"> </w:t>
      </w:r>
      <w:r w:rsidR="00FB3DA8" w:rsidRPr="005A68C2">
        <w:rPr>
          <w:szCs w:val="28"/>
        </w:rPr>
        <w:t>теоретические основы внутреннего контроля совершаемых фактов хозяйственной жизни и составления бухгалтерской (финансовой) отчетности;</w:t>
      </w:r>
      <w:r w:rsidR="00537751" w:rsidRPr="005A68C2">
        <w:rPr>
          <w:szCs w:val="28"/>
        </w:rPr>
        <w:t xml:space="preserve"> </w:t>
      </w:r>
      <w:r w:rsidR="00FB3DA8" w:rsidRPr="005A68C2">
        <w:rPr>
          <w:szCs w:val="28"/>
        </w:rPr>
        <w:t>механизм отражения нарастающим итогом на счетах бухгалтерского учета данных за отчетный период;</w:t>
      </w:r>
      <w:r w:rsidR="00537751" w:rsidRPr="005A68C2">
        <w:rPr>
          <w:szCs w:val="28"/>
        </w:rPr>
        <w:t xml:space="preserve"> </w:t>
      </w:r>
      <w:r w:rsidR="00FB3DA8" w:rsidRPr="005A68C2">
        <w:rPr>
          <w:szCs w:val="28"/>
        </w:rPr>
        <w:t>методы обобщения информации о хозяйственных операциях</w:t>
      </w:r>
      <w:r w:rsidR="004675FA" w:rsidRPr="005A68C2">
        <w:rPr>
          <w:szCs w:val="28"/>
        </w:rPr>
        <w:t xml:space="preserve"> организации за отчетный период; </w:t>
      </w:r>
      <w:r w:rsidR="00FB3DA8" w:rsidRPr="005A68C2">
        <w:rPr>
          <w:szCs w:val="28"/>
        </w:rPr>
        <w:t>порядок составления шахматной таблицы и оборотно-сальдовой ведомости;</w:t>
      </w:r>
      <w:r w:rsidR="004675FA" w:rsidRPr="005A68C2">
        <w:rPr>
          <w:szCs w:val="28"/>
        </w:rPr>
        <w:t xml:space="preserve"> </w:t>
      </w:r>
      <w:r w:rsidR="00FB3DA8" w:rsidRPr="005A68C2">
        <w:rPr>
          <w:rFonts w:eastAsia="Calibri"/>
          <w:szCs w:val="28"/>
          <w:lang w:eastAsia="en-US"/>
        </w:rPr>
        <w:t>методы определения результатов хозяйственной деятельности за отчетный период;</w:t>
      </w:r>
    </w:p>
    <w:p w14:paraId="33AA6158" w14:textId="77777777" w:rsidR="00227A34" w:rsidRPr="005A68C2" w:rsidRDefault="00D82913" w:rsidP="005A68C2">
      <w:pPr>
        <w:pStyle w:val="pboth"/>
        <w:widowControl w:val="0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5A68C2">
        <w:rPr>
          <w:szCs w:val="28"/>
        </w:rPr>
        <w:t>11</w:t>
      </w:r>
      <w:r w:rsidR="00227A34" w:rsidRPr="005A68C2">
        <w:rPr>
          <w:szCs w:val="28"/>
        </w:rPr>
        <w:t xml:space="preserve">) </w:t>
      </w:r>
      <w:r w:rsidR="00FB3DA8" w:rsidRPr="005A68C2">
        <w:rPr>
          <w:szCs w:val="28"/>
        </w:rPr>
        <w:t>методы финансового анализа;</w:t>
      </w:r>
      <w:r w:rsidR="004675FA" w:rsidRPr="005A68C2">
        <w:rPr>
          <w:szCs w:val="28"/>
        </w:rPr>
        <w:t xml:space="preserve"> </w:t>
      </w:r>
      <w:r w:rsidR="00FB3DA8" w:rsidRPr="005A68C2">
        <w:rPr>
          <w:szCs w:val="28"/>
        </w:rPr>
        <w:t>виды и приемы финансового анализа;</w:t>
      </w:r>
      <w:r w:rsidR="004675FA" w:rsidRPr="005A68C2">
        <w:rPr>
          <w:szCs w:val="28"/>
        </w:rPr>
        <w:t xml:space="preserve"> </w:t>
      </w:r>
      <w:r w:rsidR="00FB3DA8" w:rsidRPr="005A68C2">
        <w:rPr>
          <w:szCs w:val="28"/>
        </w:rPr>
        <w:t>процедуры анализа бухгалтерского баланса:</w:t>
      </w:r>
      <w:r w:rsidR="004675FA" w:rsidRPr="005A68C2">
        <w:rPr>
          <w:szCs w:val="28"/>
        </w:rPr>
        <w:t xml:space="preserve"> </w:t>
      </w:r>
      <w:r w:rsidR="00FB3DA8" w:rsidRPr="005A68C2">
        <w:rPr>
          <w:szCs w:val="28"/>
        </w:rPr>
        <w:t>порядок общей оценки структуры активов и источников их формирования по показателям баланса;</w:t>
      </w:r>
      <w:r w:rsidR="004675FA" w:rsidRPr="005A68C2">
        <w:rPr>
          <w:szCs w:val="28"/>
        </w:rPr>
        <w:t xml:space="preserve"> </w:t>
      </w:r>
      <w:r w:rsidR="00FB3DA8" w:rsidRPr="005A68C2">
        <w:rPr>
          <w:szCs w:val="28"/>
        </w:rPr>
        <w:t xml:space="preserve">порядок определения результатов общей оценки </w:t>
      </w:r>
      <w:r w:rsidR="00FB3DA8" w:rsidRPr="005A68C2">
        <w:rPr>
          <w:szCs w:val="28"/>
        </w:rPr>
        <w:lastRenderedPageBreak/>
        <w:t>структуры активов и их источников по показателям баланса;</w:t>
      </w:r>
      <w:r w:rsidR="004675FA" w:rsidRPr="005A68C2">
        <w:rPr>
          <w:szCs w:val="28"/>
        </w:rPr>
        <w:t xml:space="preserve"> </w:t>
      </w:r>
      <w:r w:rsidR="00FB3DA8" w:rsidRPr="005A68C2">
        <w:rPr>
          <w:szCs w:val="28"/>
        </w:rPr>
        <w:t>процедуры анализа ликвидности бухгалтерского баланса;</w:t>
      </w:r>
      <w:r w:rsidR="004675FA" w:rsidRPr="005A68C2">
        <w:rPr>
          <w:szCs w:val="28"/>
        </w:rPr>
        <w:t xml:space="preserve"> </w:t>
      </w:r>
      <w:r w:rsidR="00FB3DA8" w:rsidRPr="005A68C2">
        <w:rPr>
          <w:szCs w:val="28"/>
        </w:rPr>
        <w:t>порядок расчета финансовых коэффициентов для оценки платежеспособности;</w:t>
      </w:r>
      <w:r w:rsidR="004675FA" w:rsidRPr="005A68C2">
        <w:rPr>
          <w:szCs w:val="28"/>
        </w:rPr>
        <w:t xml:space="preserve"> </w:t>
      </w:r>
      <w:r w:rsidR="00FB3DA8" w:rsidRPr="005A68C2">
        <w:rPr>
          <w:szCs w:val="28"/>
        </w:rPr>
        <w:t>состав критериев оценки несостоятельности (банкротства) организации;</w:t>
      </w:r>
      <w:r w:rsidR="004675FA" w:rsidRPr="005A68C2">
        <w:rPr>
          <w:szCs w:val="28"/>
        </w:rPr>
        <w:t xml:space="preserve"> </w:t>
      </w:r>
      <w:r w:rsidR="00FB3DA8" w:rsidRPr="005A68C2">
        <w:rPr>
          <w:szCs w:val="28"/>
        </w:rPr>
        <w:t>процедуры анализа показателей финансовой устойчивости;</w:t>
      </w:r>
      <w:r w:rsidR="004675FA" w:rsidRPr="005A68C2">
        <w:rPr>
          <w:szCs w:val="28"/>
        </w:rPr>
        <w:t xml:space="preserve"> </w:t>
      </w:r>
      <w:r w:rsidR="00FB3DA8" w:rsidRPr="005A68C2">
        <w:rPr>
          <w:rFonts w:eastAsia="Calibri"/>
          <w:szCs w:val="28"/>
          <w:lang w:eastAsia="en-US"/>
        </w:rPr>
        <w:t>процедуры анализа отчета о финансовых результатах;</w:t>
      </w:r>
      <w:r w:rsidR="00086D32" w:rsidRPr="005A68C2">
        <w:rPr>
          <w:szCs w:val="28"/>
        </w:rPr>
        <w:t xml:space="preserve"> </w:t>
      </w:r>
    </w:p>
    <w:p w14:paraId="2A653474" w14:textId="77777777" w:rsidR="00537751" w:rsidRPr="005A68C2" w:rsidRDefault="00D82913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5A68C2">
        <w:rPr>
          <w:rFonts w:ascii="Times New Roman" w:hAnsi="Times New Roman"/>
          <w:sz w:val="24"/>
          <w:szCs w:val="28"/>
          <w:lang w:eastAsia="ru-RU"/>
        </w:rPr>
        <w:t>12</w:t>
      </w:r>
      <w:r w:rsidR="00086D32" w:rsidRPr="005A68C2">
        <w:rPr>
          <w:rFonts w:ascii="Times New Roman" w:hAnsi="Times New Roman"/>
          <w:sz w:val="24"/>
          <w:szCs w:val="28"/>
          <w:lang w:eastAsia="ru-RU"/>
        </w:rPr>
        <w:t xml:space="preserve">) </w:t>
      </w:r>
      <w:r w:rsidR="00537751" w:rsidRPr="005A68C2">
        <w:rPr>
          <w:rFonts w:ascii="Times New Roman" w:hAnsi="Times New Roman"/>
          <w:sz w:val="24"/>
          <w:szCs w:val="28"/>
        </w:rPr>
        <w:t>принципы и методы общей оценки деловой активности организации, технологию расчета и анализа финансового цикла;</w:t>
      </w:r>
    </w:p>
    <w:p w14:paraId="079A048F" w14:textId="77777777" w:rsidR="00086D32" w:rsidRPr="005A68C2" w:rsidRDefault="00537751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A68C2">
        <w:rPr>
          <w:rFonts w:ascii="Times New Roman" w:hAnsi="Times New Roman"/>
          <w:sz w:val="24"/>
          <w:szCs w:val="28"/>
        </w:rPr>
        <w:t xml:space="preserve">13) </w:t>
      </w:r>
      <w:r w:rsidR="00FB3DA8" w:rsidRPr="005A68C2">
        <w:rPr>
          <w:rFonts w:ascii="Times New Roman" w:hAnsi="Times New Roman"/>
          <w:sz w:val="24"/>
          <w:szCs w:val="28"/>
        </w:rPr>
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</w:t>
      </w:r>
      <w:r w:rsidRPr="005A68C2">
        <w:rPr>
          <w:rFonts w:ascii="Times New Roman" w:hAnsi="Times New Roman"/>
          <w:sz w:val="24"/>
          <w:szCs w:val="28"/>
        </w:rPr>
        <w:t>.</w:t>
      </w:r>
    </w:p>
    <w:p w14:paraId="3AADA130" w14:textId="77777777" w:rsidR="00227A34" w:rsidRPr="005A68C2" w:rsidRDefault="003737ED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A68C2">
        <w:rPr>
          <w:rFonts w:ascii="Times New Roman" w:hAnsi="Times New Roman"/>
          <w:sz w:val="24"/>
          <w:szCs w:val="28"/>
        </w:rPr>
        <w:t xml:space="preserve">Общие компетенции </w:t>
      </w:r>
    </w:p>
    <w:p w14:paraId="320D93F7" w14:textId="77777777" w:rsidR="009428CF" w:rsidRPr="005A68C2" w:rsidRDefault="009428CF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</w:rPr>
      </w:pPr>
      <w:r w:rsidRPr="005A68C2">
        <w:rPr>
          <w:rFonts w:ascii="Times New Roman" w:eastAsia="Times New Roman" w:hAnsi="Times New Roman"/>
          <w:sz w:val="24"/>
          <w:szCs w:val="28"/>
          <w:lang w:eastAsia="ru-RU"/>
        </w:rPr>
        <w:t xml:space="preserve">ОК 01. </w:t>
      </w:r>
      <w:r w:rsidRPr="005A68C2">
        <w:rPr>
          <w:rFonts w:ascii="Times New Roman" w:hAnsi="Times New Roman"/>
          <w:iCs/>
          <w:sz w:val="24"/>
          <w:szCs w:val="28"/>
        </w:rPr>
        <w:t>Выбирать</w:t>
      </w:r>
      <w:r w:rsidR="004675FA" w:rsidRPr="005A68C2">
        <w:rPr>
          <w:rFonts w:ascii="Times New Roman" w:hAnsi="Times New Roman"/>
          <w:iCs/>
          <w:sz w:val="24"/>
          <w:szCs w:val="28"/>
        </w:rPr>
        <w:t xml:space="preserve"> </w:t>
      </w:r>
      <w:r w:rsidRPr="005A68C2">
        <w:rPr>
          <w:rFonts w:ascii="Times New Roman" w:hAnsi="Times New Roman"/>
          <w:iCs/>
          <w:sz w:val="24"/>
          <w:szCs w:val="28"/>
        </w:rPr>
        <w:t>способы решения задач профессиональной деятельности, применительно к различным контекстам;</w:t>
      </w:r>
    </w:p>
    <w:p w14:paraId="4DF2494A" w14:textId="77777777" w:rsidR="009428CF" w:rsidRPr="005A68C2" w:rsidRDefault="009428CF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A68C2">
        <w:rPr>
          <w:rFonts w:ascii="Times New Roman" w:hAnsi="Times New Roman"/>
          <w:iCs/>
          <w:sz w:val="24"/>
          <w:szCs w:val="28"/>
        </w:rPr>
        <w:t xml:space="preserve">ОК 02. </w:t>
      </w:r>
      <w:r w:rsidRPr="005A68C2">
        <w:rPr>
          <w:rFonts w:ascii="Times New Roman" w:hAnsi="Times New Roman"/>
          <w:sz w:val="24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деятельности;</w:t>
      </w:r>
    </w:p>
    <w:p w14:paraId="62F27E90" w14:textId="77777777" w:rsidR="00086D32" w:rsidRPr="005A68C2" w:rsidRDefault="00086D32" w:rsidP="005A68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A68C2">
        <w:rPr>
          <w:rFonts w:ascii="Times New Roman" w:eastAsia="Times New Roman" w:hAnsi="Times New Roman"/>
          <w:sz w:val="24"/>
          <w:szCs w:val="28"/>
          <w:lang w:eastAsia="ru-RU"/>
        </w:rPr>
        <w:t>ОК 03. Планировать и реализовывать собственное профессиональное и личностное развитие;</w:t>
      </w:r>
    </w:p>
    <w:p w14:paraId="0BEE3C9F" w14:textId="77777777" w:rsidR="00086D32" w:rsidRPr="005A68C2" w:rsidRDefault="00086D32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A68C2">
        <w:rPr>
          <w:rFonts w:ascii="Times New Roman" w:hAnsi="Times New Roman"/>
          <w:iCs/>
          <w:sz w:val="24"/>
          <w:szCs w:val="28"/>
        </w:rPr>
        <w:t>ОК 04</w:t>
      </w:r>
      <w:r w:rsidRPr="005A68C2">
        <w:rPr>
          <w:rFonts w:ascii="Times New Roman" w:hAnsi="Times New Roman"/>
          <w:sz w:val="24"/>
          <w:szCs w:val="28"/>
        </w:rPr>
        <w:t>. Работать в коллективе и команде, эффективно взаимодействовать с коллегами, руководством, клиентами;</w:t>
      </w:r>
    </w:p>
    <w:p w14:paraId="4D985F3A" w14:textId="77777777" w:rsidR="009428CF" w:rsidRPr="005A68C2" w:rsidRDefault="009428CF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A68C2">
        <w:rPr>
          <w:rFonts w:ascii="Times New Roman" w:hAnsi="Times New Roman"/>
          <w:sz w:val="24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контекста;</w:t>
      </w:r>
    </w:p>
    <w:p w14:paraId="698A0823" w14:textId="77777777" w:rsidR="009428CF" w:rsidRPr="005A68C2" w:rsidRDefault="009428CF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</w:rPr>
      </w:pPr>
      <w:r w:rsidRPr="005A68C2">
        <w:rPr>
          <w:rFonts w:ascii="Times New Roman" w:hAnsi="Times New Roman"/>
          <w:iCs/>
          <w:sz w:val="24"/>
          <w:szCs w:val="28"/>
        </w:rPr>
        <w:t xml:space="preserve">ОК 07. </w:t>
      </w:r>
      <w:r w:rsidRPr="005A68C2">
        <w:rPr>
          <w:rFonts w:ascii="Times New Roman" w:hAnsi="Times New Roman"/>
          <w:sz w:val="24"/>
          <w:szCs w:val="28"/>
        </w:rPr>
        <w:t>Содействовать сохранению окружающей среды, ресурсосбережению, эффективно действовать в чрезвычайных ситуациях;</w:t>
      </w:r>
    </w:p>
    <w:p w14:paraId="6F671F46" w14:textId="77777777" w:rsidR="009428CF" w:rsidRPr="005A68C2" w:rsidRDefault="009428CF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A68C2">
        <w:rPr>
          <w:rFonts w:ascii="Times New Roman" w:hAnsi="Times New Roman"/>
          <w:sz w:val="24"/>
          <w:szCs w:val="28"/>
        </w:rPr>
        <w:t xml:space="preserve">ОК 09. Использовать информационные технологии </w:t>
      </w:r>
      <w:r w:rsidR="00C757ED" w:rsidRPr="005A68C2">
        <w:rPr>
          <w:rFonts w:ascii="Times New Roman" w:hAnsi="Times New Roman"/>
          <w:sz w:val="24"/>
          <w:szCs w:val="28"/>
        </w:rPr>
        <w:t>в профессиональной деятельности;</w:t>
      </w:r>
    </w:p>
    <w:p w14:paraId="6227A43B" w14:textId="77777777" w:rsidR="009428CF" w:rsidRPr="005A68C2" w:rsidRDefault="009428CF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A68C2">
        <w:rPr>
          <w:rFonts w:ascii="Times New Roman" w:hAnsi="Times New Roman"/>
          <w:sz w:val="24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14:paraId="25D4698A" w14:textId="77777777" w:rsidR="009428CF" w:rsidRPr="005A68C2" w:rsidRDefault="009428CF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A68C2">
        <w:rPr>
          <w:rFonts w:ascii="Times New Roman" w:hAnsi="Times New Roman"/>
          <w:sz w:val="24"/>
          <w:szCs w:val="28"/>
        </w:rPr>
        <w:t>Профессиональные компетенции</w:t>
      </w:r>
    </w:p>
    <w:p w14:paraId="60E1A182" w14:textId="77777777" w:rsidR="009428CF" w:rsidRPr="005A68C2" w:rsidRDefault="00086D32" w:rsidP="005A68C2">
      <w:pPr>
        <w:pStyle w:val="pboth"/>
        <w:widowControl w:val="0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bookmarkStart w:id="0" w:name="sub_15444"/>
      <w:r w:rsidRPr="005A68C2">
        <w:rPr>
          <w:szCs w:val="28"/>
        </w:rPr>
        <w:t>ПК 3.1.</w:t>
      </w:r>
      <w:r w:rsidR="00537751" w:rsidRPr="005A68C2">
        <w:rPr>
          <w:szCs w:val="28"/>
        </w:rPr>
        <w:t xml:space="preserve"> </w:t>
      </w:r>
      <w:bookmarkEnd w:id="0"/>
      <w:r w:rsidR="00537751" w:rsidRPr="005A68C2">
        <w:rPr>
          <w:szCs w:val="28"/>
        </w:rPr>
        <w:t>Формировать бухгалтерские проводки по начислению и перечислению налогов и сборов в бюджеты различных уровней.</w:t>
      </w:r>
    </w:p>
    <w:p w14:paraId="4AFDD1EA" w14:textId="77777777" w:rsidR="00537751" w:rsidRPr="005A68C2" w:rsidRDefault="00537751" w:rsidP="005A68C2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5A68C2">
        <w:rPr>
          <w:rFonts w:ascii="Times New Roman" w:eastAsia="Times New Roman" w:hAnsi="Times New Roman"/>
          <w:sz w:val="24"/>
          <w:szCs w:val="28"/>
          <w:lang w:eastAsia="ru-RU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</w:r>
    </w:p>
    <w:p w14:paraId="066AE81C" w14:textId="77777777" w:rsidR="00C757ED" w:rsidRPr="005A68C2" w:rsidRDefault="00537751" w:rsidP="005A68C2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5A68C2">
        <w:rPr>
          <w:rFonts w:ascii="Times New Roman" w:eastAsia="Times New Roman" w:hAnsi="Times New Roman"/>
          <w:sz w:val="24"/>
          <w:szCs w:val="28"/>
          <w:lang w:eastAsia="ru-RU"/>
        </w:rPr>
        <w:t>ПК 4.4. Проводить контроль и анализ информации об активах и финансовом положении организации, ее платежеспособности и доходности</w:t>
      </w:r>
      <w:r w:rsidR="00C757ED" w:rsidRPr="005A68C2">
        <w:rPr>
          <w:rFonts w:ascii="Times New Roman" w:hAnsi="Times New Roman"/>
          <w:sz w:val="24"/>
          <w:szCs w:val="28"/>
        </w:rPr>
        <w:t>.</w:t>
      </w:r>
    </w:p>
    <w:p w14:paraId="4E573571" w14:textId="77777777" w:rsidR="00C757ED" w:rsidRPr="005A68C2" w:rsidRDefault="00537751" w:rsidP="005A68C2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5A68C2">
        <w:rPr>
          <w:rFonts w:ascii="Times New Roman" w:eastAsia="Times New Roman" w:hAnsi="Times New Roman"/>
          <w:sz w:val="24"/>
          <w:szCs w:val="28"/>
          <w:lang w:eastAsia="ru-RU"/>
        </w:rPr>
        <w:t>ПК 4.5. Принимать участие в составлении бизнес-плана</w:t>
      </w:r>
      <w:r w:rsidR="00C757ED" w:rsidRPr="005A68C2">
        <w:rPr>
          <w:rFonts w:ascii="Times New Roman" w:hAnsi="Times New Roman"/>
          <w:sz w:val="24"/>
          <w:szCs w:val="28"/>
        </w:rPr>
        <w:t>.</w:t>
      </w:r>
    </w:p>
    <w:p w14:paraId="02A9FD88" w14:textId="77777777" w:rsidR="00537751" w:rsidRPr="005A68C2" w:rsidRDefault="00537751" w:rsidP="005A68C2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5A68C2">
        <w:rPr>
          <w:rFonts w:ascii="Times New Roman" w:eastAsia="Times New Roman" w:hAnsi="Times New Roman"/>
          <w:sz w:val="24"/>
          <w:szCs w:val="28"/>
          <w:lang w:eastAsia="ru-RU"/>
        </w:rPr>
        <w:t>ПК 4.7. Проводить мониторинг устранения менеджментом выявленных нарушений, недостатков и рисков.</w:t>
      </w:r>
    </w:p>
    <w:p w14:paraId="4E6FF6D7" w14:textId="77777777" w:rsidR="003737ED" w:rsidRPr="005A68C2" w:rsidRDefault="003737ED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A68C2">
        <w:rPr>
          <w:rFonts w:ascii="Times New Roman" w:hAnsi="Times New Roman"/>
          <w:sz w:val="24"/>
          <w:szCs w:val="28"/>
        </w:rPr>
        <w:t>1.4 Структура и содержание учебной дисциплины</w:t>
      </w:r>
    </w:p>
    <w:p w14:paraId="385D64EF" w14:textId="77777777" w:rsidR="00B12A04" w:rsidRPr="005A68C2" w:rsidRDefault="00C757ED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5A68C2">
        <w:rPr>
          <w:rFonts w:ascii="Times New Roman" w:hAnsi="Times New Roman"/>
          <w:bCs/>
          <w:sz w:val="24"/>
          <w:szCs w:val="28"/>
        </w:rPr>
        <w:t>Тема 1.Предпринимательство и его место в современной экономике</w:t>
      </w:r>
    </w:p>
    <w:p w14:paraId="71F5F299" w14:textId="77777777" w:rsidR="00C757ED" w:rsidRPr="005A68C2" w:rsidRDefault="00C757ED" w:rsidP="005A68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5A68C2">
        <w:rPr>
          <w:rFonts w:ascii="Times New Roman" w:hAnsi="Times New Roman"/>
          <w:bCs/>
          <w:sz w:val="24"/>
          <w:szCs w:val="28"/>
          <w:lang w:eastAsia="ru-RU"/>
        </w:rPr>
        <w:t xml:space="preserve">Тема 2. </w:t>
      </w:r>
      <w:r w:rsidRPr="005A68C2">
        <w:rPr>
          <w:rFonts w:ascii="Times New Roman" w:hAnsi="Times New Roman"/>
          <w:bCs/>
          <w:sz w:val="24"/>
          <w:szCs w:val="28"/>
        </w:rPr>
        <w:t>Организация предпринимательской деятельности</w:t>
      </w:r>
    </w:p>
    <w:p w14:paraId="0368C641" w14:textId="77777777" w:rsidR="00C757ED" w:rsidRPr="005A68C2" w:rsidRDefault="00C757ED" w:rsidP="005A68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5A68C2">
        <w:rPr>
          <w:rFonts w:ascii="Times New Roman" w:hAnsi="Times New Roman"/>
          <w:bCs/>
          <w:sz w:val="24"/>
          <w:szCs w:val="28"/>
          <w:lang w:eastAsia="ru-RU"/>
        </w:rPr>
        <w:t xml:space="preserve">Тема 3. </w:t>
      </w:r>
      <w:r w:rsidRPr="005A68C2">
        <w:rPr>
          <w:rFonts w:ascii="Times New Roman" w:hAnsi="Times New Roman"/>
          <w:bCs/>
          <w:sz w:val="24"/>
          <w:szCs w:val="28"/>
        </w:rPr>
        <w:t>Ресурсное обеспечение  предпринимательской деятельности</w:t>
      </w:r>
    </w:p>
    <w:p w14:paraId="658A6A07" w14:textId="77777777" w:rsidR="00C757ED" w:rsidRPr="005A68C2" w:rsidRDefault="00C757ED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A68C2">
        <w:rPr>
          <w:rFonts w:ascii="Times New Roman" w:hAnsi="Times New Roman"/>
          <w:sz w:val="24"/>
          <w:szCs w:val="28"/>
        </w:rPr>
        <w:t>Тема 4. Конкуренция в предпринимательстве</w:t>
      </w:r>
    </w:p>
    <w:p w14:paraId="0A127426" w14:textId="77777777" w:rsidR="00B12A04" w:rsidRPr="005A68C2" w:rsidRDefault="00C757ED" w:rsidP="005A68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5A68C2">
        <w:rPr>
          <w:rFonts w:ascii="Times New Roman" w:hAnsi="Times New Roman"/>
          <w:bCs/>
          <w:sz w:val="24"/>
          <w:szCs w:val="28"/>
          <w:lang w:eastAsia="ru-RU"/>
        </w:rPr>
        <w:t xml:space="preserve">Тема 5. </w:t>
      </w:r>
      <w:r w:rsidRPr="005A68C2">
        <w:rPr>
          <w:rFonts w:ascii="Times New Roman" w:hAnsi="Times New Roman"/>
          <w:bCs/>
          <w:sz w:val="24"/>
          <w:szCs w:val="28"/>
        </w:rPr>
        <w:t>Культура предпринимательской деятельности</w:t>
      </w:r>
    </w:p>
    <w:p w14:paraId="00FE94F9" w14:textId="77777777" w:rsidR="00C757ED" w:rsidRPr="005A68C2" w:rsidRDefault="00C757ED" w:rsidP="005A68C2">
      <w:pPr>
        <w:widowControl w:val="0"/>
        <w:spacing w:after="0" w:line="240" w:lineRule="auto"/>
        <w:ind w:firstLine="709"/>
        <w:jc w:val="both"/>
        <w:rPr>
          <w:rStyle w:val="FontStyle28"/>
          <w:b w:val="0"/>
          <w:sz w:val="24"/>
          <w:szCs w:val="28"/>
        </w:rPr>
      </w:pPr>
      <w:r w:rsidRPr="005A68C2">
        <w:rPr>
          <w:rStyle w:val="FontStyle28"/>
          <w:b w:val="0"/>
          <w:sz w:val="24"/>
          <w:szCs w:val="28"/>
        </w:rPr>
        <w:t>Тема 6. Коррупция в предпринимательской деятельности</w:t>
      </w:r>
    </w:p>
    <w:p w14:paraId="41A5CCA7" w14:textId="77777777" w:rsidR="00C757ED" w:rsidRPr="005A68C2" w:rsidRDefault="00C757ED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5A68C2">
        <w:rPr>
          <w:rFonts w:ascii="Times New Roman" w:hAnsi="Times New Roman"/>
          <w:sz w:val="24"/>
          <w:szCs w:val="28"/>
          <w:lang w:eastAsia="ru-RU"/>
        </w:rPr>
        <w:t>Тема 7. Планирование в предпринимательской деятельности.</w:t>
      </w:r>
    </w:p>
    <w:p w14:paraId="10A9055A" w14:textId="77777777" w:rsidR="003737ED" w:rsidRPr="005A68C2" w:rsidRDefault="003737ED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A68C2">
        <w:rPr>
          <w:rFonts w:ascii="Times New Roman" w:hAnsi="Times New Roman"/>
          <w:sz w:val="24"/>
          <w:szCs w:val="28"/>
        </w:rPr>
        <w:t>1.</w:t>
      </w:r>
      <w:r w:rsidR="00C36922" w:rsidRPr="005A68C2">
        <w:rPr>
          <w:rFonts w:ascii="Times New Roman" w:hAnsi="Times New Roman"/>
          <w:sz w:val="24"/>
          <w:szCs w:val="28"/>
        </w:rPr>
        <w:t>5</w:t>
      </w:r>
      <w:r w:rsidRPr="005A68C2">
        <w:rPr>
          <w:rFonts w:ascii="Times New Roman" w:hAnsi="Times New Roman"/>
          <w:sz w:val="24"/>
          <w:szCs w:val="28"/>
        </w:rPr>
        <w:t xml:space="preserve"> Формы контроля </w:t>
      </w:r>
    </w:p>
    <w:p w14:paraId="3F3F151A" w14:textId="77777777" w:rsidR="003737ED" w:rsidRPr="005A68C2" w:rsidRDefault="003737ED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68C2">
        <w:rPr>
          <w:rFonts w:ascii="Times New Roman" w:hAnsi="Times New Roman"/>
          <w:sz w:val="24"/>
          <w:szCs w:val="28"/>
        </w:rPr>
        <w:t xml:space="preserve">Промежуточная аттестация – </w:t>
      </w:r>
      <w:r w:rsidR="00B57B52" w:rsidRPr="005A68C2">
        <w:rPr>
          <w:rFonts w:ascii="Times New Roman" w:hAnsi="Times New Roman"/>
          <w:sz w:val="24"/>
          <w:szCs w:val="28"/>
        </w:rPr>
        <w:t xml:space="preserve">дифференцированный </w:t>
      </w:r>
      <w:r w:rsidRPr="005A68C2">
        <w:rPr>
          <w:rFonts w:ascii="Times New Roman" w:hAnsi="Times New Roman"/>
          <w:sz w:val="24"/>
          <w:szCs w:val="28"/>
        </w:rPr>
        <w:t>зачет</w:t>
      </w:r>
      <w:r w:rsidRPr="005A68C2">
        <w:rPr>
          <w:rFonts w:ascii="Times New Roman" w:hAnsi="Times New Roman"/>
          <w:sz w:val="24"/>
          <w:szCs w:val="24"/>
        </w:rPr>
        <w:t>.</w:t>
      </w:r>
    </w:p>
    <w:p w14:paraId="72196441" w14:textId="77777777" w:rsidR="003737ED" w:rsidRPr="005A68C2" w:rsidRDefault="003737ED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5327FB56" w14:textId="77777777" w:rsidR="003737ED" w:rsidRPr="005A68C2" w:rsidRDefault="003737ED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3FE1F778" w14:textId="77777777" w:rsidR="003737ED" w:rsidRPr="005A68C2" w:rsidRDefault="003737ED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sectPr w:rsidR="003737ED" w:rsidRPr="005A68C2" w:rsidSect="005A68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6C"/>
    <w:rsid w:val="00086D32"/>
    <w:rsid w:val="000A7A07"/>
    <w:rsid w:val="00200AB9"/>
    <w:rsid w:val="00214C74"/>
    <w:rsid w:val="00227A34"/>
    <w:rsid w:val="00251D78"/>
    <w:rsid w:val="003737ED"/>
    <w:rsid w:val="003774B1"/>
    <w:rsid w:val="003832CA"/>
    <w:rsid w:val="00436730"/>
    <w:rsid w:val="004675FA"/>
    <w:rsid w:val="00537751"/>
    <w:rsid w:val="0057151C"/>
    <w:rsid w:val="005715E1"/>
    <w:rsid w:val="005A68C2"/>
    <w:rsid w:val="00607ABD"/>
    <w:rsid w:val="00657695"/>
    <w:rsid w:val="00752F90"/>
    <w:rsid w:val="00755FA2"/>
    <w:rsid w:val="00771E26"/>
    <w:rsid w:val="007B1138"/>
    <w:rsid w:val="007B20FB"/>
    <w:rsid w:val="007E2D4F"/>
    <w:rsid w:val="008D3FE8"/>
    <w:rsid w:val="008F589A"/>
    <w:rsid w:val="009428CF"/>
    <w:rsid w:val="00945F59"/>
    <w:rsid w:val="009B7FE5"/>
    <w:rsid w:val="00B06914"/>
    <w:rsid w:val="00B12A04"/>
    <w:rsid w:val="00B57B52"/>
    <w:rsid w:val="00B7051B"/>
    <w:rsid w:val="00BF6712"/>
    <w:rsid w:val="00C36922"/>
    <w:rsid w:val="00C74286"/>
    <w:rsid w:val="00C757ED"/>
    <w:rsid w:val="00CD5886"/>
    <w:rsid w:val="00CF7562"/>
    <w:rsid w:val="00D82913"/>
    <w:rsid w:val="00D9671E"/>
    <w:rsid w:val="00DC258A"/>
    <w:rsid w:val="00E67237"/>
    <w:rsid w:val="00E75A2E"/>
    <w:rsid w:val="00E9736C"/>
    <w:rsid w:val="00F81DEB"/>
    <w:rsid w:val="00FB3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C49BE"/>
  <w15:docId w15:val="{7C75DF73-F3B8-4667-9E74-26E7C501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945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D3FE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D3FE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both">
    <w:name w:val="pboth"/>
    <w:basedOn w:val="a"/>
    <w:rsid w:val="00377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СВЕЛ таб/спис Знак"/>
    <w:link w:val="a8"/>
    <w:locked/>
    <w:rsid w:val="00E67237"/>
    <w:rPr>
      <w:rFonts w:ascii="Times New Roman" w:eastAsia="Times New Roman" w:hAnsi="Times New Roman"/>
      <w:sz w:val="24"/>
      <w:szCs w:val="24"/>
    </w:rPr>
  </w:style>
  <w:style w:type="paragraph" w:customStyle="1" w:styleId="a8">
    <w:name w:val="СВЕЛ таб/спис"/>
    <w:basedOn w:val="a"/>
    <w:link w:val="a7"/>
    <w:rsid w:val="00E6723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757ED"/>
    <w:rPr>
      <w:color w:val="0000FF"/>
      <w:u w:val="single"/>
    </w:rPr>
  </w:style>
  <w:style w:type="character" w:customStyle="1" w:styleId="FontStyle28">
    <w:name w:val="Font Style28"/>
    <w:rsid w:val="00C757ED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Lenovo</cp:lastModifiedBy>
  <cp:revision>2</cp:revision>
  <cp:lastPrinted>2014-12-09T14:43:00Z</cp:lastPrinted>
  <dcterms:created xsi:type="dcterms:W3CDTF">2020-11-08T16:38:00Z</dcterms:created>
  <dcterms:modified xsi:type="dcterms:W3CDTF">2020-11-08T16:38:00Z</dcterms:modified>
</cp:coreProperties>
</file>