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3EA" w:rsidRPr="004133EA" w:rsidRDefault="00F25240" w:rsidP="004133EA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Аннотация к </w:t>
      </w:r>
      <w:r w:rsidR="003737ED" w:rsidRPr="004133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рабочей программе </w:t>
      </w:r>
      <w:r w:rsidR="004133EA" w:rsidRPr="004133EA">
        <w:rPr>
          <w:rFonts w:ascii="Times New Roman" w:hAnsi="Times New Roman"/>
          <w:b/>
          <w:color w:val="000000" w:themeColor="text1"/>
          <w:sz w:val="28"/>
          <w:szCs w:val="28"/>
        </w:rPr>
        <w:t>дисциплины</w:t>
      </w:r>
    </w:p>
    <w:p w:rsidR="00F243B8" w:rsidRPr="004133EA" w:rsidRDefault="00F243B8" w:rsidP="004133EA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133EA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E4392D" w:rsidRPr="004133EA">
        <w:rPr>
          <w:rFonts w:ascii="Times New Roman" w:hAnsi="Times New Roman"/>
          <w:b/>
          <w:color w:val="000000" w:themeColor="text1"/>
          <w:sz w:val="28"/>
          <w:szCs w:val="28"/>
        </w:rPr>
        <w:t>Математика</w:t>
      </w:r>
      <w:r w:rsidRPr="004133EA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4133EA" w:rsidRPr="004133EA" w:rsidRDefault="00582BBE" w:rsidP="004133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09.02.05</w:t>
      </w:r>
      <w:r w:rsidR="004133EA" w:rsidRPr="004133EA">
        <w:rPr>
          <w:rFonts w:ascii="Times New Roman" w:hAnsi="Times New Roman"/>
          <w:b/>
          <w:sz w:val="28"/>
          <w:szCs w:val="28"/>
        </w:rPr>
        <w:t xml:space="preserve"> «Пр</w:t>
      </w:r>
      <w:r>
        <w:rPr>
          <w:rFonts w:ascii="Times New Roman" w:hAnsi="Times New Roman"/>
          <w:b/>
          <w:sz w:val="28"/>
          <w:szCs w:val="28"/>
        </w:rPr>
        <w:t>икладная информатика (по отраслям)</w:t>
      </w:r>
      <w:r w:rsidR="004133EA" w:rsidRPr="004133EA">
        <w:rPr>
          <w:rFonts w:ascii="Times New Roman" w:hAnsi="Times New Roman"/>
          <w:b/>
          <w:sz w:val="28"/>
          <w:szCs w:val="28"/>
        </w:rPr>
        <w:t>»</w:t>
      </w:r>
    </w:p>
    <w:p w:rsidR="003737ED" w:rsidRPr="004133EA" w:rsidRDefault="003737ED" w:rsidP="004133EA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133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1.1. Соответствие учебной дисциплины </w:t>
      </w:r>
      <w:r w:rsidR="00D846EA" w:rsidRPr="004133EA">
        <w:rPr>
          <w:rFonts w:ascii="Times New Roman" w:hAnsi="Times New Roman"/>
          <w:b/>
          <w:sz w:val="28"/>
          <w:szCs w:val="28"/>
        </w:rPr>
        <w:t xml:space="preserve">программе подготовки специалистов среднего звена </w:t>
      </w:r>
      <w:r w:rsidRPr="004133EA">
        <w:rPr>
          <w:rFonts w:ascii="Times New Roman" w:hAnsi="Times New Roman"/>
          <w:b/>
          <w:color w:val="000000" w:themeColor="text1"/>
          <w:sz w:val="28"/>
          <w:szCs w:val="28"/>
        </w:rPr>
        <w:t>по специальности.</w:t>
      </w:r>
    </w:p>
    <w:p w:rsidR="003737ED" w:rsidRPr="004133EA" w:rsidRDefault="003737ED" w:rsidP="004133E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33EA">
        <w:rPr>
          <w:rFonts w:ascii="Times New Roman" w:hAnsi="Times New Roman"/>
          <w:color w:val="000000" w:themeColor="text1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(ФГОС) </w:t>
      </w:r>
      <w:proofErr w:type="gramStart"/>
      <w:r w:rsidRPr="004133EA">
        <w:rPr>
          <w:rFonts w:ascii="Times New Roman" w:hAnsi="Times New Roman"/>
          <w:color w:val="000000" w:themeColor="text1"/>
          <w:sz w:val="28"/>
          <w:szCs w:val="28"/>
        </w:rPr>
        <w:t>СПО  по</w:t>
      </w:r>
      <w:proofErr w:type="gramEnd"/>
      <w:r w:rsidRPr="004133EA">
        <w:rPr>
          <w:rFonts w:ascii="Times New Roman" w:hAnsi="Times New Roman"/>
          <w:color w:val="000000" w:themeColor="text1"/>
          <w:sz w:val="28"/>
          <w:szCs w:val="28"/>
        </w:rPr>
        <w:t xml:space="preserve"> специальности  </w:t>
      </w:r>
      <w:r w:rsidR="00582BBE">
        <w:rPr>
          <w:rFonts w:ascii="Times New Roman" w:hAnsi="Times New Roman"/>
          <w:color w:val="000000" w:themeColor="text1"/>
          <w:sz w:val="28"/>
          <w:szCs w:val="28"/>
        </w:rPr>
        <w:t>09.02.05 Прикладная информатика (по отраслям)</w:t>
      </w:r>
      <w:r w:rsidR="00F243B8" w:rsidRPr="004133E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E0948" w:rsidRPr="004133EA" w:rsidRDefault="003737ED" w:rsidP="004133EA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133EA">
        <w:rPr>
          <w:rFonts w:ascii="Times New Roman" w:hAnsi="Times New Roman"/>
          <w:b/>
          <w:color w:val="000000" w:themeColor="text1"/>
          <w:sz w:val="28"/>
          <w:szCs w:val="28"/>
        </w:rPr>
        <w:t>1.2. Место учебной дисциплины</w:t>
      </w:r>
      <w:r w:rsidR="00491045" w:rsidRPr="004133EA">
        <w:rPr>
          <w:rFonts w:ascii="Times New Roman" w:hAnsi="Times New Roman"/>
          <w:b/>
          <w:sz w:val="28"/>
          <w:szCs w:val="28"/>
        </w:rPr>
        <w:t xml:space="preserve">в структуре программы подготовки специалистов среднего звена по специальности: </w:t>
      </w:r>
      <w:r w:rsidRPr="004133EA">
        <w:rPr>
          <w:rFonts w:ascii="Times New Roman" w:hAnsi="Times New Roman"/>
          <w:color w:val="000000" w:themeColor="text1"/>
          <w:sz w:val="28"/>
          <w:szCs w:val="28"/>
        </w:rPr>
        <w:t xml:space="preserve">дисциплина входит в </w:t>
      </w:r>
      <w:r w:rsidR="008E0948" w:rsidRPr="004133EA">
        <w:rPr>
          <w:rFonts w:ascii="Times New Roman" w:hAnsi="Times New Roman"/>
          <w:color w:val="000000" w:themeColor="text1"/>
          <w:sz w:val="28"/>
          <w:szCs w:val="28"/>
        </w:rPr>
        <w:t>общеобразовательный</w:t>
      </w:r>
      <w:r w:rsidR="004133EA" w:rsidRPr="004133EA">
        <w:rPr>
          <w:rFonts w:ascii="Times New Roman" w:hAnsi="Times New Roman"/>
          <w:color w:val="000000" w:themeColor="text1"/>
          <w:sz w:val="28"/>
          <w:szCs w:val="28"/>
        </w:rPr>
        <w:t xml:space="preserve"> учебный</w:t>
      </w:r>
      <w:r w:rsidR="008E0948" w:rsidRPr="004133EA">
        <w:rPr>
          <w:rFonts w:ascii="Times New Roman" w:hAnsi="Times New Roman"/>
          <w:color w:val="000000" w:themeColor="text1"/>
          <w:sz w:val="28"/>
          <w:szCs w:val="28"/>
        </w:rPr>
        <w:t xml:space="preserve"> цикл</w:t>
      </w:r>
      <w:r w:rsidR="003B49A2" w:rsidRPr="004133EA">
        <w:rPr>
          <w:rFonts w:ascii="Times New Roman" w:hAnsi="Times New Roman"/>
          <w:color w:val="000000" w:themeColor="text1"/>
          <w:sz w:val="28"/>
          <w:szCs w:val="28"/>
        </w:rPr>
        <w:t xml:space="preserve"> профильные дисциплины</w:t>
      </w:r>
      <w:r w:rsidR="008E0948" w:rsidRPr="004133E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737ED" w:rsidRPr="004133EA" w:rsidRDefault="003737ED" w:rsidP="004133E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33EA">
        <w:rPr>
          <w:rFonts w:ascii="Times New Roman" w:hAnsi="Times New Roman"/>
          <w:b/>
          <w:color w:val="000000" w:themeColor="text1"/>
          <w:sz w:val="28"/>
          <w:szCs w:val="28"/>
        </w:rPr>
        <w:t>1.3. Цели и задачи учебной дисциплины</w:t>
      </w:r>
      <w:r w:rsidRPr="004133EA">
        <w:rPr>
          <w:rFonts w:ascii="Times New Roman" w:hAnsi="Times New Roman"/>
          <w:color w:val="000000" w:themeColor="text1"/>
          <w:sz w:val="28"/>
          <w:szCs w:val="28"/>
        </w:rPr>
        <w:t xml:space="preserve"> – требования к результатам освоения учебной дисциплины: </w:t>
      </w:r>
    </w:p>
    <w:p w:rsidR="008E0948" w:rsidRPr="004133EA" w:rsidRDefault="008E0948" w:rsidP="004133EA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133EA">
        <w:rPr>
          <w:rFonts w:ascii="Times New Roman" w:hAnsi="Times New Roman"/>
          <w:b/>
          <w:color w:val="000000" w:themeColor="text1"/>
          <w:sz w:val="28"/>
          <w:szCs w:val="28"/>
        </w:rPr>
        <w:t>1.3.1</w:t>
      </w:r>
      <w:r w:rsidRPr="004133EA">
        <w:rPr>
          <w:rFonts w:ascii="Times New Roman" w:hAnsi="Times New Roman"/>
          <w:color w:val="000000" w:themeColor="text1"/>
          <w:sz w:val="28"/>
          <w:szCs w:val="28"/>
        </w:rPr>
        <w:t xml:space="preserve">  В</w:t>
      </w:r>
      <w:proofErr w:type="gramEnd"/>
      <w:r w:rsidRPr="004133EA">
        <w:rPr>
          <w:rFonts w:ascii="Times New Roman" w:hAnsi="Times New Roman"/>
          <w:color w:val="000000" w:themeColor="text1"/>
          <w:sz w:val="28"/>
          <w:szCs w:val="28"/>
        </w:rPr>
        <w:t xml:space="preserve"> результате освоения учебной дисциплины студент должен </w:t>
      </w:r>
      <w:r w:rsidRPr="004133EA">
        <w:rPr>
          <w:rFonts w:ascii="Times New Roman" w:hAnsi="Times New Roman"/>
          <w:i/>
          <w:color w:val="000000" w:themeColor="text1"/>
          <w:sz w:val="28"/>
          <w:szCs w:val="28"/>
        </w:rPr>
        <w:t>уметь: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4133EA">
        <w:rPr>
          <w:b w:val="0"/>
          <w:color w:val="000000" w:themeColor="text1"/>
          <w:sz w:val="28"/>
          <w:szCs w:val="28"/>
        </w:rPr>
        <w:t>выполнять</w:t>
      </w:r>
      <w:proofErr w:type="gramEnd"/>
      <w:r w:rsidRPr="004133EA">
        <w:rPr>
          <w:b w:val="0"/>
          <w:color w:val="000000" w:themeColor="text1"/>
          <w:sz w:val="28"/>
          <w:szCs w:val="28"/>
        </w:rPr>
        <w:t xml:space="preserve">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4133EA">
        <w:rPr>
          <w:b w:val="0"/>
          <w:color w:val="000000" w:themeColor="text1"/>
          <w:sz w:val="28"/>
          <w:szCs w:val="28"/>
        </w:rPr>
        <w:t>находить</w:t>
      </w:r>
      <w:proofErr w:type="gramEnd"/>
      <w:r w:rsidRPr="004133EA">
        <w:rPr>
          <w:b w:val="0"/>
          <w:color w:val="000000" w:themeColor="text1"/>
          <w:sz w:val="28"/>
          <w:szCs w:val="28"/>
        </w:rPr>
        <w:t xml:space="preserve"> значения корня, степени, логарифма, тригонометрических выражений на основе определения;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4133EA">
        <w:rPr>
          <w:b w:val="0"/>
          <w:color w:val="000000" w:themeColor="text1"/>
          <w:sz w:val="28"/>
          <w:szCs w:val="28"/>
        </w:rPr>
        <w:t>выполнять</w:t>
      </w:r>
      <w:proofErr w:type="gramEnd"/>
      <w:r w:rsidRPr="004133EA">
        <w:rPr>
          <w:b w:val="0"/>
          <w:color w:val="000000" w:themeColor="text1"/>
          <w:sz w:val="28"/>
          <w:szCs w:val="28"/>
        </w:rPr>
        <w:t xml:space="preserve"> преобразования выражений, применяя формулы, связанные со свойствами степеней, логарифмов, тригонометрических функций; 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4133EA">
        <w:rPr>
          <w:b w:val="0"/>
          <w:color w:val="000000" w:themeColor="text1"/>
          <w:sz w:val="28"/>
          <w:szCs w:val="28"/>
        </w:rPr>
        <w:t>вычислять</w:t>
      </w:r>
      <w:proofErr w:type="gramEnd"/>
      <w:r w:rsidRPr="004133EA">
        <w:rPr>
          <w:b w:val="0"/>
          <w:color w:val="000000" w:themeColor="text1"/>
          <w:sz w:val="28"/>
          <w:szCs w:val="28"/>
        </w:rPr>
        <w:t xml:space="preserve"> значение функции по заданному значению аргумента при различных способах задания функции;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tabs>
          <w:tab w:val="left" w:pos="927"/>
        </w:tabs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4133EA">
        <w:rPr>
          <w:b w:val="0"/>
          <w:color w:val="000000" w:themeColor="text1"/>
          <w:sz w:val="28"/>
          <w:szCs w:val="28"/>
        </w:rPr>
        <w:t>определять</w:t>
      </w:r>
      <w:proofErr w:type="gramEnd"/>
      <w:r w:rsidRPr="004133EA">
        <w:rPr>
          <w:b w:val="0"/>
          <w:color w:val="000000" w:themeColor="text1"/>
          <w:sz w:val="28"/>
          <w:szCs w:val="28"/>
        </w:rPr>
        <w:t xml:space="preserve"> основные свойства числовых функций, иллюстрировать их на графиках;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tabs>
          <w:tab w:val="left" w:pos="927"/>
        </w:tabs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4133EA">
        <w:rPr>
          <w:b w:val="0"/>
          <w:color w:val="000000" w:themeColor="text1"/>
          <w:sz w:val="28"/>
          <w:szCs w:val="28"/>
        </w:rPr>
        <w:t>строить</w:t>
      </w:r>
      <w:proofErr w:type="gramEnd"/>
      <w:r w:rsidRPr="004133EA">
        <w:rPr>
          <w:b w:val="0"/>
          <w:color w:val="000000" w:themeColor="text1"/>
          <w:sz w:val="28"/>
          <w:szCs w:val="28"/>
        </w:rPr>
        <w:t xml:space="preserve"> графики изученных функций, иллюстрировать по графику свойства элементарных функций;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tabs>
          <w:tab w:val="left" w:pos="927"/>
        </w:tabs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4133EA">
        <w:rPr>
          <w:b w:val="0"/>
          <w:color w:val="000000" w:themeColor="text1"/>
          <w:sz w:val="28"/>
          <w:szCs w:val="28"/>
        </w:rPr>
        <w:t>использовать</w:t>
      </w:r>
      <w:proofErr w:type="gramEnd"/>
      <w:r w:rsidRPr="004133EA">
        <w:rPr>
          <w:b w:val="0"/>
          <w:color w:val="000000" w:themeColor="text1"/>
          <w:sz w:val="28"/>
          <w:szCs w:val="28"/>
        </w:rPr>
        <w:t xml:space="preserve"> понятие функции для описания и анализа зависимостей величин;</w:t>
      </w:r>
    </w:p>
    <w:p w:rsidR="008E0948" w:rsidRPr="004133EA" w:rsidRDefault="008E0948" w:rsidP="004133EA">
      <w:pPr>
        <w:pStyle w:val="a3"/>
        <w:numPr>
          <w:ilvl w:val="0"/>
          <w:numId w:val="2"/>
        </w:numPr>
        <w:tabs>
          <w:tab w:val="num" w:pos="567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4133EA">
        <w:rPr>
          <w:rFonts w:ascii="Times New Roman" w:hAnsi="Times New Roman"/>
          <w:color w:val="000000" w:themeColor="text1"/>
          <w:sz w:val="28"/>
          <w:szCs w:val="28"/>
        </w:rPr>
        <w:t>находить</w:t>
      </w:r>
      <w:proofErr w:type="gramEnd"/>
      <w:r w:rsidRPr="004133EA">
        <w:rPr>
          <w:rFonts w:ascii="Times New Roman" w:hAnsi="Times New Roman"/>
          <w:color w:val="000000" w:themeColor="text1"/>
          <w:sz w:val="28"/>
          <w:szCs w:val="28"/>
        </w:rPr>
        <w:t xml:space="preserve"> производные элементарных функций</w:t>
      </w:r>
      <w:r w:rsidRPr="004133EA">
        <w:rPr>
          <w:rFonts w:ascii="Times New Roman" w:hAnsi="Times New Roman"/>
          <w:b/>
          <w:color w:val="000000" w:themeColor="text1"/>
          <w:sz w:val="28"/>
          <w:szCs w:val="28"/>
        </w:rPr>
        <w:t>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4133EA">
        <w:rPr>
          <w:b w:val="0"/>
          <w:color w:val="000000" w:themeColor="text1"/>
          <w:sz w:val="28"/>
          <w:szCs w:val="28"/>
        </w:rPr>
        <w:lastRenderedPageBreak/>
        <w:t>использовать</w:t>
      </w:r>
      <w:proofErr w:type="gramEnd"/>
      <w:r w:rsidRPr="004133EA">
        <w:rPr>
          <w:b w:val="0"/>
          <w:color w:val="000000" w:themeColor="text1"/>
          <w:sz w:val="28"/>
          <w:szCs w:val="28"/>
        </w:rPr>
        <w:t xml:space="preserve"> производную для изучения свойств функций и построения графиков;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4133EA">
        <w:rPr>
          <w:b w:val="0"/>
          <w:color w:val="000000" w:themeColor="text1"/>
          <w:sz w:val="28"/>
          <w:szCs w:val="28"/>
        </w:rPr>
        <w:t>применять</w:t>
      </w:r>
      <w:proofErr w:type="gramEnd"/>
      <w:r w:rsidRPr="004133EA">
        <w:rPr>
          <w:b w:val="0"/>
          <w:color w:val="000000" w:themeColor="text1"/>
          <w:sz w:val="28"/>
          <w:szCs w:val="28"/>
        </w:rPr>
        <w:t xml:space="preserve">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4133EA">
        <w:rPr>
          <w:b w:val="0"/>
          <w:color w:val="000000" w:themeColor="text1"/>
          <w:sz w:val="28"/>
          <w:szCs w:val="28"/>
        </w:rPr>
        <w:t>вычислять</w:t>
      </w:r>
      <w:proofErr w:type="gramEnd"/>
      <w:r w:rsidRPr="004133EA">
        <w:rPr>
          <w:b w:val="0"/>
          <w:color w:val="000000" w:themeColor="text1"/>
          <w:sz w:val="28"/>
          <w:szCs w:val="28"/>
        </w:rPr>
        <w:t xml:space="preserve"> в простейших случаях площади и объемы с использованием определенного интеграла;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4133EA">
        <w:rPr>
          <w:b w:val="0"/>
          <w:bCs/>
          <w:color w:val="000000" w:themeColor="text1"/>
          <w:sz w:val="28"/>
          <w:szCs w:val="28"/>
        </w:rPr>
        <w:t>использовать</w:t>
      </w:r>
      <w:proofErr w:type="gramEnd"/>
      <w:r w:rsidRPr="004133EA">
        <w:rPr>
          <w:b w:val="0"/>
          <w:bCs/>
          <w:color w:val="000000" w:themeColor="text1"/>
          <w:sz w:val="28"/>
          <w:szCs w:val="28"/>
        </w:rPr>
        <w:t xml:space="preserve"> приобретенные знания и умения в практической деятельности и повседневной жизни для: </w:t>
      </w:r>
      <w:r w:rsidRPr="004133EA">
        <w:rPr>
          <w:b w:val="0"/>
          <w:color w:val="000000" w:themeColor="text1"/>
          <w:sz w:val="28"/>
          <w:szCs w:val="28"/>
        </w:rPr>
        <w:t>решения прикладных задач, в том числе социально - экономических и физических, на наибольшие и наименьшие значения, на нахождение скорости и ускорения.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4133EA">
        <w:rPr>
          <w:b w:val="0"/>
          <w:color w:val="000000" w:themeColor="text1"/>
          <w:sz w:val="28"/>
          <w:szCs w:val="28"/>
        </w:rPr>
        <w:t>решать</w:t>
      </w:r>
      <w:proofErr w:type="gramEnd"/>
      <w:r w:rsidRPr="004133EA">
        <w:rPr>
          <w:b w:val="0"/>
          <w:color w:val="000000" w:themeColor="text1"/>
          <w:sz w:val="28"/>
          <w:szCs w:val="28"/>
        </w:rPr>
        <w:t xml:space="preserve">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4133EA">
        <w:rPr>
          <w:b w:val="0"/>
          <w:color w:val="000000" w:themeColor="text1"/>
          <w:sz w:val="28"/>
          <w:szCs w:val="28"/>
        </w:rPr>
        <w:t>использовать</w:t>
      </w:r>
      <w:proofErr w:type="gramEnd"/>
      <w:r w:rsidRPr="004133EA">
        <w:rPr>
          <w:b w:val="0"/>
          <w:color w:val="000000" w:themeColor="text1"/>
          <w:sz w:val="28"/>
          <w:szCs w:val="28"/>
        </w:rPr>
        <w:t xml:space="preserve"> графический метод решения уравнений и неравенств;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4133EA">
        <w:rPr>
          <w:b w:val="0"/>
          <w:color w:val="000000" w:themeColor="text1"/>
          <w:sz w:val="28"/>
          <w:szCs w:val="28"/>
        </w:rPr>
        <w:t>изображать</w:t>
      </w:r>
      <w:proofErr w:type="gramEnd"/>
      <w:r w:rsidRPr="004133EA">
        <w:rPr>
          <w:b w:val="0"/>
          <w:color w:val="000000" w:themeColor="text1"/>
          <w:sz w:val="28"/>
          <w:szCs w:val="28"/>
        </w:rPr>
        <w:t xml:space="preserve"> на координатной плоскости решения уравнений, неравенств и систем с двумя неизвестными;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4133EA">
        <w:rPr>
          <w:b w:val="0"/>
          <w:color w:val="000000" w:themeColor="text1"/>
          <w:sz w:val="28"/>
          <w:szCs w:val="28"/>
        </w:rPr>
        <w:t>составлять</w:t>
      </w:r>
      <w:proofErr w:type="gramEnd"/>
      <w:r w:rsidRPr="004133EA">
        <w:rPr>
          <w:b w:val="0"/>
          <w:color w:val="000000" w:themeColor="text1"/>
          <w:sz w:val="28"/>
          <w:szCs w:val="28"/>
        </w:rPr>
        <w:t xml:space="preserve"> и решать уравнения и неравенства, связывающие неизвестные величины в текстовых (в том числе прикладных) задачах.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4133EA">
        <w:rPr>
          <w:b w:val="0"/>
          <w:color w:val="000000" w:themeColor="text1"/>
          <w:sz w:val="28"/>
          <w:szCs w:val="28"/>
        </w:rPr>
        <w:t>решать</w:t>
      </w:r>
      <w:proofErr w:type="gramEnd"/>
      <w:r w:rsidRPr="004133EA">
        <w:rPr>
          <w:b w:val="0"/>
          <w:color w:val="000000" w:themeColor="text1"/>
          <w:sz w:val="28"/>
          <w:szCs w:val="28"/>
        </w:rPr>
        <w:t xml:space="preserve"> простейшие комбинаторные задачи методом перебора, а также с использованием известных формул;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4133EA">
        <w:rPr>
          <w:b w:val="0"/>
          <w:color w:val="000000" w:themeColor="text1"/>
          <w:sz w:val="28"/>
          <w:szCs w:val="28"/>
        </w:rPr>
        <w:t>вычислять</w:t>
      </w:r>
      <w:proofErr w:type="gramEnd"/>
      <w:r w:rsidRPr="004133EA">
        <w:rPr>
          <w:b w:val="0"/>
          <w:color w:val="000000" w:themeColor="text1"/>
          <w:sz w:val="28"/>
          <w:szCs w:val="28"/>
        </w:rPr>
        <w:t xml:space="preserve"> в простейших случаях вероятности событий на основе подсчета числа исходов;</w:t>
      </w:r>
    </w:p>
    <w:p w:rsidR="008E0948" w:rsidRPr="004133EA" w:rsidRDefault="008E0948" w:rsidP="004133EA">
      <w:pPr>
        <w:pStyle w:val="a3"/>
        <w:numPr>
          <w:ilvl w:val="0"/>
          <w:numId w:val="2"/>
        </w:numPr>
        <w:tabs>
          <w:tab w:val="num" w:pos="567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4133EA">
        <w:rPr>
          <w:rFonts w:ascii="Times New Roman" w:hAnsi="Times New Roman"/>
          <w:bCs/>
          <w:color w:val="000000" w:themeColor="text1"/>
          <w:sz w:val="28"/>
          <w:szCs w:val="28"/>
        </w:rPr>
        <w:t>использовать</w:t>
      </w:r>
      <w:proofErr w:type="gramEnd"/>
      <w:r w:rsidRPr="004133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приобретенные знания и умения в практической деятельности и повседневной жизни: </w:t>
      </w:r>
      <w:r w:rsidRPr="004133EA">
        <w:rPr>
          <w:rFonts w:ascii="Times New Roman" w:hAnsi="Times New Roman"/>
          <w:color w:val="000000" w:themeColor="text1"/>
          <w:sz w:val="28"/>
          <w:szCs w:val="28"/>
        </w:rPr>
        <w:t>для анализа реальных числовых данных, представленных в виде диаграмм, графиков; анализа информации статистического характера.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4133EA">
        <w:rPr>
          <w:b w:val="0"/>
          <w:color w:val="000000" w:themeColor="text1"/>
          <w:sz w:val="28"/>
          <w:szCs w:val="28"/>
        </w:rPr>
        <w:t>распознавать</w:t>
      </w:r>
      <w:proofErr w:type="gramEnd"/>
      <w:r w:rsidRPr="004133EA">
        <w:rPr>
          <w:b w:val="0"/>
          <w:color w:val="000000" w:themeColor="text1"/>
          <w:sz w:val="28"/>
          <w:szCs w:val="28"/>
        </w:rPr>
        <w:t xml:space="preserve"> на чертежах и моделях пространственные формы; соотносить трехмерные объекты с их описаниями, изображениями;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4133EA">
        <w:rPr>
          <w:b w:val="0"/>
          <w:color w:val="000000" w:themeColor="text1"/>
          <w:sz w:val="28"/>
          <w:szCs w:val="28"/>
        </w:rPr>
        <w:lastRenderedPageBreak/>
        <w:t>описывать</w:t>
      </w:r>
      <w:proofErr w:type="gramEnd"/>
      <w:r w:rsidRPr="004133EA">
        <w:rPr>
          <w:b w:val="0"/>
          <w:color w:val="000000" w:themeColor="text1"/>
          <w:sz w:val="28"/>
          <w:szCs w:val="28"/>
        </w:rPr>
        <w:t xml:space="preserve"> взаимное расположение прямых и плоскостей в пространстве, </w:t>
      </w:r>
      <w:r w:rsidRPr="004133EA">
        <w:rPr>
          <w:b w:val="0"/>
          <w:iCs/>
          <w:color w:val="000000" w:themeColor="text1"/>
          <w:sz w:val="28"/>
          <w:szCs w:val="28"/>
        </w:rPr>
        <w:t>аргументировать свои суждения об этом расположении;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4133EA">
        <w:rPr>
          <w:b w:val="0"/>
          <w:color w:val="000000" w:themeColor="text1"/>
          <w:sz w:val="28"/>
          <w:szCs w:val="28"/>
        </w:rPr>
        <w:t>анализировать</w:t>
      </w:r>
      <w:proofErr w:type="gramEnd"/>
      <w:r w:rsidRPr="004133EA">
        <w:rPr>
          <w:b w:val="0"/>
          <w:color w:val="000000" w:themeColor="text1"/>
          <w:sz w:val="28"/>
          <w:szCs w:val="28"/>
        </w:rPr>
        <w:t xml:space="preserve"> в простейших случаях взаимное расположение объектов в пространстве;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4133EA">
        <w:rPr>
          <w:b w:val="0"/>
          <w:color w:val="000000" w:themeColor="text1"/>
          <w:sz w:val="28"/>
          <w:szCs w:val="28"/>
        </w:rPr>
        <w:t>изображать</w:t>
      </w:r>
      <w:proofErr w:type="gramEnd"/>
      <w:r w:rsidRPr="004133EA">
        <w:rPr>
          <w:b w:val="0"/>
          <w:color w:val="000000" w:themeColor="text1"/>
          <w:sz w:val="28"/>
          <w:szCs w:val="28"/>
        </w:rPr>
        <w:t xml:space="preserve"> основные многогранники и круглые тела; выполнять чертежи по условиям задач;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iCs/>
          <w:color w:val="000000" w:themeColor="text1"/>
          <w:sz w:val="28"/>
          <w:szCs w:val="28"/>
        </w:rPr>
      </w:pPr>
      <w:proofErr w:type="gramStart"/>
      <w:r w:rsidRPr="004133EA">
        <w:rPr>
          <w:b w:val="0"/>
          <w:iCs/>
          <w:color w:val="000000" w:themeColor="text1"/>
          <w:sz w:val="28"/>
          <w:szCs w:val="28"/>
        </w:rPr>
        <w:t>строить</w:t>
      </w:r>
      <w:proofErr w:type="gramEnd"/>
      <w:r w:rsidRPr="004133EA">
        <w:rPr>
          <w:b w:val="0"/>
          <w:iCs/>
          <w:color w:val="000000" w:themeColor="text1"/>
          <w:sz w:val="28"/>
          <w:szCs w:val="28"/>
        </w:rPr>
        <w:t xml:space="preserve"> простейшие сечения куба, призмы, пирамиды;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4133EA">
        <w:rPr>
          <w:b w:val="0"/>
          <w:color w:val="000000" w:themeColor="text1"/>
          <w:sz w:val="28"/>
          <w:szCs w:val="28"/>
        </w:rPr>
        <w:t>решать</w:t>
      </w:r>
      <w:proofErr w:type="gramEnd"/>
      <w:r w:rsidRPr="004133EA">
        <w:rPr>
          <w:b w:val="0"/>
          <w:color w:val="000000" w:themeColor="text1"/>
          <w:sz w:val="28"/>
          <w:szCs w:val="28"/>
        </w:rPr>
        <w:t xml:space="preserve">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4133EA">
        <w:rPr>
          <w:b w:val="0"/>
          <w:color w:val="000000" w:themeColor="text1"/>
          <w:sz w:val="28"/>
          <w:szCs w:val="28"/>
        </w:rPr>
        <w:t>использовать</w:t>
      </w:r>
      <w:proofErr w:type="gramEnd"/>
      <w:r w:rsidRPr="004133EA">
        <w:rPr>
          <w:b w:val="0"/>
          <w:color w:val="000000" w:themeColor="text1"/>
          <w:sz w:val="28"/>
          <w:szCs w:val="28"/>
        </w:rPr>
        <w:t xml:space="preserve"> при решении стереометрических задач планиметрические факты и методы;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4133EA">
        <w:rPr>
          <w:b w:val="0"/>
          <w:color w:val="000000" w:themeColor="text1"/>
          <w:sz w:val="28"/>
          <w:szCs w:val="28"/>
        </w:rPr>
        <w:t>проводить</w:t>
      </w:r>
      <w:proofErr w:type="gramEnd"/>
      <w:r w:rsidRPr="004133EA">
        <w:rPr>
          <w:b w:val="0"/>
          <w:color w:val="000000" w:themeColor="text1"/>
          <w:sz w:val="28"/>
          <w:szCs w:val="28"/>
        </w:rPr>
        <w:t xml:space="preserve"> доказательные рассуждения в ходе решения задач;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4133EA">
        <w:rPr>
          <w:b w:val="0"/>
          <w:bCs/>
          <w:color w:val="000000" w:themeColor="text1"/>
          <w:sz w:val="28"/>
          <w:szCs w:val="28"/>
        </w:rPr>
        <w:t>использовать</w:t>
      </w:r>
      <w:proofErr w:type="gramEnd"/>
      <w:r w:rsidRPr="004133EA">
        <w:rPr>
          <w:b w:val="0"/>
          <w:bCs/>
          <w:color w:val="000000" w:themeColor="text1"/>
          <w:sz w:val="28"/>
          <w:szCs w:val="28"/>
        </w:rPr>
        <w:t xml:space="preserve"> приобретенные знания и умения в практической деятельности и повседневной жизни</w:t>
      </w:r>
      <w:r w:rsidRPr="004133EA">
        <w:rPr>
          <w:b w:val="0"/>
          <w:color w:val="000000" w:themeColor="text1"/>
          <w:sz w:val="28"/>
          <w:szCs w:val="28"/>
        </w:rPr>
        <w:t>.</w:t>
      </w:r>
    </w:p>
    <w:p w:rsidR="008E0948" w:rsidRPr="004133EA" w:rsidRDefault="008E0948" w:rsidP="004133EA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133EA">
        <w:rPr>
          <w:rFonts w:ascii="Times New Roman" w:hAnsi="Times New Roman"/>
          <w:b/>
          <w:color w:val="000000" w:themeColor="text1"/>
          <w:sz w:val="28"/>
          <w:szCs w:val="28"/>
        </w:rPr>
        <w:t>1.3.2</w:t>
      </w:r>
      <w:r w:rsidRPr="004133EA">
        <w:rPr>
          <w:rFonts w:ascii="Times New Roman" w:hAnsi="Times New Roman"/>
          <w:color w:val="000000" w:themeColor="text1"/>
          <w:sz w:val="28"/>
          <w:szCs w:val="28"/>
        </w:rPr>
        <w:t xml:space="preserve"> В результате освоения учебной дисциплины студент должен </w:t>
      </w:r>
      <w:r w:rsidRPr="004133EA">
        <w:rPr>
          <w:rFonts w:ascii="Times New Roman" w:hAnsi="Times New Roman"/>
          <w:i/>
          <w:color w:val="000000" w:themeColor="text1"/>
          <w:sz w:val="28"/>
          <w:szCs w:val="28"/>
        </w:rPr>
        <w:t>знать:</w:t>
      </w:r>
    </w:p>
    <w:p w:rsidR="008E0948" w:rsidRPr="004133EA" w:rsidRDefault="008E0948" w:rsidP="004133E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33EA">
        <w:rPr>
          <w:rFonts w:ascii="Times New Roman" w:hAnsi="Times New Roman"/>
          <w:color w:val="000000" w:themeColor="text1"/>
          <w:sz w:val="28"/>
          <w:szCs w:val="28"/>
        </w:rPr>
        <w:t xml:space="preserve">    1) значение математики в профессиональной деятельности и при освоении профессиональной образовательной программы;</w:t>
      </w:r>
    </w:p>
    <w:p w:rsidR="008E0948" w:rsidRPr="004133EA" w:rsidRDefault="008E0948" w:rsidP="004133E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33EA">
        <w:rPr>
          <w:rFonts w:ascii="Times New Roman" w:hAnsi="Times New Roman"/>
          <w:color w:val="000000" w:themeColor="text1"/>
          <w:sz w:val="28"/>
          <w:szCs w:val="28"/>
        </w:rPr>
        <w:t xml:space="preserve">   2) основные математические методы решения прикладных задач в области профессиональной деятельности;</w:t>
      </w:r>
    </w:p>
    <w:p w:rsidR="008E0948" w:rsidRPr="004133EA" w:rsidRDefault="008E0948" w:rsidP="004133E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33EA">
        <w:rPr>
          <w:rFonts w:ascii="Times New Roman" w:hAnsi="Times New Roman"/>
          <w:color w:val="000000" w:themeColor="text1"/>
          <w:sz w:val="28"/>
          <w:szCs w:val="28"/>
        </w:rPr>
        <w:t xml:space="preserve">   3) 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8E0948" w:rsidRDefault="008E0948" w:rsidP="004133E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33EA">
        <w:rPr>
          <w:rFonts w:ascii="Times New Roman" w:hAnsi="Times New Roman"/>
          <w:color w:val="000000" w:themeColor="text1"/>
          <w:sz w:val="28"/>
          <w:szCs w:val="28"/>
        </w:rPr>
        <w:t xml:space="preserve">   4) основы интегрального и дифференциального исчисления.  </w:t>
      </w:r>
    </w:p>
    <w:p w:rsidR="00B43411" w:rsidRDefault="00B43411" w:rsidP="004133E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43411" w:rsidRDefault="00B43411" w:rsidP="004133E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43411" w:rsidRDefault="00B43411" w:rsidP="004133E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43411" w:rsidRDefault="00B43411" w:rsidP="004133E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43411" w:rsidRDefault="00B43411" w:rsidP="004133E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43411" w:rsidRDefault="00B43411" w:rsidP="004133E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43411" w:rsidRPr="004133EA" w:rsidRDefault="00B43411" w:rsidP="004133E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3737ED" w:rsidRPr="004133EA" w:rsidRDefault="003737ED" w:rsidP="004133EA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133EA">
        <w:rPr>
          <w:rFonts w:ascii="Times New Roman" w:hAnsi="Times New Roman"/>
          <w:b/>
          <w:color w:val="000000" w:themeColor="text1"/>
          <w:sz w:val="28"/>
          <w:szCs w:val="28"/>
        </w:rPr>
        <w:t>1.4 Структура и содержание учебной дисциплины</w:t>
      </w:r>
    </w:p>
    <w:p w:rsidR="00B43411" w:rsidRPr="00B43411" w:rsidRDefault="00B43411" w:rsidP="00B4341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43411">
        <w:rPr>
          <w:rFonts w:ascii="Times New Roman" w:hAnsi="Times New Roman"/>
          <w:b/>
          <w:bCs/>
          <w:color w:val="000000" w:themeColor="text1"/>
          <w:sz w:val="28"/>
          <w:szCs w:val="28"/>
        </w:rPr>
        <w:t>Раздел 1.  Алгебра</w:t>
      </w:r>
    </w:p>
    <w:p w:rsidR="00B43411" w:rsidRPr="00B43411" w:rsidRDefault="00B43411" w:rsidP="00B4341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43411">
        <w:rPr>
          <w:rFonts w:ascii="Times New Roman" w:hAnsi="Times New Roman"/>
          <w:bCs/>
          <w:color w:val="000000" w:themeColor="text1"/>
          <w:sz w:val="28"/>
          <w:szCs w:val="28"/>
        </w:rPr>
        <w:t>Тема 1.1 Развитие понятия о числе</w:t>
      </w:r>
    </w:p>
    <w:p w:rsidR="00B43411" w:rsidRPr="00B43411" w:rsidRDefault="00B43411" w:rsidP="00B4341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43411">
        <w:rPr>
          <w:rFonts w:ascii="Times New Roman" w:hAnsi="Times New Roman"/>
          <w:bCs/>
          <w:color w:val="000000" w:themeColor="text1"/>
          <w:sz w:val="28"/>
          <w:szCs w:val="28"/>
        </w:rPr>
        <w:t>Тема 1.2 Корни и степени</w:t>
      </w:r>
    </w:p>
    <w:p w:rsidR="00B43411" w:rsidRPr="00B43411" w:rsidRDefault="00B43411" w:rsidP="00B4341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43411">
        <w:rPr>
          <w:rFonts w:ascii="Times New Roman" w:hAnsi="Times New Roman"/>
          <w:bCs/>
          <w:color w:val="000000" w:themeColor="text1"/>
          <w:sz w:val="28"/>
          <w:szCs w:val="28"/>
        </w:rPr>
        <w:t>Тема 1.3 Показательные уравнения</w:t>
      </w:r>
    </w:p>
    <w:p w:rsidR="00B43411" w:rsidRPr="00B43411" w:rsidRDefault="00B43411" w:rsidP="00B4341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43411">
        <w:rPr>
          <w:rFonts w:ascii="Times New Roman" w:hAnsi="Times New Roman"/>
          <w:bCs/>
          <w:color w:val="000000" w:themeColor="text1"/>
          <w:sz w:val="28"/>
          <w:szCs w:val="28"/>
        </w:rPr>
        <w:t>Тема 1.4 Логарифм. Логарифм числа. Логарифмические уравнения и неравенства</w:t>
      </w:r>
    </w:p>
    <w:p w:rsidR="00B43411" w:rsidRPr="00B43411" w:rsidRDefault="00B43411" w:rsidP="00B4341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43411">
        <w:rPr>
          <w:rFonts w:ascii="Times New Roman" w:hAnsi="Times New Roman"/>
          <w:bCs/>
          <w:color w:val="000000" w:themeColor="text1"/>
          <w:sz w:val="28"/>
          <w:szCs w:val="28"/>
        </w:rPr>
        <w:t>Тема 1.5 Основы тригонометрии</w:t>
      </w:r>
    </w:p>
    <w:p w:rsidR="00B43411" w:rsidRPr="00B43411" w:rsidRDefault="00B43411" w:rsidP="00B4341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43411">
        <w:rPr>
          <w:rFonts w:ascii="Times New Roman" w:hAnsi="Times New Roman"/>
          <w:bCs/>
          <w:color w:val="000000" w:themeColor="text1"/>
          <w:sz w:val="28"/>
          <w:szCs w:val="28"/>
        </w:rPr>
        <w:t>Тема 1.6 Функции, их свойства и графики</w:t>
      </w:r>
    </w:p>
    <w:p w:rsidR="00B43411" w:rsidRPr="00B43411" w:rsidRDefault="00B43411" w:rsidP="00B4341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43411">
        <w:rPr>
          <w:rFonts w:ascii="Times New Roman" w:hAnsi="Times New Roman"/>
          <w:b/>
          <w:bCs/>
          <w:color w:val="000000" w:themeColor="text1"/>
          <w:sz w:val="28"/>
          <w:szCs w:val="28"/>
        </w:rPr>
        <w:t>Раздел 2 Начала математического анализа</w:t>
      </w:r>
    </w:p>
    <w:p w:rsidR="00B43411" w:rsidRPr="00B43411" w:rsidRDefault="00B43411" w:rsidP="00B4341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43411">
        <w:rPr>
          <w:rFonts w:ascii="Times New Roman" w:hAnsi="Times New Roman"/>
          <w:bCs/>
          <w:color w:val="000000" w:themeColor="text1"/>
          <w:sz w:val="28"/>
          <w:szCs w:val="28"/>
        </w:rPr>
        <w:t>Тема 2.1 Последовательности</w:t>
      </w:r>
    </w:p>
    <w:p w:rsidR="00B43411" w:rsidRPr="00B43411" w:rsidRDefault="00B43411" w:rsidP="00B4341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43411">
        <w:rPr>
          <w:rFonts w:ascii="Times New Roman" w:hAnsi="Times New Roman"/>
          <w:bCs/>
          <w:color w:val="000000" w:themeColor="text1"/>
          <w:sz w:val="28"/>
          <w:szCs w:val="28"/>
        </w:rPr>
        <w:t>Тема 2.2 Производная</w:t>
      </w:r>
    </w:p>
    <w:p w:rsidR="00B43411" w:rsidRPr="00B43411" w:rsidRDefault="00B43411" w:rsidP="00B4341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43411">
        <w:rPr>
          <w:rFonts w:ascii="Times New Roman" w:hAnsi="Times New Roman"/>
          <w:bCs/>
          <w:color w:val="000000" w:themeColor="text1"/>
          <w:sz w:val="28"/>
          <w:szCs w:val="28"/>
        </w:rPr>
        <w:t>Тема 2.3 Приложение производной к исследованию функций</w:t>
      </w:r>
    </w:p>
    <w:p w:rsidR="00B43411" w:rsidRPr="00B43411" w:rsidRDefault="00B43411" w:rsidP="00B4341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4341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Тема 2.4 Первообразная и интеграл  </w:t>
      </w:r>
    </w:p>
    <w:p w:rsidR="00B43411" w:rsidRPr="00B43411" w:rsidRDefault="00B43411" w:rsidP="00B4341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43411">
        <w:rPr>
          <w:rFonts w:ascii="Times New Roman" w:hAnsi="Times New Roman"/>
          <w:b/>
          <w:bCs/>
          <w:color w:val="000000" w:themeColor="text1"/>
          <w:sz w:val="28"/>
          <w:szCs w:val="28"/>
        </w:rPr>
        <w:t>Раздел 3. Комбинаторика, статистика и теория вероятностей</w:t>
      </w:r>
    </w:p>
    <w:p w:rsidR="00B43411" w:rsidRPr="00B43411" w:rsidRDefault="00B43411" w:rsidP="00B4341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43411">
        <w:rPr>
          <w:rFonts w:ascii="Times New Roman" w:hAnsi="Times New Roman"/>
          <w:bCs/>
          <w:color w:val="000000" w:themeColor="text1"/>
          <w:sz w:val="28"/>
          <w:szCs w:val="28"/>
        </w:rPr>
        <w:t>Тема 3.1 Комбинаторика, статистика и теория вероятностей</w:t>
      </w:r>
    </w:p>
    <w:p w:rsidR="00B43411" w:rsidRPr="00B43411" w:rsidRDefault="00B43411" w:rsidP="00B4341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43411">
        <w:rPr>
          <w:rFonts w:ascii="Times New Roman" w:hAnsi="Times New Roman"/>
          <w:b/>
          <w:bCs/>
          <w:color w:val="000000" w:themeColor="text1"/>
          <w:sz w:val="28"/>
          <w:szCs w:val="28"/>
        </w:rPr>
        <w:t>Раздел 4. Геометрия</w:t>
      </w:r>
    </w:p>
    <w:p w:rsidR="00B43411" w:rsidRPr="00B43411" w:rsidRDefault="00B43411" w:rsidP="00B4341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43411">
        <w:rPr>
          <w:rFonts w:ascii="Times New Roman" w:hAnsi="Times New Roman"/>
          <w:bCs/>
          <w:color w:val="000000" w:themeColor="text1"/>
          <w:sz w:val="28"/>
          <w:szCs w:val="28"/>
        </w:rPr>
        <w:t>Тема 4.1 Координаты и векторы</w:t>
      </w:r>
    </w:p>
    <w:p w:rsidR="00B43411" w:rsidRPr="00B43411" w:rsidRDefault="00B43411" w:rsidP="00B4341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43411">
        <w:rPr>
          <w:rFonts w:ascii="Times New Roman" w:hAnsi="Times New Roman"/>
          <w:bCs/>
          <w:color w:val="000000" w:themeColor="text1"/>
          <w:sz w:val="28"/>
          <w:szCs w:val="28"/>
        </w:rPr>
        <w:t>Тема 4.2 Прямые и плоскости в пространстве</w:t>
      </w:r>
    </w:p>
    <w:p w:rsidR="00B43411" w:rsidRPr="00B43411" w:rsidRDefault="00B43411" w:rsidP="00B4341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43411">
        <w:rPr>
          <w:rFonts w:ascii="Times New Roman" w:hAnsi="Times New Roman"/>
          <w:bCs/>
          <w:color w:val="000000" w:themeColor="text1"/>
          <w:sz w:val="28"/>
          <w:szCs w:val="28"/>
        </w:rPr>
        <w:t>Тема 4.3 Многогранники</w:t>
      </w:r>
    </w:p>
    <w:p w:rsidR="00B43411" w:rsidRPr="00B43411" w:rsidRDefault="00B43411" w:rsidP="00B4341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43411">
        <w:rPr>
          <w:rFonts w:ascii="Times New Roman" w:hAnsi="Times New Roman"/>
          <w:bCs/>
          <w:color w:val="000000" w:themeColor="text1"/>
          <w:sz w:val="28"/>
          <w:szCs w:val="28"/>
        </w:rPr>
        <w:t>Тема 4.4 Тела и поверхности вращения</w:t>
      </w:r>
    </w:p>
    <w:p w:rsidR="00B43411" w:rsidRPr="00B43411" w:rsidRDefault="00B43411" w:rsidP="00B4341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43411">
        <w:rPr>
          <w:rFonts w:ascii="Times New Roman" w:hAnsi="Times New Roman"/>
          <w:bCs/>
          <w:color w:val="000000" w:themeColor="text1"/>
          <w:sz w:val="28"/>
          <w:szCs w:val="28"/>
        </w:rPr>
        <w:t>Тема 4.5 Измерения в геометрии</w:t>
      </w:r>
    </w:p>
    <w:p w:rsidR="00B43411" w:rsidRPr="00B43411" w:rsidRDefault="00B43411" w:rsidP="00B4341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43411">
        <w:rPr>
          <w:rFonts w:ascii="Times New Roman" w:hAnsi="Times New Roman"/>
          <w:b/>
          <w:bCs/>
          <w:color w:val="000000" w:themeColor="text1"/>
          <w:sz w:val="28"/>
          <w:szCs w:val="28"/>
        </w:rPr>
        <w:t>1.5 Форма контроля</w:t>
      </w:r>
    </w:p>
    <w:p w:rsidR="00C056DD" w:rsidRPr="00B43411" w:rsidRDefault="00B43411" w:rsidP="00B4341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3411">
        <w:rPr>
          <w:rFonts w:ascii="Times New Roman" w:hAnsi="Times New Roman"/>
          <w:bCs/>
          <w:color w:val="000000" w:themeColor="text1"/>
          <w:sz w:val="28"/>
          <w:szCs w:val="28"/>
        </w:rPr>
        <w:t>Промежуточная аттестация – экзамен.</w:t>
      </w:r>
    </w:p>
    <w:p w:rsidR="003737ED" w:rsidRPr="00C056DD" w:rsidRDefault="003737ED" w:rsidP="008E094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3737ED" w:rsidRPr="00C056DD" w:rsidSect="004133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861A2"/>
    <w:multiLevelType w:val="hybridMultilevel"/>
    <w:tmpl w:val="C39245EE"/>
    <w:lvl w:ilvl="0" w:tplc="504E59DC">
      <w:start w:val="1"/>
      <w:numFmt w:val="decimal"/>
      <w:lvlText w:val="%1)"/>
      <w:lvlJc w:val="left"/>
      <w:pPr>
        <w:ind w:left="220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69372584"/>
    <w:multiLevelType w:val="hybridMultilevel"/>
    <w:tmpl w:val="429001EC"/>
    <w:lvl w:ilvl="0" w:tplc="2214DEB4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36C"/>
    <w:rsid w:val="00140563"/>
    <w:rsid w:val="00200AB9"/>
    <w:rsid w:val="00251D78"/>
    <w:rsid w:val="002E2E59"/>
    <w:rsid w:val="003737ED"/>
    <w:rsid w:val="003B41E4"/>
    <w:rsid w:val="003B49A2"/>
    <w:rsid w:val="004133EA"/>
    <w:rsid w:val="0043290E"/>
    <w:rsid w:val="004877B6"/>
    <w:rsid w:val="00491045"/>
    <w:rsid w:val="00582BBE"/>
    <w:rsid w:val="00657695"/>
    <w:rsid w:val="008E0948"/>
    <w:rsid w:val="009D1C32"/>
    <w:rsid w:val="00A8113E"/>
    <w:rsid w:val="00B06914"/>
    <w:rsid w:val="00B43411"/>
    <w:rsid w:val="00B7051B"/>
    <w:rsid w:val="00C056DD"/>
    <w:rsid w:val="00C11FE6"/>
    <w:rsid w:val="00C56BCE"/>
    <w:rsid w:val="00C602F6"/>
    <w:rsid w:val="00C74286"/>
    <w:rsid w:val="00CD5886"/>
    <w:rsid w:val="00CE7659"/>
    <w:rsid w:val="00CF3DA7"/>
    <w:rsid w:val="00D846EA"/>
    <w:rsid w:val="00DC258A"/>
    <w:rsid w:val="00E04B3D"/>
    <w:rsid w:val="00E06F11"/>
    <w:rsid w:val="00E4392D"/>
    <w:rsid w:val="00E777C6"/>
    <w:rsid w:val="00E9736C"/>
    <w:rsid w:val="00F243B8"/>
    <w:rsid w:val="00F25240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AA5798-91B6-428A-B53D-71E15354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Body Text"/>
    <w:basedOn w:val="a"/>
    <w:link w:val="a5"/>
    <w:rsid w:val="00CF3DA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F3DA7"/>
    <w:rPr>
      <w:rFonts w:ascii="Times New Roman" w:eastAsia="Times New Roman" w:hAnsi="Times New Roman"/>
      <w:sz w:val="24"/>
      <w:szCs w:val="20"/>
    </w:rPr>
  </w:style>
  <w:style w:type="paragraph" w:styleId="a6">
    <w:name w:val="Subtitle"/>
    <w:basedOn w:val="a"/>
    <w:next w:val="a4"/>
    <w:link w:val="a7"/>
    <w:qFormat/>
    <w:locked/>
    <w:rsid w:val="008E0948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8E0948"/>
    <w:rPr>
      <w:rFonts w:ascii="Times New Roman" w:eastAsia="Times New Roman" w:hAnsi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88F109-D575-438E-95F3-256D004B74C1}"/>
</file>

<file path=customXml/itemProps2.xml><?xml version="1.0" encoding="utf-8"?>
<ds:datastoreItem xmlns:ds="http://schemas.openxmlformats.org/officeDocument/2006/customXml" ds:itemID="{82B07048-E711-4051-93AB-29665ADE3312}"/>
</file>

<file path=customXml/itemProps3.xml><?xml version="1.0" encoding="utf-8"?>
<ds:datastoreItem xmlns:ds="http://schemas.openxmlformats.org/officeDocument/2006/customXml" ds:itemID="{449483C6-0457-42B8-97E2-9DD867391E70}"/>
</file>

<file path=customXml/itemProps4.xml><?xml version="1.0" encoding="utf-8"?>
<ds:datastoreItem xmlns:ds="http://schemas.openxmlformats.org/officeDocument/2006/customXml" ds:itemID="{BF6FB6E1-9E18-4ED1-AFAA-B6C48CD0C3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Lsabitova</dc:creator>
  <cp:lastModifiedBy>1</cp:lastModifiedBy>
  <cp:revision>7</cp:revision>
  <cp:lastPrinted>2014-12-09T14:43:00Z</cp:lastPrinted>
  <dcterms:created xsi:type="dcterms:W3CDTF">2016-11-29T02:47:00Z</dcterms:created>
  <dcterms:modified xsi:type="dcterms:W3CDTF">2018-11-01T02:56:00Z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