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Аннотация к рабочей программе профессионального модуля (ПМ.04) «Обеспечение проектной деятельности»</w:t>
      </w:r>
    </w:p>
    <w:p w:rsidR="003A580A" w:rsidRPr="00F46EBD" w:rsidRDefault="003A580A" w:rsidP="00305BC6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6EBD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 xml:space="preserve">1. Соответствие </w:t>
      </w:r>
      <w:r w:rsidR="006963B4" w:rsidRPr="00EE711C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Pr="00EE711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963B4" w:rsidRPr="006963B4">
        <w:rPr>
          <w:rFonts w:ascii="Times New Roman" w:hAnsi="Times New Roman"/>
          <w:sz w:val="28"/>
          <w:szCs w:val="28"/>
        </w:rPr>
        <w:t>профессионального модуля</w:t>
      </w:r>
      <w:r w:rsidR="006963B4" w:rsidRPr="00EE711C">
        <w:rPr>
          <w:rFonts w:ascii="Times New Roman" w:hAnsi="Times New Roman"/>
          <w:b/>
          <w:sz w:val="28"/>
          <w:szCs w:val="28"/>
        </w:rPr>
        <w:t xml:space="preserve"> </w:t>
      </w:r>
      <w:r w:rsidRPr="00EE711C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</w:t>
      </w:r>
      <w:bookmarkStart w:id="0" w:name="_GoBack"/>
      <w:bookmarkEnd w:id="0"/>
      <w:r w:rsidR="006963B4" w:rsidRPr="00EE711C">
        <w:rPr>
          <w:rFonts w:ascii="Times New Roman" w:hAnsi="Times New Roman"/>
          <w:sz w:val="28"/>
          <w:szCs w:val="28"/>
        </w:rPr>
        <w:t>специальности 09.02.05</w:t>
      </w:r>
      <w:r w:rsidRPr="00EE711C">
        <w:rPr>
          <w:rFonts w:ascii="Times New Roman" w:hAnsi="Times New Roman"/>
          <w:sz w:val="28"/>
          <w:szCs w:val="28"/>
        </w:rPr>
        <w:t xml:space="preserve"> Прикладная информатика (по отраслям). 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Рабочая  программа профессионального модуля может быть использована в профессиональной подготовке по </w:t>
      </w:r>
      <w:r w:rsidR="00AB7DCB" w:rsidRPr="00EE711C">
        <w:rPr>
          <w:rFonts w:ascii="Times New Roman" w:hAnsi="Times New Roman"/>
          <w:sz w:val="28"/>
          <w:szCs w:val="28"/>
        </w:rPr>
        <w:t>профессии техник-программист.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Pr="00EE711C">
        <w:rPr>
          <w:rFonts w:ascii="Times New Roman" w:hAnsi="Times New Roman"/>
          <w:sz w:val="28"/>
          <w:szCs w:val="28"/>
        </w:rPr>
        <w:t xml:space="preserve">профессиональный модуль входит в профессиональный цикл.  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3. Цели и задачи учебной дисциплины</w:t>
      </w:r>
      <w:r w:rsidRPr="00EE711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3.1.  В результате освоения учебной дисциплины студент должен </w:t>
      </w:r>
      <w:r w:rsidRPr="00EE711C">
        <w:rPr>
          <w:rFonts w:ascii="Times New Roman" w:hAnsi="Times New Roman"/>
          <w:b/>
          <w:i/>
          <w:sz w:val="28"/>
          <w:szCs w:val="28"/>
        </w:rPr>
        <w:t>иметь практический опыт:</w:t>
      </w:r>
    </w:p>
    <w:p w:rsidR="00AB7DCB" w:rsidRPr="00EE711C" w:rsidRDefault="00AB7DCB" w:rsidP="00305BC6">
      <w:pPr>
        <w:pStyle w:val="Style22"/>
        <w:widowControl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FontStyle57"/>
          <w:sz w:val="28"/>
          <w:szCs w:val="28"/>
        </w:rPr>
      </w:pPr>
      <w:r w:rsidRPr="00EE711C">
        <w:rPr>
          <w:rStyle w:val="FontStyle57"/>
          <w:sz w:val="28"/>
          <w:szCs w:val="28"/>
        </w:rPr>
        <w:t xml:space="preserve">обеспечения содержания проектных операций; </w:t>
      </w:r>
    </w:p>
    <w:p w:rsidR="00AB7DCB" w:rsidRPr="00EE711C" w:rsidRDefault="00AB7DCB" w:rsidP="00305BC6">
      <w:pPr>
        <w:pStyle w:val="Style22"/>
        <w:widowControl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FontStyle57"/>
          <w:sz w:val="28"/>
          <w:szCs w:val="28"/>
        </w:rPr>
      </w:pPr>
      <w:r w:rsidRPr="00EE711C">
        <w:rPr>
          <w:rStyle w:val="FontStyle57"/>
          <w:sz w:val="28"/>
          <w:szCs w:val="28"/>
        </w:rPr>
        <w:t xml:space="preserve">определения сроков и стоимости проектных операций; </w:t>
      </w:r>
    </w:p>
    <w:p w:rsidR="00AB7DCB" w:rsidRPr="00EE711C" w:rsidRDefault="00AB7DCB" w:rsidP="00305BC6">
      <w:pPr>
        <w:pStyle w:val="Style22"/>
        <w:widowControl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FontStyle57"/>
          <w:sz w:val="28"/>
          <w:szCs w:val="28"/>
        </w:rPr>
      </w:pPr>
      <w:r w:rsidRPr="00EE711C">
        <w:rPr>
          <w:rStyle w:val="FontStyle57"/>
          <w:sz w:val="28"/>
          <w:szCs w:val="28"/>
        </w:rPr>
        <w:t xml:space="preserve">определения качества проектных операций; </w:t>
      </w:r>
    </w:p>
    <w:p w:rsidR="00AB7DCB" w:rsidRPr="00EE711C" w:rsidRDefault="00AB7DCB" w:rsidP="00305BC6">
      <w:pPr>
        <w:pStyle w:val="Style22"/>
        <w:widowControl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FontStyle57"/>
          <w:sz w:val="28"/>
          <w:szCs w:val="28"/>
        </w:rPr>
      </w:pPr>
      <w:r w:rsidRPr="00EE711C">
        <w:rPr>
          <w:rStyle w:val="FontStyle57"/>
          <w:sz w:val="28"/>
          <w:szCs w:val="28"/>
        </w:rPr>
        <w:t xml:space="preserve">определения ресурсов проектных операций; </w:t>
      </w:r>
    </w:p>
    <w:p w:rsidR="00AB7DCB" w:rsidRPr="00EE711C" w:rsidRDefault="00AB7DCB" w:rsidP="00305BC6">
      <w:pPr>
        <w:pStyle w:val="Style22"/>
        <w:widowControl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FontStyle57"/>
          <w:sz w:val="28"/>
          <w:szCs w:val="28"/>
        </w:rPr>
      </w:pPr>
      <w:r w:rsidRPr="00EE711C">
        <w:rPr>
          <w:rStyle w:val="FontStyle57"/>
          <w:sz w:val="28"/>
          <w:szCs w:val="28"/>
        </w:rPr>
        <w:t>определение рисков проектных операций.</w:t>
      </w:r>
    </w:p>
    <w:p w:rsidR="003A580A" w:rsidRPr="00EE711C" w:rsidRDefault="003A580A" w:rsidP="00305BC6">
      <w:pPr>
        <w:pStyle w:val="Style22"/>
        <w:widowControl/>
        <w:tabs>
          <w:tab w:val="left" w:pos="0"/>
          <w:tab w:val="left" w:pos="993"/>
        </w:tabs>
        <w:spacing w:line="360" w:lineRule="auto"/>
        <w:ind w:firstLine="567"/>
        <w:rPr>
          <w:b/>
          <w:i/>
          <w:sz w:val="28"/>
          <w:szCs w:val="28"/>
        </w:rPr>
      </w:pPr>
      <w:r w:rsidRPr="00EE711C">
        <w:rPr>
          <w:rStyle w:val="FontStyle57"/>
          <w:sz w:val="28"/>
          <w:szCs w:val="28"/>
        </w:rPr>
        <w:t xml:space="preserve">3.2. </w:t>
      </w:r>
      <w:r w:rsidRPr="00EE711C">
        <w:rPr>
          <w:sz w:val="28"/>
          <w:szCs w:val="28"/>
        </w:rPr>
        <w:t xml:space="preserve">В результате освоения учебной дисциплины студент должен </w:t>
      </w:r>
      <w:r w:rsidRPr="00EE711C">
        <w:rPr>
          <w:b/>
          <w:i/>
          <w:sz w:val="28"/>
          <w:szCs w:val="28"/>
        </w:rPr>
        <w:t>уметь: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выполнять деятельность по проекту в пределах зоны ответственности;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описывать свою деятельность в рамках проекта;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сопоставлять цель своей деятельности с целью проекта;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ограничения и допущения своей деятельности в рамках проекта; 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работать в виртуальных проектных средах;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lastRenderedPageBreak/>
        <w:t xml:space="preserve">определять состав операций в рамках своей зоны ответственности;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использовать шаблоны операций;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стоимость проектных операций в рамках своей деятельности;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длительность операций на основании статистических данных;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осуществлять подготовку отчета об исполнении операции; определять изменения стоимости операций;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факторы, оказывающие влияние на качество результата проектных операций;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документировать результаты оценки качества;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выполнять корректирующие действия по качеству проектных операций;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ресурсные потребности проектных операций;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комплектность поставок ресурсов;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определять и анализировать риски проектных операций; 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использовать методы сбора информации о рисках проектных операций;</w:t>
      </w:r>
    </w:p>
    <w:p w:rsid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составлять список потенциальных действий по реагированию на риски проектных операций; </w:t>
      </w:r>
    </w:p>
    <w:p w:rsidR="00AB7DCB" w:rsidRPr="00EE711C" w:rsidRDefault="00AB7DCB" w:rsidP="00305BC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применять методы снижения рисков приме</w:t>
      </w:r>
      <w:r w:rsidR="004D3F8B">
        <w:rPr>
          <w:rFonts w:ascii="Times New Roman" w:hAnsi="Times New Roman"/>
          <w:sz w:val="28"/>
          <w:szCs w:val="28"/>
        </w:rPr>
        <w:t>нительно к проектным операциям.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3.3. В результате освоения учебной дисциплины студент должен </w:t>
      </w:r>
      <w:r w:rsidRPr="00EE711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правила постановки целей и задач проекта; основы планирования;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активы организационного процесса; шаблоны, формы, стандарты содержания проекта;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процедуры верификации и приемки результатов проекта;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теорию и модели жизненного цикла проекта;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классификацию проектов; этапы проекта;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внешние факторы своей деятельности;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lastRenderedPageBreak/>
        <w:t xml:space="preserve">список контрольных событий проекта; текущую стоимость ресурсов, необходимых для выполнения своей деятельности;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расписание проекта; стандарты качества проектных операций; критерии приемки проектных операций;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стандарты документирования оценки качества;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список процедур контроля качества;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перечень корректирующих действий по контролю качества проектных операций;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схемы поощрения и взыскания;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дерево проектных операций;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спецификации, технические требования к ресурсам;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объемно-календарные сроки поставки ресурсов;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методы определения ресурсных потребностей проекта;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классификацию проектных рисков;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методы отображения рисков с помощью диаграмм; </w:t>
      </w:r>
    </w:p>
    <w:p w:rsid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методы сбора информации о рисках проекта; </w:t>
      </w:r>
    </w:p>
    <w:p w:rsidR="00AB7DCB" w:rsidRPr="00EE711C" w:rsidRDefault="00AB7DCB" w:rsidP="00305BC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методы снижения рисков.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1.</w:t>
      </w:r>
      <w:r w:rsidRPr="00EE711C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2.</w:t>
      </w:r>
      <w:r w:rsidRPr="00EE711C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3.</w:t>
      </w:r>
      <w:r w:rsidRPr="00EE711C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4.</w:t>
      </w:r>
      <w:r w:rsidRPr="00EE711C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5.</w:t>
      </w:r>
      <w:r w:rsidRPr="00EE711C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lastRenderedPageBreak/>
        <w:t>ОК 6.</w:t>
      </w:r>
      <w:r w:rsidRPr="00EE711C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7.</w:t>
      </w:r>
      <w:r w:rsidRPr="00EE711C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8.</w:t>
      </w:r>
      <w:r w:rsidRPr="00EE711C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9.</w:t>
      </w:r>
      <w:r w:rsidRPr="00EE711C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  <w:r w:rsidR="000676A9">
        <w:rPr>
          <w:rFonts w:ascii="Times New Roman" w:hAnsi="Times New Roman"/>
          <w:b/>
          <w:sz w:val="28"/>
          <w:szCs w:val="28"/>
        </w:rPr>
        <w:t>: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ПК 4.1</w:t>
      </w:r>
      <w:r w:rsidR="00EE711C">
        <w:rPr>
          <w:rFonts w:ascii="Times New Roman" w:hAnsi="Times New Roman"/>
          <w:sz w:val="28"/>
          <w:szCs w:val="28"/>
        </w:rPr>
        <w:t xml:space="preserve">.  </w:t>
      </w:r>
      <w:r w:rsidRPr="00EE711C">
        <w:rPr>
          <w:rFonts w:ascii="Times New Roman" w:hAnsi="Times New Roman"/>
          <w:sz w:val="28"/>
          <w:szCs w:val="28"/>
        </w:rPr>
        <w:t>Обеспечивать содержание проектных операций.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ПК 4.2</w:t>
      </w:r>
      <w:r w:rsidR="00EE711C">
        <w:rPr>
          <w:rFonts w:ascii="Times New Roman" w:hAnsi="Times New Roman"/>
          <w:sz w:val="28"/>
          <w:szCs w:val="28"/>
        </w:rPr>
        <w:t xml:space="preserve">.  </w:t>
      </w:r>
      <w:r w:rsidRPr="00EE711C">
        <w:rPr>
          <w:rFonts w:ascii="Times New Roman" w:hAnsi="Times New Roman"/>
          <w:sz w:val="28"/>
          <w:szCs w:val="28"/>
        </w:rPr>
        <w:t>Определять сроки и стоимость проектных операций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ПК 4.3</w:t>
      </w:r>
      <w:r w:rsidR="00EE711C">
        <w:rPr>
          <w:rFonts w:ascii="Times New Roman" w:hAnsi="Times New Roman"/>
          <w:sz w:val="28"/>
          <w:szCs w:val="28"/>
        </w:rPr>
        <w:t xml:space="preserve">. </w:t>
      </w:r>
      <w:r w:rsidRPr="00EE711C">
        <w:rPr>
          <w:rFonts w:ascii="Times New Roman" w:hAnsi="Times New Roman"/>
          <w:sz w:val="28"/>
          <w:szCs w:val="28"/>
        </w:rPr>
        <w:t>Определять качество проектных операций.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ПК 4.4</w:t>
      </w:r>
      <w:r w:rsidR="00EE711C">
        <w:rPr>
          <w:rFonts w:ascii="Times New Roman" w:hAnsi="Times New Roman"/>
          <w:sz w:val="28"/>
          <w:szCs w:val="28"/>
        </w:rPr>
        <w:t xml:space="preserve">. </w:t>
      </w:r>
      <w:r w:rsidRPr="00EE711C">
        <w:rPr>
          <w:rFonts w:ascii="Times New Roman" w:hAnsi="Times New Roman"/>
          <w:sz w:val="28"/>
          <w:szCs w:val="28"/>
        </w:rPr>
        <w:t>Определять ресурсы проектных операций.</w:t>
      </w:r>
    </w:p>
    <w:p w:rsid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ПК 4.5</w:t>
      </w:r>
      <w:r w:rsidR="00EE711C">
        <w:rPr>
          <w:rFonts w:ascii="Times New Roman" w:hAnsi="Times New Roman"/>
          <w:sz w:val="28"/>
          <w:szCs w:val="28"/>
        </w:rPr>
        <w:t xml:space="preserve">. </w:t>
      </w:r>
      <w:r w:rsidRPr="00EE711C">
        <w:rPr>
          <w:rFonts w:ascii="Times New Roman" w:hAnsi="Times New Roman"/>
          <w:sz w:val="28"/>
          <w:szCs w:val="28"/>
        </w:rPr>
        <w:t>Определять риски проектных операций.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4. Структура и содержание учебной дисциплины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Style w:val="FontStyle56"/>
          <w:sz w:val="28"/>
          <w:szCs w:val="28"/>
        </w:rPr>
        <w:t>Раздел 1. Концепция и методология проекта</w:t>
      </w:r>
      <w:r w:rsidR="00EE711C">
        <w:rPr>
          <w:rStyle w:val="FontStyle56"/>
          <w:sz w:val="28"/>
          <w:szCs w:val="28"/>
        </w:rPr>
        <w:t>.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Style w:val="FontStyle56"/>
          <w:sz w:val="28"/>
          <w:szCs w:val="28"/>
        </w:rPr>
        <w:t>Раздел 2. Инициация проекта</w:t>
      </w:r>
      <w:r w:rsidR="00EE711C">
        <w:rPr>
          <w:rStyle w:val="FontStyle56"/>
          <w:sz w:val="28"/>
          <w:szCs w:val="28"/>
        </w:rPr>
        <w:t>.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Style w:val="FontStyle56"/>
          <w:sz w:val="28"/>
          <w:szCs w:val="28"/>
        </w:rPr>
        <w:t>Раздел 3. Планирование проекта</w:t>
      </w:r>
      <w:r w:rsidR="00EE711C">
        <w:rPr>
          <w:rStyle w:val="FontStyle56"/>
          <w:sz w:val="28"/>
          <w:szCs w:val="28"/>
        </w:rPr>
        <w:t>.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Style w:val="FontStyle56"/>
          <w:sz w:val="28"/>
          <w:szCs w:val="28"/>
        </w:rPr>
        <w:t>Раздел 4. Реализация проекта</w:t>
      </w:r>
      <w:r w:rsidR="00EE711C">
        <w:rPr>
          <w:rStyle w:val="FontStyle56"/>
          <w:sz w:val="28"/>
          <w:szCs w:val="28"/>
        </w:rPr>
        <w:t>.</w:t>
      </w:r>
    </w:p>
    <w:p w:rsidR="00AB7DCB" w:rsidRPr="00EE711C" w:rsidRDefault="00AB7DCB" w:rsidP="00305BC6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EE711C">
        <w:rPr>
          <w:rStyle w:val="FontStyle56"/>
          <w:sz w:val="28"/>
          <w:szCs w:val="28"/>
        </w:rPr>
        <w:t>Раздел 5. Завершение проекта</w:t>
      </w:r>
      <w:r w:rsidR="00EE711C">
        <w:rPr>
          <w:rStyle w:val="FontStyle56"/>
          <w:sz w:val="28"/>
          <w:szCs w:val="28"/>
        </w:rPr>
        <w:t>.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профессионального модуля:</w:t>
      </w:r>
      <w:r w:rsidRPr="00EE711C">
        <w:rPr>
          <w:rFonts w:ascii="Times New Roman" w:hAnsi="Times New Roman"/>
          <w:sz w:val="28"/>
          <w:szCs w:val="28"/>
        </w:rPr>
        <w:t xml:space="preserve"> </w:t>
      </w:r>
    </w:p>
    <w:p w:rsidR="003A580A" w:rsidRPr="00EE711C" w:rsidRDefault="00E97C93" w:rsidP="00305BC6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A580A" w:rsidRPr="00EE711C">
        <w:rPr>
          <w:rFonts w:ascii="Times New Roman" w:hAnsi="Times New Roman"/>
          <w:sz w:val="28"/>
          <w:szCs w:val="28"/>
        </w:rPr>
        <w:t xml:space="preserve">аксимальная учебная нагрузка обучающегося – </w:t>
      </w:r>
      <w:r>
        <w:rPr>
          <w:rFonts w:ascii="Times New Roman" w:hAnsi="Times New Roman"/>
          <w:sz w:val="28"/>
          <w:szCs w:val="28"/>
        </w:rPr>
        <w:t>298</w:t>
      </w:r>
      <w:r w:rsidR="003A580A" w:rsidRPr="00EE711C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– </w:t>
      </w:r>
      <w:r w:rsidR="00AB7DCB" w:rsidRPr="00EE711C">
        <w:rPr>
          <w:rFonts w:ascii="Times New Roman" w:hAnsi="Times New Roman"/>
          <w:sz w:val="28"/>
          <w:szCs w:val="28"/>
        </w:rPr>
        <w:t>200</w:t>
      </w:r>
      <w:r w:rsidRPr="00EE711C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- самостоятельной работы обучающегося – </w:t>
      </w:r>
      <w:r w:rsidR="00AB7DCB" w:rsidRPr="00EE711C">
        <w:rPr>
          <w:rFonts w:ascii="Times New Roman" w:hAnsi="Times New Roman"/>
          <w:sz w:val="28"/>
          <w:szCs w:val="28"/>
        </w:rPr>
        <w:t>98</w:t>
      </w:r>
      <w:r w:rsidRPr="00EE711C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EE711C" w:rsidRDefault="00E97C93" w:rsidP="00305BC6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3A580A" w:rsidRPr="00EE711C">
        <w:rPr>
          <w:rFonts w:ascii="Times New Roman" w:hAnsi="Times New Roman"/>
          <w:sz w:val="28"/>
          <w:szCs w:val="28"/>
        </w:rPr>
        <w:t xml:space="preserve">практика – </w:t>
      </w:r>
      <w:r w:rsidR="00AB7DCB" w:rsidRPr="00EE711C">
        <w:rPr>
          <w:rFonts w:ascii="Times New Roman" w:hAnsi="Times New Roman"/>
          <w:sz w:val="28"/>
          <w:szCs w:val="28"/>
        </w:rPr>
        <w:t>36</w:t>
      </w:r>
      <w:r w:rsidR="003A580A" w:rsidRPr="00EE711C">
        <w:rPr>
          <w:rFonts w:ascii="Times New Roman" w:hAnsi="Times New Roman"/>
          <w:sz w:val="28"/>
          <w:szCs w:val="28"/>
        </w:rPr>
        <w:t xml:space="preserve"> часа.</w:t>
      </w:r>
    </w:p>
    <w:p w:rsidR="00F46EBD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 xml:space="preserve">6. Формы контроля </w:t>
      </w:r>
      <w:r w:rsidR="00305BC6">
        <w:rPr>
          <w:rFonts w:ascii="Times New Roman" w:hAnsi="Times New Roman"/>
          <w:b/>
          <w:sz w:val="28"/>
          <w:szCs w:val="28"/>
        </w:rPr>
        <w:t xml:space="preserve"> </w:t>
      </w:r>
    </w:p>
    <w:p w:rsidR="00981B90" w:rsidRPr="00EE711C" w:rsidRDefault="003A580A" w:rsidP="00305BC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sectPr w:rsidR="00981B90" w:rsidRPr="00EE711C" w:rsidSect="006963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296"/>
    <w:multiLevelType w:val="hybridMultilevel"/>
    <w:tmpl w:val="E5D26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404CB"/>
    <w:multiLevelType w:val="hybridMultilevel"/>
    <w:tmpl w:val="FF9E17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E2F52"/>
    <w:multiLevelType w:val="hybridMultilevel"/>
    <w:tmpl w:val="2182F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2F193F"/>
    <w:multiLevelType w:val="hybridMultilevel"/>
    <w:tmpl w:val="75629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6C1512"/>
    <w:multiLevelType w:val="hybridMultilevel"/>
    <w:tmpl w:val="EEE0C1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3C7944"/>
    <w:multiLevelType w:val="hybridMultilevel"/>
    <w:tmpl w:val="E992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0A"/>
    <w:rsid w:val="000676A9"/>
    <w:rsid w:val="00305BC6"/>
    <w:rsid w:val="003A580A"/>
    <w:rsid w:val="003A6E7A"/>
    <w:rsid w:val="004D3F8B"/>
    <w:rsid w:val="004F32B8"/>
    <w:rsid w:val="005B5930"/>
    <w:rsid w:val="006963B4"/>
    <w:rsid w:val="00981B90"/>
    <w:rsid w:val="00AB7DCB"/>
    <w:rsid w:val="00C26273"/>
    <w:rsid w:val="00E97C93"/>
    <w:rsid w:val="00EE711C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770D-2403-4ADF-9BF1-FAD7603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3A580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A58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5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BFBCC-9C5F-4A85-8E95-3CC7FEB82BFC}"/>
</file>

<file path=customXml/itemProps2.xml><?xml version="1.0" encoding="utf-8"?>
<ds:datastoreItem xmlns:ds="http://schemas.openxmlformats.org/officeDocument/2006/customXml" ds:itemID="{995A026D-4929-4DD8-8ECB-C1FED4E971AF}"/>
</file>

<file path=customXml/itemProps3.xml><?xml version="1.0" encoding="utf-8"?>
<ds:datastoreItem xmlns:ds="http://schemas.openxmlformats.org/officeDocument/2006/customXml" ds:itemID="{B0633E89-07D3-499E-B460-590FA6DBE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LMiniakhmetova</dc:creator>
  <cp:lastModifiedBy>Лилия Юрьевна Сабитова</cp:lastModifiedBy>
  <cp:revision>8</cp:revision>
  <cp:lastPrinted>2015-10-27T07:17:00Z</cp:lastPrinted>
  <dcterms:created xsi:type="dcterms:W3CDTF">2015-10-26T07:30:00Z</dcterms:created>
  <dcterms:modified xsi:type="dcterms:W3CDTF">2018-11-20T05:22:00Z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