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25" w:rsidRPr="00634225" w:rsidRDefault="008B5C90" w:rsidP="00634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634225" w:rsidRPr="00634225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8B5C90" w:rsidRPr="00634225" w:rsidRDefault="008B5C90" w:rsidP="00634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«</w:t>
      </w:r>
      <w:r w:rsidR="00C374DD" w:rsidRPr="00634225">
        <w:rPr>
          <w:rFonts w:ascii="Times New Roman" w:hAnsi="Times New Roman" w:cs="Times New Roman"/>
          <w:b/>
          <w:sz w:val="28"/>
          <w:szCs w:val="28"/>
        </w:rPr>
        <w:t>Конституционное право</w:t>
      </w:r>
      <w:r w:rsidRPr="00634225">
        <w:rPr>
          <w:rFonts w:ascii="Times New Roman" w:hAnsi="Times New Roman" w:cs="Times New Roman"/>
          <w:b/>
          <w:sz w:val="28"/>
          <w:szCs w:val="28"/>
        </w:rPr>
        <w:t>»</w:t>
      </w:r>
    </w:p>
    <w:p w:rsidR="00634225" w:rsidRPr="00634225" w:rsidRDefault="00634225" w:rsidP="006342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634225" w:rsidRPr="00634225" w:rsidRDefault="00634225" w:rsidP="006342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3422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34225">
        <w:rPr>
          <w:rFonts w:ascii="Times New Roman" w:hAnsi="Times New Roman" w:cs="Times New Roman"/>
          <w:b/>
          <w:sz w:val="28"/>
          <w:szCs w:val="28"/>
        </w:rPr>
        <w:t xml:space="preserve"> программе углубленной подготовки)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</w:t>
      </w:r>
      <w:proofErr w:type="gramStart"/>
      <w:r w:rsidRPr="00634225">
        <w:rPr>
          <w:rFonts w:ascii="Times New Roman" w:hAnsi="Times New Roman" w:cs="Times New Roman"/>
          <w:sz w:val="28"/>
          <w:szCs w:val="28"/>
        </w:rPr>
        <w:t>специальности  40.02.01</w:t>
      </w:r>
      <w:proofErr w:type="gramEnd"/>
      <w:r w:rsidRPr="00634225"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обеспечения» 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634225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B55CCD" w:rsidRPr="00634225">
        <w:rPr>
          <w:rFonts w:ascii="Times New Roman" w:eastAsia="Times New Roman" w:hAnsi="Times New Roman" w:cs="Times New Roman"/>
          <w:sz w:val="28"/>
          <w:szCs w:val="28"/>
        </w:rPr>
        <w:t>Конституционное право</w:t>
      </w:r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» входит в профессиональный </w:t>
      </w:r>
      <w:r w:rsidR="00634225" w:rsidRPr="00634225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Pr="00634225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="00634225" w:rsidRPr="00634225">
        <w:rPr>
          <w:rFonts w:ascii="Times New Roman" w:eastAsia="Times New Roman" w:hAnsi="Times New Roman" w:cs="Times New Roman"/>
          <w:sz w:val="28"/>
          <w:szCs w:val="28"/>
        </w:rPr>
        <w:t xml:space="preserve"> общепрофессиональные дисциплины</w:t>
      </w:r>
      <w:r w:rsidRPr="00634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hAnsi="Times New Roman" w:cs="Times New Roman"/>
          <w:sz w:val="28"/>
          <w:szCs w:val="28"/>
        </w:rPr>
        <w:t>1.3.1  В</w:t>
      </w:r>
      <w:proofErr w:type="gramEnd"/>
      <w:r w:rsidRPr="00634225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</w:t>
      </w:r>
      <w:r w:rsidRPr="00634225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B55CCD" w:rsidRPr="00634225" w:rsidRDefault="00B55CCD" w:rsidP="0063422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законодательными и иными нормативными правовыми актами, специальной литературой;</w:t>
      </w:r>
    </w:p>
    <w:p w:rsidR="00B55CCD" w:rsidRPr="00634225" w:rsidRDefault="00B55CCD" w:rsidP="0063422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>, делать выводы и обосновывать свою точку зрения по конституционно-правовым отношениям;</w:t>
      </w:r>
    </w:p>
    <w:p w:rsidR="00B55CCD" w:rsidRPr="00634225" w:rsidRDefault="00B55CCD" w:rsidP="0063422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правовые нормы для решения разнообразных практических ситуаций;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5">
        <w:rPr>
          <w:rFonts w:ascii="Times New Roman" w:hAnsi="Times New Roman" w:cs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63422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теоретические понятия и положения конституционного права;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63422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устройства России и статуса субъектов федерации;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права, свободы и обязанности человека и гражданина;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избирательную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систему Российской Федерации;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систему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государственной власти и местного самоуправления в Российской Федерации.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lastRenderedPageBreak/>
        <w:t>Общие компетенции: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5002"/>
      <w:r w:rsidRPr="00634225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004"/>
      <w:r w:rsidRPr="00634225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5005"/>
      <w:bookmarkEnd w:id="1"/>
      <w:r w:rsidRPr="00634225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деятельности;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006"/>
      <w:bookmarkEnd w:id="2"/>
      <w:r w:rsidRPr="00634225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потребителями;</w:t>
      </w:r>
      <w:bookmarkStart w:id="4" w:name="sub_5008"/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5009"/>
      <w:bookmarkEnd w:id="4"/>
      <w:r w:rsidRPr="00634225">
        <w:rPr>
          <w:rFonts w:ascii="Times New Roman" w:eastAsia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  <w:bookmarkEnd w:id="0"/>
      <w:bookmarkEnd w:id="3"/>
      <w:bookmarkEnd w:id="5"/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5111"/>
      <w:r w:rsidRPr="00634225">
        <w:rPr>
          <w:rFonts w:ascii="Times New Roman" w:eastAsia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защиты;</w:t>
      </w:r>
    </w:p>
    <w:bookmarkEnd w:id="6"/>
    <w:p w:rsidR="00B55CCD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E5A59" w:rsidRPr="000E5A59" w:rsidRDefault="000E5A59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1.4 Структура и содержание учебной дисциплины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Введение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1. </w:t>
      </w:r>
      <w:proofErr w:type="gramStart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Общая  характеристика</w:t>
      </w:r>
      <w:proofErr w:type="gramEnd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конституционного права РФ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1.1 Конституционное право как </w:t>
      </w:r>
      <w:proofErr w:type="gramStart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отрасль  права</w:t>
      </w:r>
      <w:proofErr w:type="gramEnd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Тема 1.2. Наука конституционного права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Раздел 2.  Конституция РФ и ее развитие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2.1. Конституция как основной закон страны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2.2. История развития Конституции РФ 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2.3. Конституция РБ и е развитие.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Раздел 3. Основы конституционного строя РФ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3.1. Институт конституционного строя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3.2. Основы конституционного строя Российской 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Раздел 4. Основы правового статуса личности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4.1. Основы правового статуса личности, как правовой институт. Гражданство.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4.2. Конституционные права и свободы человека и гражданина.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Раздел 5. Федеративное устройство Российской 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5.1. Федерация как форма государственного устройства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6. Органы власти Российской </w:t>
      </w:r>
      <w:proofErr w:type="gramStart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Федерации  и</w:t>
      </w:r>
      <w:proofErr w:type="gramEnd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  ее субъектов 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7" w:name="_GoBack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6.1. Конституционная система государственных органов Российской              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6.2. Президент Российской 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6.3. </w:t>
      </w:r>
      <w:proofErr w:type="gramStart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Федеральное  Собрание</w:t>
      </w:r>
      <w:proofErr w:type="gramEnd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 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6.4. Правительство Российской 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6.6.  Конституционные основы судебной власти в Российской Федерации.</w:t>
      </w:r>
    </w:p>
    <w:p w:rsidR="008B5C90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6.7. </w:t>
      </w:r>
      <w:proofErr w:type="gramStart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Конституционные  основы</w:t>
      </w:r>
      <w:proofErr w:type="gramEnd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самоуправления в Российской Федерации и Республике Башкортостан</w:t>
      </w:r>
    </w:p>
    <w:bookmarkEnd w:id="7"/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 xml:space="preserve">1.5 Формы контроля 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5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Pr="0063422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34225">
        <w:rPr>
          <w:rFonts w:ascii="Times New Roman" w:hAnsi="Times New Roman" w:cs="Times New Roman"/>
          <w:sz w:val="28"/>
          <w:szCs w:val="28"/>
        </w:rPr>
        <w:t>экзамен.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F3" w:rsidRDefault="006451F3"/>
    <w:sectPr w:rsidR="006451F3" w:rsidSect="000E5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5555F"/>
    <w:multiLevelType w:val="hybridMultilevel"/>
    <w:tmpl w:val="E3C0C7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31C6D"/>
    <w:multiLevelType w:val="hybridMultilevel"/>
    <w:tmpl w:val="65DC2D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90"/>
    <w:rsid w:val="000E5A59"/>
    <w:rsid w:val="00317D9C"/>
    <w:rsid w:val="005E5078"/>
    <w:rsid w:val="00634225"/>
    <w:rsid w:val="006451F3"/>
    <w:rsid w:val="006D7600"/>
    <w:rsid w:val="00736406"/>
    <w:rsid w:val="0081742D"/>
    <w:rsid w:val="008B5C90"/>
    <w:rsid w:val="00B55CCD"/>
    <w:rsid w:val="00C3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023A8-D3AE-400A-B673-58696F17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5C9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B5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A392A4-E6F8-45CC-B447-555A63BAC6EA}"/>
</file>

<file path=customXml/itemProps2.xml><?xml version="1.0" encoding="utf-8"?>
<ds:datastoreItem xmlns:ds="http://schemas.openxmlformats.org/officeDocument/2006/customXml" ds:itemID="{4A70EF27-4D80-4107-B053-8D2D10FDE5BB}"/>
</file>

<file path=customXml/itemProps3.xml><?xml version="1.0" encoding="utf-8"?>
<ds:datastoreItem xmlns:ds="http://schemas.openxmlformats.org/officeDocument/2006/customXml" ds:itemID="{5D51EA4E-4A3D-4EFC-ABF6-BF2DEF387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</dc:creator>
  <cp:keywords/>
  <dc:description/>
  <cp:lastModifiedBy>k23</cp:lastModifiedBy>
  <cp:revision>6</cp:revision>
  <dcterms:created xsi:type="dcterms:W3CDTF">2016-11-25T07:36:00Z</dcterms:created>
  <dcterms:modified xsi:type="dcterms:W3CDTF">2018-10-26T09:17:00Z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