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EA" w:rsidRPr="004133EA" w:rsidRDefault="00F25240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4133EA" w:rsidRPr="004133EA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4133EA" w:rsidRDefault="00F243B8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4392D" w:rsidRPr="004133EA">
        <w:rPr>
          <w:rFonts w:ascii="Times New Roman" w:hAnsi="Times New Roman"/>
          <w:b/>
          <w:color w:val="000000" w:themeColor="text1"/>
          <w:sz w:val="28"/>
          <w:szCs w:val="28"/>
        </w:rPr>
        <w:t>Математика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133EA" w:rsidRPr="004133EA" w:rsidRDefault="00582BBE" w:rsidP="004133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09.02.05</w:t>
      </w:r>
      <w:r w:rsidR="004133EA" w:rsidRPr="004133EA">
        <w:rPr>
          <w:rFonts w:ascii="Times New Roman" w:hAnsi="Times New Roman"/>
          <w:b/>
          <w:sz w:val="28"/>
          <w:szCs w:val="28"/>
        </w:rPr>
        <w:t xml:space="preserve"> «Пр</w:t>
      </w:r>
      <w:r>
        <w:rPr>
          <w:rFonts w:ascii="Times New Roman" w:hAnsi="Times New Roman"/>
          <w:b/>
          <w:sz w:val="28"/>
          <w:szCs w:val="28"/>
        </w:rPr>
        <w:t>икладная информатика (по отраслям)</w:t>
      </w:r>
      <w:r w:rsidR="004133EA" w:rsidRPr="004133EA">
        <w:rPr>
          <w:rFonts w:ascii="Times New Roman" w:hAnsi="Times New Roman"/>
          <w:b/>
          <w:sz w:val="28"/>
          <w:szCs w:val="28"/>
        </w:rPr>
        <w:t>»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D846EA" w:rsidRPr="004133EA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4133EA">
        <w:rPr>
          <w:rFonts w:ascii="Times New Roman" w:hAnsi="Times New Roman"/>
          <w:color w:val="000000" w:themeColor="text1"/>
          <w:sz w:val="28"/>
          <w:szCs w:val="28"/>
        </w:rPr>
        <w:t>СПО  по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специальности  </w:t>
      </w:r>
      <w:r w:rsidR="00582BBE">
        <w:rPr>
          <w:rFonts w:ascii="Times New Roman" w:hAnsi="Times New Roman"/>
          <w:color w:val="000000" w:themeColor="text1"/>
          <w:sz w:val="28"/>
          <w:szCs w:val="28"/>
        </w:rPr>
        <w:t>09.02.05 Прикладная информатика (по отраслям)</w:t>
      </w:r>
      <w:r w:rsidR="00F243B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</w:t>
      </w:r>
      <w:r w:rsidR="00491045" w:rsidRPr="004133EA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общеобразовательный</w:t>
      </w:r>
      <w:r w:rsidR="004133EA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учебный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цикл</w:t>
      </w:r>
      <w:r w:rsidR="003B49A2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профильные дисциплины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4133EA" w:rsidRDefault="008E0948" w:rsidP="004133E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1.3.1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В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выполнять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находить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значения корня, степени, логарифма, тригонометрических выражений на основе определения;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выполнять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преобразования выражений, применяя формулы, связанные со свойствами степеней, логарифмов, тригонометрических функций; 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вычислять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значение функции по заданному значению аргумента при различных способах задания функции;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определять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основные свойства числовых функций, иллюстрировать их на графиках;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строить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графики изученных функций, иллюстрировать по графику свойства элементарных функций;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понятие функции для описания и анализа зависимостей величин;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133EA">
        <w:rPr>
          <w:rFonts w:ascii="Times New Roman" w:hAnsi="Times New Roman"/>
          <w:color w:val="000000" w:themeColor="text1"/>
          <w:sz w:val="28"/>
          <w:szCs w:val="28"/>
        </w:rPr>
        <w:t>находить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производные элементарных функций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lastRenderedPageBreak/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производную для изучения свойств функций и построения графиков;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применять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вычислять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 простейших случаях площади и объемы с использованием определенного интеграла;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bCs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bCs/>
          <w:color w:val="000000" w:themeColor="text1"/>
          <w:sz w:val="28"/>
          <w:szCs w:val="28"/>
        </w:rPr>
        <w:t xml:space="preserve"> приобретенные знания и умения в практической деятельности и повседневной жизни для: </w:t>
      </w:r>
      <w:r w:rsidRPr="004133EA">
        <w:rPr>
          <w:b w:val="0"/>
          <w:color w:val="000000" w:themeColor="text1"/>
          <w:sz w:val="28"/>
          <w:szCs w:val="28"/>
        </w:rPr>
        <w:t>решения прикладных задач, в том числе социально - экономических и физических, на наибольшие и наименьшие значения, на нахождение скорости и ускорения.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решать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графический метод решения уравнений и неравенств;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изображать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на координатной плоскости решения уравнений, неравенств и систем с двумя неизвестными;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составлять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и решать уравнения и неравенства, связывающие неизвестные величины в текстовых (в том числе прикладных) задачах.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решать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простейшие комбинаторные задачи методом перебора, а также с использованием известных формул;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вычислять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 простейших случаях вероятности событий на основе подсчета числа исходов;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133E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приобретенные знания и умения в практической деятельности и повседневной жизни: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>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распознавать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на чертежах и моделях пространственные формы; соотносить трехмерные объекты с их описаниями, изображениями;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lastRenderedPageBreak/>
        <w:t>описывать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взаимное расположение прямых и плоскостей в пространстве, </w:t>
      </w:r>
      <w:r w:rsidRPr="004133EA">
        <w:rPr>
          <w:b w:val="0"/>
          <w:iCs/>
          <w:color w:val="000000" w:themeColor="text1"/>
          <w:sz w:val="28"/>
          <w:szCs w:val="28"/>
        </w:rPr>
        <w:t>аргументировать свои суждения об этом расположении;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анализировать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 простейших случаях взаимное расположение объектов в пространстве;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изображать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основные многогранники и круглые тела; выполнять чертежи по условиям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iCs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iCs/>
          <w:color w:val="000000" w:themeColor="text1"/>
          <w:sz w:val="28"/>
          <w:szCs w:val="28"/>
        </w:rPr>
        <w:t>строить</w:t>
      </w:r>
      <w:proofErr w:type="gramEnd"/>
      <w:r w:rsidRPr="004133EA">
        <w:rPr>
          <w:b w:val="0"/>
          <w:iCs/>
          <w:color w:val="000000" w:themeColor="text1"/>
          <w:sz w:val="28"/>
          <w:szCs w:val="28"/>
        </w:rPr>
        <w:t xml:space="preserve"> простейшие сечения куба, призмы, пирамиды;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решать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при решении стереометрических задач планиметрические факты и методы;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проводить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доказательные рассуждения в ходе решения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bCs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bCs/>
          <w:color w:val="000000" w:themeColor="text1"/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Pr="004133EA">
        <w:rPr>
          <w:b w:val="0"/>
          <w:color w:val="000000" w:themeColor="text1"/>
          <w:sz w:val="28"/>
          <w:szCs w:val="28"/>
        </w:rPr>
        <w:t>.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1.3.2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 1) значение математики в профессиональной деятельности и при освоении профессиональной образовательной программы;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2) основные математические методы решения прикладных задач в области профессиональной деятельности;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3)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8E0948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4) основы интегрального и дифференциального исчисления.  </w:t>
      </w: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Pr="004133EA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1.  Алгебра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1.1 Развитие понятия о числе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1.2 Корни и степени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1.3 Показательные уравнения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1.4 Логарифм. Логарифм числа. Логарифмические уравнения и неравенства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1.5 Основы тригонометрии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1.6 Функции, их свойства и графики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2 Начала математического анализа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2.1 Последовательности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2.2 Производная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2.3 Приложение производной к исследованию функций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Тема 2.4 Первообразная и интеграл  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3. Комбинаторика, статистика и теория вероятностей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3.1 Комбинаторика, статистика и теория вероятностей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4. Геометрия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4.1 Координаты и векторы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4.2 Прямые и плоскости в пространстве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4.3 Многогранники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4.4 Тела и поверхности вращения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4.5 Измерения в геометрии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1.5 Форма контроля</w:t>
      </w:r>
    </w:p>
    <w:p w:rsidR="00C056DD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Промежуточная аттестация – экзамен.</w:t>
      </w:r>
    </w:p>
    <w:p w:rsidR="003737ED" w:rsidRPr="00C056DD" w:rsidRDefault="003737ED" w:rsidP="008E094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737ED" w:rsidRPr="00C056DD" w:rsidSect="00413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40563"/>
    <w:rsid w:val="00200AB9"/>
    <w:rsid w:val="00251D78"/>
    <w:rsid w:val="002E2E59"/>
    <w:rsid w:val="003737ED"/>
    <w:rsid w:val="003B41E4"/>
    <w:rsid w:val="003B49A2"/>
    <w:rsid w:val="004133EA"/>
    <w:rsid w:val="0043290E"/>
    <w:rsid w:val="004877B6"/>
    <w:rsid w:val="00491045"/>
    <w:rsid w:val="00582BBE"/>
    <w:rsid w:val="00657695"/>
    <w:rsid w:val="008E0948"/>
    <w:rsid w:val="009D1C32"/>
    <w:rsid w:val="00A8113E"/>
    <w:rsid w:val="00B06914"/>
    <w:rsid w:val="00B43411"/>
    <w:rsid w:val="00B7051B"/>
    <w:rsid w:val="00C056DD"/>
    <w:rsid w:val="00C11FE6"/>
    <w:rsid w:val="00C56BCE"/>
    <w:rsid w:val="00C602F6"/>
    <w:rsid w:val="00C74286"/>
    <w:rsid w:val="00CD5886"/>
    <w:rsid w:val="00CE7659"/>
    <w:rsid w:val="00CF3DA7"/>
    <w:rsid w:val="00D846EA"/>
    <w:rsid w:val="00DC258A"/>
    <w:rsid w:val="00E04B3D"/>
    <w:rsid w:val="00E06F11"/>
    <w:rsid w:val="00E4392D"/>
    <w:rsid w:val="00E777C6"/>
    <w:rsid w:val="00E9736C"/>
    <w:rsid w:val="00F243B8"/>
    <w:rsid w:val="00F25240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A5798-91B6-428A-B53D-71E1535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7048-E711-4051-93AB-29665ADE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7</cp:revision>
  <cp:lastPrinted>2014-12-09T14:43:00Z</cp:lastPrinted>
  <dcterms:created xsi:type="dcterms:W3CDTF">2016-11-29T02:47:00Z</dcterms:created>
  <dcterms:modified xsi:type="dcterms:W3CDTF">2018-11-01T02:56:00Z</dcterms:modified>
</cp:coreProperties>
</file>