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855B9" w14:textId="198BA7D5" w:rsidR="00782B80" w:rsidRPr="001B2B19" w:rsidRDefault="00782B80" w:rsidP="001B2B19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B19">
        <w:rPr>
          <w:rFonts w:ascii="Times New Roman" w:hAnsi="Times New Roman" w:cs="Times New Roman"/>
          <w:b/>
          <w:sz w:val="32"/>
          <w:szCs w:val="32"/>
        </w:rPr>
        <w:t xml:space="preserve">Всероссийский семейный фестиваль сбережений и инвестиций соберет семьи разных регионов в </w:t>
      </w:r>
      <w:proofErr w:type="spellStart"/>
      <w:r w:rsidRPr="001B2B19">
        <w:rPr>
          <w:rFonts w:ascii="Times New Roman" w:hAnsi="Times New Roman" w:cs="Times New Roman"/>
          <w:b/>
          <w:sz w:val="32"/>
          <w:szCs w:val="32"/>
        </w:rPr>
        <w:t>Финуниверситете</w:t>
      </w:r>
      <w:proofErr w:type="spellEnd"/>
    </w:p>
    <w:p w14:paraId="128C6197" w14:textId="33DF3542" w:rsidR="00782B80" w:rsidRDefault="00782B80" w:rsidP="007F70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0AE20C" w14:textId="10DB3D1C" w:rsidR="007F707B" w:rsidRDefault="00F5054D" w:rsidP="007F70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5A0486" wp14:editId="4DB9621D">
            <wp:extent cx="5940425" cy="3341370"/>
            <wp:effectExtent l="0" t="0" r="3175" b="0"/>
            <wp:docPr id="2" name="Рисунок 2" descr="Изображение выглядит как текст, снимок экрана, мультфиль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снимок экрана, мультфильм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715F5" w14:textId="77777777" w:rsidR="007F707B" w:rsidRDefault="007F707B" w:rsidP="007F70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2983E" w14:textId="1477BDE8" w:rsidR="00F702B8" w:rsidRPr="00F702B8" w:rsidRDefault="00F702B8" w:rsidP="00BF0374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02B8">
        <w:rPr>
          <w:rFonts w:ascii="Times New Roman" w:hAnsi="Times New Roman" w:cs="Times New Roman"/>
          <w:b/>
          <w:i/>
          <w:iCs/>
          <w:sz w:val="28"/>
          <w:szCs w:val="28"/>
        </w:rPr>
        <w:t>О Фестивале</w:t>
      </w:r>
    </w:p>
    <w:p w14:paraId="0ED1B810" w14:textId="404153A4" w:rsidR="00782B80" w:rsidRDefault="00E7461E" w:rsidP="00BF037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61E">
        <w:rPr>
          <w:rFonts w:ascii="Times New Roman" w:hAnsi="Times New Roman" w:cs="Times New Roman"/>
          <w:bCs/>
          <w:sz w:val="28"/>
          <w:szCs w:val="28"/>
        </w:rPr>
        <w:t>«</w:t>
      </w:r>
      <w:r w:rsidR="00782B80" w:rsidRPr="00E7461E">
        <w:rPr>
          <w:rFonts w:ascii="Times New Roman" w:hAnsi="Times New Roman" w:cs="Times New Roman"/>
          <w:bCs/>
          <w:sz w:val="28"/>
          <w:szCs w:val="28"/>
        </w:rPr>
        <w:t>Благополучие семьи – залог благополучия всей страны</w:t>
      </w:r>
      <w:r w:rsidRPr="00E7461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- таков слоган Фестиваля. </w:t>
      </w:r>
      <w:r w:rsidR="00867F72">
        <w:rPr>
          <w:rFonts w:ascii="Times New Roman" w:hAnsi="Times New Roman" w:cs="Times New Roman"/>
          <w:bCs/>
          <w:sz w:val="28"/>
          <w:szCs w:val="28"/>
        </w:rPr>
        <w:t>Его проводит впервые Финансовый университет в два этапа: в 23 регионах России в июне и в Москве в сентябре. Главная цель – привлечение внимания взрослого населения к вопросам сохранности собственных семейных средств в кратко- и долгосрочной перспективе. Фестиваль проводится при всесторонней поддержке Минфина России на базе филиалов и головного отделения Финансового университета при Правительстве РФ.</w:t>
      </w:r>
    </w:p>
    <w:p w14:paraId="2F77428D" w14:textId="32CB0CB7" w:rsidR="00867F72" w:rsidRDefault="00775958" w:rsidP="00BF037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декабре 2023 года Минфином и Банком России была принята новая Стратегия повышения финансовой грамотности и формирования финансовой культуры до 2030 года. </w:t>
      </w:r>
      <w:r w:rsidR="00D76E4E">
        <w:rPr>
          <w:rFonts w:ascii="Times New Roman" w:hAnsi="Times New Roman" w:cs="Times New Roman"/>
          <w:bCs/>
          <w:sz w:val="28"/>
          <w:szCs w:val="28"/>
        </w:rPr>
        <w:t>В ней отразились новые задачи реализаторов Стратегии: ориентация населения на долгосрочное финансовое планирование, постоянное обновление знаний о противодействии мошенникам, проактивный подход к повышению собственной информированности о финансовых услугах. Появилось и новое направление работы – повышение финансовой грамотности предпринимателей и лиц, планирующих предпринимательскую деятельность, а также международное сотрудничество в области финансового образования.</w:t>
      </w:r>
    </w:p>
    <w:p w14:paraId="32B3840D" w14:textId="77335A46" w:rsidR="00967628" w:rsidRDefault="00967628" w:rsidP="00BF037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Именно эти задачи вкупе с празднованием Года Семьи в России в 2024 году и привели к тому, что федеральный методический центр финансовой грамотности, функционирующий на базе Института финансовой грамотности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Финуниверситета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получил ответственное задание от Минфина России –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провести Всероссийский фестиваль сбережений и инвестиций. Опыт </w:t>
      </w:r>
      <w:r w:rsidR="00F56F9C">
        <w:rPr>
          <w:rFonts w:ascii="Times New Roman" w:hAnsi="Times New Roman" w:cs="Times New Roman"/>
          <w:bCs/>
          <w:sz w:val="28"/>
          <w:szCs w:val="28"/>
        </w:rPr>
        <w:t>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всероссийских мероприятий позволил составить разнообразную программу активностей для участников в современных популярных форматах. Если лекции, то интерактивные, если соревнования, то динамичные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геймифицированные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Квизы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мастер-классы, симуляторы... Участники Фестиваля учатся сберегать, сохранять, защищать и преумножать семейный и личный бюджет здесь и сейчас, в разных формах, с наставниками и проводниками знаний.</w:t>
      </w:r>
    </w:p>
    <w:p w14:paraId="4DB1DF9D" w14:textId="5A7985DA" w:rsidR="003A6092" w:rsidRDefault="003A6092" w:rsidP="00BF037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Фестиваль – это эффективный инструмент реализации задач </w:t>
      </w:r>
      <w:r w:rsidR="005914C4">
        <w:rPr>
          <w:rFonts w:ascii="Times New Roman" w:hAnsi="Times New Roman" w:cs="Times New Roman"/>
          <w:bCs/>
          <w:sz w:val="28"/>
          <w:szCs w:val="28"/>
        </w:rPr>
        <w:t>Стратегии повышения финансовой грамотности и формирования финансовой культуры до 2030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. Участники, а позже и аудитория средств массовой информации, социальных сетей, телевидения и радио, которые становятся зрителями Фестиваля, узнают о новых финансовых инструментах, видят примеры их использования, учатся противодействовать мошенникам, видя традиционные и новые схемы социального инжиниринга, наконец, </w:t>
      </w:r>
      <w:r w:rsidR="00E1732E">
        <w:rPr>
          <w:rFonts w:ascii="Times New Roman" w:hAnsi="Times New Roman" w:cs="Times New Roman"/>
          <w:bCs/>
          <w:sz w:val="28"/>
          <w:szCs w:val="28"/>
        </w:rPr>
        <w:t>выходят на новый уровень понимания функционирования финансовых институтов и рынков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5FA1DB9" w14:textId="07E3E701" w:rsidR="00967628" w:rsidRPr="00967628" w:rsidRDefault="00967628" w:rsidP="00967628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02B8">
        <w:rPr>
          <w:rFonts w:ascii="Times New Roman" w:hAnsi="Times New Roman" w:cs="Times New Roman"/>
          <w:b/>
          <w:i/>
          <w:iCs/>
          <w:sz w:val="28"/>
          <w:szCs w:val="28"/>
        </w:rPr>
        <w:t>О региональном этапе Фестиваля 8 июня:</w:t>
      </w:r>
    </w:p>
    <w:p w14:paraId="0D176D90" w14:textId="50BD23C1" w:rsidR="00F702B8" w:rsidRDefault="00D20259" w:rsidP="00BF037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первом этапе Фестиваля в каждом регионе были свои изюминки, связанные с особенностями уникальных субъектов России.</w:t>
      </w:r>
      <w:r w:rsidR="00F702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2B8" w:rsidRPr="00F702B8">
        <w:rPr>
          <w:rFonts w:ascii="Times New Roman" w:hAnsi="Times New Roman" w:cs="Times New Roman"/>
          <w:bCs/>
          <w:sz w:val="28"/>
          <w:szCs w:val="28"/>
        </w:rPr>
        <w:t xml:space="preserve">В Курске, например, участники выбрались во внутренний двор на свежем воздухе и на удобных креслах-грушах наслаждались хорошей погодой. В Калуге, пока взрослые боролись за победу, младших ребят принял кулинарный цех. В Уфе все желающие в перерывах между финансовыми активностями могли поупражняться в гончарном ремесле с настоящим мастером на гончарном круге. В Красноярске весь фестиваль координаторам помогал огромный Чебурашка, который стал любимцем и детей, и взрослых. В Барнауле семьи учились ориентироваться в лаборатории виртуальной реальности. В Москве работала фотолаборатория Фестиваля, где все желающие могли получить своё семейное фото с символикой фестиваля на память в режиме реального времени. </w:t>
      </w:r>
    </w:p>
    <w:p w14:paraId="270373DE" w14:textId="1D7ADA5A" w:rsidR="00D20259" w:rsidRDefault="000C44FA" w:rsidP="00BF037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Точнее любых описаний о первом региональном этапе Фестиваля, прошедшего 8 июня, скажут слова главных героев – семей-участников:</w:t>
      </w:r>
    </w:p>
    <w:p w14:paraId="6CC2672A" w14:textId="6D1806EF" w:rsidR="00D20259" w:rsidRPr="00D20259" w:rsidRDefault="00D20259" w:rsidP="000C44F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259">
        <w:rPr>
          <w:rFonts w:ascii="Times New Roman" w:hAnsi="Times New Roman" w:cs="Times New Roman"/>
          <w:b/>
          <w:sz w:val="28"/>
          <w:szCs w:val="28"/>
        </w:rPr>
        <w:t>Семья Сатюковых</w:t>
      </w:r>
      <w:r w:rsidRPr="00D20259">
        <w:rPr>
          <w:rFonts w:ascii="Times New Roman" w:hAnsi="Times New Roman" w:cs="Times New Roman"/>
          <w:bCs/>
          <w:sz w:val="28"/>
          <w:szCs w:val="28"/>
        </w:rPr>
        <w:t xml:space="preserve"> из Сосновоборска</w:t>
      </w:r>
      <w:r w:rsidR="000C44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C44FA" w:rsidRPr="003A6092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  <w:r w:rsidR="000C44FA">
        <w:rPr>
          <w:rFonts w:ascii="Times New Roman" w:hAnsi="Times New Roman" w:cs="Times New Roman"/>
          <w:bCs/>
          <w:sz w:val="28"/>
          <w:szCs w:val="28"/>
        </w:rPr>
        <w:t>:</w:t>
      </w:r>
    </w:p>
    <w:p w14:paraId="0F6F9B62" w14:textId="6219C217" w:rsidR="00D20259" w:rsidRPr="00D20259" w:rsidRDefault="00D20259" w:rsidP="000C44FA">
      <w:pPr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0259">
        <w:rPr>
          <w:rFonts w:ascii="Times New Roman" w:hAnsi="Times New Roman" w:cs="Times New Roman"/>
          <w:bCs/>
          <w:i/>
          <w:iCs/>
          <w:sz w:val="28"/>
          <w:szCs w:val="28"/>
        </w:rPr>
        <w:t>«О том, что состоится такой фестиваль, мы узнали из новостей в Интернете и непременно захотели стать его участниками, - рассказал Андрей Сатюков. – Это хорошая затея, а тема финансов актуальна, как я мыслю, для всех российских семей со средним достатком. Поэтому мы прошли регистрацию и приехали в Красноярск утром 8 июня</w:t>
      </w:r>
      <w:r w:rsidR="000C44FA" w:rsidRPr="00F702B8">
        <w:rPr>
          <w:rFonts w:ascii="Times New Roman" w:hAnsi="Times New Roman" w:cs="Times New Roman"/>
          <w:bCs/>
          <w:i/>
          <w:iCs/>
          <w:sz w:val="28"/>
          <w:szCs w:val="28"/>
        </w:rPr>
        <w:t>».</w:t>
      </w:r>
    </w:p>
    <w:p w14:paraId="2D73FE8F" w14:textId="7E1169FA" w:rsidR="00D20259" w:rsidRPr="00D20259" w:rsidRDefault="00975945" w:rsidP="000C44F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" w:tgtFrame="_blank" w:history="1">
        <w:r w:rsidR="00D20259" w:rsidRPr="00D20259">
          <w:rPr>
            <w:rFonts w:ascii="Times New Roman" w:hAnsi="Times New Roman" w:cs="Times New Roman"/>
            <w:b/>
            <w:sz w:val="28"/>
            <w:szCs w:val="28"/>
          </w:rPr>
          <w:t>Семья Васильевых</w:t>
        </w:r>
        <w:r w:rsidR="00D20259" w:rsidRPr="00D20259">
          <w:rPr>
            <w:rFonts w:ascii="Times New Roman" w:hAnsi="Times New Roman" w:cs="Times New Roman"/>
            <w:bCs/>
            <w:sz w:val="28"/>
            <w:szCs w:val="28"/>
          </w:rPr>
          <w:t xml:space="preserve"> - победители регионального</w:t>
        </w:r>
        <w:r w:rsidR="000C44FA">
          <w:rPr>
            <w:rFonts w:ascii="Times New Roman" w:hAnsi="Times New Roman" w:cs="Times New Roman"/>
            <w:bCs/>
            <w:sz w:val="28"/>
            <w:szCs w:val="28"/>
          </w:rPr>
          <w:t xml:space="preserve"> этапа в </w:t>
        </w:r>
        <w:r w:rsidR="000C44FA" w:rsidRPr="003A6092">
          <w:rPr>
            <w:rFonts w:ascii="Times New Roman" w:hAnsi="Times New Roman" w:cs="Times New Roman"/>
            <w:b/>
            <w:sz w:val="28"/>
            <w:szCs w:val="28"/>
          </w:rPr>
          <w:t>Орловской</w:t>
        </w:r>
        <w:r w:rsidR="000C44FA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="000C44FA" w:rsidRPr="003A6092">
          <w:rPr>
            <w:rFonts w:ascii="Times New Roman" w:hAnsi="Times New Roman" w:cs="Times New Roman"/>
            <w:b/>
            <w:sz w:val="28"/>
            <w:szCs w:val="28"/>
          </w:rPr>
          <w:t>области</w:t>
        </w:r>
        <w:r w:rsidR="000C44FA">
          <w:rPr>
            <w:rFonts w:ascii="Times New Roman" w:hAnsi="Times New Roman" w:cs="Times New Roman"/>
            <w:bCs/>
            <w:sz w:val="28"/>
            <w:szCs w:val="28"/>
          </w:rPr>
          <w:t>:</w:t>
        </w:r>
      </w:hyperlink>
    </w:p>
    <w:p w14:paraId="55F98DA3" w14:textId="79011564" w:rsidR="00D20259" w:rsidRPr="00D20259" w:rsidRDefault="00D20259" w:rsidP="000C44FA">
      <w:pPr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0259">
        <w:rPr>
          <w:rFonts w:ascii="Times New Roman" w:hAnsi="Times New Roman" w:cs="Times New Roman"/>
          <w:bCs/>
          <w:i/>
          <w:iCs/>
          <w:sz w:val="28"/>
          <w:szCs w:val="28"/>
        </w:rPr>
        <w:t>«Участие в этом конкурсе — прекрасная возможность для членов семьи и для меня лично узнать что-то новое о финансовой грамотности, пов</w:t>
      </w:r>
      <w:r w:rsidR="000C44FA" w:rsidRPr="00F702B8">
        <w:rPr>
          <w:rFonts w:ascii="Times New Roman" w:hAnsi="Times New Roman" w:cs="Times New Roman"/>
          <w:bCs/>
          <w:i/>
          <w:iCs/>
          <w:sz w:val="28"/>
          <w:szCs w:val="28"/>
        </w:rPr>
        <w:t>ы</w:t>
      </w:r>
      <w:r w:rsidRPr="00D2025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сить </w:t>
      </w:r>
      <w:r w:rsidRPr="00D20259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свой уровень и хорошо провести время с семьей! Отличная атмосфера, дружелюбный коллектив, — все очень понравилось»</w:t>
      </w:r>
      <w:r w:rsidR="000C44FA" w:rsidRPr="00F702B8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61BB9050" w14:textId="6D917D45" w:rsidR="00D20259" w:rsidRDefault="00D20259" w:rsidP="000C44F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259">
        <w:rPr>
          <w:rFonts w:ascii="Times New Roman" w:hAnsi="Times New Roman" w:cs="Times New Roman"/>
          <w:b/>
          <w:sz w:val="28"/>
          <w:szCs w:val="28"/>
        </w:rPr>
        <w:t> </w:t>
      </w:r>
      <w:r w:rsidR="000C44FA" w:rsidRPr="003A6092">
        <w:rPr>
          <w:rFonts w:ascii="Times New Roman" w:hAnsi="Times New Roman" w:cs="Times New Roman"/>
          <w:b/>
          <w:sz w:val="28"/>
          <w:szCs w:val="28"/>
        </w:rPr>
        <w:t>Семья Павловых-Перелет</w:t>
      </w:r>
      <w:r w:rsidR="000C44FA">
        <w:rPr>
          <w:rFonts w:ascii="Times New Roman" w:hAnsi="Times New Roman" w:cs="Times New Roman"/>
          <w:bCs/>
          <w:sz w:val="28"/>
          <w:szCs w:val="28"/>
        </w:rPr>
        <w:t xml:space="preserve"> из г. Благовещенск, </w:t>
      </w:r>
      <w:r w:rsidR="000C44FA" w:rsidRPr="003A6092">
        <w:rPr>
          <w:rFonts w:ascii="Times New Roman" w:hAnsi="Times New Roman" w:cs="Times New Roman"/>
          <w:b/>
          <w:sz w:val="28"/>
          <w:szCs w:val="28"/>
        </w:rPr>
        <w:t>Амурская область</w:t>
      </w:r>
      <w:r w:rsidR="000C44FA">
        <w:rPr>
          <w:rFonts w:ascii="Times New Roman" w:hAnsi="Times New Roman" w:cs="Times New Roman"/>
          <w:bCs/>
          <w:sz w:val="28"/>
          <w:szCs w:val="28"/>
        </w:rPr>
        <w:t>:</w:t>
      </w:r>
    </w:p>
    <w:p w14:paraId="793EF41D" w14:textId="77777777" w:rsidR="000C44FA" w:rsidRPr="00F702B8" w:rsidRDefault="00D20259" w:rsidP="000C44FA">
      <w:pPr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0259">
        <w:rPr>
          <w:rFonts w:ascii="Times New Roman" w:hAnsi="Times New Roman" w:cs="Times New Roman"/>
          <w:bCs/>
          <w:i/>
          <w:iCs/>
          <w:sz w:val="28"/>
          <w:szCs w:val="28"/>
        </w:rPr>
        <w:t>«На фестивале мы не только проверили свои знания, но и узнали много нового про сбережения и инвестиции. Спасибо организаторам, хороший доступный материал, легкое общение, вызвали интерес к финансовым вопросам, что очень важно в наше время!»</w:t>
      </w:r>
      <w:r w:rsidR="000C44FA" w:rsidRPr="00F702B8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3879C035" w14:textId="77777777" w:rsidR="000C44FA" w:rsidRDefault="000C44FA" w:rsidP="000C44F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030">
        <w:rPr>
          <w:rFonts w:ascii="Times New Roman" w:hAnsi="Times New Roman" w:cs="Times New Roman"/>
          <w:b/>
          <w:sz w:val="28"/>
          <w:szCs w:val="28"/>
        </w:rPr>
        <w:t>Семья Перфильевых, Московская область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19A36B8A" w14:textId="3C253BEF" w:rsidR="00D20259" w:rsidRPr="00D20259" w:rsidRDefault="00D20259" w:rsidP="000C44FA">
      <w:pPr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0259">
        <w:rPr>
          <w:rFonts w:ascii="Times New Roman" w:hAnsi="Times New Roman" w:cs="Times New Roman"/>
          <w:bCs/>
          <w:i/>
          <w:iCs/>
          <w:sz w:val="28"/>
          <w:szCs w:val="28"/>
        </w:rPr>
        <w:t>«Чем больше таких игр, тем больше мы будем знать, как быть финансово защищенным, как вкладываться, куда не нужно вкладываться, чтобы не рисковать лишний раз: это очень полезно для любого»</w:t>
      </w:r>
      <w:r w:rsidR="000C44FA" w:rsidRPr="00F702B8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076B6D2D" w14:textId="46F46C14" w:rsidR="00D20259" w:rsidRPr="00D20259" w:rsidRDefault="00D20259" w:rsidP="000C44F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259">
        <w:rPr>
          <w:rFonts w:ascii="Times New Roman" w:hAnsi="Times New Roman" w:cs="Times New Roman"/>
          <w:bCs/>
          <w:sz w:val="28"/>
          <w:szCs w:val="28"/>
        </w:rPr>
        <w:t> </w:t>
      </w:r>
      <w:r w:rsidR="000C44FA" w:rsidRPr="008D3030">
        <w:rPr>
          <w:rFonts w:ascii="Times New Roman" w:hAnsi="Times New Roman" w:cs="Times New Roman"/>
          <w:b/>
          <w:sz w:val="28"/>
          <w:szCs w:val="28"/>
        </w:rPr>
        <w:t xml:space="preserve">Семья </w:t>
      </w:r>
      <w:proofErr w:type="spellStart"/>
      <w:r w:rsidR="000C44FA" w:rsidRPr="00D20259">
        <w:rPr>
          <w:rFonts w:ascii="Times New Roman" w:hAnsi="Times New Roman" w:cs="Times New Roman"/>
          <w:b/>
          <w:sz w:val="28"/>
          <w:szCs w:val="28"/>
        </w:rPr>
        <w:t>Ксеницких</w:t>
      </w:r>
      <w:proofErr w:type="spellEnd"/>
      <w:r w:rsidR="000C44FA" w:rsidRPr="00D202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429BF">
        <w:rPr>
          <w:rFonts w:ascii="Times New Roman" w:hAnsi="Times New Roman" w:cs="Times New Roman"/>
          <w:bCs/>
          <w:sz w:val="28"/>
          <w:szCs w:val="28"/>
        </w:rPr>
        <w:t xml:space="preserve">победители регионального этапа в </w:t>
      </w:r>
      <w:r w:rsidR="003429BF" w:rsidRPr="008D3030">
        <w:rPr>
          <w:rFonts w:ascii="Times New Roman" w:hAnsi="Times New Roman" w:cs="Times New Roman"/>
          <w:b/>
          <w:sz w:val="28"/>
          <w:szCs w:val="28"/>
        </w:rPr>
        <w:t>Краснодарском крае</w:t>
      </w:r>
      <w:r w:rsidR="000C44FA">
        <w:rPr>
          <w:rFonts w:ascii="Times New Roman" w:hAnsi="Times New Roman" w:cs="Times New Roman"/>
          <w:bCs/>
          <w:sz w:val="28"/>
          <w:szCs w:val="28"/>
        </w:rPr>
        <w:t>:</w:t>
      </w:r>
    </w:p>
    <w:p w14:paraId="3F47FEFC" w14:textId="3C021068" w:rsidR="00D20259" w:rsidRPr="00D20259" w:rsidRDefault="00D20259" w:rsidP="000C44FA">
      <w:pPr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0259">
        <w:rPr>
          <w:rFonts w:ascii="Times New Roman" w:hAnsi="Times New Roman" w:cs="Times New Roman"/>
          <w:bCs/>
          <w:i/>
          <w:iCs/>
          <w:sz w:val="28"/>
          <w:szCs w:val="28"/>
        </w:rPr>
        <w:t>«Приятно быть победителем, очень неожиданно, все участники были настолько эрудированными! Мы с радостью будем представлять Краснодарский край и город-герой Новороссийск на мероприятии в Москве»</w:t>
      </w:r>
    </w:p>
    <w:p w14:paraId="527EA911" w14:textId="77777777" w:rsidR="00F702B8" w:rsidRDefault="00F702B8" w:rsidP="00F702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C4FF38" w14:textId="509A821E" w:rsidR="00F702B8" w:rsidRPr="00F702B8" w:rsidRDefault="00F702B8" w:rsidP="00F702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2B8">
        <w:rPr>
          <w:rFonts w:ascii="Times New Roman" w:hAnsi="Times New Roman" w:cs="Times New Roman"/>
          <w:bCs/>
          <w:sz w:val="28"/>
          <w:szCs w:val="28"/>
        </w:rPr>
        <w:t>Каждый региональный этап начался с видеообращения заместителя министра финансов России П.А. Кадочникова и общей лекции, где участники познакомились или углубили знания по инструментам сбережений и инвестиций. </w:t>
      </w:r>
    </w:p>
    <w:p w14:paraId="6199553E" w14:textId="77777777" w:rsidR="00E50C0E" w:rsidRDefault="00F702B8" w:rsidP="00E50C0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2B8">
        <w:rPr>
          <w:rFonts w:ascii="Times New Roman" w:hAnsi="Times New Roman" w:cs="Times New Roman"/>
          <w:bCs/>
          <w:sz w:val="28"/>
          <w:szCs w:val="28"/>
        </w:rPr>
        <w:t xml:space="preserve">«Мероприятия фестиваля направлены на приобретение практических навыков управления семейными финансами, они будут интересны и взрослым, и детям. Мы проводим семейный фестиваль для тех, кто хочет повысить уровень своих знаний о финансах, навыки финансового планирования, разобраться в том, как сберегать и инвестировать с помощью современных финансовых инструментов, как противостоять мошенникам», – прокомментировал </w:t>
      </w:r>
      <w:r w:rsidRPr="008D3030">
        <w:rPr>
          <w:rFonts w:ascii="Times New Roman" w:hAnsi="Times New Roman" w:cs="Times New Roman"/>
          <w:b/>
          <w:sz w:val="28"/>
          <w:szCs w:val="28"/>
        </w:rPr>
        <w:t>заместитель Министра финансов Павел Кадочников</w:t>
      </w:r>
      <w:r w:rsidRPr="00F702B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1680EB" w14:textId="6C3B45BA" w:rsidR="00F702B8" w:rsidRPr="00F702B8" w:rsidRDefault="00F702B8" w:rsidP="00E50C0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2B8">
        <w:rPr>
          <w:rFonts w:ascii="Times New Roman" w:hAnsi="Times New Roman" w:cs="Times New Roman"/>
          <w:bCs/>
          <w:sz w:val="28"/>
          <w:szCs w:val="28"/>
        </w:rPr>
        <w:t xml:space="preserve">Во многих субъектах на Фестиваль приехали </w:t>
      </w:r>
      <w:r w:rsidR="00E50C0E">
        <w:rPr>
          <w:rFonts w:ascii="Times New Roman" w:hAnsi="Times New Roman" w:cs="Times New Roman"/>
          <w:bCs/>
          <w:sz w:val="28"/>
          <w:szCs w:val="28"/>
        </w:rPr>
        <w:t>главные лица министерств</w:t>
      </w:r>
      <w:r w:rsidRPr="00F702B8">
        <w:rPr>
          <w:rFonts w:ascii="Times New Roman" w:hAnsi="Times New Roman" w:cs="Times New Roman"/>
          <w:bCs/>
          <w:sz w:val="28"/>
          <w:szCs w:val="28"/>
        </w:rPr>
        <w:t xml:space="preserve"> финансов областей, краев и республик, чтобы вместе с участниками выяснить, какие разделы финансовой культуры требуют особого внимания.</w:t>
      </w:r>
    </w:p>
    <w:p w14:paraId="255C78C9" w14:textId="77777777" w:rsidR="00F702B8" w:rsidRPr="00F702B8" w:rsidRDefault="00F702B8" w:rsidP="00F702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2B8">
        <w:rPr>
          <w:rFonts w:ascii="Times New Roman" w:hAnsi="Times New Roman" w:cs="Times New Roman"/>
          <w:bCs/>
          <w:sz w:val="28"/>
          <w:szCs w:val="28"/>
        </w:rPr>
        <w:t>«</w:t>
      </w:r>
      <w:r w:rsidRPr="00E50C0E">
        <w:rPr>
          <w:rFonts w:ascii="Times New Roman" w:hAnsi="Times New Roman" w:cs="Times New Roman"/>
          <w:bCs/>
          <w:i/>
          <w:iCs/>
          <w:sz w:val="28"/>
          <w:szCs w:val="28"/>
        </w:rPr>
        <w:t>Главная цель мероприятия – получение новых знаний в области личного и семейного финансового благосостояния. Это очень полезно, поскольку население не всегда знает, как правильно управлять финансами и вложить средства</w:t>
      </w:r>
      <w:r w:rsidRPr="00F702B8">
        <w:rPr>
          <w:rFonts w:ascii="Times New Roman" w:hAnsi="Times New Roman" w:cs="Times New Roman"/>
          <w:bCs/>
          <w:sz w:val="28"/>
          <w:szCs w:val="28"/>
        </w:rPr>
        <w:t xml:space="preserve">», – отметила </w:t>
      </w:r>
      <w:r w:rsidRPr="008D3030">
        <w:rPr>
          <w:rFonts w:ascii="Times New Roman" w:hAnsi="Times New Roman" w:cs="Times New Roman"/>
          <w:b/>
          <w:sz w:val="28"/>
          <w:szCs w:val="28"/>
        </w:rPr>
        <w:t>Ирина Скороходова, начальник управления налоговой политики и государственного долга министерства финансов Владимирской области</w:t>
      </w:r>
      <w:r w:rsidRPr="00F702B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928072" w14:textId="3ABECE23" w:rsidR="00F702B8" w:rsidRPr="00F702B8" w:rsidRDefault="00E50C0E" w:rsidP="00F702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702B8" w:rsidRPr="00E50C0E">
        <w:rPr>
          <w:rFonts w:ascii="Times New Roman" w:hAnsi="Times New Roman" w:cs="Times New Roman"/>
          <w:bCs/>
          <w:i/>
          <w:iCs/>
          <w:sz w:val="28"/>
          <w:szCs w:val="28"/>
        </w:rPr>
        <w:t>Из-за большого выбора финансовых инструментов в современном мире многие теряются и не всегда могут правильно подобрать самый оптимальный вариант для эффективного достижения своих целей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702B8" w:rsidRPr="00F702B8">
        <w:rPr>
          <w:rFonts w:ascii="Times New Roman" w:hAnsi="Times New Roman" w:cs="Times New Roman"/>
          <w:bCs/>
          <w:sz w:val="28"/>
          <w:szCs w:val="28"/>
        </w:rPr>
        <w:t xml:space="preserve">, - отметила </w:t>
      </w:r>
      <w:r w:rsidRPr="008D3030">
        <w:rPr>
          <w:rFonts w:ascii="Times New Roman" w:hAnsi="Times New Roman" w:cs="Times New Roman"/>
          <w:b/>
          <w:sz w:val="28"/>
          <w:szCs w:val="28"/>
        </w:rPr>
        <w:t>п</w:t>
      </w:r>
      <w:r w:rsidR="00F702B8" w:rsidRPr="008D3030">
        <w:rPr>
          <w:rFonts w:ascii="Times New Roman" w:hAnsi="Times New Roman" w:cs="Times New Roman"/>
          <w:b/>
          <w:sz w:val="28"/>
          <w:szCs w:val="28"/>
        </w:rPr>
        <w:t>ервый заместитель министра экономики и финансов Московской области Валерия Волкова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A5695EA" w14:textId="3C7E0B77" w:rsidR="00F702B8" w:rsidRPr="00F702B8" w:rsidRDefault="00E50C0E" w:rsidP="00F702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F702B8" w:rsidRPr="00E50C0E">
        <w:rPr>
          <w:rFonts w:ascii="Times New Roman" w:hAnsi="Times New Roman" w:cs="Times New Roman"/>
          <w:bCs/>
          <w:i/>
          <w:iCs/>
          <w:sz w:val="28"/>
          <w:szCs w:val="28"/>
        </w:rPr>
        <w:t>В рамках реализации Стратегии повышения финансовой грамотности и формирования финансовой культуры до 2030 года акцент делается на формировании правильных поведенческих моделей и отработке практических навыков управления личными финансами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702B8" w:rsidRPr="00F702B8">
        <w:rPr>
          <w:rFonts w:ascii="Times New Roman" w:hAnsi="Times New Roman" w:cs="Times New Roman"/>
          <w:bCs/>
          <w:sz w:val="28"/>
          <w:szCs w:val="28"/>
        </w:rPr>
        <w:t xml:space="preserve">, - </w:t>
      </w:r>
      <w:r w:rsidR="008D3030" w:rsidRPr="008D3030">
        <w:rPr>
          <w:rFonts w:ascii="Times New Roman" w:hAnsi="Times New Roman" w:cs="Times New Roman"/>
          <w:b/>
          <w:sz w:val="28"/>
          <w:szCs w:val="28"/>
        </w:rPr>
        <w:t>Наталья Лукьянова,</w:t>
      </w:r>
      <w:r w:rsidR="008D30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2B8" w:rsidRPr="008D3030">
        <w:rPr>
          <w:rFonts w:ascii="Times New Roman" w:hAnsi="Times New Roman" w:cs="Times New Roman"/>
          <w:b/>
          <w:sz w:val="28"/>
          <w:szCs w:val="28"/>
        </w:rPr>
        <w:t>начальник отдела по обеспечению открытости бюджета Комитета финансов Санкт-Петербурга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80DE6C2" w14:textId="7546D693" w:rsidR="00D20259" w:rsidRPr="00D20259" w:rsidRDefault="00E50C0E" w:rsidP="00F702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702B8" w:rsidRPr="00E50C0E">
        <w:rPr>
          <w:rFonts w:ascii="Times New Roman" w:hAnsi="Times New Roman" w:cs="Times New Roman"/>
          <w:bCs/>
          <w:i/>
          <w:iCs/>
          <w:sz w:val="28"/>
          <w:szCs w:val="28"/>
        </w:rPr>
        <w:t>Несмотря на то</w:t>
      </w:r>
      <w:r w:rsidRPr="00E50C0E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F702B8" w:rsidRPr="00E50C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что фестиваль</w:t>
      </w:r>
      <w:r w:rsidRPr="00E50C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</w:t>
      </w:r>
      <w:r w:rsidR="00F702B8" w:rsidRPr="00E50C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веселое и праздничное событие с </w:t>
      </w:r>
      <w:proofErr w:type="spellStart"/>
      <w:r w:rsidR="00F702B8" w:rsidRPr="00E50C0E">
        <w:rPr>
          <w:rFonts w:ascii="Times New Roman" w:hAnsi="Times New Roman" w:cs="Times New Roman"/>
          <w:bCs/>
          <w:i/>
          <w:iCs/>
          <w:sz w:val="28"/>
          <w:szCs w:val="28"/>
        </w:rPr>
        <w:t>квизами</w:t>
      </w:r>
      <w:proofErr w:type="spellEnd"/>
      <w:r w:rsidR="00F702B8" w:rsidRPr="00E50C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="00F702B8" w:rsidRPr="00E50C0E">
        <w:rPr>
          <w:rFonts w:ascii="Times New Roman" w:hAnsi="Times New Roman" w:cs="Times New Roman"/>
          <w:bCs/>
          <w:i/>
          <w:iCs/>
          <w:sz w:val="28"/>
          <w:szCs w:val="28"/>
        </w:rPr>
        <w:t>квестами</w:t>
      </w:r>
      <w:proofErr w:type="spellEnd"/>
      <w:r w:rsidR="00F702B8" w:rsidRPr="00E50C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конкурсами, на самом деле за ним стоят очень серьезные государственные задачи, связанные с благополучием и благосостоянием населения. И задача государства - дать людям максимально хорошие и правильные инструменты, площадки и поддержку для реализации этих задач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702B8" w:rsidRPr="00F702B8">
        <w:rPr>
          <w:rFonts w:ascii="Times New Roman" w:hAnsi="Times New Roman" w:cs="Times New Roman"/>
          <w:bCs/>
          <w:sz w:val="28"/>
          <w:szCs w:val="28"/>
        </w:rPr>
        <w:t xml:space="preserve">, - уверена </w:t>
      </w:r>
      <w:r w:rsidR="00F702B8" w:rsidRPr="008D3030">
        <w:rPr>
          <w:rFonts w:ascii="Times New Roman" w:hAnsi="Times New Roman" w:cs="Times New Roman"/>
          <w:b/>
          <w:sz w:val="28"/>
          <w:szCs w:val="28"/>
        </w:rPr>
        <w:t xml:space="preserve">первый заместитель министра финансов Красноярского края Ольга </w:t>
      </w:r>
      <w:proofErr w:type="spellStart"/>
      <w:r w:rsidR="00F702B8" w:rsidRPr="008D3030">
        <w:rPr>
          <w:rFonts w:ascii="Times New Roman" w:hAnsi="Times New Roman" w:cs="Times New Roman"/>
          <w:b/>
          <w:sz w:val="28"/>
          <w:szCs w:val="28"/>
        </w:rPr>
        <w:t>Собещанская</w:t>
      </w:r>
      <w:proofErr w:type="spellEnd"/>
      <w:r w:rsidR="00F702B8" w:rsidRPr="00F702B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89ADAC4" w14:textId="6B03A461" w:rsidR="00BF0374" w:rsidRDefault="00D20259" w:rsidP="00F702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259">
        <w:rPr>
          <w:rFonts w:ascii="Times New Roman" w:hAnsi="Times New Roman" w:cs="Times New Roman"/>
          <w:bCs/>
          <w:sz w:val="28"/>
          <w:szCs w:val="28"/>
        </w:rPr>
        <w:t xml:space="preserve"> Институт финансовой грамотности </w:t>
      </w:r>
      <w:r w:rsidR="0016157C">
        <w:rPr>
          <w:rFonts w:ascii="Times New Roman" w:hAnsi="Times New Roman" w:cs="Times New Roman"/>
          <w:bCs/>
          <w:sz w:val="28"/>
          <w:szCs w:val="28"/>
        </w:rPr>
        <w:t>о</w:t>
      </w:r>
      <w:r w:rsidRPr="00D20259">
        <w:rPr>
          <w:rFonts w:ascii="Times New Roman" w:hAnsi="Times New Roman" w:cs="Times New Roman"/>
          <w:bCs/>
          <w:sz w:val="28"/>
          <w:szCs w:val="28"/>
        </w:rPr>
        <w:t xml:space="preserve">тдельно </w:t>
      </w:r>
      <w:r w:rsidR="0016157C">
        <w:rPr>
          <w:rFonts w:ascii="Times New Roman" w:hAnsi="Times New Roman" w:cs="Times New Roman"/>
          <w:bCs/>
          <w:sz w:val="28"/>
          <w:szCs w:val="28"/>
        </w:rPr>
        <w:t>благодарит за</w:t>
      </w:r>
      <w:r w:rsidRPr="00D20259">
        <w:rPr>
          <w:rFonts w:ascii="Times New Roman" w:hAnsi="Times New Roman" w:cs="Times New Roman"/>
          <w:bCs/>
          <w:sz w:val="28"/>
          <w:szCs w:val="28"/>
        </w:rPr>
        <w:t xml:space="preserve"> творческое начало</w:t>
      </w:r>
      <w:r w:rsidR="001615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0259">
        <w:rPr>
          <w:rFonts w:ascii="Times New Roman" w:hAnsi="Times New Roman" w:cs="Times New Roman"/>
          <w:bCs/>
          <w:sz w:val="28"/>
          <w:szCs w:val="28"/>
        </w:rPr>
        <w:t>семь</w:t>
      </w:r>
      <w:r w:rsidR="0016157C">
        <w:rPr>
          <w:rFonts w:ascii="Times New Roman" w:hAnsi="Times New Roman" w:cs="Times New Roman"/>
          <w:bCs/>
          <w:sz w:val="28"/>
          <w:szCs w:val="28"/>
        </w:rPr>
        <w:t>ю</w:t>
      </w:r>
      <w:r w:rsidRPr="00D20259">
        <w:rPr>
          <w:rFonts w:ascii="Times New Roman" w:hAnsi="Times New Roman" w:cs="Times New Roman"/>
          <w:bCs/>
          <w:sz w:val="28"/>
          <w:szCs w:val="28"/>
        </w:rPr>
        <w:t xml:space="preserve"> Сатюковых из г. Сосновоборска Красноярского края</w:t>
      </w:r>
      <w:r w:rsidR="0016157C">
        <w:rPr>
          <w:rFonts w:ascii="Times New Roman" w:hAnsi="Times New Roman" w:cs="Times New Roman"/>
          <w:bCs/>
          <w:sz w:val="28"/>
          <w:szCs w:val="28"/>
        </w:rPr>
        <w:t>. Эти участники</w:t>
      </w:r>
      <w:r w:rsidRPr="00D20259">
        <w:rPr>
          <w:rFonts w:ascii="Times New Roman" w:hAnsi="Times New Roman" w:cs="Times New Roman"/>
          <w:bCs/>
          <w:sz w:val="28"/>
          <w:szCs w:val="28"/>
        </w:rPr>
        <w:t xml:space="preserve"> написали и исполнили песню под гитару про финансовую грамотность, закрепив усвоенные на Фестивале знания с помощью музыки.</w:t>
      </w:r>
    </w:p>
    <w:p w14:paraId="3052BECC" w14:textId="4FE12433" w:rsidR="00F702B8" w:rsidRDefault="00F702B8" w:rsidP="00F702B8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02B8">
        <w:rPr>
          <w:rFonts w:ascii="Times New Roman" w:hAnsi="Times New Roman" w:cs="Times New Roman"/>
          <w:b/>
          <w:i/>
          <w:iCs/>
          <w:sz w:val="28"/>
          <w:szCs w:val="28"/>
        </w:rPr>
        <w:t>О федеральном этапе Фестиваля 7 сентября в г. Москве:</w:t>
      </w:r>
    </w:p>
    <w:p w14:paraId="6C763EA6" w14:textId="27B9DC95" w:rsidR="000C7B16" w:rsidRDefault="00AC045F" w:rsidP="000C7B1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этап Всероссийского семейного фестиваля </w:t>
      </w:r>
      <w:r w:rsidR="000C7B16">
        <w:rPr>
          <w:rFonts w:ascii="Times New Roman" w:hAnsi="Times New Roman" w:cs="Times New Roman"/>
          <w:bCs/>
          <w:sz w:val="28"/>
          <w:szCs w:val="28"/>
        </w:rPr>
        <w:t xml:space="preserve">пройдёт 7 сентября в учебно-оздоровительном комплексе </w:t>
      </w:r>
      <w:proofErr w:type="spellStart"/>
      <w:r w:rsidR="000C7B16">
        <w:rPr>
          <w:rFonts w:ascii="Times New Roman" w:hAnsi="Times New Roman" w:cs="Times New Roman"/>
          <w:bCs/>
          <w:sz w:val="28"/>
          <w:szCs w:val="28"/>
        </w:rPr>
        <w:t>Финуниверситета</w:t>
      </w:r>
      <w:proofErr w:type="spellEnd"/>
      <w:r w:rsidR="000C7B16">
        <w:rPr>
          <w:rFonts w:ascii="Times New Roman" w:hAnsi="Times New Roman" w:cs="Times New Roman"/>
          <w:bCs/>
          <w:sz w:val="28"/>
          <w:szCs w:val="28"/>
        </w:rPr>
        <w:t xml:space="preserve"> «Лесное озеро». Участников ждут образовательные мастер-классы и интерактивные лекции от партнеров Фестиваля: НИФИ Минфина России, музея </w:t>
      </w:r>
      <w:proofErr w:type="spellStart"/>
      <w:r w:rsidR="000C7B16">
        <w:rPr>
          <w:rFonts w:ascii="Times New Roman" w:hAnsi="Times New Roman" w:cs="Times New Roman"/>
          <w:bCs/>
          <w:sz w:val="28"/>
          <w:szCs w:val="28"/>
        </w:rPr>
        <w:t>Финуниверситета</w:t>
      </w:r>
      <w:proofErr w:type="spellEnd"/>
      <w:r w:rsidR="000C7B16">
        <w:rPr>
          <w:rFonts w:ascii="Times New Roman" w:hAnsi="Times New Roman" w:cs="Times New Roman"/>
          <w:bCs/>
          <w:sz w:val="28"/>
          <w:szCs w:val="28"/>
        </w:rPr>
        <w:t xml:space="preserve">, Национальной ассоциации негосударственный пенсионных фондов </w:t>
      </w:r>
      <w:proofErr w:type="gramStart"/>
      <w:r w:rsidR="000C7B16">
        <w:rPr>
          <w:rFonts w:ascii="Times New Roman" w:hAnsi="Times New Roman" w:cs="Times New Roman"/>
          <w:bCs/>
          <w:sz w:val="28"/>
          <w:szCs w:val="28"/>
        </w:rPr>
        <w:t>НАПФ,  платформы</w:t>
      </w:r>
      <w:proofErr w:type="gramEnd"/>
      <w:r w:rsidR="000C7B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C7B16">
        <w:rPr>
          <w:rFonts w:ascii="Times New Roman" w:hAnsi="Times New Roman" w:cs="Times New Roman"/>
          <w:bCs/>
          <w:sz w:val="28"/>
          <w:szCs w:val="28"/>
        </w:rPr>
        <w:t>мошеловка.рф</w:t>
      </w:r>
      <w:proofErr w:type="spellEnd"/>
      <w:r w:rsidR="000C7B16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4FFF25" w14:textId="69B47778" w:rsidR="000C7B16" w:rsidRDefault="000C7B16" w:rsidP="000C7B1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Главным событием дня станет </w:t>
      </w:r>
      <w:r w:rsidR="00377AC1">
        <w:rPr>
          <w:rFonts w:ascii="Times New Roman" w:hAnsi="Times New Roman" w:cs="Times New Roman"/>
          <w:bCs/>
          <w:sz w:val="28"/>
          <w:szCs w:val="28"/>
        </w:rPr>
        <w:t>соревнование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звание самой финансово грамотной семьи России. Это будет дружеское состязание команд-семей, победителей регионального этапа Фестиваля из всех 23 регионов России. Пройдёт оно в формате </w:t>
      </w:r>
      <w:r w:rsidR="002C310D">
        <w:rPr>
          <w:rFonts w:ascii="Times New Roman" w:hAnsi="Times New Roman" w:cs="Times New Roman"/>
          <w:bCs/>
          <w:sz w:val="28"/>
          <w:szCs w:val="28"/>
        </w:rPr>
        <w:t xml:space="preserve">интеллектуального соревнования в несколько туров на время, как это происходит на </w:t>
      </w:r>
      <w:proofErr w:type="spellStart"/>
      <w:r w:rsidR="002C310D">
        <w:rPr>
          <w:rFonts w:ascii="Times New Roman" w:hAnsi="Times New Roman" w:cs="Times New Roman"/>
          <w:bCs/>
          <w:sz w:val="28"/>
          <w:szCs w:val="28"/>
        </w:rPr>
        <w:t>брейн</w:t>
      </w:r>
      <w:proofErr w:type="spellEnd"/>
      <w:r w:rsidR="002C310D">
        <w:rPr>
          <w:rFonts w:ascii="Times New Roman" w:hAnsi="Times New Roman" w:cs="Times New Roman"/>
          <w:bCs/>
          <w:sz w:val="28"/>
          <w:szCs w:val="28"/>
        </w:rPr>
        <w:t xml:space="preserve">-рингах и </w:t>
      </w:r>
      <w:proofErr w:type="spellStart"/>
      <w:r w:rsidR="002C310D">
        <w:rPr>
          <w:rFonts w:ascii="Times New Roman" w:hAnsi="Times New Roman" w:cs="Times New Roman"/>
          <w:bCs/>
          <w:sz w:val="28"/>
          <w:szCs w:val="28"/>
        </w:rPr>
        <w:t>квизах</w:t>
      </w:r>
      <w:proofErr w:type="spellEnd"/>
      <w:r w:rsidR="002C310D">
        <w:rPr>
          <w:rFonts w:ascii="Times New Roman" w:hAnsi="Times New Roman" w:cs="Times New Roman"/>
          <w:bCs/>
          <w:sz w:val="28"/>
          <w:szCs w:val="28"/>
        </w:rPr>
        <w:t>. Все вопросы конечно же будут касаться финансов, личных и общественных.</w:t>
      </w:r>
    </w:p>
    <w:p w14:paraId="5EBE2D21" w14:textId="1FF704B4" w:rsidR="00FF58CF" w:rsidRDefault="00FF58CF" w:rsidP="000C7B1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 время церемонии награждения семьи-победителя для участников предусмотрены и дополнительные сюрпризы: возможность </w:t>
      </w:r>
      <w:r w:rsidR="00BC4B0E">
        <w:rPr>
          <w:rFonts w:ascii="Times New Roman" w:hAnsi="Times New Roman" w:cs="Times New Roman"/>
          <w:bCs/>
          <w:sz w:val="28"/>
          <w:szCs w:val="28"/>
        </w:rPr>
        <w:t>стать частью истории и поучаствовать в социологическом научном исследовании инструментов повышения финансовой грамотности и формирования финансовой культуры</w:t>
      </w:r>
      <w:r w:rsidR="002274B1">
        <w:rPr>
          <w:rFonts w:ascii="Times New Roman" w:hAnsi="Times New Roman" w:cs="Times New Roman"/>
          <w:bCs/>
          <w:sz w:val="28"/>
          <w:szCs w:val="28"/>
        </w:rPr>
        <w:t xml:space="preserve"> кафедры социологии </w:t>
      </w:r>
      <w:proofErr w:type="spellStart"/>
      <w:r w:rsidR="002274B1">
        <w:rPr>
          <w:rFonts w:ascii="Times New Roman" w:hAnsi="Times New Roman" w:cs="Times New Roman"/>
          <w:bCs/>
          <w:sz w:val="28"/>
          <w:szCs w:val="28"/>
        </w:rPr>
        <w:t>Финуниверситета</w:t>
      </w:r>
      <w:proofErr w:type="spellEnd"/>
      <w:r w:rsidR="002274B1">
        <w:rPr>
          <w:rFonts w:ascii="Times New Roman" w:hAnsi="Times New Roman" w:cs="Times New Roman"/>
          <w:bCs/>
          <w:sz w:val="28"/>
          <w:szCs w:val="28"/>
        </w:rPr>
        <w:t xml:space="preserve">, которое станет основой для предложений по повышению эффективности реализации Стратегии повышения </w:t>
      </w:r>
      <w:proofErr w:type="spellStart"/>
      <w:r w:rsidR="002274B1">
        <w:rPr>
          <w:rFonts w:ascii="Times New Roman" w:hAnsi="Times New Roman" w:cs="Times New Roman"/>
          <w:bCs/>
          <w:sz w:val="28"/>
          <w:szCs w:val="28"/>
        </w:rPr>
        <w:t>финграмотности</w:t>
      </w:r>
      <w:proofErr w:type="spellEnd"/>
      <w:r w:rsidR="002274B1">
        <w:rPr>
          <w:rFonts w:ascii="Times New Roman" w:hAnsi="Times New Roman" w:cs="Times New Roman"/>
          <w:bCs/>
          <w:sz w:val="28"/>
          <w:szCs w:val="28"/>
        </w:rPr>
        <w:t>, а также победить в лотерее грамотности по вкладам от А</w:t>
      </w:r>
      <w:r w:rsidR="00386C01">
        <w:rPr>
          <w:rFonts w:ascii="Times New Roman" w:hAnsi="Times New Roman" w:cs="Times New Roman"/>
          <w:bCs/>
          <w:sz w:val="28"/>
          <w:szCs w:val="28"/>
        </w:rPr>
        <w:t>гентства</w:t>
      </w:r>
      <w:r w:rsidR="002274B1">
        <w:rPr>
          <w:rFonts w:ascii="Times New Roman" w:hAnsi="Times New Roman" w:cs="Times New Roman"/>
          <w:bCs/>
          <w:sz w:val="28"/>
          <w:szCs w:val="28"/>
        </w:rPr>
        <w:t xml:space="preserve"> по страхованию вкладов.</w:t>
      </w:r>
    </w:p>
    <w:p w14:paraId="627C3D0A" w14:textId="5EC255A1" w:rsidR="00AD78EB" w:rsidRDefault="00AD78EB" w:rsidP="000C7B1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Конечно же с собой участники увезут не только впечатления, призы и подарки. Институт финансовой грамотности подарит каждой семье комплект </w:t>
      </w:r>
      <w:r w:rsidR="003E1392">
        <w:rPr>
          <w:rFonts w:ascii="Times New Roman" w:hAnsi="Times New Roman" w:cs="Times New Roman"/>
          <w:bCs/>
          <w:sz w:val="28"/>
          <w:szCs w:val="28"/>
        </w:rPr>
        <w:t>просветительских материалов</w:t>
      </w:r>
      <w:r w:rsidR="00202BCF">
        <w:rPr>
          <w:rFonts w:ascii="Times New Roman" w:hAnsi="Times New Roman" w:cs="Times New Roman"/>
          <w:bCs/>
          <w:sz w:val="28"/>
          <w:szCs w:val="28"/>
        </w:rPr>
        <w:t xml:space="preserve"> по самым актуальным для населения финансовым темам, выявленным в ходе соцопросов: </w:t>
      </w:r>
      <w:r w:rsidR="0090163C">
        <w:rPr>
          <w:rFonts w:ascii="Times New Roman" w:hAnsi="Times New Roman" w:cs="Times New Roman"/>
          <w:bCs/>
          <w:sz w:val="28"/>
          <w:szCs w:val="28"/>
        </w:rPr>
        <w:t xml:space="preserve">путеводители по </w:t>
      </w:r>
      <w:proofErr w:type="spellStart"/>
      <w:r w:rsidR="0090163C">
        <w:rPr>
          <w:rFonts w:ascii="Times New Roman" w:hAnsi="Times New Roman" w:cs="Times New Roman"/>
          <w:bCs/>
          <w:sz w:val="28"/>
          <w:szCs w:val="28"/>
        </w:rPr>
        <w:lastRenderedPageBreak/>
        <w:t>госпорталам</w:t>
      </w:r>
      <w:proofErr w:type="spellEnd"/>
      <w:r w:rsidR="0090163C">
        <w:rPr>
          <w:rFonts w:ascii="Times New Roman" w:hAnsi="Times New Roman" w:cs="Times New Roman"/>
          <w:bCs/>
          <w:sz w:val="28"/>
          <w:szCs w:val="28"/>
        </w:rPr>
        <w:t>, важнейшие данные о пенсиях, страховании рисков, накоплениях и сберегательных продуктах, кредитах, инструкции для настоящих и будущих предпринимателей и самозанятых.</w:t>
      </w:r>
    </w:p>
    <w:p w14:paraId="605BF76C" w14:textId="72DF182F" w:rsidR="002A3E61" w:rsidRDefault="002A3E61" w:rsidP="000C7B1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После церемонии награждения победителя, уже 8 сентября участники Фестиваля отправятся на увлекательные экскурсии по Москве</w:t>
      </w:r>
      <w:r w:rsidR="007328A8">
        <w:rPr>
          <w:rFonts w:ascii="Times New Roman" w:hAnsi="Times New Roman" w:cs="Times New Roman"/>
          <w:bCs/>
          <w:sz w:val="28"/>
          <w:szCs w:val="28"/>
        </w:rPr>
        <w:t>. Ряд объектов конечно будет связан с финансовой системой Российской Федерации.</w:t>
      </w:r>
    </w:p>
    <w:p w14:paraId="56D86597" w14:textId="5839ED28" w:rsidR="000943E5" w:rsidRPr="000943E5" w:rsidRDefault="000943E5" w:rsidP="000943E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3E5">
        <w:rPr>
          <w:rFonts w:ascii="Times New Roman" w:hAnsi="Times New Roman" w:cs="Times New Roman"/>
          <w:bCs/>
          <w:sz w:val="28"/>
          <w:szCs w:val="28"/>
        </w:rPr>
        <w:t>Музей Финансового университета является одним из активных соорганизаторов мероприятий Института финансовой грамотности. Участников федерального этапа фестиваля ждет тематическая экспозиция «</w:t>
      </w:r>
      <w:r w:rsidR="00531EB9">
        <w:rPr>
          <w:rFonts w:ascii="Times New Roman" w:hAnsi="Times New Roman" w:cs="Times New Roman"/>
          <w:bCs/>
          <w:sz w:val="28"/>
          <w:szCs w:val="28"/>
        </w:rPr>
        <w:t>Военные деньги</w:t>
      </w:r>
      <w:r w:rsidRPr="000943E5">
        <w:rPr>
          <w:rFonts w:ascii="Times New Roman" w:hAnsi="Times New Roman" w:cs="Times New Roman"/>
          <w:bCs/>
          <w:sz w:val="28"/>
          <w:szCs w:val="28"/>
        </w:rPr>
        <w:t>»</w:t>
      </w:r>
      <w:r w:rsidR="00531EB9">
        <w:rPr>
          <w:rFonts w:ascii="Times New Roman" w:hAnsi="Times New Roman" w:cs="Times New Roman"/>
          <w:bCs/>
          <w:sz w:val="28"/>
          <w:szCs w:val="28"/>
        </w:rPr>
        <w:t>, раскрывающая экономические возможности использования финансов как оружия</w:t>
      </w:r>
      <w:r w:rsidRPr="000943E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3E5">
        <w:rPr>
          <w:rFonts w:ascii="Times New Roman" w:hAnsi="Times New Roman" w:cs="Times New Roman"/>
          <w:bCs/>
          <w:sz w:val="28"/>
          <w:szCs w:val="28"/>
        </w:rPr>
        <w:t>Музей Финансового университета – эта уникальная возможность ознакомится с историей денег и платежных инструментов, историей финансовых учреждений и становления отечественной финансовой системы, способствующая формированию знаний, позволяющих ценить историю, приумножать традиции и сохранять историко-культурное наследие нашей страны.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Участники викторины, организованной Музеем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Финуниверситета</w:t>
      </w:r>
      <w:proofErr w:type="spellEnd"/>
      <w:r w:rsidR="00531EB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получат в подарок уникальные книги авторства Ректора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Финуниверситета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профессора С.Е. Прокофьева о военных деньгах и </w:t>
      </w:r>
      <w:r w:rsidR="00A566D8">
        <w:rPr>
          <w:rFonts w:ascii="Times New Roman" w:hAnsi="Times New Roman" w:cs="Times New Roman"/>
          <w:bCs/>
          <w:sz w:val="28"/>
          <w:szCs w:val="28"/>
        </w:rPr>
        <w:t xml:space="preserve">книги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других финансовых </w:t>
      </w:r>
      <w:r w:rsidR="00A566D8">
        <w:rPr>
          <w:rFonts w:ascii="Times New Roman" w:hAnsi="Times New Roman" w:cs="Times New Roman"/>
          <w:bCs/>
          <w:sz w:val="28"/>
          <w:szCs w:val="28"/>
        </w:rPr>
        <w:t>уроках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истории.</w:t>
      </w:r>
    </w:p>
    <w:p w14:paraId="66BE6038" w14:textId="16190596" w:rsidR="000943E5" w:rsidRDefault="000943E5" w:rsidP="004E316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Участники федерального этапа также посетят мастер-класс </w:t>
      </w:r>
      <w:hyperlink r:id="rId6" w:tgtFrame="_blank" w:history="1">
        <w:proofErr w:type="spellStart"/>
        <w:r w:rsidRPr="000943E5">
          <w:rPr>
            <w:rFonts w:ascii="Times New Roman" w:hAnsi="Times New Roman" w:cs="Times New Roman"/>
            <w:bCs/>
            <w:sz w:val="28"/>
            <w:szCs w:val="28"/>
          </w:rPr>
          <w:t>Мошеловка.рф</w:t>
        </w:r>
        <w:proofErr w:type="spellEnd"/>
      </w:hyperlink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943E5">
        <w:rPr>
          <w:rFonts w:ascii="Times New Roman" w:hAnsi="Times New Roman" w:cs="Times New Roman"/>
          <w:bCs/>
          <w:sz w:val="28"/>
          <w:szCs w:val="28"/>
        </w:rPr>
        <w:t>платформ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0943E5">
        <w:rPr>
          <w:rFonts w:ascii="Times New Roman" w:hAnsi="Times New Roman" w:cs="Times New Roman"/>
          <w:bCs/>
          <w:sz w:val="28"/>
          <w:szCs w:val="28"/>
        </w:rPr>
        <w:t xml:space="preserve"> для борьбы с мошенниками, где можно оставлять сообщения с описанием мошенничества, с которым столкнулись. Полученные обращения эксперты систематизируют и передают агрегированные данные в Банк России и правоохранительные органы. Далее на основании имеющихся данных разрабатывают законодательные инициативы и проводят просветительскую работу по предотвращению мошенничества.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3E5">
        <w:rPr>
          <w:rFonts w:ascii="Times New Roman" w:hAnsi="Times New Roman" w:cs="Times New Roman"/>
          <w:bCs/>
          <w:sz w:val="28"/>
          <w:szCs w:val="28"/>
        </w:rPr>
        <w:t xml:space="preserve">Для участников семейного фестиваля </w:t>
      </w:r>
      <w:hyperlink r:id="rId7" w:tgtFrame="_blank" w:history="1">
        <w:proofErr w:type="spellStart"/>
        <w:r w:rsidRPr="000943E5">
          <w:rPr>
            <w:rFonts w:ascii="Times New Roman" w:hAnsi="Times New Roman" w:cs="Times New Roman"/>
            <w:bCs/>
            <w:sz w:val="28"/>
            <w:szCs w:val="28"/>
          </w:rPr>
          <w:t>Мошеловка.рф</w:t>
        </w:r>
        <w:proofErr w:type="spellEnd"/>
      </w:hyperlink>
      <w:r w:rsidRPr="000943E5">
        <w:rPr>
          <w:rFonts w:ascii="Times New Roman" w:hAnsi="Times New Roman" w:cs="Times New Roman"/>
          <w:bCs/>
          <w:sz w:val="28"/>
          <w:szCs w:val="28"/>
        </w:rPr>
        <w:t xml:space="preserve"> также подготовила мероприятие на основе практических кейсов с целью обезопасить себя, своих близких и знакомых от финансовых мошенничеств.</w:t>
      </w:r>
    </w:p>
    <w:p w14:paraId="58F7F6A6" w14:textId="6640131A" w:rsidR="004E3164" w:rsidRPr="004E3164" w:rsidRDefault="004E3164" w:rsidP="004E316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Национальная ассоциация негосударственный пенсионных фондов НАПФ </w:t>
      </w:r>
      <w:r w:rsidR="004E7A08">
        <w:rPr>
          <w:rFonts w:ascii="Times New Roman" w:hAnsi="Times New Roman" w:cs="Times New Roman"/>
          <w:bCs/>
          <w:sz w:val="28"/>
          <w:szCs w:val="28"/>
        </w:rPr>
        <w:t>ответит на все вопросы относительно новейшего инструмента долгосрочного финансового планирования – программы долгосрочных сбережений.</w:t>
      </w:r>
      <w:r w:rsidR="00AE3B51">
        <w:rPr>
          <w:rFonts w:ascii="Times New Roman" w:hAnsi="Times New Roman" w:cs="Times New Roman"/>
          <w:bCs/>
          <w:sz w:val="28"/>
          <w:szCs w:val="28"/>
        </w:rPr>
        <w:t xml:space="preserve"> Уже 1 миллион россиян участвуют в программе, и это знаковое событие будет отмечено флешмобом-сюрпризом для всех участников Фестиваля.</w:t>
      </w:r>
    </w:p>
    <w:p w14:paraId="5E368CB8" w14:textId="74A31D86" w:rsidR="00F702B8" w:rsidRDefault="00F702B8" w:rsidP="00F702B8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02B8">
        <w:rPr>
          <w:rFonts w:ascii="Times New Roman" w:hAnsi="Times New Roman" w:cs="Times New Roman"/>
          <w:b/>
          <w:i/>
          <w:iCs/>
          <w:sz w:val="28"/>
          <w:szCs w:val="28"/>
        </w:rPr>
        <w:t>Об объединяющей силе Фестиваля:</w:t>
      </w:r>
    </w:p>
    <w:p w14:paraId="30B0A17B" w14:textId="1381B5BE" w:rsidR="007F707B" w:rsidRPr="007F707B" w:rsidRDefault="007F707B" w:rsidP="00F702B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Всероссийский семейный Фестиваль сбережений и инвестиций</w:t>
      </w:r>
      <w:r w:rsidR="00077E61">
        <w:rPr>
          <w:rFonts w:ascii="Times New Roman" w:hAnsi="Times New Roman" w:cs="Times New Roman"/>
          <w:bCs/>
          <w:sz w:val="28"/>
          <w:szCs w:val="28"/>
        </w:rPr>
        <w:t xml:space="preserve"> был задуман Минфином России как просветительское мероприятие в рамках реализации Стратегии повышения </w:t>
      </w:r>
      <w:proofErr w:type="spellStart"/>
      <w:r w:rsidR="00077E61">
        <w:rPr>
          <w:rFonts w:ascii="Times New Roman" w:hAnsi="Times New Roman" w:cs="Times New Roman"/>
          <w:bCs/>
          <w:sz w:val="28"/>
          <w:szCs w:val="28"/>
        </w:rPr>
        <w:t>финграмотности</w:t>
      </w:r>
      <w:proofErr w:type="spellEnd"/>
      <w:r w:rsidR="008649E3">
        <w:rPr>
          <w:rFonts w:ascii="Times New Roman" w:hAnsi="Times New Roman" w:cs="Times New Roman"/>
          <w:bCs/>
          <w:sz w:val="28"/>
          <w:szCs w:val="28"/>
        </w:rPr>
        <w:t xml:space="preserve">. Институт финансовой грамотности </w:t>
      </w:r>
      <w:proofErr w:type="spellStart"/>
      <w:r w:rsidR="008649E3">
        <w:rPr>
          <w:rFonts w:ascii="Times New Roman" w:hAnsi="Times New Roman" w:cs="Times New Roman"/>
          <w:bCs/>
          <w:sz w:val="28"/>
          <w:szCs w:val="28"/>
        </w:rPr>
        <w:t>Финуниверситета</w:t>
      </w:r>
      <w:proofErr w:type="spellEnd"/>
      <w:r w:rsidR="008649E3">
        <w:rPr>
          <w:rFonts w:ascii="Times New Roman" w:hAnsi="Times New Roman" w:cs="Times New Roman"/>
          <w:bCs/>
          <w:sz w:val="28"/>
          <w:szCs w:val="28"/>
        </w:rPr>
        <w:t xml:space="preserve">, главный организатор Фестиваля, в результате взаимодействия с соорганизаторами – </w:t>
      </w:r>
      <w:r w:rsidR="0076200D">
        <w:rPr>
          <w:rFonts w:ascii="Times New Roman" w:hAnsi="Times New Roman" w:cs="Times New Roman"/>
          <w:bCs/>
          <w:sz w:val="28"/>
          <w:szCs w:val="28"/>
        </w:rPr>
        <w:t xml:space="preserve">Минфином России, НИФИ Минфина России, </w:t>
      </w:r>
      <w:r w:rsidR="008649E3">
        <w:rPr>
          <w:rFonts w:ascii="Times New Roman" w:hAnsi="Times New Roman" w:cs="Times New Roman"/>
          <w:bCs/>
          <w:sz w:val="28"/>
          <w:szCs w:val="28"/>
        </w:rPr>
        <w:t>и партнерами Фестиваля –</w:t>
      </w:r>
      <w:r w:rsidR="001A3F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200D">
        <w:rPr>
          <w:rFonts w:ascii="Times New Roman" w:hAnsi="Times New Roman" w:cs="Times New Roman"/>
          <w:bCs/>
          <w:sz w:val="28"/>
          <w:szCs w:val="28"/>
        </w:rPr>
        <w:t>Банком России</w:t>
      </w:r>
      <w:r w:rsidR="003B2C8A">
        <w:rPr>
          <w:rFonts w:ascii="Times New Roman" w:hAnsi="Times New Roman" w:cs="Times New Roman"/>
          <w:bCs/>
          <w:sz w:val="28"/>
          <w:szCs w:val="28"/>
        </w:rPr>
        <w:t xml:space="preserve">, НАПФ, </w:t>
      </w:r>
      <w:r w:rsidR="009E1579">
        <w:rPr>
          <w:rFonts w:ascii="Times New Roman" w:hAnsi="Times New Roman" w:cs="Times New Roman"/>
          <w:bCs/>
          <w:sz w:val="28"/>
          <w:szCs w:val="28"/>
        </w:rPr>
        <w:t xml:space="preserve">АСВ, </w:t>
      </w:r>
      <w:r w:rsidR="004D3F7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министерствами и ведомствами, </w:t>
      </w:r>
      <w:r w:rsidR="003B2C8A">
        <w:rPr>
          <w:rFonts w:ascii="Times New Roman" w:hAnsi="Times New Roman" w:cs="Times New Roman"/>
          <w:bCs/>
          <w:sz w:val="28"/>
          <w:szCs w:val="28"/>
        </w:rPr>
        <w:t xml:space="preserve">коммерческими банками, в т.ч. Сбер, </w:t>
      </w:r>
      <w:proofErr w:type="spellStart"/>
      <w:r w:rsidR="004D3F76">
        <w:rPr>
          <w:rFonts w:ascii="Times New Roman" w:hAnsi="Times New Roman" w:cs="Times New Roman"/>
          <w:bCs/>
          <w:sz w:val="28"/>
          <w:szCs w:val="28"/>
        </w:rPr>
        <w:t>Уралсиб</w:t>
      </w:r>
      <w:proofErr w:type="spellEnd"/>
      <w:r w:rsidR="004D3F7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E18B7">
        <w:rPr>
          <w:rFonts w:ascii="Times New Roman" w:hAnsi="Times New Roman" w:cs="Times New Roman"/>
          <w:bCs/>
          <w:sz w:val="28"/>
          <w:szCs w:val="28"/>
        </w:rPr>
        <w:t xml:space="preserve">Кузнецкий, </w:t>
      </w:r>
      <w:r w:rsidR="003B2C8A">
        <w:rPr>
          <w:rFonts w:ascii="Times New Roman" w:hAnsi="Times New Roman" w:cs="Times New Roman"/>
          <w:bCs/>
          <w:sz w:val="28"/>
          <w:szCs w:val="28"/>
        </w:rPr>
        <w:t>платформ</w:t>
      </w:r>
      <w:r w:rsidR="001A3F5B">
        <w:rPr>
          <w:rFonts w:ascii="Times New Roman" w:hAnsi="Times New Roman" w:cs="Times New Roman"/>
          <w:bCs/>
          <w:sz w:val="28"/>
          <w:szCs w:val="28"/>
        </w:rPr>
        <w:t>ой</w:t>
      </w:r>
      <w:r w:rsidR="003B2C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B2C8A">
        <w:rPr>
          <w:rFonts w:ascii="Times New Roman" w:hAnsi="Times New Roman" w:cs="Times New Roman"/>
          <w:bCs/>
          <w:sz w:val="28"/>
          <w:szCs w:val="28"/>
        </w:rPr>
        <w:t>мошеловка.рф</w:t>
      </w:r>
      <w:proofErr w:type="spellEnd"/>
      <w:r w:rsidR="003B2C8A">
        <w:rPr>
          <w:rFonts w:ascii="Times New Roman" w:hAnsi="Times New Roman" w:cs="Times New Roman"/>
          <w:bCs/>
          <w:sz w:val="28"/>
          <w:szCs w:val="28"/>
        </w:rPr>
        <w:t xml:space="preserve">, региональными центрами финансовой грамотности в субъектах, </w:t>
      </w:r>
      <w:r w:rsidR="008649E3">
        <w:rPr>
          <w:rFonts w:ascii="Times New Roman" w:hAnsi="Times New Roman" w:cs="Times New Roman"/>
          <w:bCs/>
          <w:sz w:val="28"/>
          <w:szCs w:val="28"/>
        </w:rPr>
        <w:t xml:space="preserve">превратил его в масштабный проект, где объединяются жители разных регионов России, объединяются семьи на своём пути к финансовым знаниям, объединяются профессионалы и волонтёры финансового просвещения, объединяются граждане России независимо от профессии, но по признаку </w:t>
      </w:r>
      <w:r w:rsidR="001810AF">
        <w:rPr>
          <w:rFonts w:ascii="Times New Roman" w:hAnsi="Times New Roman" w:cs="Times New Roman"/>
          <w:bCs/>
          <w:sz w:val="28"/>
          <w:szCs w:val="28"/>
        </w:rPr>
        <w:t>несения ответственности за собственное финансовое настоящее и будущее.</w:t>
      </w:r>
    </w:p>
    <w:p w14:paraId="0A868627" w14:textId="607F36B4" w:rsidR="00F702B8" w:rsidRPr="00F702B8" w:rsidRDefault="00F702B8" w:rsidP="00F702B8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02B8">
        <w:rPr>
          <w:rFonts w:ascii="Times New Roman" w:hAnsi="Times New Roman" w:cs="Times New Roman"/>
          <w:b/>
          <w:i/>
          <w:iCs/>
          <w:sz w:val="28"/>
          <w:szCs w:val="28"/>
        </w:rPr>
        <w:t>О будущем Фестиваля:</w:t>
      </w:r>
    </w:p>
    <w:p w14:paraId="27C752EB" w14:textId="15149479" w:rsidR="00BF0374" w:rsidRPr="00E7461E" w:rsidRDefault="002D04E3" w:rsidP="00BF037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федеральном этапе Фестиваля 7 сентября будет проведено социологическое исследование</w:t>
      </w:r>
      <w:r w:rsidR="009C583D">
        <w:rPr>
          <w:rFonts w:ascii="Times New Roman" w:hAnsi="Times New Roman" w:cs="Times New Roman"/>
          <w:bCs/>
          <w:sz w:val="28"/>
          <w:szCs w:val="28"/>
        </w:rPr>
        <w:t xml:space="preserve"> мнения непосредственных участников Фестиваля о нём, его эффективности, необходимых темах и активностях. Проект несомненно продолжит</w:t>
      </w:r>
      <w:r w:rsidR="00FF6B9C">
        <w:rPr>
          <w:rFonts w:ascii="Times New Roman" w:hAnsi="Times New Roman" w:cs="Times New Roman"/>
          <w:bCs/>
          <w:sz w:val="28"/>
          <w:szCs w:val="28"/>
        </w:rPr>
        <w:t xml:space="preserve">ся в будущем, чтобы объединить всех участников финансового просвещения в стране, вовлечь взрослое население России в процесс постоянного обучения финансовой грамотности и объединить семьи, друзей, трудовые коллективы </w:t>
      </w:r>
      <w:r w:rsidR="00053709">
        <w:rPr>
          <w:rFonts w:ascii="Times New Roman" w:hAnsi="Times New Roman" w:cs="Times New Roman"/>
          <w:bCs/>
          <w:sz w:val="28"/>
          <w:szCs w:val="28"/>
        </w:rPr>
        <w:t>на настоящем празднике финансовых знаний.</w:t>
      </w:r>
      <w:bookmarkEnd w:id="0"/>
    </w:p>
    <w:sectPr w:rsidR="00BF0374" w:rsidRPr="00E7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74"/>
    <w:rsid w:val="00053709"/>
    <w:rsid w:val="00077E61"/>
    <w:rsid w:val="000943E5"/>
    <w:rsid w:val="000C44FA"/>
    <w:rsid w:val="000C7B16"/>
    <w:rsid w:val="000D3B45"/>
    <w:rsid w:val="00106272"/>
    <w:rsid w:val="0016157C"/>
    <w:rsid w:val="001810AF"/>
    <w:rsid w:val="001A3F5B"/>
    <w:rsid w:val="001B2B19"/>
    <w:rsid w:val="00202BCF"/>
    <w:rsid w:val="002274B1"/>
    <w:rsid w:val="0025624F"/>
    <w:rsid w:val="00257A8D"/>
    <w:rsid w:val="00263959"/>
    <w:rsid w:val="002A3E61"/>
    <w:rsid w:val="002C310D"/>
    <w:rsid w:val="002D04E3"/>
    <w:rsid w:val="003429BF"/>
    <w:rsid w:val="00377AC1"/>
    <w:rsid w:val="00386C01"/>
    <w:rsid w:val="003A6092"/>
    <w:rsid w:val="003B2C8A"/>
    <w:rsid w:val="003E1392"/>
    <w:rsid w:val="004930FD"/>
    <w:rsid w:val="004963AA"/>
    <w:rsid w:val="004D3F76"/>
    <w:rsid w:val="004E3164"/>
    <w:rsid w:val="004E7A08"/>
    <w:rsid w:val="00531EB9"/>
    <w:rsid w:val="005603A1"/>
    <w:rsid w:val="005914C4"/>
    <w:rsid w:val="007328A8"/>
    <w:rsid w:val="0076200D"/>
    <w:rsid w:val="00775958"/>
    <w:rsid w:val="00782B80"/>
    <w:rsid w:val="007F707B"/>
    <w:rsid w:val="008649E3"/>
    <w:rsid w:val="00867F72"/>
    <w:rsid w:val="008D3030"/>
    <w:rsid w:val="008E18B7"/>
    <w:rsid w:val="0090163C"/>
    <w:rsid w:val="00967628"/>
    <w:rsid w:val="00975945"/>
    <w:rsid w:val="009C583D"/>
    <w:rsid w:val="009E1579"/>
    <w:rsid w:val="00A3366F"/>
    <w:rsid w:val="00A566D8"/>
    <w:rsid w:val="00AC045F"/>
    <w:rsid w:val="00AD78EB"/>
    <w:rsid w:val="00AE3B51"/>
    <w:rsid w:val="00BC4B0E"/>
    <w:rsid w:val="00BF0374"/>
    <w:rsid w:val="00D20259"/>
    <w:rsid w:val="00D76E4E"/>
    <w:rsid w:val="00E1732E"/>
    <w:rsid w:val="00E50C0E"/>
    <w:rsid w:val="00E7461E"/>
    <w:rsid w:val="00E96DFF"/>
    <w:rsid w:val="00F5054D"/>
    <w:rsid w:val="00F5460F"/>
    <w:rsid w:val="00F56F9C"/>
    <w:rsid w:val="00F702B8"/>
    <w:rsid w:val="00FA4C58"/>
    <w:rsid w:val="00FF58CF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86B8"/>
  <w15:chartTrackingRefBased/>
  <w15:docId w15:val="{4AF79D69-C9EE-48F9-BC5A-2A18CAB4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0259"/>
    <w:rPr>
      <w:color w:val="0000FF"/>
      <w:u w:val="single"/>
    </w:rPr>
  </w:style>
  <w:style w:type="character" w:styleId="a4">
    <w:name w:val="Strong"/>
    <w:basedOn w:val="a0"/>
    <w:uiPriority w:val="22"/>
    <w:qFormat/>
    <w:rsid w:val="00D20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ba.yandex.net/redirect?url=http%3A//%D0%9C%D0%BE%D1%88%D0%B5%D0%BB%D0%BE%D0%B2%D0%BA%D0%B0.%D1%80%D1%84&amp;client=znatoki&amp;sign=788e3f9738f0286ee6abb96c9dc9f4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ba.yandex.net/redirect?url=http%3A//%D0%9C%D0%BE%D1%88%D0%B5%D0%BB%D0%BE%D0%B2%D0%BA%D0%B0.%D1%80%D1%84&amp;client=znatoki&amp;sign=788e3f9738f0286ee6abb96c9dc9f442" TargetMode="External"/><Relationship Id="rId5" Type="http://schemas.openxmlformats.org/officeDocument/2006/relationships/hyperlink" Target="https://vk.com/wall-43905103_9259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Петриченко Михаил Петрович</dc:creator>
  <cp:keywords/>
  <dc:description/>
  <cp:lastModifiedBy>iasokolova</cp:lastModifiedBy>
  <cp:revision>2</cp:revision>
  <dcterms:created xsi:type="dcterms:W3CDTF">2024-09-03T13:32:00Z</dcterms:created>
  <dcterms:modified xsi:type="dcterms:W3CDTF">2024-09-03T13:32:00Z</dcterms:modified>
</cp:coreProperties>
</file>