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Toc21769054"/>
      <w:bookmarkStart w:id="1" w:name="_Toc22966254"/>
      <w:bookmarkStart w:id="2" w:name="_Toc22985263"/>
      <w:bookmarkStart w:id="3" w:name="_Toc22985515"/>
      <w:bookmarkStart w:id="4" w:name="_Toc23051546"/>
      <w:r w:rsidRPr="00385D76">
        <w:rPr>
          <w:rFonts w:ascii="Times New Roman" w:eastAsia="Times New Roman" w:hAnsi="Times New Roman" w:cs="Times New Roman"/>
          <w:sz w:val="28"/>
        </w:rPr>
        <w:t>Федеральное государственное образовательное бюджетное учреждение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mallCaps/>
          <w:sz w:val="28"/>
        </w:rPr>
        <w:t>«ФИНАНСОВЫЙ УНИВЕРСИТЕТ ПРИ ПРАВИТЕЛЬСТВЕ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mallCaps/>
          <w:sz w:val="28"/>
        </w:rPr>
        <w:t>РОССИЙСКОЙ ФЕДЕРАЦИИ»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z w:val="28"/>
        </w:rPr>
        <w:t>(Финансовый университет)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z w:val="28"/>
        </w:rPr>
        <w:t>Кафедра «</w:t>
      </w:r>
      <w:r>
        <w:rPr>
          <w:rFonts w:ascii="Times New Roman" w:eastAsia="Times New Roman" w:hAnsi="Times New Roman" w:cs="Times New Roman"/>
          <w:b/>
          <w:sz w:val="28"/>
        </w:rPr>
        <w:t>Финансовые расследования в организациях</w:t>
      </w:r>
      <w:r w:rsidRPr="00385D76">
        <w:rPr>
          <w:rFonts w:ascii="Times New Roman" w:eastAsia="Times New Roman" w:hAnsi="Times New Roman" w:cs="Times New Roman"/>
          <w:b/>
          <w:sz w:val="28"/>
        </w:rPr>
        <w:t>»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D0111A" w:rsidRPr="00385D76" w:rsidRDefault="00D0111A" w:rsidP="00D0111A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85D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ind w:right="616" w:firstLine="0"/>
        <w:jc w:val="center"/>
        <w:rPr>
          <w:rFonts w:ascii="Times New Roman" w:eastAsia="Times New Roman" w:hAnsi="Times New Roman" w:cs="Times New Roman"/>
        </w:rPr>
      </w:pPr>
      <w:r w:rsidRPr="00385D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подготовке и защите выпускных квалификационных работ студентами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ind w:right="616" w:firstLine="0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sz w:val="28"/>
        </w:rPr>
        <w:t>Для студентов, обучающихся по направлению подготовки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85D76">
        <w:rPr>
          <w:rFonts w:ascii="Times New Roman" w:eastAsia="Times New Roman" w:hAnsi="Times New Roman" w:cs="Times New Roman"/>
          <w:color w:val="auto"/>
          <w:sz w:val="28"/>
        </w:rPr>
        <w:t>38.0</w:t>
      </w:r>
      <w:r>
        <w:rPr>
          <w:rFonts w:ascii="Times New Roman" w:eastAsia="Times New Roman" w:hAnsi="Times New Roman" w:cs="Times New Roman"/>
          <w:color w:val="auto"/>
          <w:sz w:val="28"/>
        </w:rPr>
        <w:t>4</w:t>
      </w:r>
      <w:r w:rsidRPr="00385D76">
        <w:rPr>
          <w:rFonts w:ascii="Times New Roman" w:eastAsia="Times New Roman" w:hAnsi="Times New Roman" w:cs="Times New Roman"/>
          <w:color w:val="auto"/>
          <w:sz w:val="28"/>
        </w:rPr>
        <w:t>.01«Экономика»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Направленность программы магистратуры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85D76">
        <w:rPr>
          <w:rFonts w:ascii="Times New Roman" w:eastAsia="Times New Roman" w:hAnsi="Times New Roman" w:cs="Times New Roman"/>
          <w:color w:val="auto"/>
          <w:sz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</w:rPr>
        <w:t>Финансовые расследования в организациях</w:t>
      </w:r>
      <w:r w:rsidRPr="00385D76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385D76">
        <w:rPr>
          <w:rFonts w:ascii="Times New Roman" w:eastAsia="Times New Roman" w:hAnsi="Times New Roman" w:cs="Times New Roman"/>
          <w:i/>
        </w:rPr>
        <w:t>Одобрено кафедрой «</w:t>
      </w:r>
      <w:r>
        <w:rPr>
          <w:rFonts w:ascii="Times New Roman" w:eastAsia="Times New Roman" w:hAnsi="Times New Roman" w:cs="Times New Roman"/>
          <w:i/>
        </w:rPr>
        <w:t>Анализ рисков и экономическая безопасность</w:t>
      </w:r>
      <w:r w:rsidRPr="00385D76">
        <w:rPr>
          <w:rFonts w:ascii="Times New Roman" w:eastAsia="Times New Roman" w:hAnsi="Times New Roman" w:cs="Times New Roman"/>
          <w:i/>
        </w:rPr>
        <w:t>»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385D76">
        <w:rPr>
          <w:rFonts w:ascii="Times New Roman" w:eastAsia="Times New Roman" w:hAnsi="Times New Roman" w:cs="Times New Roman"/>
          <w:i/>
        </w:rPr>
        <w:t>(протокол№ 0</w:t>
      </w:r>
      <w:r>
        <w:rPr>
          <w:rFonts w:ascii="Times New Roman" w:eastAsia="Times New Roman" w:hAnsi="Times New Roman" w:cs="Times New Roman"/>
          <w:i/>
        </w:rPr>
        <w:t>4</w:t>
      </w:r>
      <w:r w:rsidRPr="00385D76">
        <w:rPr>
          <w:rFonts w:ascii="Times New Roman" w:eastAsia="Times New Roman" w:hAnsi="Times New Roman" w:cs="Times New Roman"/>
          <w:i/>
        </w:rPr>
        <w:t xml:space="preserve"> от 2</w:t>
      </w:r>
      <w:r>
        <w:rPr>
          <w:rFonts w:ascii="Times New Roman" w:eastAsia="Times New Roman" w:hAnsi="Times New Roman" w:cs="Times New Roman"/>
          <w:i/>
        </w:rPr>
        <w:t>9</w:t>
      </w:r>
      <w:r w:rsidRPr="00385D76">
        <w:rPr>
          <w:rFonts w:ascii="Times New Roman" w:eastAsia="Times New Roman" w:hAnsi="Times New Roman" w:cs="Times New Roman"/>
          <w:i/>
        </w:rPr>
        <w:t>.1</w:t>
      </w:r>
      <w:r>
        <w:rPr>
          <w:rFonts w:ascii="Times New Roman" w:eastAsia="Times New Roman" w:hAnsi="Times New Roman" w:cs="Times New Roman"/>
          <w:i/>
        </w:rPr>
        <w:t>1</w:t>
      </w:r>
      <w:r w:rsidRPr="00385D76">
        <w:rPr>
          <w:rFonts w:ascii="Times New Roman" w:eastAsia="Times New Roman" w:hAnsi="Times New Roman" w:cs="Times New Roman"/>
          <w:i/>
        </w:rPr>
        <w:t>.2019)</w:t>
      </w: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0111A" w:rsidRPr="00385D76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mallCaps/>
        </w:rPr>
      </w:pPr>
      <w:r w:rsidRPr="00385D76">
        <w:rPr>
          <w:rFonts w:ascii="Times New Roman" w:eastAsia="Times New Roman" w:hAnsi="Times New Roman" w:cs="Times New Roman"/>
          <w:b/>
        </w:rPr>
        <w:t xml:space="preserve">Москва </w:t>
      </w:r>
      <w:r w:rsidRPr="00385D76">
        <w:rPr>
          <w:rFonts w:ascii="Times New Roman" w:eastAsia="Times New Roman" w:hAnsi="Times New Roman" w:cs="Times New Roman"/>
          <w:b/>
          <w:smallCaps/>
        </w:rPr>
        <w:t>2019</w:t>
      </w:r>
    </w:p>
    <w:p w:rsidR="00D0111A" w:rsidRPr="00D4694D" w:rsidRDefault="00D0111A" w:rsidP="00D0111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694D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br w:type="page"/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09649C">
        <w:rPr>
          <w:rFonts w:ascii="Times New Roman" w:eastAsia="Times New Roman" w:hAnsi="Times New Roman" w:cs="Times New Roman"/>
          <w:b/>
          <w:sz w:val="28"/>
        </w:rPr>
        <w:lastRenderedPageBreak/>
        <w:t>Л-33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</w:rPr>
      </w:pPr>
      <w:r w:rsidRPr="0009649C">
        <w:rPr>
          <w:rFonts w:ascii="Times New Roman" w:eastAsia="Times New Roman" w:hAnsi="Times New Roman" w:cs="Times New Roman"/>
          <w:b/>
          <w:sz w:val="28"/>
        </w:rPr>
        <w:t xml:space="preserve">Лебедев И. А. </w:t>
      </w:r>
      <w:r w:rsidRPr="0009649C">
        <w:rPr>
          <w:rFonts w:ascii="Times New Roman" w:eastAsia="Times New Roman" w:hAnsi="Times New Roman" w:cs="Times New Roman"/>
          <w:sz w:val="28"/>
        </w:rPr>
        <w:t>Методические рекомендации по подготовке и защите выпускных квалификационных работ. Для студентов, обучающихся по направлению подготовки 38.0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09649C">
        <w:rPr>
          <w:rFonts w:ascii="Times New Roman" w:eastAsia="Times New Roman" w:hAnsi="Times New Roman" w:cs="Times New Roman"/>
          <w:sz w:val="28"/>
        </w:rPr>
        <w:t>.01 «</w:t>
      </w:r>
      <w:r w:rsidRPr="00CE04B8">
        <w:rPr>
          <w:rFonts w:ascii="Times New Roman" w:eastAsia="Times New Roman" w:hAnsi="Times New Roman" w:cs="Times New Roman"/>
          <w:sz w:val="28"/>
        </w:rPr>
        <w:t xml:space="preserve">Экономика», </w:t>
      </w:r>
      <w:r w:rsidRPr="00CE04B8">
        <w:rPr>
          <w:rFonts w:ascii="Times New Roman" w:eastAsia="Times New Roman" w:hAnsi="Times New Roman" w:cs="Times New Roman"/>
          <w:color w:val="auto"/>
          <w:sz w:val="28"/>
        </w:rPr>
        <w:t xml:space="preserve">направленность программы магистратуры </w:t>
      </w:r>
      <w:r w:rsidRPr="00CE04B8">
        <w:rPr>
          <w:rFonts w:ascii="Times New Roman" w:eastAsia="Times New Roman" w:hAnsi="Times New Roman" w:cs="Times New Roman"/>
          <w:sz w:val="28"/>
        </w:rPr>
        <w:t>«Финансовые расследования в организациях» М.: Финансовый университет при Правительстве РФ, 2019. - 36с.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649C">
        <w:rPr>
          <w:rFonts w:ascii="Times New Roman" w:eastAsia="Times New Roman" w:hAnsi="Times New Roman" w:cs="Times New Roman"/>
          <w:sz w:val="28"/>
        </w:rPr>
        <w:t xml:space="preserve">Рецензент: </w:t>
      </w:r>
      <w:r w:rsidRPr="0009649C">
        <w:rPr>
          <w:rFonts w:ascii="Times New Roman" w:eastAsia="Times New Roman" w:hAnsi="Times New Roman" w:cs="Times New Roman"/>
          <w:b/>
          <w:sz w:val="28"/>
        </w:rPr>
        <w:t>Фешина С.С</w:t>
      </w:r>
      <w:r w:rsidRPr="0009649C">
        <w:rPr>
          <w:rFonts w:ascii="Times New Roman" w:eastAsia="Times New Roman" w:hAnsi="Times New Roman" w:cs="Times New Roman"/>
          <w:sz w:val="28"/>
        </w:rPr>
        <w:t>.</w:t>
      </w:r>
      <w:r w:rsidRPr="0009649C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09649C">
        <w:rPr>
          <w:rFonts w:ascii="Times New Roman" w:eastAsia="Times New Roman" w:hAnsi="Times New Roman" w:cs="Times New Roman"/>
          <w:sz w:val="28"/>
        </w:rPr>
        <w:t>к.э.н., доцент., заместитель заведующего кафедрой «</w:t>
      </w:r>
      <w:r>
        <w:rPr>
          <w:rFonts w:ascii="Times New Roman" w:eastAsia="Times New Roman" w:hAnsi="Times New Roman" w:cs="Times New Roman"/>
          <w:sz w:val="28"/>
        </w:rPr>
        <w:t>Анализ рисков и экономическая безопасность</w:t>
      </w:r>
      <w:r w:rsidRPr="0009649C">
        <w:rPr>
          <w:rFonts w:ascii="Times New Roman" w:eastAsia="Times New Roman" w:hAnsi="Times New Roman" w:cs="Times New Roman"/>
          <w:sz w:val="28"/>
        </w:rPr>
        <w:t>»,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649C">
        <w:rPr>
          <w:rFonts w:ascii="Times New Roman" w:eastAsia="Times New Roman" w:hAnsi="Times New Roman" w:cs="Times New Roman"/>
          <w:sz w:val="28"/>
        </w:rPr>
        <w:t>В методических рекомендациях определены требования к выполнению выпускных квалификационных работ, описываются структура, методика написания и правила оформления, а также порядок их защиты, критерии оценки ВКР.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  <w:i/>
        </w:rPr>
        <w:t>Учебно-методическое издание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9649C">
        <w:rPr>
          <w:rFonts w:ascii="Times New Roman" w:eastAsia="Times New Roman" w:hAnsi="Times New Roman" w:cs="Times New Roman"/>
          <w:b/>
        </w:rPr>
        <w:t>Лебедев И. А.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Методические рекомендации по подготовке и защите выпускных квалификационных работ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Для студентов, обучающихся по направлению подготовки 38.0</w:t>
      </w:r>
      <w:r>
        <w:rPr>
          <w:rFonts w:ascii="Times New Roman" w:eastAsia="Times New Roman" w:hAnsi="Times New Roman" w:cs="Times New Roman"/>
        </w:rPr>
        <w:t>4</w:t>
      </w:r>
      <w:r w:rsidRPr="0009649C">
        <w:rPr>
          <w:rFonts w:ascii="Times New Roman" w:eastAsia="Times New Roman" w:hAnsi="Times New Roman" w:cs="Times New Roman"/>
        </w:rPr>
        <w:t>.01«Экономика»</w:t>
      </w:r>
    </w:p>
    <w:p w:rsidR="00D0111A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Направленность программы магистратуры</w:t>
      </w:r>
      <w:r w:rsidRPr="0009649C">
        <w:rPr>
          <w:rFonts w:ascii="Times New Roman" w:eastAsia="Times New Roman" w:hAnsi="Times New Roman" w:cs="Times New Roman"/>
        </w:rPr>
        <w:t xml:space="preserve"> 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Финансовые расследования в организациях</w:t>
      </w:r>
      <w:r w:rsidRPr="0009649C">
        <w:rPr>
          <w:rFonts w:ascii="Times New Roman" w:eastAsia="Times New Roman" w:hAnsi="Times New Roman" w:cs="Times New Roman"/>
        </w:rPr>
        <w:t>»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Компьютерный набор, верстка: Волконский В.А.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 xml:space="preserve">Формат 60х90/16. Гарнитура </w:t>
      </w:r>
      <w:r w:rsidRPr="0009649C">
        <w:rPr>
          <w:rFonts w:ascii="Times New Roman" w:eastAsia="Times New Roman" w:hAnsi="Times New Roman" w:cs="Times New Roman"/>
          <w:i/>
        </w:rPr>
        <w:t>TimesNewRoman</w:t>
      </w:r>
      <w:r w:rsidRPr="0009649C">
        <w:rPr>
          <w:rFonts w:ascii="Times New Roman" w:eastAsia="Times New Roman" w:hAnsi="Times New Roman" w:cs="Times New Roman"/>
        </w:rPr>
        <w:t>.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 xml:space="preserve">Усл.п.л. </w:t>
      </w:r>
      <w:r>
        <w:rPr>
          <w:rFonts w:ascii="Times New Roman" w:eastAsia="Times New Roman" w:hAnsi="Times New Roman" w:cs="Times New Roman"/>
        </w:rPr>
        <w:t>1.1</w:t>
      </w:r>
      <w:r w:rsidRPr="0009649C">
        <w:rPr>
          <w:rFonts w:ascii="Times New Roman" w:eastAsia="Times New Roman" w:hAnsi="Times New Roman" w:cs="Times New Roman"/>
        </w:rPr>
        <w:t xml:space="preserve"> Изд. №–2019.Тираж ___ экз.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Заказ___________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Отпечатано в Финансовом университете</w:t>
      </w: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D0111A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D0111A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D0111A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D0111A" w:rsidRPr="0009649C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  <w:color w:val="auto"/>
        </w:rPr>
        <w:sym w:font="Symbol" w:char="F0D3"/>
      </w:r>
      <w:r w:rsidRPr="0009649C">
        <w:rPr>
          <w:rFonts w:ascii="Times New Roman" w:eastAsia="Times New Roman" w:hAnsi="Times New Roman" w:cs="Times New Roman"/>
        </w:rPr>
        <w:t>И.А. Лебедев, 2019</w:t>
      </w:r>
    </w:p>
    <w:p w:rsidR="00D0111A" w:rsidRDefault="00D0111A" w:rsidP="00D01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4"/>
          <w:tab w:val="center" w:pos="4535"/>
          <w:tab w:val="right" w:pos="9070"/>
        </w:tabs>
        <w:spacing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  <w:color w:val="auto"/>
        </w:rPr>
        <w:lastRenderedPageBreak/>
        <w:sym w:font="Symbol" w:char="F0D3"/>
      </w:r>
      <w:r w:rsidRPr="0009649C">
        <w:rPr>
          <w:rFonts w:ascii="Times New Roman" w:eastAsia="Times New Roman" w:hAnsi="Times New Roman" w:cs="Times New Roman"/>
        </w:rPr>
        <w:t>Финансовый университет,2019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5" w:name="_Toc21768848"/>
      <w:bookmarkStart w:id="6" w:name="_Toc21769055"/>
      <w:bookmarkStart w:id="7" w:name="_Toc21769141"/>
      <w:bookmarkStart w:id="8" w:name="_Toc22966869"/>
      <w:bookmarkStart w:id="9" w:name="_Toc22985264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СОДЕРЖАНИЕ</w:t>
      </w:r>
    </w:p>
    <w:p w:rsidR="00D0111A" w:rsidRPr="00993F12" w:rsidRDefault="00D0111A" w:rsidP="00D0111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bookmarkStart w:id="10" w:name="_Toc190614274"/>
    <w:bookmarkStart w:id="11" w:name="_Toc368264501"/>
    <w:bookmarkEnd w:id="4"/>
    <w:bookmarkEnd w:id="5"/>
    <w:bookmarkEnd w:id="6"/>
    <w:bookmarkEnd w:id="7"/>
    <w:bookmarkEnd w:id="8"/>
    <w:bookmarkEnd w:id="9"/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r w:rsidRPr="00432B25">
        <w:rPr>
          <w:rFonts w:ascii="Times New Roman" w:eastAsia="Times New Roman" w:hAnsi="Times New Roman" w:cs="Times New Roman"/>
          <w:noProof/>
          <w:color w:val="auto"/>
          <w:sz w:val="28"/>
          <w:szCs w:val="28"/>
          <w:highlight w:val="yellow"/>
        </w:rPr>
        <w:fldChar w:fldCharType="begin"/>
      </w:r>
      <w:r w:rsidRPr="00432B25">
        <w:rPr>
          <w:rFonts w:ascii="Times New Roman" w:eastAsia="Times New Roman" w:hAnsi="Times New Roman" w:cs="Times New Roman"/>
          <w:noProof/>
          <w:color w:val="auto"/>
          <w:sz w:val="28"/>
          <w:szCs w:val="28"/>
          <w:highlight w:val="yellow"/>
        </w:rPr>
        <w:instrText xml:space="preserve"> TOC \o "1-3" \h \z \u </w:instrText>
      </w:r>
      <w:r w:rsidRPr="00432B25">
        <w:rPr>
          <w:rFonts w:ascii="Times New Roman" w:eastAsia="Times New Roman" w:hAnsi="Times New Roman" w:cs="Times New Roman"/>
          <w:noProof/>
          <w:color w:val="auto"/>
          <w:sz w:val="28"/>
          <w:szCs w:val="28"/>
          <w:highlight w:val="yellow"/>
        </w:rPr>
        <w:fldChar w:fldCharType="separate"/>
      </w:r>
      <w:hyperlink w:anchor="_Toc31885902" w:history="1"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 xml:space="preserve">1. </w:t>
        </w:r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_Toc31885902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03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</w:t>
        </w:r>
        <w:r w:rsidRPr="00432B25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>Определение</w:t>
        </w:r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темы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_Toc31885903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04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 </w:t>
        </w:r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>Руководство</w:t>
        </w:r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и контроль подготовки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_Toc31885904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05" w:history="1"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>4. Структура</w:t>
        </w:r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и содержание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_Toc31885905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06" w:history="1"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>5. Порядок</w:t>
        </w:r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подготовки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_Toc31885906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07" w:history="1"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>6.</w:t>
        </w:r>
        <w:r w:rsidRPr="00432B25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>Требования к оформлению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_Toc31885907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08" w:history="1">
        <w:r w:rsidRPr="00432B25">
          <w:rPr>
            <w:rStyle w:val="a3"/>
            <w:rFonts w:ascii="Times New Roman" w:hAnsi="Times New Roman" w:cs="Times New Roman"/>
            <w:noProof/>
            <w:spacing w:val="-6"/>
            <w:sz w:val="28"/>
            <w:szCs w:val="28"/>
          </w:rPr>
          <w:t>7.</w:t>
        </w:r>
        <w:r w:rsidRPr="00432B25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Pr="00432B25">
          <w:rPr>
            <w:rStyle w:val="a3"/>
            <w:rFonts w:ascii="Times New Roman" w:hAnsi="Times New Roman" w:cs="Times New Roman"/>
            <w:noProof/>
            <w:spacing w:val="-6"/>
            <w:sz w:val="28"/>
            <w:szCs w:val="28"/>
          </w:rPr>
          <w:t>Подготовка к защите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_Toc31885908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09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8.</w:t>
        </w:r>
        <w:r w:rsidRPr="00432B25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Pr="00432B25">
          <w:rPr>
            <w:rStyle w:val="a3"/>
            <w:rFonts w:ascii="Times New Roman" w:hAnsi="Times New Roman" w:cs="Times New Roman"/>
            <w:bCs/>
            <w:noProof/>
            <w:sz w:val="28"/>
            <w:szCs w:val="28"/>
          </w:rPr>
          <w:t>Критерии</w:t>
        </w:r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оценки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_Toc31885909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0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ПРИЛОЖЕНИЕ 1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_Toc31885910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1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Образец заявления о закреплении темы ВКР магистранта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_Toc31885911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2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ПРИЛОЖЕНИЕ 2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_Toc31885912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3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Образец задания на подготовку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_Toc31885913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4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ПРИЛОЖЕНИЕ 3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_Toc31885914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5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Образец оформления отзыва руководителя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_Toc31885915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8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ПРИЛОЖЕНИЕ 4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_Toc31885918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19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Форма рецензии внешнего рецензента на ВКР 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_Toc31885919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20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ПРИЛОЖЕНИЕ 5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_Toc31885920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21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Образец титульного листа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_Toc31885921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22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ПРИЛОЖЕНИЕ 6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_Toc31885922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54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432B25" w:rsidRDefault="00D0111A" w:rsidP="00D0111A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31885923" w:history="1">
        <w:r w:rsidRPr="00432B2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Образец оформления сожержания ВКР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_Toc31885923 \h </w:instrTex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t>54</w:t>
        </w:r>
        <w:r w:rsidRPr="00432B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111A" w:rsidRPr="00932D99" w:rsidRDefault="00D0111A" w:rsidP="00D0111A">
      <w:pPr>
        <w:widowControl w:val="0"/>
        <w:tabs>
          <w:tab w:val="left" w:pos="284"/>
          <w:tab w:val="left" w:pos="426"/>
          <w:tab w:val="left" w:pos="993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2B25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fldChar w:fldCharType="end"/>
      </w:r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2" w:name="_Toc31885902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bookmarkEnd w:id="10"/>
      <w:bookmarkEnd w:id="11"/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2"/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1.1. Методические рекомендации разработаны на основании: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Образовательного стандарта высшего образования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38.04.01 «Экономика»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программы магистратуры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Финансовые расследования в организациях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» Финансового университета (далее ОС ФУ);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ГОСТ Р 7.05-2008 (Библиографическая ссылка);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ГОСТ 7.32-2001 в ред. Изменения № 1 от 01.12.2005, ИУС № 12, 2005 (Отчет о научно-исследовательской работе);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ГОСТ 7.1-2003 (Библиографическая запись. Библиографическое описание. Общие требования и правила составления);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Положения о выпускной квалификационной работе по программе магистратуры в Финансовом университете», утвержденной приказом Финансового университета от 17.10.2017 г. №1819/о.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1.2. Методические рекомендации предназначены для студентов образовательной программы (далее – ОП) </w:t>
      </w:r>
      <w:bookmarkStart w:id="13" w:name="_Hlk27216635"/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38.04.01 «Экономика»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, направленность программы магистратуры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Финансовые расследования в организациях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3"/>
      <w:r w:rsidRPr="00932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11A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1.3. Перечень планируемых результатов освоения ОП в соответствии с требованиями ОС ВО ФУ, подлежащих оценке в ходе защиты ВКР.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ДКН-1 Способность выявлять сомнительные операции и операции, подлежащие обязательному контролю в качестве основного элемента ПОД/ФТ, а также осуществлять подготовку нормативных документов организаций в области ПОД/ФТ;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ДКН-2 Способность проводить внутренние расследования в деятельности организаций;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ДКН-3 Способность выявлять и предотвращать риски коррупционных правонарушений, а также совершенствовать нормативную правовую базу по предотвращению рисков коррупционных правонарушений в организации;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lastRenderedPageBreak/>
        <w:t>ДКН-4 Способность проводить внутренние расследования мошенничества и коррупции в деятельности бюджетных учреждений;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ПКН-2 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ПКН-3 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ПКН-4 Способность разрабатывать методики и оценивать эффективность экономических проектов с учетом факторов риска в условиях неопределенности;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ПКН-5 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ПКН-6 Способность 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УК-2 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УК-3 Способность определять и реализовывать приоритеты собственной деятельности в соответствии с важностью задач, методы повышения ее эффективности;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УК-5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lastRenderedPageBreak/>
        <w:t>УК-6 Способность управлять проектом на всех этапах его жизненного цикла;</w:t>
      </w:r>
    </w:p>
    <w:p w:rsidR="00D0111A" w:rsidRPr="00E678C6" w:rsidRDefault="00D0111A" w:rsidP="00D0111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sz w:val="28"/>
          <w:szCs w:val="28"/>
        </w:rPr>
        <w:t>УК-7 Способность проводить научные исследования, оценивать и оформлять их результаты.</w:t>
      </w:r>
    </w:p>
    <w:p w:rsidR="00D0111A" w:rsidRPr="00E678C6" w:rsidRDefault="00D0111A" w:rsidP="00D0111A">
      <w:pPr>
        <w:tabs>
          <w:tab w:val="left" w:pos="1134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знаний, умений, владений, которые выпускник по направлению подготовки 38.04.01 «Экономика», направленность программы магистратуры «Финансовые расследования в организациях» должен продемонстрировать для подтверждения освоенных компетенций.</w:t>
      </w:r>
    </w:p>
    <w:p w:rsidR="00D0111A" w:rsidRDefault="00D0111A" w:rsidP="00D0111A">
      <w:pPr>
        <w:tabs>
          <w:tab w:val="left" w:pos="1134"/>
        </w:tabs>
        <w:spacing w:after="200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Знать: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B8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B8">
        <w:rPr>
          <w:rFonts w:ascii="Times New Roman" w:hAnsi="Times New Roman" w:cs="Times New Roman"/>
          <w:sz w:val="28"/>
          <w:szCs w:val="28"/>
        </w:rPr>
        <w:t xml:space="preserve"> подготовки и разработки проектных решений с учетом факторов неопределенности и риска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widowControl w:val="0"/>
        <w:numPr>
          <w:ilvl w:val="0"/>
          <w:numId w:val="5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 xml:space="preserve">международные и национальные стандарты по управлению рисками в части создания культуры </w:t>
      </w:r>
      <w:r>
        <w:rPr>
          <w:rFonts w:ascii="Times New Roman" w:hAnsi="Times New Roman" w:cs="Times New Roman"/>
          <w:sz w:val="28"/>
          <w:szCs w:val="28"/>
        </w:rPr>
        <w:t>управления рисками;</w:t>
      </w:r>
    </w:p>
    <w:p w:rsidR="00D0111A" w:rsidRPr="00B71DB8" w:rsidRDefault="00D0111A" w:rsidP="00D0111A">
      <w:pPr>
        <w:pStyle w:val="a4"/>
        <w:widowControl w:val="0"/>
        <w:numPr>
          <w:ilvl w:val="0"/>
          <w:numId w:val="5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DB8">
        <w:rPr>
          <w:rFonts w:ascii="Times New Roman" w:hAnsi="Times New Roman" w:cs="Times New Roman"/>
          <w:sz w:val="28"/>
          <w:szCs w:val="28"/>
        </w:rPr>
        <w:t xml:space="preserve"> идентификации, анализа и оценки коррупционного риска и возможно</w:t>
      </w:r>
      <w:r>
        <w:rPr>
          <w:rFonts w:ascii="Times New Roman" w:hAnsi="Times New Roman" w:cs="Times New Roman"/>
          <w:sz w:val="28"/>
          <w:szCs w:val="28"/>
        </w:rPr>
        <w:t>сти их применения в организации;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B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DB8">
        <w:rPr>
          <w:rFonts w:ascii="Times New Roman" w:hAnsi="Times New Roman" w:cs="Times New Roman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B8">
        <w:rPr>
          <w:rFonts w:ascii="Times New Roman" w:hAnsi="Times New Roman" w:cs="Times New Roman"/>
          <w:sz w:val="28"/>
          <w:szCs w:val="28"/>
        </w:rPr>
        <w:t xml:space="preserve"> оценки рисков при расследовании коррупционных преступлений и правонарушений в деятельности бюджетных учреждений;  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теоретические основы методик корпоративного расследования злоупотреблений в сфере экономической деятельности;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B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B8">
        <w:rPr>
          <w:rFonts w:ascii="Times New Roman" w:hAnsi="Times New Roman" w:cs="Times New Roman"/>
          <w:sz w:val="28"/>
          <w:szCs w:val="28"/>
        </w:rPr>
        <w:t xml:space="preserve"> расследования, типовые следственные ситуации, комплексы следственных действий, направленных на решение тактических задач расследования; 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B8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DB8">
        <w:rPr>
          <w:rFonts w:ascii="Times New Roman" w:hAnsi="Times New Roman" w:cs="Times New Roman"/>
          <w:sz w:val="28"/>
          <w:szCs w:val="28"/>
        </w:rPr>
        <w:t>,</w:t>
      </w:r>
      <w:r w:rsidRPr="00B71D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применяемые</w:t>
      </w:r>
      <w:r w:rsidRPr="00B71DB8">
        <w:rPr>
          <w:rFonts w:ascii="Times New Roman" w:hAnsi="Times New Roman" w:cs="Times New Roman"/>
          <w:sz w:val="28"/>
          <w:szCs w:val="28"/>
        </w:rPr>
        <w:t> и на эмпирическом, и на теоретическом уровнях научного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</w:t>
      </w:r>
      <w:r w:rsidRPr="00B71DB8">
        <w:rPr>
          <w:rFonts w:ascii="Times New Roman" w:hAnsi="Times New Roman" w:cs="Times New Roman"/>
          <w:sz w:val="28"/>
          <w:szCs w:val="28"/>
        </w:rPr>
        <w:t xml:space="preserve"> процессов самостоятельного изучения и использования основных методов исследования в сфере профессиональной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в новых ее видах;</w:t>
      </w:r>
    </w:p>
    <w:p w:rsidR="00D0111A" w:rsidRPr="00B71DB8" w:rsidRDefault="00D0111A" w:rsidP="00D0111A">
      <w:pPr>
        <w:pStyle w:val="a4"/>
        <w:widowControl w:val="0"/>
        <w:numPr>
          <w:ilvl w:val="0"/>
          <w:numId w:val="5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B8">
        <w:rPr>
          <w:rFonts w:ascii="Times New Roman" w:hAnsi="Times New Roman" w:cs="Times New Roman"/>
          <w:sz w:val="28"/>
          <w:szCs w:val="28"/>
        </w:rPr>
        <w:t xml:space="preserve"> тренд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DB8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DB8">
        <w:rPr>
          <w:rFonts w:ascii="Times New Roman" w:hAnsi="Times New Roman" w:cs="Times New Roman"/>
          <w:sz w:val="28"/>
          <w:szCs w:val="28"/>
        </w:rPr>
        <w:t xml:space="preserve"> развития современной науки, </w:t>
      </w:r>
      <w:r w:rsidRPr="00B71DB8">
        <w:rPr>
          <w:rFonts w:ascii="Times New Roman" w:hAnsi="Times New Roman" w:cs="Times New Roman"/>
          <w:sz w:val="28"/>
          <w:szCs w:val="28"/>
        </w:rPr>
        <w:lastRenderedPageBreak/>
        <w:t>проблемных вопросов в профессиональной сфере и на стыке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widowControl w:val="0"/>
        <w:numPr>
          <w:ilvl w:val="0"/>
          <w:numId w:val="5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DB8">
        <w:rPr>
          <w:rFonts w:ascii="Times New Roman" w:hAnsi="Times New Roman" w:cs="Times New Roman"/>
          <w:sz w:val="28"/>
          <w:szCs w:val="28"/>
        </w:rPr>
        <w:t xml:space="preserve"> использования результатов исследований для продвижения научной работы, основных форм представления основных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 xml:space="preserve">международные стандарты и основы международной системы ПОД/ФТ; 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в сфере ПОД/ФТ; 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структуру государственных органов Российской Федерации, осуществляющих регулирование в сфере ПОД/ФТ, их правовой статус и полномочия, компетенции уполномоченного органа в сфере ПОД/ФТ;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 xml:space="preserve">требования к оформлению документов и порядок работы </w:t>
      </w:r>
      <w:r>
        <w:rPr>
          <w:rFonts w:ascii="Times New Roman" w:hAnsi="Times New Roman" w:cs="Times New Roman"/>
          <w:sz w:val="28"/>
          <w:szCs w:val="28"/>
        </w:rPr>
        <w:t>с конфиденциальной информацией;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 xml:space="preserve">особенности квалификации и назначения уголовного наказания за преступления в сфере ПОД/ФТ; 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действующее уголовное законодательство, определения Конституционного Суда РФ, Постановления Пленума Верховного Суда РФ и правоприменительную практику;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методы работы с информацией, специальной литературой и нормативными документами в с</w:t>
      </w:r>
      <w:r>
        <w:rPr>
          <w:rFonts w:ascii="Times New Roman" w:hAnsi="Times New Roman" w:cs="Times New Roman"/>
          <w:sz w:val="28"/>
          <w:szCs w:val="28"/>
        </w:rPr>
        <w:t>фере экономической преступности;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 xml:space="preserve">типологии отмывания денег и финансирования терроризма; 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признаки операций, подлежащих обязательному контролю в целях ПОД/ФТ;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способы отмывания денег и финансирования терроризма и признаки операций, подлежащих обязательному контролю в целях ПОД/ФТ;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1DB8">
        <w:rPr>
          <w:rFonts w:ascii="Times New Roman" w:hAnsi="Times New Roman" w:cs="Times New Roman"/>
          <w:sz w:val="28"/>
          <w:szCs w:val="28"/>
        </w:rPr>
        <w:t>овременные критерии и модели финансового поведения преступников в целях повышения эффективности и оперативности выявления операций, сопряженных с соответствующими рисками;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71DB8">
        <w:rPr>
          <w:rFonts w:ascii="Times New Roman" w:hAnsi="Times New Roman" w:cs="Times New Roman"/>
          <w:sz w:val="28"/>
          <w:szCs w:val="28"/>
        </w:rPr>
        <w:t xml:space="preserve">аправления разработок Федеральной службы по финансовому мониторингу (Росфинмониторинг)  по обеспечению эффективной «обратной связи» с частным сектором по </w:t>
      </w:r>
      <w:r>
        <w:rPr>
          <w:rFonts w:ascii="Times New Roman" w:hAnsi="Times New Roman" w:cs="Times New Roman"/>
          <w:sz w:val="28"/>
          <w:szCs w:val="28"/>
        </w:rPr>
        <w:t>вопросам информационного обмена;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DB8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1DB8">
        <w:rPr>
          <w:rFonts w:ascii="Times New Roman" w:hAnsi="Times New Roman" w:cs="Times New Roman"/>
          <w:sz w:val="28"/>
          <w:szCs w:val="28"/>
        </w:rPr>
        <w:t xml:space="preserve"> в сфере бухгалтерского учета, ПБУ, методологии финансового анализа и анализа бухгалтерской и финансовой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DB8">
        <w:rPr>
          <w:rFonts w:ascii="Times New Roman" w:hAnsi="Times New Roman" w:cs="Times New Roman"/>
          <w:sz w:val="28"/>
          <w:szCs w:val="28"/>
        </w:rPr>
        <w:t>етодологически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B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DB8">
        <w:rPr>
          <w:rFonts w:ascii="Times New Roman" w:hAnsi="Times New Roman" w:cs="Times New Roman"/>
          <w:sz w:val="28"/>
          <w:szCs w:val="28"/>
        </w:rPr>
        <w:t xml:space="preserve"> проведения внутренних расследований в организациях, признаков проявления коррупции в деятельности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DB8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DB8">
        <w:rPr>
          <w:rFonts w:ascii="Times New Roman" w:hAnsi="Times New Roman" w:cs="Times New Roman"/>
          <w:sz w:val="28"/>
          <w:szCs w:val="28"/>
        </w:rPr>
        <w:t xml:space="preserve"> идентификации, анализа и управления рисками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1A" w:rsidRDefault="00D0111A" w:rsidP="00D0111A">
      <w:pPr>
        <w:tabs>
          <w:tab w:val="left" w:pos="1134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111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Уметь: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формировать системы внутреннего контроля и аудита в бюджетных государственных и муниципальных органов, предприят</w:t>
      </w:r>
      <w:r>
        <w:rPr>
          <w:rFonts w:ascii="Times New Roman" w:hAnsi="Times New Roman"/>
          <w:sz w:val="28"/>
          <w:szCs w:val="28"/>
        </w:rPr>
        <w:t>иях, организациях и учреждениях;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правильно применять нормы УК РФ и УПК РФ, иных нормативных правовых актов в конкретных практических (моделируемых) ситуациях, возникающих при поступлении в орган корпоративного управления сообщения о преступлении в с</w:t>
      </w:r>
      <w:r>
        <w:rPr>
          <w:rFonts w:ascii="Times New Roman" w:hAnsi="Times New Roman"/>
          <w:sz w:val="28"/>
          <w:szCs w:val="28"/>
        </w:rPr>
        <w:t>фере экономической деятельности;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исходя из типовых следственных ситуаций выдвигать версии и планировать расследование злоупотребления</w:t>
      </w:r>
      <w:r>
        <w:rPr>
          <w:rFonts w:ascii="Times New Roman" w:hAnsi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 xml:space="preserve">применять </w:t>
      </w:r>
      <w:r w:rsidRPr="00B71DB8">
        <w:rPr>
          <w:rFonts w:ascii="Times New Roman" w:hAnsi="Times New Roman"/>
          <w:spacing w:val="-7"/>
          <w:sz w:val="28"/>
          <w:szCs w:val="28"/>
        </w:rPr>
        <w:t>информационные технологии и другие технические средства при исследовании вещественных доказательств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самостоятельно использовать основные методы исследования в сфер</w:t>
      </w:r>
      <w:r>
        <w:rPr>
          <w:rFonts w:ascii="Times New Roman" w:hAnsi="Times New Roman"/>
          <w:sz w:val="28"/>
          <w:szCs w:val="28"/>
        </w:rPr>
        <w:t>е профессиональной деятельности;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71DB8">
        <w:rPr>
          <w:rFonts w:ascii="Times New Roman" w:hAnsi="Times New Roman"/>
          <w:sz w:val="28"/>
          <w:szCs w:val="28"/>
        </w:rPr>
        <w:t xml:space="preserve">осваивать и использовать новые методы исследования и применять их при выдвижении новых гипотез </w:t>
      </w:r>
      <w:r w:rsidRPr="00B71D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или направлений в 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сследуемых проблемных ситуациях;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представлять основные результаты исследования в форме аналитической записки, научного доклада или статьи</w:t>
      </w:r>
      <w:r>
        <w:rPr>
          <w:rFonts w:ascii="Times New Roman" w:hAnsi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lastRenderedPageBreak/>
        <w:t>выявлять и характеризовать незаконную деятельность, подпадающую под современное законодательство в сфере ПОД/ФТ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использовать актуальные методы оценки и анализа уязвимостей с точки зрения ПОД/ФТ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идентифицировать и управлять сомнительными бизнес-процессами с учетом особенностей хозяйствующего субъекта в зависимости от сектора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использовать методы анализа финансовой и бухгалтерской отчетности, выявлять причины и источники искажений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использовать методы анализа надежности контрагента, денежно-кредитных операций и денежных потоков, выявления махинаций при оперировании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осуществлять внутренние расследования хозяйствующих субъектов на основе и при условии соблюдения принципов и норм актуального законодательства и современной методологии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формировать системы внутреннего контроля и аудита в бюджетных государственных и муниципальных органов, предприят</w:t>
      </w:r>
      <w:r>
        <w:rPr>
          <w:rFonts w:ascii="Times New Roman" w:hAnsi="Times New Roman"/>
          <w:sz w:val="28"/>
          <w:szCs w:val="28"/>
        </w:rPr>
        <w:t>иях, организациях и учреждениях;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правильно применять нормы УК РФ и УПК РФ, иных нормативных правовых актов в конкретных практических (моделируемых) ситуациях, возникающих при поступлении в орган корпоративного управления сообщения о преступлении в сфере экономической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widowControl w:val="0"/>
        <w:numPr>
          <w:ilvl w:val="0"/>
          <w:numId w:val="6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1DB8">
        <w:rPr>
          <w:rFonts w:ascii="Times New Roman" w:hAnsi="Times New Roman"/>
          <w:sz w:val="28"/>
          <w:szCs w:val="28"/>
        </w:rPr>
        <w:t>исходя из типовых следственных ситуаций, выдвигать версии и планировать расследование злоупотребления</w:t>
      </w:r>
      <w:r>
        <w:rPr>
          <w:rFonts w:ascii="Times New Roman" w:hAnsi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идентифицировать и управлять сомнительными бизнес-процессами с учетом особенностей хозяйствующего субъекта в зависимости от сектора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использовать методы анализа надежности контрагента, денежно-кредитных операций и денежных потоков, выявления махинаций при оперировании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lastRenderedPageBreak/>
        <w:t>использовать методы анализа надежности контрагента, денежно-кредитных операций и денежных потоков, выявления махинаций при оперировании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1A" w:rsidRPr="00011130" w:rsidRDefault="00D0111A" w:rsidP="00D0111A">
      <w:pPr>
        <w:tabs>
          <w:tab w:val="left" w:pos="1134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111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Владеть: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методологией выявления правонарушений и преступлений в сфере ПОД/ФТ по результатам проведенного финансового расследования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навыками проведения анализа информации и выявления операции (сделки), подлежащие контролю в целях ПОД/ФТ в соответствии с требованиями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в сфере ПОД/ФТ;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методологией идентификации и устранения уязвимостей системы экономической безопасности хозяйствующего субъекта в области ПОД/ФТ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>основами методики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 w:rsidRPr="00B71DB8">
        <w:rPr>
          <w:rStyle w:val="normaltextrun"/>
          <w:sz w:val="28"/>
          <w:szCs w:val="28"/>
        </w:rPr>
        <w:t>сновными методами организации внутренних расследований в организациях</w:t>
      </w:r>
      <w:r>
        <w:rPr>
          <w:rStyle w:val="eop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1DB8">
        <w:rPr>
          <w:rFonts w:ascii="Times New Roman" w:hAnsi="Times New Roman" w:cs="Times New Roman"/>
          <w:sz w:val="28"/>
          <w:szCs w:val="28"/>
        </w:rPr>
        <w:t>пособами выявления операций с денежными средствами или иным имуществом, подлежащих контролю, и проведение внутренних расследований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1DB8">
        <w:rPr>
          <w:rFonts w:ascii="Times New Roman" w:hAnsi="Times New Roman" w:cs="Times New Roman"/>
          <w:sz w:val="28"/>
          <w:szCs w:val="28"/>
        </w:rPr>
        <w:t> 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 w:rsidRPr="00B71DB8">
        <w:rPr>
          <w:rStyle w:val="normaltextrun"/>
          <w:sz w:val="28"/>
          <w:szCs w:val="28"/>
        </w:rPr>
        <w:t>сновными методами организации внутренних расследований в организациях</w:t>
      </w:r>
      <w:r>
        <w:rPr>
          <w:rStyle w:val="eop"/>
          <w:sz w:val="28"/>
          <w:szCs w:val="28"/>
        </w:rPr>
        <w:t>;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B8">
        <w:rPr>
          <w:rFonts w:ascii="Times New Roman" w:hAnsi="Times New Roman" w:cs="Times New Roman"/>
          <w:sz w:val="28"/>
          <w:szCs w:val="28"/>
        </w:rPr>
        <w:t xml:space="preserve">навыками использования инновационных технологий, прогнозирования развития финансово-экономических процессов и навыков использования финансово - экономической информации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D0111A" w:rsidRPr="00B71DB8" w:rsidRDefault="00D0111A" w:rsidP="00D0111A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1DB8">
        <w:rPr>
          <w:rFonts w:ascii="Times New Roman" w:hAnsi="Times New Roman" w:cs="Times New Roman"/>
          <w:sz w:val="28"/>
          <w:szCs w:val="28"/>
        </w:rPr>
        <w:t>пособами выявления операций с денежными средствами или иным имуществом, подлежащих контролю, и проведение внутренних расследований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DB8">
        <w:rPr>
          <w:rFonts w:ascii="Times New Roman" w:hAnsi="Times New Roman" w:cs="Times New Roman"/>
          <w:sz w:val="28"/>
          <w:szCs w:val="28"/>
        </w:rPr>
        <w:t> </w:t>
      </w:r>
    </w:p>
    <w:p w:rsidR="00D0111A" w:rsidRPr="00B71DB8" w:rsidRDefault="00D0111A" w:rsidP="00D0111A">
      <w:pPr>
        <w:pStyle w:val="a4"/>
        <w:tabs>
          <w:tab w:val="left" w:pos="1134"/>
        </w:tabs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0111A" w:rsidRPr="00932D99" w:rsidRDefault="00D0111A" w:rsidP="00D0111A">
      <w:pPr>
        <w:keepNext/>
        <w:widowControl w:val="0"/>
        <w:numPr>
          <w:ilvl w:val="0"/>
          <w:numId w:val="2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Toc31885903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Определение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темы ВКР</w:t>
      </w:r>
      <w:bookmarkEnd w:id="14"/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Примерный перечень тем ВКР по программе магистратуры (не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менее 20 наименований) ежегодно формируется руководителем программы магистратуры до 15 мая, утверждается на заседании кафедры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до 30 июня для размещения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сайте Финансового университета.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Студент первого курса выбирает тему ВКР из размещенного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сайте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 тем ВКР или формулирует ее самостоятельно в срок не позднее 30 октября (1 декабря - для заочной формы обучения) путем подачи письменного </w:t>
      </w:r>
      <w:bookmarkStart w:id="15" w:name="_Hlk27339856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заявления о закреплении темы ВКР </w:t>
      </w:r>
      <w:bookmarkEnd w:id="15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на имя руководителя программы магистратуры по форме согласно приложению 1.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»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профессорско-преподавательского состава.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2.3. Заявление о закреплении темы ВКР согласовывается с потенциальным руководителем ВКР и руководителем программы магистратуры, после чего передается не позднее 30 ноября (30 декабря - для заочной формы обучения) студентом на кафедру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2.4. Заведующий кафедрой готовит проект приказа о закреплении за студентами руководителей ВКР с указанием тем ВКР и согласовывает его с деканом факультета (для заочной формы обучения - с директором Института заочного и открытого образования).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2.5. Руководители ВКР (при необходимости - консультанты из числа профессорско-преподавательского состава других департаментов/кафедр Финансового университета) и темы ВКР закрепляются за студентами первого курса приказом Финансового университета не позднее 30 декабря (10 февраля - для заочной формы).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2.6. Закрепленная приказом тема ВКР отражается в индивидуальном плане работы (далее–ИПР) студента на ИОП.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Изменение темы ВКР в исключительных случаях возможно не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позднее, чем за два месяца, а уточнение темы – не позднее, чем за один месяц до предполагаемой даты защиты ВКР, на основании согласованного с руководителем ВКР и руководителем программы магистратуры личного заявления студента, составленного на имя руководителя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с обоснованием причины корректировки. Изменение или уточнение темы оформляется приказом Финансового университета.</w:t>
      </w:r>
    </w:p>
    <w:p w:rsidR="00D0111A" w:rsidRPr="00932D99" w:rsidRDefault="00D0111A" w:rsidP="00D0111A">
      <w:pPr>
        <w:keepNext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106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31885904"/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Руководство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контроль подготовки ВКР</w:t>
      </w:r>
      <w:bookmarkEnd w:id="16"/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3.1. Руководитель ВКР обязан: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консультировать студента в соответствии с графиком подготовки ВКР;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выдать </w:t>
      </w:r>
      <w:bookmarkStart w:id="17" w:name="_Hlk27340325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задание на подготовку ВКР </w:t>
      </w:r>
      <w:bookmarkEnd w:id="17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по форме согласно приложению 2 не позднее одного месяца с даты издания приказа о закреплении тем и руководителей ВКР за студентами. К коллективной ВКР прилагаются несколько индивидуальных заданий по числу студентов, осуществляющих совместную разработку темы;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консультировать студента по подготовке плана ВКР, по подбору источников и информационных баз данных, теоретического и практического материала, выбору методики исследования;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оказывать помощь при составлении и заполнении ИПР студентом на ИОП, контролировать выполнение заданий ИПР и проставлять баллы за их выполнение на ИОП;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давать рекомендации по участию в научных конференциях, семинарах и других научных мероприятиях;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информировать служебной запиской руководителя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руководство факультета (Института заочного и открытого образования) в случае несоблюдения студентом графика подготовки ВКР для применения мер воздействия, предусмотренных Правилами внутреннего трудового и внутреннего распорядка обучающихся, утвержденных приказом Финансового университета от 15.07.2013 г. № 1335/о;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осуществлять контроль за качеством выполнения и сроками подготовки ВКР в соответствии с ИПР студентов;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принимать решение о готовности ВКР и размещении ее обучающимися на ИОП;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информировать служебной запиской руководителя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неготовности ВКР, в том числе и к размещению на ИОП;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представить письменный отзыв о работе студента в период подготовки ВКР по форме согласно приложению 3. В случае выполнения одной ВКР несколькими студентами руководитель ВКР представляет отзыв о совместной работе студентов в период подготовки ВКР, учитывая индивидуальный вклад каждого студента. При наличии практического внедрения справки оформляются также на каждого студента индивидуально, с указанием конкретных элементов работы, получивших внедрение (приложение 4);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разместить отзыв на ИОП;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оказать консультационную и методическую помощь при подготовке презентации и доклада;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присутствовать на защите ВКР при условии, если он не задействован в аудиторной работе со студентами.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3.2. Консультант обязан: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оказывать консультационную помощь студенту в выборе методики исследования, в подборе источников и информационных баз данных, теоретического и практического материала в части консультируемого вопроса;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давать рекомендации в части содержания консультируемого вопроса.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3.3. Студент обязан: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вести НИР в соответствии с ИПР, заданиями руководителя ВКР и руководителя научно-исследовательского семинара (далее - НИС);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своевременно заполнять и вести ИПР в личном кабинете на ИОП;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разработать и согласовать с руководителем план ВКР;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систематически работать над ВКР в соответствии с установленными департаментом сроками и требованиями (разделы 4 -6 настоящих методических рекомендаций);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осуществлять научный поиск по библиографическим и иным источникам, включая зарубежные, выстраивать логику работы и методологию исследования, выдвигать и аргументировать гипотезы, прослеживать эволюцию предметной области знаний, обобщать и систематизировать понятийный аппарат, обосновывать авторскую позицию, выявлять и описывать передовые финансовые практики и т.п.;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выстраивать доказательную базу ВКР на эмпирических данных российских и зарубежных компаний с использованием эконометрических методов, выявлять тенденции и проблемы в соответствии с выбранным предметом и объектом исследования, использовать разнообразный аналитический инструментарий и интерпретировать полученные результаты;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предлагать пути и способы решения выявленных проблем по предмету и объекту исследования, выдвигать гипотезы, моделировать ситуации, составлять прогнозы, формулировать методические и практические рекомендации;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получить научные результаты в процессе работы над ВКР и апробировать их в формате выступлений на научных и научно-практических конференциях/форумах/круглых столах и т.п., участия в конкурсах научных работ, грантах и т.п., опубликования в научных изданиях (сборниках трудов, монографиях, периодических изданиях и т.п.);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регулярно общаться с руководителем ВКР (и при наличии консультантом) и информировать его о проделанной работе;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представить ВКР в установленные сроки.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3.4. Допускается замена руководителя ВКР, которая производится в следующем порядке: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если замена руководителя ВКР происходит в случае кадровых изменений или неудовлетворительной оценки работы руководителя со студентом, полученной по результатам его заслушивания на заседании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согласие студента не требуется;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замена руководителя ВКР по другим причинам допускается с согласия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студента, подтвержденного его заявлением, согласованным с руководителем программы магистратуры, составленного на имя заведующего кафедрой с обоснованием причин замены;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Замена руководителя ВКР осуществляется приказом Финансового университета о замене руководителя ВКР и отражается на ИОП в ИПР студента. Проект приказа готовит заведующий кафедрой и согласовывает с деканом факультета (для заочной формы обучения - с директором Института заочного и открытого образования).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3.5. Требования к отзыву руководителя определены в приложении 3.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3.6. Требования к рецензии.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письменной рецензии оценивается: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актуальность темы, самостоятельность подхода к ее раскрытию (наличие собственной точки зрения автора);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соответствие выводов поставленным цели и задачам;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пользоваться современными методами сбора и обработки информации;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наличие практических рекомендаций и возможностей реализации полученных результатов;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достоинства и недостатки работы.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заключении рецензент излагает свою точку зрения об общем уровне ВКР и оценивает ее.</w:t>
      </w:r>
    </w:p>
    <w:p w:rsidR="00D0111A" w:rsidRPr="00932D99" w:rsidRDefault="00D0111A" w:rsidP="00D011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рецензии на ВКР представлена в приложении 5.</w:t>
      </w:r>
    </w:p>
    <w:p w:rsidR="00D0111A" w:rsidRPr="00932D99" w:rsidRDefault="00D0111A" w:rsidP="00D0111A">
      <w:pPr>
        <w:keepNext/>
        <w:widowControl w:val="0"/>
        <w:tabs>
          <w:tab w:val="left" w:pos="1418"/>
          <w:tab w:val="left" w:pos="2268"/>
        </w:tabs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8" w:name="_Toc31885905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Структура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содержание ВКР</w:t>
      </w:r>
      <w:bookmarkEnd w:id="18"/>
    </w:p>
    <w:p w:rsidR="00D0111A" w:rsidRPr="00194F3C" w:rsidRDefault="00D0111A" w:rsidP="00D0111A">
      <w:pPr>
        <w:tabs>
          <w:tab w:val="left" w:pos="142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 w:rsidRPr="00194F3C">
        <w:rPr>
          <w:rFonts w:ascii="Times New Roman" w:eastAsia="Times New Roman" w:hAnsi="Times New Roman" w:cs="Times New Roman"/>
          <w:color w:val="auto"/>
          <w:sz w:val="28"/>
          <w:szCs w:val="26"/>
        </w:rPr>
        <w:t>Сроки выполнения ВКР по главам заносятся в ИПР обучающегося.</w:t>
      </w:r>
    </w:p>
    <w:p w:rsidR="00D0111A" w:rsidRPr="00932D99" w:rsidRDefault="00D0111A" w:rsidP="00D0111A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ВКР должна включать следующие разделы:</w:t>
      </w:r>
    </w:p>
    <w:p w:rsidR="00D0111A" w:rsidRPr="00932D99" w:rsidRDefault="00D0111A" w:rsidP="00D0111A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титульный лист (Приложение 6);</w:t>
      </w:r>
    </w:p>
    <w:p w:rsidR="00D0111A" w:rsidRPr="00932D99" w:rsidRDefault="00D0111A" w:rsidP="00D0111A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7);</w:t>
      </w:r>
    </w:p>
    <w:p w:rsidR="00D0111A" w:rsidRPr="00932D99" w:rsidRDefault="00D0111A" w:rsidP="00D0111A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введение;</w:t>
      </w:r>
    </w:p>
    <w:p w:rsidR="00D0111A" w:rsidRPr="00932D99" w:rsidRDefault="00D0111A" w:rsidP="00D0111A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часть, структурированная на главы (три главы) и параграфы;</w:t>
      </w:r>
    </w:p>
    <w:p w:rsidR="00D0111A" w:rsidRPr="00932D99" w:rsidRDefault="00D0111A" w:rsidP="00D0111A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заключение;</w:t>
      </w:r>
    </w:p>
    <w:p w:rsidR="00D0111A" w:rsidRPr="00932D99" w:rsidRDefault="00D0111A" w:rsidP="00D0111A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использованных источников (не менее 60 источников);</w:t>
      </w:r>
    </w:p>
    <w:p w:rsidR="00D0111A" w:rsidRPr="00932D99" w:rsidRDefault="00D0111A" w:rsidP="00D0111A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 (при наличии).</w:t>
      </w:r>
    </w:p>
    <w:p w:rsidR="00D0111A" w:rsidRPr="00932D99" w:rsidRDefault="00D0111A" w:rsidP="00D0111A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ВКР должна быть отпечатана и переплетена. Рекомендуемый объем составляет не менее 80 станиц и не более 100 страниц без учета приложений. Требования к оформлению ВКР приведены в разделе</w:t>
      </w:r>
      <w:r w:rsidRPr="00932D99">
        <w:rPr>
          <w:rFonts w:ascii="Times New Roman" w:eastAsia="Times New Roman" w:hAnsi="Times New Roman" w:cs="Times New Roman"/>
          <w:color w:val="auto"/>
          <w:sz w:val="28"/>
        </w:rPr>
        <w:t xml:space="preserve"> 6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введении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обосновывается актуальность темы исследования, характеризуется освещенность проблемы в научной и деловой литературе, определяется ее цель, формулируются задачи, указываются предмет и объект исследования, теоретическая, методологическая и информационная база исследования, а также методология исследования, новизна полученных результатов и их продвижение в виде научных публикаций. Кроме того, дается краткое описание проведенного исследования в разрезе глав выпускной квалификационной работы.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апробации результатов исследования указываются: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участие студента в научных проектах, грантах, конкурсах, выступления на конференциях и т.п.;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имеющиеся научные публикации по теме исследования;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справки о внедрении (при наличии).</w:t>
      </w:r>
      <w:r w:rsidRPr="00932D9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iCs/>
          <w:sz w:val="28"/>
          <w:szCs w:val="28"/>
        </w:rPr>
        <w:t>Объект исследования</w:t>
      </w:r>
      <w:r w:rsidRPr="00932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порождает проблем</w:t>
      </w:r>
      <w:r w:rsidRPr="005C4E6E">
        <w:rPr>
          <w:rFonts w:ascii="Times New Roman" w:eastAsia="Times New Roman" w:hAnsi="Times New Roman" w:cs="Times New Roman"/>
          <w:sz w:val="28"/>
          <w:szCs w:val="28"/>
        </w:rPr>
        <w:t>ную ситуацию и избирается для изучения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11A" w:rsidRPr="00932D99" w:rsidRDefault="00D0111A" w:rsidP="00D0111A">
      <w:pPr>
        <w:widowControl w:val="0"/>
        <w:tabs>
          <w:tab w:val="left" w:pos="57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Предметом исследования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принято считать ту из сторон объекта исследования, которая непосредственно подлежит изучению.</w:t>
      </w:r>
    </w:p>
    <w:p w:rsidR="00D0111A" w:rsidRPr="00932D99" w:rsidRDefault="00D0111A" w:rsidP="00D0111A">
      <w:pPr>
        <w:widowControl w:val="0"/>
        <w:tabs>
          <w:tab w:val="left" w:pos="5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формулировке предмета исследования следует учитывать, что он должен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быть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близок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теме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bookmarkStart w:id="19" w:name="_Toc77392112"/>
      <w:bookmarkStart w:id="20" w:name="_Toc77392510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Один и тот же объект может служить предметом разных исследований. Объект и предмет исследования соотносятся между собой как общее и частное.</w:t>
      </w:r>
      <w:bookmarkEnd w:id="19"/>
      <w:bookmarkEnd w:id="20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объектом исследования являются ценности, установки, особенности (профессиональные, социальные, психологические и др.) коллектива организации, то предметом исследования могут стать некоторые их аспекты. </w:t>
      </w:r>
    </w:p>
    <w:p w:rsidR="00D0111A" w:rsidRPr="00932D99" w:rsidRDefault="00D0111A" w:rsidP="00D0111A">
      <w:pPr>
        <w:widowControl w:val="0"/>
        <w:tabs>
          <w:tab w:val="left" w:pos="5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lastRenderedPageBreak/>
        <w:t>Цель исследования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это то, что в самом общем виде должно быть достигнуто в итоге исследования выпускной квалификационной работы. Определение цели исследования является ее центральной проблемой. Цель исследования в ВКР ставится для того, чтобы сразу же определить, какие результаты будут получены и обоснованы в данной работе. Цель исследования конкретизирует название ВКР.</w:t>
      </w:r>
    </w:p>
    <w:p w:rsidR="00D0111A" w:rsidRPr="00932D99" w:rsidRDefault="00D0111A" w:rsidP="00D0111A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Рекомендуется формулировать цель исследования после определения объекта и предмета исследования, поскольку цель любой деятельности можно ставить лишь тогда, когда известно, на какой конкретно объект и предмет она будет направлена.</w:t>
      </w:r>
    </w:p>
    <w:p w:rsidR="00D0111A" w:rsidRPr="00932D99" w:rsidRDefault="00D0111A" w:rsidP="00D0111A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исследования в ВКР должно быть получение определенных результатов, а не сам процесс исследования. Формулировка цели исследования обычно начинается словами: «разработать…», «обосновать что-либо», «выявить что-либо», «определить характеристики …», «обобщить что-либо», «создать классификацию …», «доказать эффективность разработанной (программы, методики и т.д.)» и т.п.</w:t>
      </w:r>
    </w:p>
    <w:p w:rsidR="00D0111A" w:rsidRPr="00932D99" w:rsidRDefault="00D0111A" w:rsidP="00D0111A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Некорректной формулировкой цели исследования является формулировка типа: «исследовать то-то ...», «изучить то-то …» и т.п.</w:t>
      </w:r>
    </w:p>
    <w:p w:rsidR="00D0111A" w:rsidRPr="00932D99" w:rsidRDefault="00D0111A" w:rsidP="00D0111A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исследования должна четко отвечать на вопрос: решение какой проблемы и получение какого результата должно быть достигнуто в ВКР. Если цель исследования не совсем ясна, могут возникнуть разногласия по его итогам. В теоретически ориентированном исследовании, прежде всего, решаются теоретические, а затем практические задачи. В прикладном исследовании практические задачи являются основными, а теоретические – неосновными. </w:t>
      </w:r>
    </w:p>
    <w:p w:rsidR="00D0111A" w:rsidRPr="00932D99" w:rsidRDefault="00D0111A" w:rsidP="00D0111A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формулирования цели исследования определяются 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исследования. Задачи вытекают из общей цели, их определение начинается обычно словами: изучить, выяснить, разработать, экспериментально доказать, и т. д. Формулировки задач необходимо делать как можно точнее, так обычно формулировки соответствует названию глав, параграфов ВКР (не больше 5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задач).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 часть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должна содержать не менее трех глав. Каждая глава посвящена решению задач, сформулированных во введении, и заканчивается выводами, отражающими результаты проведенного исследования. 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Первая глава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как правило,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исследования, а также нормативных актов и передовых практик. В рамках первой главы: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проводится литературный обзор с описанием взглядов российских и зарубежных авторов на основные понятия по теме исследования;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признакам;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характеризуется степень проработанности проблемы в России и за рубежом;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обобщаются передовые практики по предмету исследования и/или применительно к выбранному объекту исследования (т. е. с учетом отраслевой специфики).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Вторая глава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преимущественно аналитической. Глава формируется на основе анализа эмпирических данных за последние 3-5 лет, собранных во время работы над ВКР по избранной теме, описательной статистики аналогов объекта исследования, как в российской практике, так и за рубежом. В рамках второй главы: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исследуются и описываются выявленные закономерности и тенденции развития объекта исследования (человеческих ресурсов компаний, отраслевого рынка или его сегмента, кластера и т.д.);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проводится сравнительный анализ существующих методик или бизнес-моделей по анализируемому виду экономической деятельности;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объект исследования детально характеризуется в части предмета исследования;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на основе проведенного анализа формулируются основные проблемы по объекту и предмету исследования, на решение которых должна быть нацелена следующая глава.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анализа используются аналитические таблицы, расчеты, формулы, схемы, диаграммы и графики. 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современного состояния исследуемой проблемы включает в себя характеристику исследуемого объекта той или иной степени глубины, в зависимости от поставленных цели и задач, рассмотрение возможных причин, мешающих эффективному функционированию рассматриваемого объекта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Этот раздел характеризуется нерешенностью методических, организационных, экономических, правовых вопросов для исследуемого объекта. При этом могут содержаться ссылки на опыт отечественных и зарубежных организаций, подтверждающий негативные моменты в деятельности анализируемого объекта. В данном разделе следует описать все недостатки, выявленные при анализе состояния изучаемой проблемы по теме ВКР.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третьей главе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излагаются рекомендации и предложения автора, сформированные в ходе исследования. В этой главе на основе проведенных исследований: 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анализируются результаты апробации авторского алгоритма (авторской методики) по решению рассматриваемой проблемы; 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формулируются конкретные практические рекомендации и предложения по совершенствованию исследуемых явлений и процессов, в том числе по внесению изменений в нормативные правовые акты; 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разрабатываются пути решения проблемной ситуации и определяется научный вклад автора в ее решение. 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результатам проведенного анализа, должен быть предложен взаимосвязанный комплекс мероприятий, направленных на устранение выявленных недостатков. Комплекс мероприятий должен носить конкретный характер и иметь детальную и тщательную проработку.</w:t>
      </w:r>
    </w:p>
    <w:p w:rsidR="00D0111A" w:rsidRPr="00040BAA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0B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Важной составляющей третьей главы является </w:t>
      </w:r>
      <w:r w:rsidRPr="00040B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эффективности предлагаемых решений</w:t>
      </w:r>
      <w:r w:rsidRPr="00040BAA">
        <w:rPr>
          <w:rFonts w:ascii="Times New Roman" w:eastAsia="Times New Roman" w:hAnsi="Times New Roman" w:cs="Times New Roman"/>
          <w:color w:val="auto"/>
          <w:sz w:val="28"/>
          <w:szCs w:val="28"/>
        </w:rPr>
        <w:t>. С учетом актуальной методологии инструментария необходимо оценить соотношение издержек и выгоды объекта исследования от реализации предложенных решений.</w:t>
      </w:r>
    </w:p>
    <w:p w:rsidR="00D0111A" w:rsidRPr="00932D99" w:rsidRDefault="00D0111A" w:rsidP="00D0111A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самостоятельный раздел ВКР содержит краткий обзор проведенного исследования и полученных в ходе него результатов. В заключении должны быть представлены:</w:t>
      </w:r>
    </w:p>
    <w:p w:rsidR="00D0111A" w:rsidRPr="00932D99" w:rsidRDefault="00D0111A" w:rsidP="00D0111A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основные направления и элементы исследования, общие выводы по результатам работы;</w:t>
      </w:r>
    </w:p>
    <w:p w:rsidR="00D0111A" w:rsidRPr="00932D99" w:rsidRDefault="00D0111A" w:rsidP="00D0111A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сравнение полученных результатов с прошлыми периодами или с аналогичными результатами отечественных и зарубежных исследований;</w:t>
      </w:r>
    </w:p>
    <w:p w:rsidR="00D0111A" w:rsidRPr="00932D99" w:rsidRDefault="00D0111A" w:rsidP="00D0111A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предложения по использованию результатов работы, возможности внедр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ения разработанных предложений;</w:t>
      </w:r>
    </w:p>
    <w:p w:rsidR="00D0111A" w:rsidRPr="00932D99" w:rsidRDefault="00D0111A" w:rsidP="00D0111A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возможные направления дальнейшего научного исследования проблемы.</w:t>
      </w:r>
    </w:p>
    <w:p w:rsidR="00D0111A" w:rsidRPr="00932D99" w:rsidRDefault="00D0111A" w:rsidP="00D0111A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формулируются обобщенные результаты проделанной работы, а также выводы, соотносящиеся с целью и задачами, поставленными в исследовании, и отраженные во введении работы. </w:t>
      </w:r>
      <w:r w:rsidRPr="00932D99">
        <w:rPr>
          <w:rFonts w:ascii="Times New Roman" w:eastAsia="Times New Roman" w:hAnsi="Times New Roman" w:cs="Times New Roman"/>
          <w:bCs/>
          <w:sz w:val="28"/>
          <w:szCs w:val="28"/>
        </w:rPr>
        <w:t>На основе результатов, полученных при ее выполнении, показывается, что поставленная цель достигнута. По своему содержанию заключение должно быть «симметрично» введению, т. е. в нем автор как бы еще раз напоминает содержание выполненной работы и показывает достижение цели исследования.</w:t>
      </w:r>
    </w:p>
    <w:p w:rsidR="00D0111A" w:rsidRPr="00932D99" w:rsidRDefault="00D0111A" w:rsidP="00D0111A">
      <w:pPr>
        <w:tabs>
          <w:tab w:val="left" w:pos="57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являются наиболее важной и значимой частью заключения. Они подводят итог исследования, показывая, насколько обобщены полученные результаты. Общее число выводов не должно превышать 7-10. Они должны соответствовать поставленным задачам исследования.</w:t>
      </w:r>
    </w:p>
    <w:p w:rsidR="00D0111A" w:rsidRPr="00932D99" w:rsidRDefault="00D0111A" w:rsidP="00D0111A">
      <w:pPr>
        <w:autoSpaceDE w:val="0"/>
        <w:autoSpaceDN w:val="0"/>
        <w:adjustRightInd w:val="0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содержит нормативные документы, литературные источники, базы данных, интернет-ссылки, которые обучающийся непосредственно использовал (цитировал) или которые были им изучены при написании ВКР (не менее 60 наименований). 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Литературные источники располагаются в алфавитном порядке по фамилиям авторов. Упор при выборе литературы должен быть сделан на статистические, нормативные материалы и регламентирующие документы исследуемой организации.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Подбирая литературу (монографии, брошюры, журнальные статьи и т.п.), необходимо учитывать время ее издания. Следует использовать литературу последних пяти лет.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тексте ВКР обязательны ссылки на указанные в перечне источники.</w:t>
      </w:r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приложениях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приводятся расчетные материалы (при необходимости), формы документов, отражающих анализ производства и управления; рабочая документация (положения, должностные инструкции, штатные расписания, формы документов и т.д.), а также другие материалы, использование которых в основном тексте перегружает его и нарушает логическую стройность изложения. </w:t>
      </w:r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106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1" w:name="_Toc31885906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Порядок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 ВКР</w:t>
      </w:r>
      <w:bookmarkEnd w:id="21"/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5.1. Руководитель ВКР в обязательном порядке проверяет представленную работу в «Антиплагиат. ВУЗ» и корректность оформления заимствований, выявленных в результате проверки. В случае выявления заимствований в объеме более 15%, руководитель ВКР проводит анализ текста на соблюдение норм правомерного заимствования</w:t>
      </w:r>
      <w:r w:rsidRPr="00932D99">
        <w:rPr>
          <w:rFonts w:ascii="Times New Roman" w:eastAsia="Times New Roman" w:hAnsi="Times New Roman" w:cs="Times New Roman"/>
          <w:color w:val="auto"/>
          <w:sz w:val="28"/>
          <w:vertAlign w:val="superscript"/>
        </w:rPr>
        <w:footnoteReference w:id="1"/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принимает решение о правомерности использования заимствованного текста в ВКР. Экспертная оценка уровня авторского текста в ВКР отражается в отзыве руководителя.</w:t>
      </w:r>
    </w:p>
    <w:p w:rsidR="00D0111A" w:rsidRPr="00932D99" w:rsidRDefault="00D0111A" w:rsidP="00D0111A">
      <w:pPr>
        <w:autoSpaceDE w:val="0"/>
        <w:autoSpaceDN w:val="0"/>
        <w:adjustRightInd w:val="0"/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случае выявления факта неправомерного заимствования при подготовке ВКР работа возвращается научным руководителем студенту на доработку.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Обучающийся обязан разместить с разрешения руководителя ВКР подготовленную и оформленную в соответствии с данными методическими рекомендациями (раздел 6) ВКР в электронном виде (далее - ЭВКР) на ИОП не позднее 10-ти календарных дней до начала ГИА согласно календарному графику, ежегодно утверждаемому приказом об организации учебного процесса.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5.3. ВКР в распечатанном и переплетенном виде, соответствующем электронной версии, размещенной на ИОП, подписывается студентом, руководителем ВКР, консультантом (при наличии) и представляется студентом вместе с письменным разрешением студента на размещение ВКР на ИОП, отзывом руководителя ВКР, рецензией и отчетом о проверке на заимствования в системе «Антиплагиат. ВУЗ» в департамент не позднее 5-ти календарных дней до даты защиты ВКР.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5.4. К защите ВКР допускаются студенты, не имеющие академической задолженности и в полном объеме выполнившие учебный план или индивидуальный учебный план по данной образовательной программе (программе магистратуры), успешные сдавшие государственный экзамен или отсутствовавшие на государственном экзамене по уважительной причине.</w:t>
      </w:r>
    </w:p>
    <w:p w:rsidR="00D0111A" w:rsidRPr="00932D99" w:rsidRDefault="00D0111A" w:rsidP="00D0111A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2" w:name="_Toc31885907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оформлению ВКР</w:t>
      </w:r>
      <w:bookmarkEnd w:id="22"/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6.1. ВКР оформляется в соответствии с ГОСТ Р 7.0.5-2008 (Библиографическая ссылка); ГОСТ 7.32-2001 в ред. Изменения №1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составления). 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6.2. К защите принимаются только сброшюрованные работы. ВКР оформляется с использованием компьютера. Весь текст ВКР печатается на белых стандартных листах бумаги на одной стороне листа формата А4 (без 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оборота); текст печатается шрифтом Times New Roman (черный) через 1,5 межстрочных интервала. Размер шрифта – 14.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подстрочных сносках размер шрифта – 12, интервал 1,0. Сноски следует нумеровать арабскими цифрами, соблюдая сквозную нумерацию по всему тексту.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6.3. Текст ВКР следует печатать, соблюдая следующие размеры полей: левое поле (для подшивки) – 30 мм, правое –10 мм, верхнее и нижнее – 20 мм.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6.4. ВКР состоит из следующих структурных элементов: введение, заключение, список использованных источников, приложение. Слова: «ВВЕДЕНИЕ», «ЗАКЛЮЧЕНИЕ», «СПИСОК ИСПОЛЬЗОВАННЫХ ИСТОЧНИКОВ», «ПРИЛОЖЕНИЕ» следует располагать посередине текстового поля, без кавычек, без подчеркивания и проставления точки в конце. Основные структурные элементы ВКР (оглавление, введение, основная часть, заключение, список использованных источников, приложения) начинаются с новой страницы. Каждую главу работы следует начинать с новой страницы. 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6.5. Главы ВКР должны быть пронумерованы арабскими цифрами и записываться с абзацного отступа.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6.6.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 Параграфы с новой страницы начинать не следует.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6.7. Графики, схемы, диаграммы располагаются непосредственно после текста, имеющего на них ссылку, и выравниваются по центру страницы. Название графиков, схем, диаграмм помещается под ними, пишется без кавычек и содержит слово «Рисунок» без кавычек и указание на порядковый номер рисунка, без знака № (Рисунок 1. Название рисунка).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6.8. Таблицы располагаются непосредственно после текста, имеющего на них ссылку (выравнивание по центру страницы). Таблицы нумеруются 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арабскими цифрами сквозной нумерацией в пределах всей работы (Таблица 1. Название таблицы).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6.9. Приложения должны начинаться с новой страницы, располагаться и нумероваться в порядке появления ссылок на них в тексте. Приложения должны иметь заголовок с указанием слова «Приложение» (без кавычек), его порядкового номера и названия. Приложения не входят в установленный объем ВКР, при этом станицы нумеруются.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6.10. 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лист включается в общую нумерацию страниц ВКР, но номер на ней не проставляется. 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6.11. Законченная ВКР подписывается студентом: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на титульном листе; 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после заключения записывается следующее: 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«Данная работа выполнена мною самостоятельно».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«___» _______________ 201__ г. 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_______________________</w:t>
      </w:r>
    </w:p>
    <w:p w:rsidR="00D0111A" w:rsidRPr="00D741BE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  <w:r w:rsidRPr="00D741BE">
        <w:rPr>
          <w:rFonts w:ascii="Times New Roman" w:eastAsia="Times New Roman" w:hAnsi="Times New Roman" w:cs="Times New Roman"/>
          <w:bCs/>
          <w:i/>
          <w:color w:val="auto"/>
          <w:szCs w:val="28"/>
        </w:rPr>
        <w:t>(дата сдачи работы - заполняется от руки)</w:t>
      </w:r>
      <w:r w:rsidRPr="00D741BE">
        <w:rPr>
          <w:rFonts w:ascii="Times New Roman" w:eastAsia="Times New Roman" w:hAnsi="Times New Roman" w:cs="Times New Roman"/>
          <w:bCs/>
          <w:i/>
          <w:color w:val="auto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Cs w:val="28"/>
        </w:rPr>
        <w:t xml:space="preserve">          </w:t>
      </w:r>
      <w:r w:rsidRPr="00D741BE">
        <w:rPr>
          <w:rFonts w:ascii="Times New Roman" w:eastAsia="Times New Roman" w:hAnsi="Times New Roman" w:cs="Times New Roman"/>
          <w:bCs/>
          <w:i/>
          <w:color w:val="auto"/>
          <w:szCs w:val="28"/>
        </w:rPr>
        <w:t>(подпись автора)</w:t>
      </w: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0111A" w:rsidRPr="00932D99" w:rsidRDefault="00D0111A" w:rsidP="00D011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ВКР представляется на кафедру в печатном виде в твердом переплете, а также размещается в электронном виде на ИОП Финуниверситета.</w:t>
      </w:r>
    </w:p>
    <w:p w:rsidR="00D0111A" w:rsidRPr="00932D99" w:rsidRDefault="00D0111A" w:rsidP="00D0111A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</w:pPr>
      <w:bookmarkStart w:id="23" w:name="_Toc31885908"/>
      <w:bookmarkStart w:id="24" w:name="_Toc87073335"/>
      <w:bookmarkStart w:id="25" w:name="_Toc87073371"/>
      <w:bookmarkStart w:id="26" w:name="_Toc190614290"/>
      <w:bookmarkStart w:id="27" w:name="_Toc368264517"/>
      <w:r w:rsidRPr="00932D99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  <w:t>Подготовка к защите ВКР</w:t>
      </w:r>
      <w:bookmarkEnd w:id="23"/>
    </w:p>
    <w:p w:rsidR="00D0111A" w:rsidRPr="00932D99" w:rsidRDefault="00D0111A" w:rsidP="00D0111A">
      <w:pPr>
        <w:tabs>
          <w:tab w:val="left" w:pos="993"/>
        </w:tabs>
        <w:spacing w:after="200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8" w:name="_Toc69714259"/>
      <w:bookmarkStart w:id="29" w:name="_Toc77392518"/>
      <w:bookmarkStart w:id="30" w:name="_Toc87073336"/>
      <w:bookmarkStart w:id="31" w:name="_Toc87073372"/>
      <w:bookmarkStart w:id="32" w:name="_Toc190614291"/>
      <w:bookmarkStart w:id="33" w:name="_Toc368264518"/>
      <w:bookmarkEnd w:id="24"/>
      <w:bookmarkEnd w:id="25"/>
      <w:bookmarkEnd w:id="26"/>
      <w:bookmarkEnd w:id="27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7.1. Кафедра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организует и проводит предварительную защиту ВКР по утвержденному графику. Предварительная защита может быть организована в рамках научно-исследовательских семинаров. </w:t>
      </w:r>
    </w:p>
    <w:p w:rsidR="00D0111A" w:rsidRPr="00932D99" w:rsidRDefault="00D0111A" w:rsidP="00D0111A">
      <w:pPr>
        <w:tabs>
          <w:tab w:val="left" w:pos="993"/>
        </w:tabs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Явка студентов на предварительную защиту является обязательной. На предварительную защиту студент должен представить: 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презентацию по ВКР в PowerPoint; 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скрин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шот отчета о проверке работы в системе «Антиплагиат. ВУЗ» из личного кабинета научного руководителя; </w:t>
      </w:r>
    </w:p>
    <w:p w:rsidR="00D0111A" w:rsidRPr="00932D99" w:rsidRDefault="00D0111A" w:rsidP="00D0111A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Процедура предварительной защиты ВКР устанавливается заведующим кафедрой «</w:t>
      </w:r>
      <w:r>
        <w:rPr>
          <w:rFonts w:ascii="Times New Roman" w:eastAsia="Times New Roman" w:hAnsi="Times New Roman" w:cs="Times New Roman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0111A" w:rsidRPr="00932D99" w:rsidRDefault="00D0111A" w:rsidP="00D0111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7.2 Требования к содержанию и продолжительности доклада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должен включать в себя: 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обоснование актуальности избранной темы; 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описание научной проблемы и формулировку цели работы; 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раскрытие основного содержания работы по главам, с обращением особого внимание на наиболее важные разделы и интересные результаты; 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новизну работы, практическую значимость работы. 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заключительной части доклада перечисляются общие выводы. </w:t>
      </w:r>
    </w:p>
    <w:p w:rsidR="00D0111A" w:rsidRPr="00932D99" w:rsidRDefault="00D0111A" w:rsidP="00D0111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На доклад студенту отводится не более 15 минут.</w:t>
      </w:r>
    </w:p>
    <w:p w:rsidR="00D0111A" w:rsidRPr="00932D99" w:rsidRDefault="00D0111A" w:rsidP="00D0111A">
      <w:pPr>
        <w:tabs>
          <w:tab w:val="left" w:pos="993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7.3 Требования к презентации ВКР</w:t>
      </w:r>
    </w:p>
    <w:p w:rsidR="00D0111A" w:rsidRPr="00932D99" w:rsidRDefault="00D0111A" w:rsidP="00D0111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PowerPoint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. Количество слайдов – 10-15.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7.4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Процедура защиты ВКР включает в себя: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открытие заседания ГЭК (председатель);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доклады студентов;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вопросы членов комиссии по ВКР и докладу студента. При ответах на вопросы студент имеет право пользоваться своей работой;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выступление руководителя ВКР либо, в случае его отсутствия, заслушивание текста отзыва;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выступление рецензента ВКР либо, в случае его отсутствия, заслушивание текста рецензии;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заключительное слово студента, включающего ответы на замечания рецензента.</w:t>
      </w:r>
    </w:p>
    <w:p w:rsidR="00D0111A" w:rsidRPr="00932D99" w:rsidRDefault="00D0111A" w:rsidP="00D0111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7.5 Порядок определения результатов защиты ВКР </w:t>
      </w:r>
    </w:p>
    <w:p w:rsidR="00D0111A" w:rsidRPr="00932D99" w:rsidRDefault="00D0111A" w:rsidP="00D0111A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lastRenderedPageBreak/>
        <w:t xml:space="preserve">ГЭК при принятии решения об итоговой оценке за защиту ВКР принимает во внимание: </w:t>
      </w:r>
    </w:p>
    <w:p w:rsidR="00D0111A" w:rsidRPr="00932D99" w:rsidRDefault="00D0111A" w:rsidP="00D0111A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>- оценку руководителем качества содержания работы, степени ее соответствия требованиям, предъявляемым к ВКР; наличие практической значимости и обоснованности выводов и рекомендаций, сделанных обучающимся в результате проведенного исследования;</w:t>
      </w:r>
    </w:p>
    <w:p w:rsidR="00D0111A" w:rsidRPr="00932D99" w:rsidRDefault="00D0111A" w:rsidP="00D0111A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- оценку рецензента за работу в целом, учитывая наличие научных результатов (и/или новизны), практической значимости и обоснованности выводов и рекомендаций, сделанных обучающимся по итогам исследования; </w:t>
      </w:r>
    </w:p>
    <w:p w:rsidR="00D0111A" w:rsidRPr="00932D99" w:rsidRDefault="00D0111A" w:rsidP="00D0111A">
      <w:pPr>
        <w:autoSpaceDE w:val="0"/>
        <w:autoSpaceDN w:val="0"/>
        <w:adjustRightInd w:val="0"/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- наличие опубликованных работ по теме исследования; </w:t>
      </w:r>
    </w:p>
    <w:p w:rsidR="00D0111A" w:rsidRPr="00932D99" w:rsidRDefault="00D0111A" w:rsidP="00D0111A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- наличие подтверждения апробации результатов исследования в виде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справки о внедрении, участия с докладами на научных мероприятиях; </w:t>
      </w:r>
    </w:p>
    <w:p w:rsidR="00D0111A" w:rsidRPr="00932D99" w:rsidRDefault="00D0111A" w:rsidP="00D0111A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индивидуальные оценки членами ГЭК содержания работы, её защиты, включая доклад, ответы на вопросы членов ГЭК и замечания рецензента; </w:t>
      </w:r>
    </w:p>
    <w:p w:rsidR="00D0111A" w:rsidRPr="00932D99" w:rsidRDefault="00D0111A" w:rsidP="00D0111A">
      <w:pPr>
        <w:tabs>
          <w:tab w:val="left" w:pos="993"/>
        </w:tabs>
        <w:ind w:left="23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уровень и качество индивидуального вклада каждого члена исследовательского коллектива (в случае выполнения работы исследовательским коллективом).</w:t>
      </w:r>
    </w:p>
    <w:p w:rsidR="00D0111A" w:rsidRPr="00932D99" w:rsidRDefault="00D0111A" w:rsidP="00D0111A">
      <w:pPr>
        <w:tabs>
          <w:tab w:val="left" w:pos="993"/>
        </w:tabs>
        <w:ind w:left="23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возникновения спорной ситуации при равном числе голосов председательствующий обладает правом решающего голоса.</w:t>
      </w:r>
    </w:p>
    <w:p w:rsidR="00D0111A" w:rsidRPr="00932D99" w:rsidRDefault="00D0111A" w:rsidP="00D0111A">
      <w:pPr>
        <w:autoSpaceDE w:val="0"/>
        <w:autoSpaceDN w:val="0"/>
        <w:adjustRightInd w:val="0"/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bookmarkStart w:id="34" w:name="_Hlk27333908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Обучающиеся,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вызов в суд, транспортные проблемы (отмена рейса, отсутствие билетов), погодные условия), вправе пройти ее в течение 6-ти месяцев после завершения ГИА. Студент должен в течение 7-ми календарных дней после установленной даты защиты ВКР представить документ, подтверждающий причину своего отсутствия. </w:t>
      </w:r>
      <w:bookmarkEnd w:id="34"/>
    </w:p>
    <w:p w:rsidR="00D0111A" w:rsidRPr="00932D99" w:rsidRDefault="00D0111A" w:rsidP="00D0111A">
      <w:pPr>
        <w:autoSpaceDE w:val="0"/>
        <w:autoSpaceDN w:val="0"/>
        <w:adjustRightInd w:val="0"/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7.7. 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 отчисляются из 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Финансового университета с выдачей справки об обучении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не выполнившие обязанностей по добросовестному освоению образовательной программы и выполнению учебного плана. </w:t>
      </w:r>
    </w:p>
    <w:p w:rsidR="00D0111A" w:rsidRPr="00932D99" w:rsidRDefault="00D0111A" w:rsidP="00D0111A">
      <w:pPr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7.8. По результатам защиты ВКР студент имеет право подать в апелляционную комиссии письменную апелляцию о нарушении, по его мнению, установленной процедуры проведения защиты ВКР. Апелляция подается лично студентом в апелляционную комиссию не позднее следующего рабочего дня после объявления результата защиты ВКР. </w:t>
      </w:r>
    </w:p>
    <w:p w:rsidR="00D0111A" w:rsidRPr="00932D99" w:rsidRDefault="00D0111A" w:rsidP="00D0111A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5" w:name="_Toc31885909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оценки ВКР</w:t>
      </w:r>
      <w:bookmarkEnd w:id="35"/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</w:rPr>
        <w:t xml:space="preserve">8.1. Перечень знаний, умений, владений, которые выпускник по направлению подготовки </w:t>
      </w:r>
      <w:r>
        <w:rPr>
          <w:rFonts w:ascii="Times New Roman" w:eastAsia="Times New Roman" w:hAnsi="Times New Roman" w:cs="Times New Roman"/>
          <w:color w:val="auto"/>
          <w:sz w:val="28"/>
        </w:rPr>
        <w:t>38.04.01 «Экономика»</w:t>
      </w:r>
      <w:r w:rsidRPr="00932D99">
        <w:rPr>
          <w:rFonts w:ascii="Times New Roman" w:eastAsia="Times New Roman" w:hAnsi="Times New Roman" w:cs="Times New Roman"/>
          <w:color w:val="auto"/>
          <w:sz w:val="28"/>
        </w:rPr>
        <w:t>, направленность программы магистратуры «</w:t>
      </w:r>
      <w:r>
        <w:rPr>
          <w:rFonts w:ascii="Times New Roman" w:eastAsia="Times New Roman" w:hAnsi="Times New Roman" w:cs="Times New Roman"/>
          <w:color w:val="auto"/>
          <w:sz w:val="28"/>
        </w:rPr>
        <w:t>Финансовые расследования в организациях</w:t>
      </w:r>
      <w:r w:rsidRPr="00932D99">
        <w:rPr>
          <w:rFonts w:ascii="Times New Roman" w:eastAsia="Times New Roman" w:hAnsi="Times New Roman" w:cs="Times New Roman"/>
          <w:color w:val="auto"/>
          <w:sz w:val="28"/>
        </w:rPr>
        <w:t>» должен продемонстрировать для подтверждения освоенных компетенций приведен в разделе 1 «Общие положения» настоящих Методических рекомендаций.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</w:rPr>
        <w:t>8.2. Оценка «отлично» выставляется, если: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 работа выполнена самостоятельно, носит творческий характер, имеется новизна собранных автором данных; охвачен широкий спектр теорий, концепций, подходов, обоснована авторская позиция; собран, обобщен, и проанализирован достаточный объем нормативных правовых актов,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 работа хорошо оформлена и своевременно представлена на кафедру, полностью соответствует требованиям, предъявляемым к содержанию и оформлению ВКР; 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работе.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</w:rPr>
        <w:lastRenderedPageBreak/>
        <w:t>8.3. Оценка «хорошо» выставляется, если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 при написании и защите работы выпускником продемонстрирован средний уровень развития общекультурных и профессиональных компетенций, наличие теоретических знаний и достаточных практических навыков; работа своевременно представлена на кафедру, есть отдельные недостатки в ее оформлении; в процессе защиты работы дана общая характеристика основных положений работы, были неполные ответы на вопросы.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932D99">
        <w:rPr>
          <w:rFonts w:ascii="Times New Roman" w:eastAsia="Times New Roman" w:hAnsi="Times New Roman" w:cs="Times New Roman"/>
          <w:sz w:val="28"/>
        </w:rPr>
        <w:t xml:space="preserve">8.4. Оценка «удовлетворительно» выставляется, если: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тема работы раскрыта частично, но в основном правильно, допущено поверхностное изложение отдельных вопросов темы; в работе не использован весь необходимый для исследования темы объем нормативных правовых актов, литературы, статистической информации и других практических материалов, выводы и практические рекомендации не всегда обоснованы; при написании и защите работы выпускником продемонстрированы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 работа своевременно представлена на кафедру, однако не в полном объеме по содержанию и/или оформлению соответствует предъявляемым требованиям; 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D0111A" w:rsidRPr="00932D99" w:rsidRDefault="00D0111A" w:rsidP="00D01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</w:rPr>
        <w:t xml:space="preserve">8.5. Оценка «неудовлетворительно» выставляется, если: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работе отсутствует формулировка научной гипотезы или положений, выносимых на защиту; содержание работы не раскрывает тему, вопросы изложены бессистемно и поверхностно, нет анализа практического материала, основные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общекультурных и профессиональных компетенций; работа несвоевременно представлена на кафедру, не в полном объеме.</w:t>
      </w:r>
      <w:bookmarkEnd w:id="28"/>
      <w:bookmarkEnd w:id="29"/>
      <w:bookmarkEnd w:id="30"/>
      <w:bookmarkEnd w:id="31"/>
      <w:bookmarkEnd w:id="32"/>
      <w:bookmarkEnd w:id="33"/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bookmarkStart w:id="36" w:name="_ПРИЛОЖЕНИЕ_1"/>
      <w:bookmarkStart w:id="37" w:name="_Toc31885910"/>
      <w:bookmarkEnd w:id="36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bookmarkEnd w:id="37"/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8" w:name="_Toc31885911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Образец заявления о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закреплении темы ВКР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магистранта</w:t>
      </w:r>
      <w:bookmarkEnd w:id="38"/>
    </w:p>
    <w:p w:rsidR="00D0111A" w:rsidRPr="00932D99" w:rsidRDefault="00D0111A" w:rsidP="00D011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6E2D689" wp14:editId="374D1E1C">
            <wp:extent cx="532447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D99">
        <w:rPr>
          <w:rFonts w:ascii="Times New Roman" w:eastAsia="Times New Roman" w:hAnsi="Times New Roman" w:cs="Times New Roman"/>
          <w:color w:val="auto"/>
          <w:sz w:val="18"/>
          <w:szCs w:val="18"/>
        </w:rPr>
        <w:br w:type="page"/>
      </w:r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_Toc31885912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bookmarkEnd w:id="39"/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40" w:name="_Toc31885913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Образец задания на подготовку ВКР</w:t>
      </w:r>
      <w:bookmarkEnd w:id="40"/>
    </w:p>
    <w:p w:rsidR="00D0111A" w:rsidRPr="00932D99" w:rsidRDefault="00D0111A" w:rsidP="00D011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1" w:name="_ПРИЛОЖЕНИЕ_3"/>
      <w:bookmarkEnd w:id="41"/>
      <w:r>
        <w:rPr>
          <w:noProof/>
        </w:rPr>
        <w:drawing>
          <wp:inline distT="0" distB="0" distL="0" distR="0" wp14:anchorId="2488F7EF" wp14:editId="359C448C">
            <wp:extent cx="5534025" cy="755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D99">
        <w:rPr>
          <w:rFonts w:ascii="Times New Roman" w:eastAsia="Times New Roman" w:hAnsi="Times New Roman" w:cs="Times New Roman"/>
          <w:color w:val="auto"/>
          <w:sz w:val="20"/>
          <w:szCs w:val="28"/>
        </w:rPr>
        <w:br w:type="page"/>
      </w:r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2" w:name="_Toc31885914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3</w:t>
      </w:r>
      <w:bookmarkEnd w:id="42"/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43" w:name="_Toc31885915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Образец оформления отзыва руководителя</w:t>
      </w:r>
      <w:bookmarkEnd w:id="43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</w:p>
    <w:p w:rsidR="00D0111A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44" w:name="_ПРИЛОЖЕНИЕ_5"/>
      <w:bookmarkStart w:id="45" w:name="_Toc31885675"/>
      <w:bookmarkStart w:id="46" w:name="_Toc31885916"/>
      <w:bookmarkStart w:id="47" w:name="_Hlk27343801"/>
      <w:bookmarkEnd w:id="44"/>
      <w:r>
        <w:rPr>
          <w:noProof/>
        </w:rPr>
        <w:drawing>
          <wp:inline distT="0" distB="0" distL="0" distR="0" wp14:anchorId="46FE7597" wp14:editId="2AF20DAE">
            <wp:extent cx="5476875" cy="7610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5"/>
      <w:bookmarkEnd w:id="46"/>
    </w:p>
    <w:p w:rsidR="00D0111A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0111A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0111A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48" w:name="_Toc31885676"/>
      <w:bookmarkStart w:id="49" w:name="_Toc31885917"/>
      <w:r>
        <w:rPr>
          <w:noProof/>
        </w:rPr>
        <w:lastRenderedPageBreak/>
        <w:drawing>
          <wp:inline distT="0" distB="0" distL="0" distR="0" wp14:anchorId="23038E4D" wp14:editId="5A76DB64">
            <wp:extent cx="5648325" cy="7372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8"/>
      <w:bookmarkEnd w:id="49"/>
      <w:r>
        <w:rPr>
          <w:rFonts w:ascii="Times New Roman" w:eastAsia="Times New Roman" w:hAnsi="Times New Roman" w:cs="Times New Roman"/>
          <w:color w:val="auto"/>
          <w:sz w:val="28"/>
          <w:szCs w:val="20"/>
        </w:rPr>
        <w:br w:type="page"/>
      </w:r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0" w:name="_Toc31885918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bookmarkEnd w:id="50"/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</w:rPr>
      </w:pPr>
      <w:bookmarkStart w:id="51" w:name="_Toc27346645"/>
      <w:bookmarkStart w:id="52" w:name="_Toc31885919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Форма рецензии внешнего рецензента на ВКР</w:t>
      </w:r>
      <w:bookmarkEnd w:id="47"/>
      <w:bookmarkEnd w:id="51"/>
      <w:r w:rsidRPr="00A44C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CB66BE" wp14:editId="42315194">
            <wp:extent cx="5715000" cy="7486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2"/>
      <w:r w:rsidRPr="00932D99">
        <w:rPr>
          <w:rFonts w:ascii="Times New Roman" w:eastAsia="Times New Roman" w:hAnsi="Times New Roman" w:cs="Times New Roman"/>
          <w:b/>
        </w:rPr>
        <w:br w:type="page"/>
      </w:r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3" w:name="_ПРИЛОЖЕНИЕ_6"/>
      <w:bookmarkStart w:id="54" w:name="_ПРИЛОЖЕНИЕ_Е"/>
      <w:bookmarkStart w:id="55" w:name="_Toc27346646"/>
      <w:bookmarkStart w:id="56" w:name="_Toc31885920"/>
      <w:bookmarkEnd w:id="53"/>
      <w:bookmarkEnd w:id="54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5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bookmarkEnd w:id="56"/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57" w:name="_Образец_титульного_листа"/>
      <w:bookmarkStart w:id="58" w:name="_Toc31885921"/>
      <w:bookmarkEnd w:id="57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Образец титульного листа ВКР</w:t>
      </w:r>
      <w:bookmarkEnd w:id="58"/>
    </w:p>
    <w:p w:rsidR="00D0111A" w:rsidRPr="00932D99" w:rsidRDefault="00D0111A" w:rsidP="00D0111A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79136A56" wp14:editId="78E361B2">
            <wp:extent cx="5810250" cy="7648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D99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9" w:name="_ПРИЛОЖЕНИЕ_7"/>
      <w:bookmarkStart w:id="60" w:name="_ПРИЛОЖЕНИЕ_Ж"/>
      <w:bookmarkStart w:id="61" w:name="_Toc31885922"/>
      <w:bookmarkEnd w:id="59"/>
      <w:bookmarkEnd w:id="60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bookmarkEnd w:id="61"/>
    </w:p>
    <w:p w:rsidR="00D0111A" w:rsidRPr="00932D99" w:rsidRDefault="00D0111A" w:rsidP="00D0111A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Calibri" w:eastAsia="Calibri" w:hAnsi="Calibri" w:cs="Times New Roman"/>
          <w:bCs/>
          <w:color w:val="auto"/>
          <w:sz w:val="22"/>
          <w:szCs w:val="22"/>
        </w:rPr>
      </w:pPr>
      <w:bookmarkStart w:id="62" w:name="_Toc31885923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Образец оформления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сожержания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ВКР</w:t>
      </w:r>
      <w:bookmarkEnd w:id="62"/>
    </w:p>
    <w:p w:rsidR="00D0111A" w:rsidRPr="00932D99" w:rsidRDefault="00D0111A" w:rsidP="00D0111A">
      <w:pPr>
        <w:pStyle w:val="Default"/>
        <w:widowControl w:val="0"/>
        <w:spacing w:line="360" w:lineRule="auto"/>
        <w:ind w:firstLine="709"/>
        <w:jc w:val="both"/>
        <w:rPr>
          <w:rFonts w:eastAsia="Times New Roman"/>
          <w:b/>
          <w:color w:val="auto"/>
          <w:sz w:val="28"/>
          <w:szCs w:val="20"/>
        </w:rPr>
      </w:pPr>
      <w:r>
        <w:rPr>
          <w:noProof/>
        </w:rPr>
        <w:drawing>
          <wp:inline distT="0" distB="0" distL="0" distR="0" wp14:anchorId="4627DEA1" wp14:editId="02948ECC">
            <wp:extent cx="5686425" cy="7532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1710" cy="753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11A" w:rsidRDefault="00D0111A" w:rsidP="00D0111A">
      <w:pPr>
        <w:spacing w:line="276" w:lineRule="auto"/>
        <w:ind w:firstLine="0"/>
        <w:rPr>
          <w:rFonts w:eastAsia="TimesNewRomanPSMT"/>
          <w:sz w:val="28"/>
          <w:szCs w:val="28"/>
        </w:rPr>
      </w:pPr>
    </w:p>
    <w:p w:rsidR="001768A4" w:rsidRDefault="001768A4">
      <w:bookmarkStart w:id="63" w:name="_GoBack"/>
      <w:bookmarkEnd w:id="63"/>
    </w:p>
    <w:sectPr w:rsidR="0017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65" w:rsidRDefault="00932A65" w:rsidP="00D0111A">
      <w:pPr>
        <w:spacing w:line="240" w:lineRule="auto"/>
      </w:pPr>
      <w:r>
        <w:separator/>
      </w:r>
    </w:p>
  </w:endnote>
  <w:endnote w:type="continuationSeparator" w:id="0">
    <w:p w:rsidR="00932A65" w:rsidRDefault="00932A65" w:rsidP="00D0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65" w:rsidRDefault="00932A65" w:rsidP="00D0111A">
      <w:pPr>
        <w:spacing w:line="240" w:lineRule="auto"/>
      </w:pPr>
      <w:r>
        <w:separator/>
      </w:r>
    </w:p>
  </w:footnote>
  <w:footnote w:type="continuationSeparator" w:id="0">
    <w:p w:rsidR="00932A65" w:rsidRDefault="00932A65" w:rsidP="00D0111A">
      <w:pPr>
        <w:spacing w:line="240" w:lineRule="auto"/>
      </w:pPr>
      <w:r>
        <w:continuationSeparator/>
      </w:r>
    </w:p>
  </w:footnote>
  <w:footnote w:id="1">
    <w:p w:rsidR="00D0111A" w:rsidRPr="00E81735" w:rsidRDefault="00D0111A" w:rsidP="00D0111A">
      <w:pPr>
        <w:pStyle w:val="Default"/>
        <w:jc w:val="both"/>
        <w:rPr>
          <w:sz w:val="20"/>
          <w:szCs w:val="20"/>
        </w:rPr>
      </w:pPr>
      <w:r w:rsidRPr="00E81735">
        <w:rPr>
          <w:rStyle w:val="a6"/>
          <w:sz w:val="20"/>
          <w:szCs w:val="20"/>
        </w:rPr>
        <w:footnoteRef/>
      </w:r>
      <w:r w:rsidRPr="00E81735">
        <w:rPr>
          <w:sz w:val="20"/>
          <w:szCs w:val="20"/>
        </w:rPr>
        <w:t xml:space="preserve"> </w:t>
      </w:r>
      <w:r w:rsidRPr="00347CF2">
        <w:rPr>
          <w:bCs/>
          <w:color w:val="auto"/>
          <w:sz w:val="20"/>
          <w:szCs w:val="20"/>
        </w:rPr>
        <w:t>Правомерное заимствование</w:t>
      </w:r>
      <w:r w:rsidRPr="00E81735">
        <w:rPr>
          <w:b/>
          <w:bCs/>
          <w:color w:val="auto"/>
          <w:sz w:val="20"/>
          <w:szCs w:val="20"/>
        </w:rPr>
        <w:t xml:space="preserve"> </w:t>
      </w:r>
      <w:r w:rsidRPr="00E81735">
        <w:rPr>
          <w:color w:val="auto"/>
          <w:sz w:val="20"/>
          <w:szCs w:val="20"/>
        </w:rPr>
        <w:t>- использование части чужого текста с обязательным указанием (ссылкой) на истинного автора и источник заимствования.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3C9"/>
    <w:multiLevelType w:val="hybridMultilevel"/>
    <w:tmpl w:val="BDCE0152"/>
    <w:lvl w:ilvl="0" w:tplc="5A8AE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B260C"/>
    <w:multiLevelType w:val="hybridMultilevel"/>
    <w:tmpl w:val="E73CA304"/>
    <w:lvl w:ilvl="0" w:tplc="00BEF0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73F0D"/>
    <w:multiLevelType w:val="hybridMultilevel"/>
    <w:tmpl w:val="37342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301FF7"/>
    <w:multiLevelType w:val="hybridMultilevel"/>
    <w:tmpl w:val="08B6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C37"/>
    <w:multiLevelType w:val="hybridMultilevel"/>
    <w:tmpl w:val="0E9C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B4725"/>
    <w:multiLevelType w:val="hybridMultilevel"/>
    <w:tmpl w:val="26307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101EC9"/>
    <w:multiLevelType w:val="hybridMultilevel"/>
    <w:tmpl w:val="BB5C3D50"/>
    <w:lvl w:ilvl="0" w:tplc="A82C4E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1A"/>
    <w:rsid w:val="001768A4"/>
    <w:rsid w:val="00932A65"/>
    <w:rsid w:val="00D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E8C8-F62E-45A3-B135-918FA98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11A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111A"/>
    <w:rPr>
      <w:color w:val="0066CC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0111A"/>
    <w:pPr>
      <w:spacing w:after="100"/>
      <w:ind w:left="480"/>
    </w:pPr>
  </w:style>
  <w:style w:type="paragraph" w:styleId="a4">
    <w:name w:val="List Paragraph"/>
    <w:aliases w:val="Заголовок мой1,СписокСТПр,Нумерация,List Paragraph,Маркер"/>
    <w:basedOn w:val="a"/>
    <w:link w:val="a5"/>
    <w:uiPriority w:val="34"/>
    <w:qFormat/>
    <w:rsid w:val="00D0111A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aliases w:val="Заголовок мой1 Знак,СписокСТПр Знак,Нумерация Знак,List Paragraph Знак,Маркер Знак"/>
    <w:basedOn w:val="a0"/>
    <w:link w:val="a4"/>
    <w:uiPriority w:val="34"/>
    <w:rsid w:val="00D0111A"/>
    <w:rPr>
      <w:rFonts w:ascii="Calibri" w:eastAsia="Calibri" w:hAnsi="Calibri" w:cs="Calibri"/>
    </w:rPr>
  </w:style>
  <w:style w:type="paragraph" w:customStyle="1" w:styleId="Default">
    <w:name w:val="Default"/>
    <w:rsid w:val="00D01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D0111A"/>
    <w:rPr>
      <w:vertAlign w:val="superscript"/>
    </w:rPr>
  </w:style>
  <w:style w:type="character" w:customStyle="1" w:styleId="normaltextrun">
    <w:name w:val="normaltextrun"/>
    <w:basedOn w:val="a0"/>
    <w:rsid w:val="00D0111A"/>
  </w:style>
  <w:style w:type="character" w:customStyle="1" w:styleId="eop">
    <w:name w:val="eop"/>
    <w:basedOn w:val="a0"/>
    <w:rsid w:val="00D0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85C94-2C41-499B-BADD-DA6E0B69965E}"/>
</file>

<file path=customXml/itemProps2.xml><?xml version="1.0" encoding="utf-8"?>
<ds:datastoreItem xmlns:ds="http://schemas.openxmlformats.org/officeDocument/2006/customXml" ds:itemID="{9E5A527A-AF7A-44A4-A062-2E581E4A524B}"/>
</file>

<file path=customXml/itemProps3.xml><?xml version="1.0" encoding="utf-8"?>
<ds:datastoreItem xmlns:ds="http://schemas.openxmlformats.org/officeDocument/2006/customXml" ds:itemID="{7AE36556-242A-4C85-9E29-7311DBA60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1</cp:revision>
  <dcterms:created xsi:type="dcterms:W3CDTF">2020-09-23T09:44:00Z</dcterms:created>
  <dcterms:modified xsi:type="dcterms:W3CDTF">2020-09-23T09:45:00Z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