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0657" w14:textId="08042A2D" w:rsidR="008561D9" w:rsidRDefault="008561D9" w:rsidP="00A816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14:paraId="3BDF6843" w14:textId="77777777" w:rsidR="006527B2" w:rsidRDefault="0006597B" w:rsidP="00A816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E5A">
        <w:rPr>
          <w:rFonts w:ascii="Times New Roman" w:eastAsia="Calibri" w:hAnsi="Times New Roman" w:cs="Times New Roman"/>
          <w:b/>
          <w:sz w:val="24"/>
          <w:szCs w:val="24"/>
        </w:rPr>
        <w:t>Дисциплина «Иностранный язык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профессиональной сфере</w:t>
      </w:r>
      <w:r w:rsidRPr="005D1E5A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8561D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14:paraId="29BF3F31" w14:textId="22D0B5E9" w:rsidR="0006597B" w:rsidRPr="005D1E5A" w:rsidRDefault="008561D9" w:rsidP="00A816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очная форма обучения</w:t>
      </w:r>
    </w:p>
    <w:p w14:paraId="6B332439" w14:textId="77777777" w:rsidR="00F1196C" w:rsidRPr="00F1196C" w:rsidRDefault="0006597B" w:rsidP="00F119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подготовки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D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196C" w:rsidRPr="00F11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38.03.02 «Менеджмент»,</w:t>
      </w:r>
    </w:p>
    <w:p w14:paraId="2401935F" w14:textId="77777777" w:rsidR="00F1196C" w:rsidRPr="00F1196C" w:rsidRDefault="00F1196C" w:rsidP="00F119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профили «Финансовый менеджмент», «Управление бизнесом», «Менеджмент в спорте», «Маркетинг», «Логистика», «Управление продуктом»</w:t>
      </w:r>
    </w:p>
    <w:p w14:paraId="69F3EEAE" w14:textId="77777777" w:rsidR="0006597B" w:rsidRDefault="0006597B" w:rsidP="00A816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5D1E5A">
        <w:rPr>
          <w:rFonts w:ascii="Times New Roman" w:hAnsi="Times New Roman" w:cs="Times New Roman"/>
          <w:b/>
          <w:sz w:val="24"/>
          <w:szCs w:val="24"/>
        </w:rPr>
        <w:t>акалавриат</w:t>
      </w:r>
    </w:p>
    <w:p w14:paraId="4E18763B" w14:textId="77777777" w:rsidR="0006597B" w:rsidRDefault="0006597B" w:rsidP="000659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7352"/>
        <w:gridCol w:w="1558"/>
      </w:tblGrid>
      <w:tr w:rsidR="0006597B" w:rsidRPr="005D1E5A" w14:paraId="3368F5D8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BB292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E5A64" w14:textId="4B29107F" w:rsidR="0006597B" w:rsidRPr="005D1E5A" w:rsidRDefault="00A81617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контроля учебной деятельности студентов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E6F85" w14:textId="77777777" w:rsidR="0006597B" w:rsidRPr="005D1E5A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6597B" w:rsidRPr="005D1E5A" w14:paraId="6BDD51A0" w14:textId="77777777" w:rsidTr="008561D9">
        <w:trPr>
          <w:trHeight w:val="657"/>
        </w:trPr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C1F9B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569BB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семестре - всего:</w:t>
            </w:r>
          </w:p>
          <w:p w14:paraId="4BF5FE67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D9C98" w14:textId="77777777" w:rsidR="0006597B" w:rsidRPr="005D1E5A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6597B" w:rsidRPr="005D1E5A" w14:paraId="4DFAFC7E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1623C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5C0E" w14:textId="671133AC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говорения: опрос, дискуссия</w:t>
            </w:r>
            <w:r w:rsidR="0065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дебаты; 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парах и </w:t>
            </w:r>
            <w:r w:rsidR="00F1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группах, ролевая </w:t>
            </w:r>
            <w:r w:rsidR="0065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деловая 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 проблемной деловой ситуации</w:t>
            </w:r>
            <w:r w:rsidR="0065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кейса или мини-кейса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монологического высказывания 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изученной теме раздела</w:t>
            </w:r>
            <w:r w:rsidR="00F1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(P</w:t>
            </w:r>
            <w:proofErr w:type="spellStart"/>
            <w:r w:rsidR="00F1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ower</w:t>
            </w:r>
            <w:proofErr w:type="spellEnd"/>
            <w:r w:rsidR="00F1196C" w:rsidRPr="00F1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Point</w:t>
            </w:r>
            <w:r w:rsidR="00F1196C" w:rsidRPr="00F1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Presentation</w:t>
            </w:r>
            <w:r w:rsidR="00F1196C" w:rsidRPr="0027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0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7122" w14:textId="77777777" w:rsidR="0006597B" w:rsidRPr="005D1E5A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597B" w:rsidRPr="005D1E5A" w14:paraId="6EED136A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5121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63349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навыков чтения, аудирования и анализа информации 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A3843" w14:textId="77777777" w:rsidR="0006597B" w:rsidRPr="005D1E5A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6597B" w:rsidRPr="005D1E5A" w14:paraId="56BC1D4D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EC8BD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BEA0" w14:textId="2C35B0E9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навыков письма: 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письменных лексико-грамматических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диктанты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 w:rsidR="0027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отчета</w:t>
            </w:r>
            <w:r w:rsidR="0065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представленных данных;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реферирование текстов;</w:t>
            </w:r>
            <w:r w:rsidR="0027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написание эссе по предложенной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8A9F0" w14:textId="77777777" w:rsidR="0006597B" w:rsidRPr="005D1E5A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6597B" w:rsidRPr="005D1E5A" w14:paraId="0AC39BA6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CE6E5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2A374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текущего контроля 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55ED3" w14:textId="77777777" w:rsidR="0006597B" w:rsidRPr="005D1E5A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6597B" w:rsidRPr="005D1E5A" w14:paraId="01AD6D8C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6DE5D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D4BF6" w14:textId="76767E86" w:rsidR="0006597B" w:rsidRPr="005D1E5A" w:rsidRDefault="00A5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="0006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 (6 семестр</w:t>
            </w:r>
            <w:r w:rsidR="0006597B" w:rsidRPr="00237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7DC5B" w14:textId="77777777" w:rsidR="0006597B" w:rsidRPr="005D1E5A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6597B" w:rsidRPr="005D1E5A" w14:paraId="23504FAA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66A8" w14:textId="43E04FAB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8F3C0" w14:textId="5FDDBA66" w:rsidR="0006597B" w:rsidRDefault="00A5597B" w:rsidP="00455A6F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A55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0659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597B" w:rsidRPr="00514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5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семестр </w:t>
            </w:r>
          </w:p>
          <w:p w14:paraId="02FBF9DA" w14:textId="0D1F839E" w:rsidR="0006597B" w:rsidRDefault="0006597B" w:rsidP="00455A6F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часть </w:t>
            </w:r>
            <w:r w:rsidR="00A5597B"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  <w:r w:rsidR="00F1196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A5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экзамена (контрольная работа промежуточной аттестации)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CBF4B" w14:textId="77777777" w:rsidR="0006597B" w:rsidRDefault="0006597B" w:rsidP="00455A6F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36255" w14:textId="77777777" w:rsidR="0006597B" w:rsidRDefault="0006597B" w:rsidP="00455A6F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597B" w:rsidRPr="005D1E5A" w14:paraId="1CE19050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CFF1A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37A30" w14:textId="77777777" w:rsidR="0006597B" w:rsidRDefault="0006597B" w:rsidP="00455A6F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 экзамена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52F0" w14:textId="77777777" w:rsidR="0006597B" w:rsidRDefault="0006597B" w:rsidP="00455A6F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597B" w:rsidRPr="005D1E5A" w14:paraId="526B62A5" w14:textId="77777777" w:rsidTr="008561D9"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A1FB6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F4A01" w14:textId="77777777" w:rsidR="0006597B" w:rsidRPr="005D1E5A" w:rsidRDefault="0006597B" w:rsidP="00455A6F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6EDBD" w14:textId="77777777" w:rsidR="0006597B" w:rsidRPr="005D1E5A" w:rsidRDefault="0006597B" w:rsidP="00455A6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CB43EDC" w14:textId="77777777" w:rsidR="0006597B" w:rsidRDefault="0006597B" w:rsidP="000659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9DC85D8" w14:textId="61CBA132" w:rsidR="0006597B" w:rsidRPr="007C2A51" w:rsidRDefault="0006597B" w:rsidP="000659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A5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Система оценки знаний по учебной дисциплине «Иностранный язык</w:t>
      </w:r>
      <w:r w:rsidR="004C452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в профессиональной сфере</w:t>
      </w:r>
      <w:r w:rsidRPr="007C2A5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»</w:t>
      </w:r>
    </w:p>
    <w:p w14:paraId="0C077621" w14:textId="3027EFBE" w:rsidR="0006597B" w:rsidRPr="007C2A51" w:rsidRDefault="008561D9" w:rsidP="000659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(</w:t>
      </w:r>
      <w:r w:rsidR="003C60C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зачет</w:t>
      </w:r>
      <w:r w:rsidR="003C60CA">
        <w:rPr>
          <w:rFonts w:ascii="Times New Roman" w:eastAsia="Calibri" w:hAnsi="Times New Roman" w:cs="Times New Roman"/>
          <w:b/>
          <w:sz w:val="20"/>
          <w:szCs w:val="20"/>
          <w:lang w:val="en-US" w:eastAsia="ru-RU"/>
        </w:rPr>
        <w:t>/</w:t>
      </w:r>
      <w:r w:rsidR="004C452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экзамен</w:t>
      </w:r>
      <w:r w:rsidR="0006597B" w:rsidRPr="007C2A5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)</w:t>
      </w:r>
    </w:p>
    <w:p w14:paraId="154B8E7B" w14:textId="77777777" w:rsidR="0006597B" w:rsidRPr="007C2A51" w:rsidRDefault="0006597B" w:rsidP="0006597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272"/>
        <w:gridCol w:w="1416"/>
        <w:gridCol w:w="1883"/>
        <w:gridCol w:w="1543"/>
        <w:gridCol w:w="1095"/>
        <w:gridCol w:w="975"/>
      </w:tblGrid>
      <w:tr w:rsidR="0006597B" w:rsidRPr="007C2A51" w14:paraId="28BC0E7C" w14:textId="77777777" w:rsidTr="00455A6F">
        <w:trPr>
          <w:trHeight w:val="565"/>
        </w:trPr>
        <w:tc>
          <w:tcPr>
            <w:tcW w:w="993" w:type="dxa"/>
            <w:shd w:val="clear" w:color="auto" w:fill="auto"/>
          </w:tcPr>
          <w:p w14:paraId="0EA5CAE5" w14:textId="77777777" w:rsidR="0006597B" w:rsidRDefault="0006597B" w:rsidP="00455A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 w14:paraId="09656E3D" w14:textId="77777777" w:rsidR="0006597B" w:rsidRPr="00E86D64" w:rsidRDefault="0006597B" w:rsidP="00455A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 w14:paraId="1342D2BC" w14:textId="77777777" w:rsidR="0006597B" w:rsidRPr="007C2A51" w:rsidRDefault="0006597B" w:rsidP="00455A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1217" w:type="dxa"/>
            <w:shd w:val="clear" w:color="auto" w:fill="auto"/>
          </w:tcPr>
          <w:p w14:paraId="059B2F19" w14:textId="77777777" w:rsidR="0006597B" w:rsidRDefault="0006597B" w:rsidP="00455A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 w14:paraId="2D6A796C" w14:textId="77777777" w:rsidR="0006597B" w:rsidRPr="00E86D64" w:rsidRDefault="0006597B" w:rsidP="00455A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 w14:paraId="68C0E592" w14:textId="77777777" w:rsidR="0006597B" w:rsidRPr="007C2A51" w:rsidRDefault="0006597B" w:rsidP="00455A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5001" w:type="dxa"/>
            <w:gridSpan w:val="3"/>
            <w:shd w:val="clear" w:color="auto" w:fill="auto"/>
          </w:tcPr>
          <w:p w14:paraId="4B33FADD" w14:textId="072515D5" w:rsidR="0006597B" w:rsidRDefault="00DB3506" w:rsidP="00455A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Письменная часть </w:t>
            </w:r>
          </w:p>
          <w:p w14:paraId="242BCE8C" w14:textId="77777777" w:rsidR="0006597B" w:rsidRPr="007C2A51" w:rsidRDefault="0006597B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30 баллов</w:t>
            </w:r>
          </w:p>
        </w:tc>
        <w:tc>
          <w:tcPr>
            <w:tcW w:w="1193" w:type="dxa"/>
            <w:shd w:val="clear" w:color="auto" w:fill="auto"/>
          </w:tcPr>
          <w:p w14:paraId="3F9F97AB" w14:textId="34C33CA2" w:rsidR="0006597B" w:rsidRDefault="0006597B" w:rsidP="00455A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Устная часть</w:t>
            </w:r>
            <w:r w:rsidR="00DB35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88A478C" w14:textId="77777777" w:rsidR="0006597B" w:rsidRPr="007C2A51" w:rsidRDefault="0006597B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052" w:type="dxa"/>
            <w:shd w:val="clear" w:color="auto" w:fill="auto"/>
          </w:tcPr>
          <w:p w14:paraId="1BE7AA31" w14:textId="77777777" w:rsidR="0006597B" w:rsidRPr="007C2A51" w:rsidRDefault="0006597B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14:paraId="33A7001C" w14:textId="77777777" w:rsidR="0006597B" w:rsidRPr="007C2A51" w:rsidRDefault="0006597B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2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 баллов</w:t>
            </w:r>
          </w:p>
        </w:tc>
      </w:tr>
      <w:tr w:rsidR="0006597B" w:rsidRPr="007C2A51" w14:paraId="7801B82D" w14:textId="77777777" w:rsidTr="00455A6F">
        <w:trPr>
          <w:trHeight w:val="981"/>
        </w:trPr>
        <w:tc>
          <w:tcPr>
            <w:tcW w:w="993" w:type="dxa"/>
            <w:shd w:val="clear" w:color="auto" w:fill="auto"/>
          </w:tcPr>
          <w:p w14:paraId="51847C7E" w14:textId="77777777" w:rsidR="0006597B" w:rsidRPr="007C2A51" w:rsidRDefault="0006597B" w:rsidP="00455A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14:paraId="62A8D89F" w14:textId="77777777" w:rsidR="0006597B" w:rsidRPr="007C2A51" w:rsidRDefault="0006597B" w:rsidP="00455A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028B265B" w14:textId="77777777" w:rsidR="0006597B" w:rsidRPr="007C2A51" w:rsidRDefault="0006597B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</w:p>
          <w:p w14:paraId="2F4B1553" w14:textId="77777777" w:rsidR="0006597B" w:rsidRPr="007C2A51" w:rsidRDefault="0006597B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10 баллов</w:t>
            </w:r>
          </w:p>
        </w:tc>
        <w:tc>
          <w:tcPr>
            <w:tcW w:w="1946" w:type="dxa"/>
            <w:shd w:val="clear" w:color="auto" w:fill="auto"/>
          </w:tcPr>
          <w:p w14:paraId="6E7DE7B2" w14:textId="77777777" w:rsidR="0006597B" w:rsidRPr="007C2A51" w:rsidRDefault="0006597B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Лексико-грамматический тест</w:t>
            </w:r>
          </w:p>
          <w:p w14:paraId="6F2E80A3" w14:textId="1A687242" w:rsidR="0006597B" w:rsidRPr="007C2A51" w:rsidRDefault="00E90257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10</w:t>
            </w:r>
            <w:r w:rsidR="0006597B"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639" w:type="dxa"/>
            <w:shd w:val="clear" w:color="auto" w:fill="auto"/>
          </w:tcPr>
          <w:p w14:paraId="6609D97C" w14:textId="77777777" w:rsidR="0006597B" w:rsidRPr="007C2A51" w:rsidRDefault="0006597B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Письменное задание</w:t>
            </w:r>
          </w:p>
          <w:p w14:paraId="22E95605" w14:textId="349D7D28" w:rsidR="0006597B" w:rsidRPr="007C2A51" w:rsidRDefault="00E90257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- 10</w:t>
            </w:r>
            <w:r w:rsidR="0006597B"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193" w:type="dxa"/>
            <w:shd w:val="clear" w:color="auto" w:fill="auto"/>
          </w:tcPr>
          <w:p w14:paraId="6C95CDD6" w14:textId="77777777" w:rsidR="0006597B" w:rsidRPr="007C2A51" w:rsidRDefault="0006597B" w:rsidP="00455A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4A068AA5" w14:textId="77777777" w:rsidR="0006597B" w:rsidRPr="007C2A51" w:rsidRDefault="0006597B" w:rsidP="00455A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665589C" w14:textId="77777777" w:rsidR="00C65F9A" w:rsidRDefault="00C65F9A" w:rsidP="006106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44DBA9" w14:textId="7B10A9E1" w:rsidR="003C60CA" w:rsidRPr="006527B2" w:rsidRDefault="003C60CA" w:rsidP="003C60C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27B2">
        <w:rPr>
          <w:rFonts w:ascii="Times New Roman" w:eastAsia="Calibri" w:hAnsi="Times New Roman" w:cs="Times New Roman"/>
          <w:b/>
          <w:sz w:val="24"/>
          <w:szCs w:val="24"/>
        </w:rPr>
        <w:t>Письменная часть зачета проводится на предпоследнем семинарском занятии.</w:t>
      </w:r>
    </w:p>
    <w:p w14:paraId="004BAF46" w14:textId="728FB54B" w:rsidR="00AA5375" w:rsidRPr="006527B2" w:rsidRDefault="00AA5375" w:rsidP="003C60C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27B2">
        <w:rPr>
          <w:rFonts w:ascii="Times New Roman" w:eastAsia="Calibri" w:hAnsi="Times New Roman" w:cs="Times New Roman"/>
          <w:b/>
          <w:sz w:val="24"/>
          <w:szCs w:val="24"/>
        </w:rPr>
        <w:t>Письменная часть экзамена проводится на последнем семинарском занятии.</w:t>
      </w:r>
    </w:p>
    <w:sectPr w:rsidR="00AA5375" w:rsidRPr="006527B2" w:rsidSect="006527B2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C4E0" w14:textId="77777777" w:rsidR="006F6D44" w:rsidRDefault="006F6D44" w:rsidP="005D1E5A">
      <w:pPr>
        <w:spacing w:after="0" w:line="240" w:lineRule="auto"/>
      </w:pPr>
      <w:r>
        <w:separator/>
      </w:r>
    </w:p>
  </w:endnote>
  <w:endnote w:type="continuationSeparator" w:id="0">
    <w:p w14:paraId="031567DE" w14:textId="77777777" w:rsidR="006F6D44" w:rsidRDefault="006F6D44" w:rsidP="005D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533851"/>
      <w:docPartObj>
        <w:docPartGallery w:val="Page Numbers (Bottom of Page)"/>
        <w:docPartUnique/>
      </w:docPartObj>
    </w:sdtPr>
    <w:sdtContent>
      <w:p w14:paraId="460A4AD4" w14:textId="77777777" w:rsidR="0095030B" w:rsidRDefault="009503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0CA">
          <w:rPr>
            <w:noProof/>
          </w:rPr>
          <w:t>1</w:t>
        </w:r>
        <w:r>
          <w:fldChar w:fldCharType="end"/>
        </w:r>
      </w:p>
    </w:sdtContent>
  </w:sdt>
  <w:p w14:paraId="13E57DC9" w14:textId="77777777" w:rsidR="0095030B" w:rsidRDefault="0095030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7E72" w14:textId="77777777" w:rsidR="006F6D44" w:rsidRDefault="006F6D44" w:rsidP="005D1E5A">
      <w:pPr>
        <w:spacing w:after="0" w:line="240" w:lineRule="auto"/>
      </w:pPr>
      <w:r>
        <w:separator/>
      </w:r>
    </w:p>
  </w:footnote>
  <w:footnote w:type="continuationSeparator" w:id="0">
    <w:p w14:paraId="40E17ED8" w14:textId="77777777" w:rsidR="006F6D44" w:rsidRDefault="006F6D44" w:rsidP="005D1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006"/>
    <w:multiLevelType w:val="hybridMultilevel"/>
    <w:tmpl w:val="AF307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3AA4"/>
    <w:multiLevelType w:val="hybridMultilevel"/>
    <w:tmpl w:val="E550C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7FAE"/>
    <w:multiLevelType w:val="hybridMultilevel"/>
    <w:tmpl w:val="DE843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6C21"/>
    <w:multiLevelType w:val="hybridMultilevel"/>
    <w:tmpl w:val="F0360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449142">
    <w:abstractNumId w:val="3"/>
  </w:num>
  <w:num w:numId="2" w16cid:durableId="777604511">
    <w:abstractNumId w:val="0"/>
  </w:num>
  <w:num w:numId="3" w16cid:durableId="1162699121">
    <w:abstractNumId w:val="1"/>
  </w:num>
  <w:num w:numId="4" w16cid:durableId="11272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35"/>
    <w:rsid w:val="00000257"/>
    <w:rsid w:val="00000BC1"/>
    <w:rsid w:val="0006597B"/>
    <w:rsid w:val="00077D6B"/>
    <w:rsid w:val="0008480E"/>
    <w:rsid w:val="00097828"/>
    <w:rsid w:val="000A040E"/>
    <w:rsid w:val="000B0311"/>
    <w:rsid w:val="000D54E9"/>
    <w:rsid w:val="001148E0"/>
    <w:rsid w:val="00117998"/>
    <w:rsid w:val="00130916"/>
    <w:rsid w:val="001A1933"/>
    <w:rsid w:val="001A33AE"/>
    <w:rsid w:val="001B6ADC"/>
    <w:rsid w:val="001C0FD1"/>
    <w:rsid w:val="001C4BC8"/>
    <w:rsid w:val="001C6B94"/>
    <w:rsid w:val="001D5132"/>
    <w:rsid w:val="002058E4"/>
    <w:rsid w:val="00221B20"/>
    <w:rsid w:val="002370BE"/>
    <w:rsid w:val="00242366"/>
    <w:rsid w:val="00247659"/>
    <w:rsid w:val="00247AC6"/>
    <w:rsid w:val="00265C17"/>
    <w:rsid w:val="00267A81"/>
    <w:rsid w:val="0027384A"/>
    <w:rsid w:val="00277CBB"/>
    <w:rsid w:val="0028348F"/>
    <w:rsid w:val="002B4FA7"/>
    <w:rsid w:val="002D4154"/>
    <w:rsid w:val="002D4796"/>
    <w:rsid w:val="002F6E36"/>
    <w:rsid w:val="003942A2"/>
    <w:rsid w:val="0039643C"/>
    <w:rsid w:val="00397F4B"/>
    <w:rsid w:val="003C60CA"/>
    <w:rsid w:val="003D1223"/>
    <w:rsid w:val="003E28DE"/>
    <w:rsid w:val="003F627C"/>
    <w:rsid w:val="00413876"/>
    <w:rsid w:val="00426B22"/>
    <w:rsid w:val="004468BF"/>
    <w:rsid w:val="0046002E"/>
    <w:rsid w:val="00492EB5"/>
    <w:rsid w:val="004B7572"/>
    <w:rsid w:val="004C452D"/>
    <w:rsid w:val="00514F3C"/>
    <w:rsid w:val="005403E0"/>
    <w:rsid w:val="00585734"/>
    <w:rsid w:val="005D1E5A"/>
    <w:rsid w:val="00610638"/>
    <w:rsid w:val="0063267F"/>
    <w:rsid w:val="00645735"/>
    <w:rsid w:val="006527B2"/>
    <w:rsid w:val="0066747F"/>
    <w:rsid w:val="00670DDC"/>
    <w:rsid w:val="0068550B"/>
    <w:rsid w:val="00686E96"/>
    <w:rsid w:val="00697AF6"/>
    <w:rsid w:val="006E469D"/>
    <w:rsid w:val="006F6D44"/>
    <w:rsid w:val="00714B63"/>
    <w:rsid w:val="00720EE6"/>
    <w:rsid w:val="007651E1"/>
    <w:rsid w:val="00790A59"/>
    <w:rsid w:val="007B2365"/>
    <w:rsid w:val="007C2A51"/>
    <w:rsid w:val="007E4130"/>
    <w:rsid w:val="007F1226"/>
    <w:rsid w:val="00841E3C"/>
    <w:rsid w:val="008561D9"/>
    <w:rsid w:val="00880E6A"/>
    <w:rsid w:val="008964C7"/>
    <w:rsid w:val="008B6D06"/>
    <w:rsid w:val="008D1FC3"/>
    <w:rsid w:val="008F2A86"/>
    <w:rsid w:val="00913E55"/>
    <w:rsid w:val="00943542"/>
    <w:rsid w:val="0095030B"/>
    <w:rsid w:val="009664F1"/>
    <w:rsid w:val="00977126"/>
    <w:rsid w:val="009A278B"/>
    <w:rsid w:val="009A2F78"/>
    <w:rsid w:val="009D28B8"/>
    <w:rsid w:val="009D72AC"/>
    <w:rsid w:val="009F2461"/>
    <w:rsid w:val="00A34A39"/>
    <w:rsid w:val="00A51105"/>
    <w:rsid w:val="00A53361"/>
    <w:rsid w:val="00A5597B"/>
    <w:rsid w:val="00A60700"/>
    <w:rsid w:val="00A768FF"/>
    <w:rsid w:val="00A81617"/>
    <w:rsid w:val="00AA5375"/>
    <w:rsid w:val="00AA644A"/>
    <w:rsid w:val="00AB4901"/>
    <w:rsid w:val="00AC5D81"/>
    <w:rsid w:val="00AC7F89"/>
    <w:rsid w:val="00AD22DE"/>
    <w:rsid w:val="00B21C61"/>
    <w:rsid w:val="00B91114"/>
    <w:rsid w:val="00B958A8"/>
    <w:rsid w:val="00BA114E"/>
    <w:rsid w:val="00BB1AD6"/>
    <w:rsid w:val="00BD6B14"/>
    <w:rsid w:val="00BE53E3"/>
    <w:rsid w:val="00BF0232"/>
    <w:rsid w:val="00BF40BD"/>
    <w:rsid w:val="00C3650F"/>
    <w:rsid w:val="00C65F9A"/>
    <w:rsid w:val="00CB2911"/>
    <w:rsid w:val="00CC0D32"/>
    <w:rsid w:val="00CC3B3B"/>
    <w:rsid w:val="00CE0E17"/>
    <w:rsid w:val="00CF750B"/>
    <w:rsid w:val="00D55FB5"/>
    <w:rsid w:val="00D91A44"/>
    <w:rsid w:val="00D922AB"/>
    <w:rsid w:val="00D933B2"/>
    <w:rsid w:val="00DA0972"/>
    <w:rsid w:val="00DA2C0A"/>
    <w:rsid w:val="00DB3506"/>
    <w:rsid w:val="00DB35F6"/>
    <w:rsid w:val="00DB7D8D"/>
    <w:rsid w:val="00DE2ACE"/>
    <w:rsid w:val="00DF69F9"/>
    <w:rsid w:val="00E05BAF"/>
    <w:rsid w:val="00E06EBE"/>
    <w:rsid w:val="00E56AB6"/>
    <w:rsid w:val="00E86D64"/>
    <w:rsid w:val="00E90257"/>
    <w:rsid w:val="00E94CC1"/>
    <w:rsid w:val="00EB5A33"/>
    <w:rsid w:val="00EF4D11"/>
    <w:rsid w:val="00EF5730"/>
    <w:rsid w:val="00F06268"/>
    <w:rsid w:val="00F1196C"/>
    <w:rsid w:val="00F16B58"/>
    <w:rsid w:val="00FA1A6F"/>
    <w:rsid w:val="00FC0A4C"/>
    <w:rsid w:val="00FC29CE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205D"/>
  <w15:docId w15:val="{5772C218-3DA4-437F-B41C-115BF1AA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FB5"/>
    <w:rPr>
      <w:b/>
      <w:bCs/>
    </w:rPr>
  </w:style>
  <w:style w:type="paragraph" w:styleId="a4">
    <w:name w:val="Normal (Web)"/>
    <w:basedOn w:val="a"/>
    <w:uiPriority w:val="99"/>
    <w:semiHidden/>
    <w:unhideWhenUsed/>
    <w:rsid w:val="00D55F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6AB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3361"/>
    <w:pPr>
      <w:ind w:left="720"/>
      <w:contextualSpacing/>
    </w:pPr>
  </w:style>
  <w:style w:type="paragraph" w:customStyle="1" w:styleId="Default">
    <w:name w:val="Default"/>
    <w:rsid w:val="00A53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A2F78"/>
    <w:pPr>
      <w:spacing w:after="0" w:line="240" w:lineRule="auto"/>
    </w:pPr>
  </w:style>
  <w:style w:type="table" w:styleId="a8">
    <w:name w:val="Table Grid"/>
    <w:basedOn w:val="a1"/>
    <w:uiPriority w:val="39"/>
    <w:rsid w:val="009A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1E5A"/>
  </w:style>
  <w:style w:type="paragraph" w:styleId="ab">
    <w:name w:val="footer"/>
    <w:basedOn w:val="a"/>
    <w:link w:val="ac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E5A"/>
  </w:style>
  <w:style w:type="paragraph" w:styleId="ad">
    <w:name w:val="Balloon Text"/>
    <w:basedOn w:val="a"/>
    <w:link w:val="ae"/>
    <w:uiPriority w:val="99"/>
    <w:semiHidden/>
    <w:unhideWhenUsed/>
    <w:rsid w:val="005D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084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17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8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13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13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91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15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3AC32-BF39-4DDE-9EF7-8D27D1E59E65}"/>
</file>

<file path=customXml/itemProps2.xml><?xml version="1.0" encoding="utf-8"?>
<ds:datastoreItem xmlns:ds="http://schemas.openxmlformats.org/officeDocument/2006/customXml" ds:itemID="{12E95E68-B91D-443F-A0E1-CF6F304AEF97}"/>
</file>

<file path=customXml/itemProps3.xml><?xml version="1.0" encoding="utf-8"?>
<ds:datastoreItem xmlns:ds="http://schemas.openxmlformats.org/officeDocument/2006/customXml" ds:itemID="{7B7D3AE4-9B43-4E0D-97CC-05ED4E1B0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Кондрахина Наталья Геннадьевна</dc:creator>
  <cp:lastModifiedBy>Звягинцева Елена Петровна</cp:lastModifiedBy>
  <cp:revision>3</cp:revision>
  <cp:lastPrinted>2022-01-19T12:44:00Z</cp:lastPrinted>
  <dcterms:created xsi:type="dcterms:W3CDTF">2022-10-27T13:10:00Z</dcterms:created>
  <dcterms:modified xsi:type="dcterms:W3CDTF">2022-10-27T13:16:00Z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0x0101009F9624AF52AA7042878646C9812B00F1</vt:lpwstr>
  </property>
</Properties>
</file>