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Мария Михайловна</w:t>
            </w:r>
          </w:p>
        </w:tc>
        <w:bookmarkStart w:id="0" w:name="_GoBack"/>
        <w:bookmarkEnd w:id="0"/>
      </w:tr>
      <w:tr w:rsidR="00674C5A" w:rsidRPr="00130F9D" w:rsidTr="002A3AD3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Аналитическое обоснование операционных решений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ФА22-1м, ФА22-2м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заранее подготовленных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заданий, </w:t>
            </w: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работа на семинарском занятии, включая блиц-опрос по теме (может быть в письменном или устном виде), дискуссия 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баллы учитываются, только в случае правильных ответов) 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ситуационных задач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766D8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A3AD3" w:rsidRDefault="002A3A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A3AD3" w:rsidRPr="00565AD1" w:rsidTr="002A3AD3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Аналитическое обеспечение управления </w:t>
            </w:r>
            <w:proofErr w:type="spellStart"/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-инвестиционной деятельностью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БА21-1м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</w:t>
            </w:r>
            <w:r w:rsidRPr="008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83490D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49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A3AD3" w:rsidRDefault="002A3AD3"/>
    <w:p w:rsidR="00C800E7" w:rsidRDefault="00C800E7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86"/>
        <w:gridCol w:w="6453"/>
        <w:gridCol w:w="1106"/>
      </w:tblGrid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0B20BA" w:rsidRDefault="00C800E7" w:rsidP="00BC71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 преподавателя</w:t>
            </w:r>
          </w:p>
        </w:tc>
        <w:tc>
          <w:tcPr>
            <w:tcW w:w="7796" w:type="dxa"/>
            <w:gridSpan w:val="2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Елена Владимировна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796" w:type="dxa"/>
            <w:gridSpan w:val="2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стратегический анализ устойчивого развития экономических субъектов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796" w:type="dxa"/>
            <w:gridSpan w:val="2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БА22-1м, БА22-2м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1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135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hideMark/>
          </w:tcPr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1135" w:type="dxa"/>
            <w:hideMark/>
          </w:tcPr>
          <w:p w:rsidR="00C800E7" w:rsidRPr="002A6780" w:rsidRDefault="00C800E7" w:rsidP="00BC71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5" w:type="dxa"/>
            <w:hideMark/>
          </w:tcPr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подготовленных для выступления на семинаре докладов,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1135" w:type="dxa"/>
            <w:hideMark/>
          </w:tcPr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hideMark/>
          </w:tcPr>
          <w:p w:rsidR="00C800E7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семинарском занятии, включая 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800E7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800E7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1135" w:type="dxa"/>
            <w:hideMark/>
          </w:tcPr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1" w:type="dxa"/>
            <w:hideMark/>
          </w:tcPr>
          <w:p w:rsidR="00C800E7" w:rsidRPr="00565AD1" w:rsidRDefault="00C800E7" w:rsidP="00C80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участие в деловой игре</w:t>
            </w:r>
          </w:p>
        </w:tc>
        <w:tc>
          <w:tcPr>
            <w:tcW w:w="1135" w:type="dxa"/>
            <w:hideMark/>
          </w:tcPr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1" w:type="dxa"/>
            <w:hideMark/>
          </w:tcPr>
          <w:p w:rsidR="00C800E7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800E7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 (при условии пропуска по болезни)</w:t>
            </w:r>
          </w:p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Расчетно-аналитическая работа </w:t>
            </w:r>
            <w:r w:rsidRPr="006E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условии пропуска по болезни)</w:t>
            </w:r>
          </w:p>
        </w:tc>
        <w:tc>
          <w:tcPr>
            <w:tcW w:w="1135" w:type="dxa"/>
            <w:hideMark/>
          </w:tcPr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800E7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hideMark/>
          </w:tcPr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1135" w:type="dxa"/>
            <w:hideMark/>
          </w:tcPr>
          <w:p w:rsidR="00C800E7" w:rsidRPr="00565AD1" w:rsidRDefault="00C800E7" w:rsidP="00BC7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565AD1" w:rsidRDefault="00C800E7" w:rsidP="00BC7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1" w:type="dxa"/>
            <w:hideMark/>
          </w:tcPr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hideMark/>
          </w:tcPr>
          <w:p w:rsidR="00C800E7" w:rsidRPr="002A6780" w:rsidRDefault="00C800E7" w:rsidP="00BC71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800E7" w:rsidRPr="00565AD1" w:rsidTr="00BC715E">
        <w:trPr>
          <w:trHeight w:val="20"/>
        </w:trPr>
        <w:tc>
          <w:tcPr>
            <w:tcW w:w="1838" w:type="dxa"/>
            <w:hideMark/>
          </w:tcPr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61" w:type="dxa"/>
            <w:hideMark/>
          </w:tcPr>
          <w:p w:rsidR="00C800E7" w:rsidRPr="002A6780" w:rsidRDefault="00C800E7" w:rsidP="00BC7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C800E7" w:rsidRPr="002A6780" w:rsidRDefault="00C800E7" w:rsidP="00BC71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800E7" w:rsidRDefault="00C800E7"/>
    <w:p w:rsidR="00C800E7" w:rsidRDefault="00C800E7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86"/>
        <w:gridCol w:w="6453"/>
        <w:gridCol w:w="1106"/>
      </w:tblGrid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0B20BA" w:rsidRDefault="00674C5A" w:rsidP="002A3A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 преподавателя</w:t>
            </w:r>
          </w:p>
        </w:tc>
        <w:tc>
          <w:tcPr>
            <w:tcW w:w="7796" w:type="dxa"/>
            <w:gridSpan w:val="2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Наталья Александровна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796" w:type="dxa"/>
            <w:gridSpan w:val="2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финансовой отчётности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796" w:type="dxa"/>
            <w:gridSpan w:val="2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У19-3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1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135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hideMark/>
          </w:tcPr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1135" w:type="dxa"/>
            <w:hideMark/>
          </w:tcPr>
          <w:p w:rsidR="00674C5A" w:rsidRPr="002A6780" w:rsidRDefault="00674C5A" w:rsidP="002A3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5" w:type="dxa"/>
            <w:hideMark/>
          </w:tcPr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36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заранее подготовленных для выступления на семинаре докладов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1135" w:type="dxa"/>
            <w:hideMark/>
          </w:tcPr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hideMark/>
          </w:tcPr>
          <w:p w:rsidR="00674C5A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семинарском занятии, включая 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674C5A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674C5A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1135" w:type="dxa"/>
            <w:hideMark/>
          </w:tcPr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1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группах, проверочные работы, </w:t>
            </w:r>
            <w:r w:rsidRPr="000456C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конспект статей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деловой игре</w:t>
            </w:r>
          </w:p>
        </w:tc>
        <w:tc>
          <w:tcPr>
            <w:tcW w:w="1135" w:type="dxa"/>
            <w:hideMark/>
          </w:tcPr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1" w:type="dxa"/>
            <w:hideMark/>
          </w:tcPr>
          <w:p w:rsidR="00674C5A" w:rsidRPr="000456CB" w:rsidRDefault="00674C5A" w:rsidP="002A3AD3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456C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Реферат </w:t>
            </w:r>
          </w:p>
          <w:p w:rsidR="00674C5A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674C5A" w:rsidRPr="000456CB" w:rsidRDefault="00674C5A" w:rsidP="002A3AD3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456C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Эссе </w:t>
            </w:r>
          </w:p>
          <w:p w:rsidR="00674C5A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 (при условии пропуска по болезни)</w:t>
            </w:r>
          </w:p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Расчетно-аналитическая работа </w:t>
            </w:r>
            <w:r w:rsidRPr="006E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условии пропуска по болезни)</w:t>
            </w:r>
          </w:p>
        </w:tc>
        <w:tc>
          <w:tcPr>
            <w:tcW w:w="1135" w:type="dxa"/>
            <w:hideMark/>
          </w:tcPr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4C5A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hideMark/>
          </w:tcPr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1135" w:type="dxa"/>
            <w:hideMark/>
          </w:tcPr>
          <w:p w:rsidR="00674C5A" w:rsidRPr="00565AD1" w:rsidRDefault="00674C5A" w:rsidP="002A3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565AD1" w:rsidRDefault="00674C5A" w:rsidP="002A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1" w:type="dxa"/>
            <w:hideMark/>
          </w:tcPr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hideMark/>
          </w:tcPr>
          <w:p w:rsidR="00674C5A" w:rsidRPr="002A6780" w:rsidRDefault="00674C5A" w:rsidP="002A3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74C5A" w:rsidRPr="00565AD1" w:rsidTr="002A3AD3">
        <w:trPr>
          <w:trHeight w:val="20"/>
        </w:trPr>
        <w:tc>
          <w:tcPr>
            <w:tcW w:w="1838" w:type="dxa"/>
            <w:hideMark/>
          </w:tcPr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61" w:type="dxa"/>
            <w:hideMark/>
          </w:tcPr>
          <w:p w:rsidR="00674C5A" w:rsidRPr="002A6780" w:rsidRDefault="00674C5A" w:rsidP="002A3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674C5A" w:rsidRPr="002A6780" w:rsidRDefault="00674C5A" w:rsidP="002A3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74C5A" w:rsidRDefault="00674C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Бариленко Владимир Иванович</w:t>
            </w:r>
          </w:p>
        </w:tc>
      </w:tr>
      <w:tr w:rsidR="00674C5A" w:rsidRPr="00565AD1" w:rsidTr="002A3AD3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Бизнес-анализ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АиФК22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творческое задание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74C5A" w:rsidRDefault="00674C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Мария Михайловна</w:t>
            </w:r>
          </w:p>
        </w:tc>
      </w:tr>
      <w:tr w:rsidR="00674C5A" w:rsidRPr="00130F9D" w:rsidTr="002A3AD3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Диагностика и анализ основных финансовых процессов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АиФК22-1м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заданий,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работа на семинарском занятии, включая блиц-опрос по теме (может быть в письменном или устном виде), дискуссия 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баллы учитываются, только в случае правильных ответов) 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ситуационных задач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766D8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творческое задание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74C5A" w:rsidRPr="00130F9D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130F9D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74C5A" w:rsidRDefault="00674C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Бариленко Владимир Иванович</w:t>
            </w:r>
          </w:p>
        </w:tc>
      </w:tr>
      <w:tr w:rsidR="00674C5A" w:rsidRPr="00565AD1" w:rsidTr="002A3AD3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бизнес-анализа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БА22-1м, БА22-2м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674C5A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565AD1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74C5A" w:rsidRPr="00565AD1" w:rsidTr="002A3AD3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74C5A" w:rsidRPr="002A6780" w:rsidRDefault="00674C5A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74C5A" w:rsidRDefault="00674C5A"/>
    <w:p w:rsidR="00934F39" w:rsidRDefault="00934F39"/>
    <w:p w:rsidR="00934F39" w:rsidRDefault="00934F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 Владимировна</w:t>
            </w:r>
          </w:p>
        </w:tc>
      </w:tr>
      <w:tr w:rsidR="00934F39" w:rsidRPr="00565AD1" w:rsidTr="003B2C86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763AED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методика финансового анализа 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ФА22-1-2м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участие в дискуссии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семинарском занятии  </w:t>
            </w:r>
          </w:p>
          <w:p w:rsidR="00934F39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кейсами, работа в командах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( аналитический отчет, корректность расчетов и  выводов, своевременная сдача отчета,  работа по устранению замечаний, презентация и  защита)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565AD1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934F39" w:rsidRPr="00565AD1" w:rsidTr="003B2C86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34F39" w:rsidRPr="002A6780" w:rsidRDefault="00934F39" w:rsidP="003B2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34F39" w:rsidRDefault="00934F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 Юрьевна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управленческий учет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471B4D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Поток: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МФФ20-1; МФФ20-2; МФФ20-3; МФФ20-4к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A3AD3" w:rsidRDefault="002A3AD3"/>
    <w:p w:rsidR="00674C5A" w:rsidRDefault="00674C5A" w:rsidP="00674C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C5A">
        <w:rPr>
          <w:rFonts w:ascii="Times New Roman" w:hAnsi="Times New Roman" w:cs="Times New Roman"/>
          <w:b/>
          <w:sz w:val="28"/>
          <w:szCs w:val="28"/>
          <w:u w:val="single"/>
        </w:rPr>
        <w:t>Статистика</w:t>
      </w:r>
    </w:p>
    <w:tbl>
      <w:tblPr>
        <w:tblW w:w="5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8"/>
        <w:gridCol w:w="75"/>
        <w:gridCol w:w="263"/>
        <w:gridCol w:w="303"/>
        <w:gridCol w:w="301"/>
        <w:gridCol w:w="174"/>
        <w:gridCol w:w="46"/>
        <w:gridCol w:w="46"/>
        <w:gridCol w:w="2834"/>
        <w:gridCol w:w="729"/>
        <w:gridCol w:w="680"/>
        <w:gridCol w:w="445"/>
        <w:gridCol w:w="1885"/>
        <w:gridCol w:w="796"/>
      </w:tblGrid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8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ДБА Любовь Юрьевна Архангельская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8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ФФ21-8, МЕН21-2, ФМ21-1, 2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62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16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8408" w:type="dxa"/>
            <w:gridSpan w:val="1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-Воробей Татьяна Александровна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408" w:type="dxa"/>
            <w:gridSpan w:val="1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8408" w:type="dxa"/>
            <w:gridSpan w:val="1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Эиб21-13,17,18; ЛОГ21-1; ФФ21-9,13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680F6A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680F6A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680F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97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8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Раджеддиновна</w:t>
            </w:r>
            <w:proofErr w:type="spellEnd"/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  <w:trHeight w:val="536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статистика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8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МЕН21-3,4,6,8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ГМУ21-2,3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НАУ21-7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ФМ21-3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​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семинары), ответы на вопросы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работа на семинарском занятии, включая блиц-опрос по теме (может быть в письменном или устном виде), дискуссия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баллы учитываются, только в случае правильных ответов)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ситуационных задач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работа в группах, проверочные работы, конспект статей, участие в деловой игре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​6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Tr="00C04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75" w:type="dxa"/>
            <w:bottom w:w="90" w:type="dxa"/>
            <w:right w:w="75" w:type="dxa"/>
          </w:tblCellMar>
        </w:tblPrEx>
        <w:trPr>
          <w:gridAfter w:val="1"/>
          <w:wAfter w:w="170" w:type="dxa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D3" w:rsidRDefault="002A3AD3" w:rsidP="002A3A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8416" w:type="dxa"/>
            <w:gridSpan w:val="1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416" w:type="dxa"/>
            <w:gridSpan w:val="1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Статистика/Статистика финансов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8416" w:type="dxa"/>
            <w:gridSpan w:val="1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     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20                                         20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10                                               10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10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письм.зачет</w:t>
            </w:r>
            <w:proofErr w:type="spellEnd"/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53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94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8064" w:type="dxa"/>
            <w:gridSpan w:val="10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Викторовна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064" w:type="dxa"/>
            <w:gridSpan w:val="10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8064" w:type="dxa"/>
            <w:gridSpan w:val="10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ГМУ21-5, ГМУ21-6, ГМУ21-11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ФФ21-5, ФФ21-6, ФФ21-7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ответы на вопросы 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1883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2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222" w:type="dxa"/>
            <w:gridSpan w:val="4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ЭиБ21-5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ЭиБ21-12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МЭО21-5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МЭО21-5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МЭО21-5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МЭО21-5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МЭО21-6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1-2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3-4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5-6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7-8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9-10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Темы 11-12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c>
          <w:tcPr>
            <w:tcW w:w="2186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1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460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Анна Валериевна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460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/ Экономическая статистика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англ. языке)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460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487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9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О.Г.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240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 Александр Павлович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240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240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1B4983" w:rsidRDefault="002A3AD3" w:rsidP="002A3AD3">
            <w:pPr>
              <w:spacing w:after="0" w:line="240" w:lineRule="auto"/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МК21-1, МК21-2, МК21-3, ЭиБ21-1, ЭиБ21-2, ЭиБ21-3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AD3" w:rsidRPr="00565AD1" w:rsidTr="00C04546">
        <w:trPr>
          <w:gridAfter w:val="1"/>
          <w:wAfter w:w="170" w:type="dxa"/>
          <w:trHeight w:val="833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Pr="00585709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5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 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1B498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9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Расчетно-аналитическая работа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1B498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49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07" w:type="dxa"/>
            <w:gridSpan w:val="8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194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C6638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2A3AD3" w:rsidRPr="00565AD1" w:rsidTr="00C04546">
        <w:trPr>
          <w:gridAfter w:val="1"/>
          <w:wAfter w:w="170" w:type="dxa"/>
          <w:trHeight w:val="536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194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статистика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194" w:type="dxa"/>
            <w:gridSpan w:val="5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ЗБ-Э20,1,2,3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2A3AD3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565AD1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A3AD3" w:rsidRPr="00565AD1" w:rsidTr="00C04546">
        <w:trPr>
          <w:gridAfter w:val="1"/>
          <w:wAfter w:w="170" w:type="dxa"/>
        </w:trPr>
        <w:tc>
          <w:tcPr>
            <w:tcW w:w="2753" w:type="dxa"/>
            <w:gridSpan w:val="9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A3AD3" w:rsidRPr="002A6780" w:rsidRDefault="002A3AD3" w:rsidP="002A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</w:tr>
      <w:tr w:rsidR="00017CBC" w:rsidRPr="00565AD1" w:rsidTr="00C04546">
        <w:trPr>
          <w:gridAfter w:val="1"/>
          <w:wAfter w:w="170" w:type="dxa"/>
          <w:trHeight w:val="536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статистика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286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17CBC" w:rsidRPr="00565AD1" w:rsidRDefault="00017CBC" w:rsidP="0001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D52E22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5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Расчетно-аналитическая работа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17CBC" w:rsidRPr="00565AD1" w:rsidRDefault="00017CBC" w:rsidP="0001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D52E22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2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Экзамен</w:t>
            </w:r>
          </w:p>
          <w:p w:rsidR="00017CBC" w:rsidRPr="00D52E22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C04546">
        <w:trPr>
          <w:gridAfter w:val="1"/>
          <w:wAfter w:w="170" w:type="dxa"/>
        </w:trPr>
        <w:tc>
          <w:tcPr>
            <w:tcW w:w="2661" w:type="dxa"/>
            <w:gridSpan w:val="7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08" w:type="dxa"/>
            <w:gridSpan w:val="6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20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04546" w:rsidRDefault="00C04546" w:rsidP="00674C5A">
      <w:pPr>
        <w:rPr>
          <w:rFonts w:ascii="Times New Roman" w:hAnsi="Times New Roman" w:cs="Times New Roman"/>
          <w:sz w:val="28"/>
          <w:szCs w:val="28"/>
        </w:rPr>
      </w:pPr>
    </w:p>
    <w:p w:rsidR="00C04546" w:rsidRDefault="00C04546" w:rsidP="00674C5A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CBC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Управленческий учет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М.А.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C467BD" w:rsidRPr="00565AD1" w:rsidTr="00025FE5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НАБ20-10у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C467BD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565AD1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467BD" w:rsidRPr="00565AD1" w:rsidTr="00025FE5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467BD" w:rsidRPr="002A6780" w:rsidRDefault="00C467BD" w:rsidP="0002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467BD" w:rsidRDefault="00C467BD" w:rsidP="00017CBC">
      <w:pPr>
        <w:rPr>
          <w:rFonts w:ascii="Times New Roman" w:hAnsi="Times New Roman" w:cs="Times New Roman"/>
          <w:sz w:val="28"/>
          <w:szCs w:val="28"/>
        </w:rPr>
      </w:pPr>
    </w:p>
    <w:p w:rsidR="00C467BD" w:rsidRDefault="00C467BD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856"/>
        <w:gridCol w:w="1891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Вера Викторовна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 (продвинутый курс)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МФФ22-1м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МФФ22-2м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не предусмотрено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 Юрьевна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 (на английском языке)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БУ21-1м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 и анализ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Т21-1; Т21-2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Pr="00D97E52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7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 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Pr="00D97E52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7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p w:rsidR="00C04546" w:rsidRDefault="00C04546" w:rsidP="00017CBC">
      <w:pPr>
        <w:rPr>
          <w:rFonts w:ascii="Times New Roman" w:hAnsi="Times New Roman" w:cs="Times New Roman"/>
          <w:sz w:val="28"/>
          <w:szCs w:val="28"/>
        </w:rPr>
      </w:pPr>
    </w:p>
    <w:p w:rsidR="00017CBC" w:rsidRDefault="00017CBC" w:rsidP="00017C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CBC">
        <w:rPr>
          <w:rFonts w:ascii="Times New Roman" w:hAnsi="Times New Roman" w:cs="Times New Roman"/>
          <w:b/>
          <w:sz w:val="28"/>
          <w:szCs w:val="28"/>
          <w:u w:val="single"/>
        </w:rPr>
        <w:t>Экономический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  <w:tr w:rsidR="00CF2306" w:rsidRPr="00565AD1" w:rsidTr="001B2CFA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«Экономический анализ»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НАУ20-1, НАУ20-2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лекции)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+ 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F2306" w:rsidRDefault="00CF2306" w:rsidP="00CF23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7F3FAA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Чинара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Вагифовна</w:t>
            </w:r>
            <w:proofErr w:type="spellEnd"/>
          </w:p>
        </w:tc>
      </w:tr>
      <w:tr w:rsidR="00017CBC" w:rsidRPr="00565AD1" w:rsidTr="001B2CFA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НАУ21-8у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«Экономический анализ»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НАУ20-3, НАУ20-4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лекции)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заранее подготовленных для выступления на семинаре докладов, выступлений (по перечню, 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+ 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НАУ20-1в, НАУ20-2в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Петрусевич Т.В.</w:t>
            </w:r>
          </w:p>
        </w:tc>
      </w:tr>
      <w:tr w:rsidR="00017CBC" w:rsidRPr="00565AD1" w:rsidTr="00017CBC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670E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017CBC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565AD1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7CBC" w:rsidRPr="00565AD1" w:rsidTr="00017CBC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17CBC" w:rsidRPr="002A6780" w:rsidRDefault="00017CBC" w:rsidP="0001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17CBC" w:rsidRDefault="00017CBC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Ушанов Игорь Геннадьевич</w:t>
            </w:r>
          </w:p>
        </w:tc>
      </w:tr>
      <w:tr w:rsidR="00CF2306" w:rsidRPr="00565AD1" w:rsidTr="001B2CFA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 (семинары)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961AA4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961AA4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961AA4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3391"/>
        <w:gridCol w:w="2004"/>
        <w:gridCol w:w="1990"/>
      </w:tblGrid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 преподавателя</w:t>
            </w:r>
          </w:p>
        </w:tc>
        <w:tc>
          <w:tcPr>
            <w:tcW w:w="7385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Шнайдер Виктор Викторович</w:t>
            </w:r>
          </w:p>
        </w:tc>
      </w:tr>
      <w:tr w:rsidR="00CF2306" w:rsidRPr="007100E0" w:rsidTr="001B2CFA">
        <w:trPr>
          <w:trHeight w:val="536"/>
        </w:trPr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дисциплины</w:t>
            </w:r>
          </w:p>
        </w:tc>
        <w:tc>
          <w:tcPr>
            <w:tcW w:w="7385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Экономический анализ. Управленческий анализ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группы</w:t>
            </w:r>
          </w:p>
        </w:tc>
        <w:tc>
          <w:tcPr>
            <w:tcW w:w="7385" w:type="dxa"/>
            <w:gridSpan w:val="3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ДЭУ20-1. ДЭФР20-1. ДЭГМФ20-1. ДЭУ20-1с. ДЭУ19-1</w:t>
            </w:r>
          </w:p>
        </w:tc>
      </w:tr>
      <w:tr w:rsidR="00CF2306" w:rsidRPr="007100E0" w:rsidTr="001B2CFA">
        <w:trPr>
          <w:trHeight w:val="270"/>
        </w:trPr>
        <w:tc>
          <w:tcPr>
            <w:tcW w:w="2274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91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Вид отчётности</w:t>
            </w:r>
          </w:p>
        </w:tc>
        <w:tc>
          <w:tcPr>
            <w:tcW w:w="398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CF2306" w:rsidRPr="007100E0" w:rsidTr="001B2CFA">
        <w:tc>
          <w:tcPr>
            <w:tcW w:w="227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F2306" w:rsidRPr="007100E0" w:rsidRDefault="00CF2306" w:rsidP="001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Экономический анализ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Управленческий анализ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в модуле (семестре) - всего: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семинары), ответы на вопросы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Активная работа на семинарском занятии</w:t>
            </w: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, включая блиц-опрос по теме (может быть в письменном или устном виде), дискуссия 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(* баллы учитываются, только в случае правильных ответов) 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Решение ситуационных задач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Работа с кейсами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Тестирование, работа в группах</w:t>
            </w: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, проверочные работы, конспект статей, участие в деловой игре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10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Реферат 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Контрольная работа 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Индивидуальное творческое задание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Расчетно-аналитическая работа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24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​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контроля:</w:t>
            </w:r>
          </w:p>
        </w:tc>
        <w:tc>
          <w:tcPr>
            <w:tcW w:w="3989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Промежуточное тестирование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lang w:eastAsia="ru-RU"/>
              </w:rPr>
              <w:t>​6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CF2306" w:rsidRPr="007100E0" w:rsidTr="001B2CFA">
        <w:tc>
          <w:tcPr>
            <w:tcW w:w="227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3391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​</w:t>
            </w:r>
          </w:p>
        </w:tc>
        <w:tc>
          <w:tcPr>
            <w:tcW w:w="200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F2306" w:rsidRPr="007100E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0E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623"/>
        <w:gridCol w:w="2124"/>
      </w:tblGrid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преподавателя</w:t>
            </w:r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Ольга Владимировна</w:t>
            </w:r>
          </w:p>
        </w:tc>
      </w:tr>
      <w:tr w:rsidR="00CF2306" w:rsidRPr="00565AD1" w:rsidTr="001B2CFA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ФИН21-1ву, ФИН21-2ву; </w:t>
            </w:r>
            <w:r w:rsidRPr="005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ФФ21-16у;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ФФ21-17у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работа на семинарском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в группах, проверочные работы, </w:t>
            </w:r>
            <w:r w:rsidRPr="00E66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 статей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306" w:rsidRPr="00550757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  <w:r w:rsidRPr="00E66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Рабочая тетрадь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5951"/>
        <w:gridCol w:w="796"/>
      </w:tblGrid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 п​ре​</w:t>
            </w:r>
            <w:proofErr w:type="spellStart"/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подавателя</w:t>
            </w:r>
            <w:proofErr w:type="spellEnd"/>
          </w:p>
        </w:tc>
        <w:tc>
          <w:tcPr>
            <w:tcW w:w="6747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Ушанов Игорь Геннадьевич</w:t>
            </w:r>
          </w:p>
        </w:tc>
      </w:tr>
      <w:tr w:rsidR="00CF2306" w:rsidRPr="00565AD1" w:rsidTr="001B2CFA">
        <w:trPr>
          <w:trHeight w:val="536"/>
        </w:trPr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Финансово-аналитические инструменты управления устойчивым развитием коммерческих организаций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отчётности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модуле (семестре) - всего: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заранее подготовленных для выступления на семинаре докладов, выступлений (по перечню, предложенному преподавателем, ведущим семинары)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семинарском занятии, включая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 письменном или устном виде), дискуссия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баллы учитываются, только в случае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равильных ответов)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ситуационных задач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группах, проверочные работы, конспект статей, участие в деловой игре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CF2306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творческое задание</w:t>
            </w:r>
          </w:p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Расчетно-аналитическая работа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565AD1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F2306" w:rsidRPr="00565AD1" w:rsidTr="001B2CFA">
        <w:tc>
          <w:tcPr>
            <w:tcW w:w="259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F2306" w:rsidRPr="002A6780" w:rsidRDefault="00CF2306" w:rsidP="001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F2306" w:rsidRPr="00017CBC" w:rsidRDefault="00CF2306" w:rsidP="00017CBC">
      <w:pPr>
        <w:rPr>
          <w:rFonts w:ascii="Times New Roman" w:hAnsi="Times New Roman" w:cs="Times New Roman"/>
          <w:sz w:val="28"/>
          <w:szCs w:val="28"/>
        </w:rPr>
      </w:pPr>
    </w:p>
    <w:sectPr w:rsidR="00CF2306" w:rsidRPr="00017C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39" w:rsidRDefault="00274139" w:rsidP="00D905D8">
      <w:pPr>
        <w:spacing w:after="0" w:line="240" w:lineRule="auto"/>
      </w:pPr>
      <w:r>
        <w:separator/>
      </w:r>
    </w:p>
  </w:endnote>
  <w:endnote w:type="continuationSeparator" w:id="0">
    <w:p w:rsidR="00274139" w:rsidRDefault="00274139" w:rsidP="00D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39" w:rsidRDefault="00274139" w:rsidP="00D905D8">
      <w:pPr>
        <w:spacing w:after="0" w:line="240" w:lineRule="auto"/>
      </w:pPr>
      <w:r>
        <w:separator/>
      </w:r>
    </w:p>
  </w:footnote>
  <w:footnote w:type="continuationSeparator" w:id="0">
    <w:p w:rsidR="00274139" w:rsidRDefault="00274139" w:rsidP="00D9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D8" w:rsidRPr="00D905D8" w:rsidRDefault="00D905D8" w:rsidP="00D905D8">
    <w:pPr>
      <w:spacing w:after="375" w:line="295" w:lineRule="atLeast"/>
      <w:jc w:val="center"/>
      <w:outlineLvl w:val="1"/>
      <w:rPr>
        <w:rFonts w:ascii="Times New Roman" w:eastAsia="Times New Roman" w:hAnsi="Times New Roman" w:cs="Times New Roman"/>
        <w:color w:val="000000"/>
        <w:sz w:val="45"/>
        <w:szCs w:val="45"/>
        <w:lang w:eastAsia="ru-RU"/>
      </w:rPr>
    </w:pPr>
    <w:r w:rsidRPr="00D905D8">
      <w:rPr>
        <w:rFonts w:ascii="Times New Roman" w:eastAsia="Times New Roman" w:hAnsi="Times New Roman" w:cs="Times New Roman"/>
        <w:color w:val="000000"/>
        <w:sz w:val="45"/>
        <w:szCs w:val="45"/>
        <w:lang w:eastAsia="ru-RU"/>
      </w:rPr>
      <w:t>​</w:t>
    </w:r>
    <w:r w:rsidRPr="00D905D8">
      <w:rPr>
        <w:rFonts w:ascii="Times New Roman" w:eastAsia="Times New Roman" w:hAnsi="Times New Roman" w:cs="Times New Roman"/>
        <w:sz w:val="45"/>
        <w:szCs w:val="45"/>
        <w:lang w:eastAsia="ru-RU"/>
      </w:rPr>
      <w:t>Критерии оценивания знаний по дисциплинам департамента</w:t>
    </w:r>
  </w:p>
  <w:p w:rsidR="00D905D8" w:rsidRDefault="00D90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5"/>
    <w:rsid w:val="00017CBC"/>
    <w:rsid w:val="000C2EF5"/>
    <w:rsid w:val="00274139"/>
    <w:rsid w:val="002A3AD3"/>
    <w:rsid w:val="003951CC"/>
    <w:rsid w:val="00674C5A"/>
    <w:rsid w:val="00934F39"/>
    <w:rsid w:val="00C04546"/>
    <w:rsid w:val="00C467BD"/>
    <w:rsid w:val="00C800E7"/>
    <w:rsid w:val="00CF2306"/>
    <w:rsid w:val="00D07EF6"/>
    <w:rsid w:val="00D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E6D4"/>
  <w15:chartTrackingRefBased/>
  <w15:docId w15:val="{A2FF3047-3E3F-4F2C-9AFF-F8518C9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5A"/>
  </w:style>
  <w:style w:type="paragraph" w:styleId="2">
    <w:name w:val="heading 2"/>
    <w:basedOn w:val="a"/>
    <w:link w:val="20"/>
    <w:uiPriority w:val="9"/>
    <w:qFormat/>
    <w:rsid w:val="00D9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674C5A"/>
  </w:style>
  <w:style w:type="table" w:styleId="a3">
    <w:name w:val="Table Grid"/>
    <w:basedOn w:val="a1"/>
    <w:uiPriority w:val="39"/>
    <w:rsid w:val="0067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5D8"/>
  </w:style>
  <w:style w:type="paragraph" w:styleId="a6">
    <w:name w:val="footer"/>
    <w:basedOn w:val="a"/>
    <w:link w:val="a7"/>
    <w:uiPriority w:val="99"/>
    <w:unhideWhenUsed/>
    <w:rsid w:val="00D9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5D8"/>
  </w:style>
  <w:style w:type="character" w:customStyle="1" w:styleId="20">
    <w:name w:val="Заголовок 2 Знак"/>
    <w:basedOn w:val="a0"/>
    <w:link w:val="2"/>
    <w:uiPriority w:val="9"/>
    <w:rsid w:val="00D9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9AC1-C0C4-4702-ADC4-1928DFD9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Штырикова Алина Дмитриевна</dc:creator>
  <cp:keywords/>
  <dc:description/>
  <cp:lastModifiedBy>Штырикова Алина Дмитриевна</cp:lastModifiedBy>
  <cp:revision>12</cp:revision>
  <dcterms:created xsi:type="dcterms:W3CDTF">2022-10-31T08:22:00Z</dcterms:created>
  <dcterms:modified xsi:type="dcterms:W3CDTF">2022-11-10T14:02:00Z</dcterms:modified>
</cp:coreProperties>
</file>