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1B" w:rsidRPr="009202D5" w:rsidRDefault="009C401B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t>Для юридических лиц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360159">
        <w:rPr>
          <w:rFonts w:ascii="Times New Roman" w:hAnsi="Times New Roman"/>
          <w:b/>
          <w:sz w:val="26"/>
          <w:szCs w:val="26"/>
          <w:lang w:eastAsia="ru-RU"/>
        </w:rPr>
        <w:t>__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9C401B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9283C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2F1204">
        <w:rPr>
          <w:rFonts w:ascii="Times New Roman" w:hAnsi="Times New Roman"/>
          <w:sz w:val="26"/>
          <w:szCs w:val="26"/>
          <w:lang w:eastAsia="ru-RU"/>
        </w:rPr>
        <w:t>Проректора по учебной и методической работе Каменевой Екатерины Анатольевны</w:t>
      </w:r>
      <w:r w:rsidR="002F1204"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 w:rsidR="002F1204">
        <w:rPr>
          <w:rFonts w:ascii="Times New Roman" w:hAnsi="Times New Roman"/>
          <w:sz w:val="26"/>
          <w:szCs w:val="26"/>
          <w:lang w:eastAsia="ru-RU"/>
        </w:rPr>
        <w:t>й</w:t>
      </w:r>
      <w:r w:rsidR="002F1204"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</w:t>
      </w:r>
      <w:r w:rsidR="002F1204" w:rsidRPr="00CB02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1204">
        <w:rPr>
          <w:rFonts w:ascii="Times New Roman" w:hAnsi="Times New Roman"/>
          <w:sz w:val="26"/>
          <w:szCs w:val="26"/>
          <w:lang w:eastAsia="ru-RU"/>
        </w:rPr>
        <w:t>253</w:t>
      </w:r>
      <w:r w:rsidR="002F1204" w:rsidRPr="00CB02D0">
        <w:rPr>
          <w:rFonts w:ascii="Times New Roman" w:hAnsi="Times New Roman"/>
          <w:sz w:val="26"/>
          <w:szCs w:val="26"/>
          <w:lang w:eastAsia="ru-RU"/>
        </w:rPr>
        <w:t xml:space="preserve">/48 от </w:t>
      </w:r>
      <w:r w:rsidR="002F1204">
        <w:rPr>
          <w:rFonts w:ascii="Times New Roman" w:hAnsi="Times New Roman"/>
          <w:sz w:val="26"/>
          <w:szCs w:val="26"/>
          <w:lang w:eastAsia="ru-RU"/>
        </w:rPr>
        <w:t>01</w:t>
      </w:r>
      <w:r w:rsidR="002F1204" w:rsidRPr="00CB02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1204">
        <w:rPr>
          <w:rFonts w:ascii="Times New Roman" w:hAnsi="Times New Roman"/>
          <w:sz w:val="26"/>
          <w:szCs w:val="26"/>
          <w:lang w:eastAsia="ru-RU"/>
        </w:rPr>
        <w:t>июл</w:t>
      </w:r>
      <w:r w:rsidR="002F1204" w:rsidRPr="00CB02D0">
        <w:rPr>
          <w:rFonts w:ascii="Times New Roman" w:hAnsi="Times New Roman"/>
          <w:sz w:val="26"/>
          <w:szCs w:val="26"/>
          <w:lang w:eastAsia="ru-RU"/>
        </w:rPr>
        <w:t>я 202</w:t>
      </w:r>
      <w:r w:rsidR="002F1204">
        <w:rPr>
          <w:rFonts w:ascii="Times New Roman" w:hAnsi="Times New Roman"/>
          <w:sz w:val="26"/>
          <w:szCs w:val="26"/>
          <w:lang w:eastAsia="ru-RU"/>
        </w:rPr>
        <w:t>2</w:t>
      </w:r>
      <w:r w:rsidR="002F1204" w:rsidRPr="00CB02D0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18438F" w:rsidRPr="00B8576E">
        <w:rPr>
          <w:rFonts w:ascii="Times New Roman" w:hAnsi="Times New Roman"/>
          <w:sz w:val="26"/>
          <w:szCs w:val="26"/>
          <w:lang w:eastAsia="ru-RU"/>
        </w:rPr>
        <w:t>,</w:t>
      </w:r>
      <w:r w:rsidRPr="00B8576E">
        <w:rPr>
          <w:rFonts w:ascii="Times New Roman" w:hAnsi="Times New Roman"/>
          <w:sz w:val="26"/>
          <w:szCs w:val="26"/>
          <w:lang w:eastAsia="ru-RU"/>
        </w:rPr>
        <w:t xml:space="preserve"> и _______________</w:t>
      </w:r>
      <w:r w:rsidR="000E1863" w:rsidRPr="00B857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576E">
        <w:rPr>
          <w:rFonts w:ascii="Times New Roman" w:hAnsi="Times New Roman"/>
          <w:sz w:val="26"/>
          <w:szCs w:val="26"/>
          <w:lang w:eastAsia="ru-RU"/>
        </w:rPr>
        <w:t xml:space="preserve">именуем__ в дальнейшем </w:t>
      </w:r>
      <w:r w:rsidRPr="00B8576E">
        <w:rPr>
          <w:rFonts w:ascii="Times New Roman" w:hAnsi="Times New Roman"/>
          <w:b/>
          <w:sz w:val="26"/>
          <w:szCs w:val="26"/>
          <w:lang w:eastAsia="ru-RU"/>
        </w:rPr>
        <w:t>Учреждение</w:t>
      </w:r>
      <w:r w:rsidRPr="00B8576E">
        <w:rPr>
          <w:rFonts w:ascii="Times New Roman" w:hAnsi="Times New Roman"/>
          <w:sz w:val="26"/>
          <w:szCs w:val="26"/>
          <w:lang w:eastAsia="ru-RU"/>
        </w:rPr>
        <w:t>,</w:t>
      </w:r>
      <w:r w:rsidR="000E1863" w:rsidRPr="00B857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576E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0E1863" w:rsidRPr="00B8576E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B8576E">
        <w:rPr>
          <w:rFonts w:ascii="Times New Roman" w:hAnsi="Times New Roman"/>
          <w:sz w:val="26"/>
          <w:szCs w:val="26"/>
          <w:lang w:eastAsia="ru-RU"/>
        </w:rPr>
        <w:t>_____</w:t>
      </w:r>
      <w:r w:rsidR="000E1863" w:rsidRPr="00B8576E">
        <w:rPr>
          <w:rFonts w:ascii="Times New Roman" w:hAnsi="Times New Roman"/>
          <w:sz w:val="26"/>
          <w:szCs w:val="26"/>
          <w:lang w:eastAsia="ru-RU"/>
        </w:rPr>
        <w:t>,</w:t>
      </w:r>
      <w:r w:rsidR="001843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sz w:val="26"/>
          <w:szCs w:val="26"/>
          <w:lang w:eastAsia="ru-RU"/>
        </w:rPr>
        <w:t>действующего на основании</w:t>
      </w:r>
      <w:r w:rsidR="001843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863" w:rsidRPr="000E1863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:rsidR="009C401B" w:rsidRDefault="009C401B" w:rsidP="002E4C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Предметом настоящего договора является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 организация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участи</w:t>
      </w:r>
      <w:r w:rsidR="00A66F88">
        <w:rPr>
          <w:rFonts w:ascii="Times New Roman" w:hAnsi="Times New Roman"/>
          <w:sz w:val="26"/>
          <w:szCs w:val="26"/>
          <w:lang w:eastAsia="ru-RU"/>
        </w:rPr>
        <w:t>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Учреждения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D23729" w:rsidRPr="00D23729">
        <w:rPr>
          <w:rFonts w:ascii="Times New Roman" w:hAnsi="Times New Roman"/>
          <w:sz w:val="26"/>
          <w:szCs w:val="26"/>
          <w:lang w:eastAsia="ru-RU"/>
        </w:rPr>
        <w:t>X Всероссийской научно-практической конференци</w:t>
      </w:r>
      <w:r w:rsidR="00290EB6">
        <w:rPr>
          <w:rFonts w:ascii="Times New Roman" w:hAnsi="Times New Roman"/>
          <w:sz w:val="26"/>
          <w:szCs w:val="26"/>
          <w:lang w:eastAsia="ru-RU"/>
        </w:rPr>
        <w:t>и</w:t>
      </w:r>
      <w:r w:rsidR="00D23729" w:rsidRPr="00D23729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 «Экономическая наука в новой реальности: от догмы к истине» (мартовские чтения памяти д.э.н., профессора, члена-корреспондента РАН Дмитрия Евгеньевича Сорокина) к 105-летию Финансового университета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 (далее </w:t>
      </w:r>
      <w:r w:rsidR="006B374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A66F88">
        <w:rPr>
          <w:rFonts w:ascii="Times New Roman" w:hAnsi="Times New Roman"/>
          <w:sz w:val="26"/>
          <w:szCs w:val="26"/>
          <w:lang w:eastAsia="ru-RU"/>
        </w:rPr>
        <w:t>Конференция)</w:t>
      </w:r>
      <w:r w:rsidR="007E3ACF" w:rsidRPr="007E3A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3729">
        <w:rPr>
          <w:rFonts w:ascii="Times New Roman" w:hAnsi="Times New Roman"/>
          <w:sz w:val="26"/>
          <w:szCs w:val="26"/>
          <w:lang w:eastAsia="ru-RU"/>
        </w:rPr>
        <w:t xml:space="preserve">06 </w:t>
      </w:r>
      <w:r w:rsidR="00D23729" w:rsidRPr="00D14474">
        <w:rPr>
          <w:rFonts w:ascii="Times New Roman" w:hAnsi="Times New Roman"/>
          <w:sz w:val="26"/>
          <w:szCs w:val="26"/>
          <w:lang w:eastAsia="ru-RU"/>
        </w:rPr>
        <w:t>марта 20</w:t>
      </w:r>
      <w:r w:rsidR="00D23729" w:rsidRPr="00AB0D1A">
        <w:rPr>
          <w:rFonts w:ascii="Times New Roman" w:hAnsi="Times New Roman"/>
          <w:sz w:val="26"/>
          <w:szCs w:val="26"/>
          <w:lang w:eastAsia="ru-RU"/>
        </w:rPr>
        <w:t>2</w:t>
      </w:r>
      <w:r w:rsidR="00D23729">
        <w:rPr>
          <w:rFonts w:ascii="Times New Roman" w:hAnsi="Times New Roman"/>
          <w:sz w:val="26"/>
          <w:szCs w:val="26"/>
          <w:lang w:eastAsia="ru-RU"/>
        </w:rPr>
        <w:t>4</w:t>
      </w:r>
      <w:r w:rsidR="00D23729" w:rsidRPr="00D1447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23729">
        <w:rPr>
          <w:rFonts w:ascii="Times New Roman" w:hAnsi="Times New Roman"/>
          <w:sz w:val="26"/>
          <w:szCs w:val="26"/>
          <w:lang w:eastAsia="ru-RU"/>
        </w:rPr>
        <w:t xml:space="preserve"> в Финансовом университете (г. Москва).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Финансовый университет обязуется организовать и провести конференцию по теме и в сроки, указанные в п. </w:t>
      </w:r>
      <w:r w:rsidR="00AF524C"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настоящего договора.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Учреждение обязуется: направить для участия в конференции представителя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 xml:space="preserve">онференции в соответствии с 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разд. </w:t>
      </w:r>
      <w:r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="00964D28">
        <w:rPr>
          <w:rFonts w:ascii="Times New Roman" w:hAnsi="Times New Roman"/>
          <w:sz w:val="26"/>
          <w:szCs w:val="26"/>
          <w:lang w:eastAsia="ru-RU"/>
        </w:rPr>
        <w:t>2</w:t>
      </w:r>
      <w:r w:rsidR="00D23729">
        <w:rPr>
          <w:rFonts w:ascii="Times New Roman" w:hAnsi="Times New Roman"/>
          <w:sz w:val="26"/>
          <w:szCs w:val="26"/>
          <w:lang w:eastAsia="ru-RU"/>
        </w:rPr>
        <w:t>4</w:t>
      </w:r>
      <w:r w:rsidRPr="00475658">
        <w:rPr>
          <w:rFonts w:ascii="Times New Roman" w:hAnsi="Times New Roman"/>
          <w:sz w:val="26"/>
          <w:szCs w:val="26"/>
          <w:lang w:eastAsia="ru-RU"/>
        </w:rPr>
        <w:t>00 руб. 00 ко</w:t>
      </w:r>
      <w:r>
        <w:rPr>
          <w:rFonts w:ascii="Times New Roman" w:hAnsi="Times New Roman"/>
          <w:sz w:val="26"/>
          <w:szCs w:val="26"/>
          <w:lang w:eastAsia="ru-RU"/>
        </w:rPr>
        <w:t xml:space="preserve">п., в т.ч. НДС </w:t>
      </w:r>
      <w:r w:rsidR="00D23729">
        <w:rPr>
          <w:rFonts w:ascii="Times New Roman" w:hAnsi="Times New Roman"/>
          <w:sz w:val="26"/>
          <w:szCs w:val="26"/>
          <w:lang w:eastAsia="ru-RU"/>
        </w:rPr>
        <w:t>400</w:t>
      </w:r>
      <w:r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D23729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>
        <w:rPr>
          <w:rFonts w:ascii="Times New Roman" w:hAnsi="Times New Roman"/>
          <w:sz w:val="26"/>
          <w:szCs w:val="26"/>
          <w:lang w:eastAsia="ru-RU"/>
        </w:rPr>
        <w:t xml:space="preserve"> (20%).</w:t>
      </w:r>
    </w:p>
    <w:p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="00964D28">
        <w:rPr>
          <w:rFonts w:ascii="Times New Roman" w:hAnsi="Times New Roman"/>
          <w:sz w:val="26"/>
          <w:szCs w:val="26"/>
          <w:lang w:eastAsia="ru-RU"/>
        </w:rPr>
        <w:t>2</w:t>
      </w:r>
      <w:r w:rsidR="00D23729">
        <w:rPr>
          <w:rFonts w:ascii="Times New Roman" w:hAnsi="Times New Roman"/>
          <w:sz w:val="26"/>
          <w:szCs w:val="26"/>
          <w:lang w:eastAsia="ru-RU"/>
        </w:rPr>
        <w:t>4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00 руб. 00 коп., в т.ч. НДС </w:t>
      </w:r>
      <w:r w:rsidR="00D23729">
        <w:rPr>
          <w:rFonts w:ascii="Times New Roman" w:hAnsi="Times New Roman"/>
          <w:sz w:val="26"/>
          <w:szCs w:val="26"/>
          <w:lang w:eastAsia="ru-RU"/>
        </w:rPr>
        <w:t>00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D23729">
        <w:rPr>
          <w:rFonts w:ascii="Times New Roman" w:hAnsi="Times New Roman"/>
          <w:sz w:val="26"/>
          <w:szCs w:val="26"/>
          <w:lang w:eastAsia="ru-RU"/>
        </w:rPr>
        <w:t>00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 w:rsidRPr="00F818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18B0">
        <w:rPr>
          <w:rFonts w:ascii="Times New Roman" w:hAnsi="Times New Roman"/>
          <w:sz w:val="26"/>
          <w:szCs w:val="26"/>
          <w:lang w:eastAsia="ru-RU"/>
        </w:rPr>
        <w:t>(20%).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со дня </w:t>
      </w:r>
      <w:r w:rsidR="00AF524C">
        <w:rPr>
          <w:rFonts w:ascii="Times New Roman" w:hAnsi="Times New Roman"/>
          <w:sz w:val="26"/>
          <w:szCs w:val="26"/>
          <w:lang w:eastAsia="ru-RU"/>
        </w:rPr>
        <w:t>вы</w:t>
      </w:r>
      <w:r>
        <w:rPr>
          <w:rFonts w:ascii="Times New Roman" w:hAnsi="Times New Roman"/>
          <w:sz w:val="26"/>
          <w:szCs w:val="26"/>
          <w:lang w:eastAsia="ru-RU"/>
        </w:rPr>
        <w:t>ставления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счёта Финансов</w:t>
      </w:r>
      <w:r>
        <w:rPr>
          <w:rFonts w:ascii="Times New Roman" w:hAnsi="Times New Roman"/>
          <w:sz w:val="26"/>
          <w:szCs w:val="26"/>
          <w:lang w:eastAsia="ru-RU"/>
        </w:rPr>
        <w:t>ым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университет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A66F8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По окончании конференции составляется </w:t>
      </w:r>
      <w:r w:rsidR="00CB3A7C">
        <w:rPr>
          <w:rFonts w:ascii="Times New Roman" w:hAnsi="Times New Roman"/>
          <w:sz w:val="26"/>
          <w:szCs w:val="26"/>
          <w:lang w:eastAsia="ru-RU"/>
        </w:rPr>
        <w:t xml:space="preserve">и передается Учреждению </w:t>
      </w:r>
      <w:r w:rsidRPr="00A54A23">
        <w:rPr>
          <w:rFonts w:ascii="Times New Roman" w:hAnsi="Times New Roman"/>
          <w:sz w:val="26"/>
          <w:szCs w:val="26"/>
          <w:lang w:eastAsia="ru-RU"/>
        </w:rPr>
        <w:t>акт сдачи-приёмки оказанных услуг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подписанный </w:t>
      </w:r>
      <w:r w:rsidR="00A66F88">
        <w:rPr>
          <w:rFonts w:ascii="Times New Roman" w:hAnsi="Times New Roman"/>
          <w:sz w:val="26"/>
          <w:szCs w:val="26"/>
          <w:lang w:eastAsia="ru-RU"/>
        </w:rPr>
        <w:t xml:space="preserve">Финансовым университетом. В течение 5 (пяти) рабочих дней с даты получения акта Учреждение обязуется подписать акт и передать один экземпляр в Финансовый университет или в тот же срок направить мотивированный отказ от подписания акта. В случае не подписания Учреждением акта и непредставления мотивированного отказа от подписания акта в указанный выше срок, </w:t>
      </w:r>
      <w:r w:rsidR="00CB3A7C">
        <w:rPr>
          <w:rFonts w:ascii="Times New Roman" w:hAnsi="Times New Roman"/>
          <w:sz w:val="26"/>
          <w:szCs w:val="26"/>
          <w:lang w:eastAsia="ru-RU"/>
        </w:rPr>
        <w:t>услуги считаются оказанными Финансовым университетом</w:t>
      </w:r>
      <w:r w:rsidR="00B31C74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CB3A7C">
        <w:rPr>
          <w:rFonts w:ascii="Times New Roman" w:hAnsi="Times New Roman"/>
          <w:sz w:val="26"/>
          <w:szCs w:val="26"/>
          <w:lang w:eastAsia="ru-RU"/>
        </w:rPr>
        <w:t xml:space="preserve"> принятыми Учреждением в полном объеме.  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Финансовым университетом выписывается счёт-фактура.</w:t>
      </w:r>
    </w:p>
    <w:p w:rsidR="009C401B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3749" w:rsidRPr="00A54A23" w:rsidRDefault="006B3749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</w:t>
      </w:r>
      <w:bookmarkStart w:id="0" w:name="_GoBack"/>
      <w:bookmarkEnd w:id="0"/>
      <w:r w:rsidRPr="00A54A23">
        <w:rPr>
          <w:rFonts w:ascii="Times New Roman" w:hAnsi="Times New Roman"/>
          <w:b/>
          <w:sz w:val="26"/>
          <w:szCs w:val="26"/>
          <w:lang w:eastAsia="ru-RU"/>
        </w:rPr>
        <w:t>рок договора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</w:t>
      </w:r>
      <w:r w:rsidR="000B7D91">
        <w:rPr>
          <w:rFonts w:ascii="Times New Roman" w:hAnsi="Times New Roman"/>
          <w:sz w:val="26"/>
          <w:szCs w:val="26"/>
          <w:lang w:eastAsia="ru-RU"/>
        </w:rPr>
        <w:t>2</w:t>
      </w:r>
      <w:r w:rsidR="00D23729">
        <w:rPr>
          <w:rFonts w:ascii="Times New Roman" w:hAnsi="Times New Roman"/>
          <w:sz w:val="26"/>
          <w:szCs w:val="26"/>
          <w:lang w:eastAsia="ru-RU"/>
        </w:rPr>
        <w:t>4</w:t>
      </w:r>
      <w:r w:rsidR="000B7D9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Default="009C401B" w:rsidP="009C401B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:rsidR="009C401B" w:rsidRPr="00A9283C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</w:t>
      </w:r>
      <w:r w:rsidR="007E3AC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Арбитражного суда в соответствии с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9C401B" w:rsidRPr="00036DB7" w:rsidTr="00193CD8">
        <w:trPr>
          <w:trHeight w:val="537"/>
        </w:trPr>
        <w:tc>
          <w:tcPr>
            <w:tcW w:w="4820" w:type="dxa"/>
          </w:tcPr>
          <w:p w:rsidR="009C401B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b/>
                <w:szCs w:val="20"/>
                <w:lang w:eastAsia="ru-RU"/>
              </w:rPr>
              <w:t>Финансовый университет:</w:t>
            </w:r>
          </w:p>
          <w:p w:rsidR="00B31C74" w:rsidRPr="0063264C" w:rsidRDefault="00B31C74" w:rsidP="00B31C74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B31C74" w:rsidRPr="00036DB7" w:rsidRDefault="00B31C74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B31C74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125167, Москва,</w:t>
            </w:r>
            <w:r w:rsidR="00B31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1C74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proofErr w:type="spellEnd"/>
            <w:r w:rsidR="00B31C74">
              <w:rPr>
                <w:rFonts w:ascii="Times New Roman" w:hAnsi="Times New Roman"/>
                <w:sz w:val="24"/>
                <w:szCs w:val="24"/>
                <w:lang w:eastAsia="ru-RU"/>
              </w:rPr>
              <w:t>. тер. г. муниципальный округ Хорошевский,</w:t>
            </w: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Ленинградский, д. 49/2</w:t>
            </w:r>
          </w:p>
          <w:p w:rsidR="007E3ACF" w:rsidRPr="007E3ACF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7714086422 </w:t>
            </w:r>
          </w:p>
          <w:p w:rsidR="00B31C74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</w:t>
            </w:r>
          </w:p>
          <w:p w:rsidR="007E3ACF" w:rsidRPr="007E3ACF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УФК по г. Москве (Финансовый университет </w:t>
            </w:r>
          </w:p>
          <w:p w:rsidR="007E3ACF" w:rsidRPr="007E3ACF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:rsidR="007E3ACF" w:rsidRDefault="00B31C74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Казначейский </w:t>
            </w:r>
            <w:r w:rsidR="007E3ACF"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счет: 03214643000000017300</w:t>
            </w:r>
          </w:p>
          <w:p w:rsidR="00B31C74" w:rsidRPr="00036DB7" w:rsidRDefault="00B31C74" w:rsidP="00B3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казначейский счет: 40102810545370000003 </w:t>
            </w:r>
          </w:p>
          <w:p w:rsidR="007E3ACF" w:rsidRPr="007E3ACF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 ГУ БАНКА РОССИИ ПО ЦФО//УФК ПО Г. МОСКВЕ</w:t>
            </w:r>
          </w:p>
          <w:p w:rsidR="009C401B" w:rsidRPr="00036DB7" w:rsidRDefault="007E3ACF" w:rsidP="007E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E3AC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004525988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2F1204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и методической работе </w:t>
            </w:r>
            <w:r w:rsidR="009C401B"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01B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2F120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F1204"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F120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F1204"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1204">
              <w:rPr>
                <w:rFonts w:ascii="Times New Roman" w:hAnsi="Times New Roman"/>
                <w:sz w:val="24"/>
                <w:szCs w:val="24"/>
                <w:lang w:eastAsia="ru-RU"/>
              </w:rPr>
              <w:t>Каменева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9C401B" w:rsidRPr="00036DB7" w:rsidRDefault="009C401B" w:rsidP="00193C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Учреждение: </w:t>
            </w:r>
          </w:p>
          <w:p w:rsidR="00B31C74" w:rsidRPr="00036DB7" w:rsidRDefault="00B31C74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C401B" w:rsidRPr="005E64BF" w:rsidRDefault="009C401B" w:rsidP="00B012C2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9C401B" w:rsidRPr="005E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1B"/>
    <w:rsid w:val="0001225D"/>
    <w:rsid w:val="00097AAD"/>
    <w:rsid w:val="000B7D91"/>
    <w:rsid w:val="000E1863"/>
    <w:rsid w:val="00100818"/>
    <w:rsid w:val="0017674F"/>
    <w:rsid w:val="0018438F"/>
    <w:rsid w:val="001B7289"/>
    <w:rsid w:val="00273B78"/>
    <w:rsid w:val="00290EB6"/>
    <w:rsid w:val="002E4CBD"/>
    <w:rsid w:val="002F1204"/>
    <w:rsid w:val="00360159"/>
    <w:rsid w:val="00536AD7"/>
    <w:rsid w:val="006B3749"/>
    <w:rsid w:val="00766686"/>
    <w:rsid w:val="007E3ACF"/>
    <w:rsid w:val="00964D28"/>
    <w:rsid w:val="009A5012"/>
    <w:rsid w:val="009C401B"/>
    <w:rsid w:val="00A44DD1"/>
    <w:rsid w:val="00A63FA6"/>
    <w:rsid w:val="00A66F88"/>
    <w:rsid w:val="00AB6EDD"/>
    <w:rsid w:val="00AF524C"/>
    <w:rsid w:val="00B012C2"/>
    <w:rsid w:val="00B21AB2"/>
    <w:rsid w:val="00B31C74"/>
    <w:rsid w:val="00B8576E"/>
    <w:rsid w:val="00CB3A7C"/>
    <w:rsid w:val="00D17E70"/>
    <w:rsid w:val="00D23729"/>
    <w:rsid w:val="00DF11A5"/>
    <w:rsid w:val="00E56C7D"/>
    <w:rsid w:val="00F818B0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330"/>
  <w15:docId w15:val="{98D08A93-214D-46C7-AFBC-D04DFD7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01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C401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01B"/>
    <w:rPr>
      <w:rFonts w:ascii="Times New Roman" w:eastAsia="Times New Roman" w:hAnsi="Times New Roman" w:cs="Times New Roman"/>
      <w:b/>
      <w:bCs/>
      <w:color w:val="0070C0"/>
      <w:sz w:val="26"/>
      <w:szCs w:val="26"/>
    </w:rPr>
  </w:style>
  <w:style w:type="character" w:styleId="a3">
    <w:name w:val="Strong"/>
    <w:basedOn w:val="a0"/>
    <w:uiPriority w:val="99"/>
    <w:qFormat/>
    <w:rsid w:val="009C401B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AF5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52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524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5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524C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Павлович</dc:creator>
  <cp:lastModifiedBy>falke</cp:lastModifiedBy>
  <cp:revision>2</cp:revision>
  <cp:lastPrinted>2022-12-21T11:26:00Z</cp:lastPrinted>
  <dcterms:created xsi:type="dcterms:W3CDTF">2023-12-28T10:20:00Z</dcterms:created>
  <dcterms:modified xsi:type="dcterms:W3CDTF">2023-12-28T10:20:00Z</dcterms:modified>
</cp:coreProperties>
</file>