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F1" w:rsidRPr="000A1B6A" w:rsidRDefault="00227FF1" w:rsidP="00227F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6A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227FF1" w:rsidRPr="0071554D" w:rsidRDefault="00227FF1" w:rsidP="00227F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54D">
        <w:rPr>
          <w:rFonts w:ascii="Times New Roman" w:hAnsi="Times New Roman" w:cs="Times New Roman"/>
          <w:b/>
          <w:sz w:val="28"/>
          <w:szCs w:val="28"/>
        </w:rPr>
        <w:t>Заседание секции «Институциональная экономика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экономика развития</w:t>
      </w:r>
      <w:r w:rsidRPr="0071554D">
        <w:rPr>
          <w:rFonts w:ascii="Times New Roman" w:hAnsi="Times New Roman" w:cs="Times New Roman"/>
          <w:b/>
          <w:sz w:val="28"/>
          <w:szCs w:val="28"/>
        </w:rPr>
        <w:t>»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.2018 </w:t>
      </w:r>
    </w:p>
    <w:p w:rsidR="00227FF1" w:rsidRDefault="00227FF1" w:rsidP="00227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A9B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 xml:space="preserve">Нуреев Р.М. – д.э.н., проф.,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В.В.Дементьев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д.э.н., проф.,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О.В.Карамова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д.э.н., проф.,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Г.В.Колодняя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д.э.н., проф.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М.А.Пивоварова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д.э.н., проф.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Ореховский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П.А. - д.э.н., проф.,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 – д.э.н., проф.,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А.П.Щербаков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к.э.н., доц.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В.В.Скалки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к.э.н.,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В.В.Слободяник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к.э.н., доц.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Г.В.Будкевич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к.э.н., доц.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В.Ф.Протас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к.э.н., проф.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А.П.Буевич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к.э.н., доц.</w:t>
      </w:r>
      <w:r>
        <w:rPr>
          <w:rFonts w:ascii="Times New Roman" w:hAnsi="Times New Roman" w:cs="Times New Roman"/>
          <w:sz w:val="28"/>
          <w:szCs w:val="28"/>
        </w:rPr>
        <w:t xml:space="preserve">, Терская Г.А. – к.э.н., доцент,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Абелев О.А. – к.э.н., доц., Арефьев П.В. – к.э.н., доц., Корольков В.Е. – к.э.н., проф.,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Николайчук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 – д.э.н., проф., Петухов В.А. – к.э.н., ст. преподаватель,  Швец И.Ю. – д.э.н., проф., Швец Ю.Ю. – к.э.н., доц.</w:t>
      </w:r>
    </w:p>
    <w:p w:rsidR="00227FF1" w:rsidRDefault="00227FF1" w:rsidP="00227FF1">
      <w:pPr>
        <w:pStyle w:val="a3"/>
        <w:spacing w:after="0" w:line="240" w:lineRule="auto"/>
        <w:ind w:left="13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7FF1" w:rsidRDefault="00227FF1" w:rsidP="00227FF1">
      <w:pPr>
        <w:pStyle w:val="a3"/>
        <w:tabs>
          <w:tab w:val="left" w:pos="993"/>
        </w:tabs>
        <w:spacing w:after="0" w:line="276" w:lineRule="auto"/>
        <w:ind w:left="20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A9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227FF1" w:rsidRDefault="00227FF1" w:rsidP="00227FF1">
      <w:pPr>
        <w:pStyle w:val="a3"/>
        <w:tabs>
          <w:tab w:val="left" w:pos="993"/>
        </w:tabs>
        <w:spacing w:after="0" w:line="276" w:lineRule="auto"/>
        <w:ind w:left="20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FF1" w:rsidRPr="004A78F6" w:rsidRDefault="00227FF1" w:rsidP="00227FF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1488926"/>
      <w:r w:rsidRPr="00581F3D">
        <w:rPr>
          <w:rFonts w:ascii="Times New Roman" w:hAnsi="Times New Roman" w:cs="Times New Roman"/>
          <w:sz w:val="28"/>
          <w:szCs w:val="28"/>
        </w:rPr>
        <w:t>О рекомендации к изданию</w:t>
      </w:r>
      <w:r>
        <w:rPr>
          <w:rFonts w:ascii="Times New Roman" w:hAnsi="Times New Roman" w:cs="Times New Roman"/>
          <w:sz w:val="28"/>
          <w:szCs w:val="28"/>
        </w:rPr>
        <w:t xml:space="preserve"> монографий</w:t>
      </w:r>
      <w:r w:rsidRPr="00581F3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Швец Ю.Ю.  Правовой аспект институциональных преобразований в экономике здравоохранения и Швец Ю.Ю. Экономические аспекты интеграции стран Центральной и Восточной Европы. Рецензенты: Дементьев В.В., Терская Г.А.</w:t>
      </w:r>
    </w:p>
    <w:p w:rsidR="00227FF1" w:rsidRPr="00581F3D" w:rsidRDefault="00227FF1" w:rsidP="00227FF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рекомендации к публикации на образовательном портале С</w:t>
      </w:r>
      <w:r w:rsidRPr="004A78F6">
        <w:rPr>
          <w:rFonts w:ascii="Times New Roman" w:hAnsi="Times New Roman" w:cs="Times New Roman"/>
          <w:sz w:val="28"/>
          <w:szCs w:val="28"/>
        </w:rPr>
        <w:t>борника кейсов и тестов по предмету Экономика развития</w:t>
      </w:r>
      <w:r>
        <w:rPr>
          <w:rFonts w:ascii="Times New Roman" w:hAnsi="Times New Roman" w:cs="Times New Roman"/>
          <w:sz w:val="28"/>
          <w:szCs w:val="28"/>
        </w:rPr>
        <w:t>, автор Швец Ю.Ю.</w:t>
      </w:r>
    </w:p>
    <w:p w:rsidR="00227FF1" w:rsidRPr="00581F3D" w:rsidRDefault="00227FF1" w:rsidP="00227FF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1F3D">
        <w:rPr>
          <w:rFonts w:ascii="Times New Roman" w:hAnsi="Times New Roman" w:cs="Times New Roman"/>
          <w:sz w:val="28"/>
          <w:szCs w:val="28"/>
        </w:rPr>
        <w:t>ВЫСТУПИЛИ: Дементьев</w:t>
      </w:r>
      <w:r w:rsidRPr="00727918">
        <w:rPr>
          <w:rFonts w:ascii="Times New Roman" w:hAnsi="Times New Roman" w:cs="Times New Roman"/>
          <w:sz w:val="28"/>
          <w:szCs w:val="28"/>
        </w:rPr>
        <w:t xml:space="preserve"> </w:t>
      </w:r>
      <w:r w:rsidRPr="00581F3D">
        <w:rPr>
          <w:rFonts w:ascii="Times New Roman" w:hAnsi="Times New Roman" w:cs="Times New Roman"/>
          <w:sz w:val="28"/>
          <w:szCs w:val="28"/>
        </w:rPr>
        <w:t xml:space="preserve">В.В., Пивоварова М.А., Терская Г.А. Щербаков А.П., </w:t>
      </w:r>
    </w:p>
    <w:p w:rsidR="00227FF1" w:rsidRPr="00BD4F53" w:rsidRDefault="00227FF1" w:rsidP="00227FF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FF1" w:rsidRDefault="00227FF1" w:rsidP="00227FF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FF1" w:rsidRDefault="00227FF1" w:rsidP="00227FF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3B">
        <w:rPr>
          <w:rFonts w:ascii="Times New Roman" w:hAnsi="Times New Roman" w:cs="Times New Roman"/>
          <w:sz w:val="28"/>
          <w:szCs w:val="28"/>
        </w:rPr>
        <w:t>РЕШИЛИ:</w:t>
      </w:r>
      <w:r w:rsidRPr="0009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FF1" w:rsidRPr="004A78F6" w:rsidRDefault="00227FF1" w:rsidP="00227FF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918">
        <w:rPr>
          <w:rFonts w:ascii="Times New Roman" w:hAnsi="Times New Roman" w:cs="Times New Roman"/>
          <w:sz w:val="28"/>
          <w:szCs w:val="28"/>
        </w:rPr>
        <w:t xml:space="preserve">Рекомендовать к изданию </w:t>
      </w:r>
      <w:r>
        <w:rPr>
          <w:rFonts w:ascii="Times New Roman" w:hAnsi="Times New Roman" w:cs="Times New Roman"/>
          <w:sz w:val="28"/>
          <w:szCs w:val="28"/>
        </w:rPr>
        <w:t>монографии</w:t>
      </w:r>
      <w:r w:rsidRPr="007279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1) Швец Ю.Ю.  Правовой аспект институциональных преобразований в экономике здравоохранения и 2) Швец Ю.Ю. Экономические аспекты интеграции стран Центральной и Восточной Европы. </w:t>
      </w:r>
    </w:p>
    <w:p w:rsidR="00227FF1" w:rsidRPr="009E061F" w:rsidRDefault="00227FF1" w:rsidP="00227FF1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1F">
        <w:rPr>
          <w:rFonts w:ascii="Times New Roman" w:hAnsi="Times New Roman" w:cs="Times New Roman"/>
          <w:sz w:val="28"/>
          <w:szCs w:val="28"/>
        </w:rPr>
        <w:t>Рекомендовать к публикации на образовательном портале Сборника кейсов и тестов по предмету Экономика развития, автор Швец Ю.Ю.</w:t>
      </w:r>
    </w:p>
    <w:p w:rsidR="00227FF1" w:rsidRPr="004A78F6" w:rsidRDefault="00227FF1" w:rsidP="00227FF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F1" w:rsidRPr="00DE1A9B" w:rsidRDefault="00227FF1" w:rsidP="00227FF1">
      <w:pPr>
        <w:pStyle w:val="a3"/>
        <w:tabs>
          <w:tab w:val="left" w:pos="993"/>
        </w:tabs>
        <w:spacing w:after="0" w:line="276" w:lineRule="auto"/>
        <w:ind w:left="206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227FF1" w:rsidRPr="00093C3B" w:rsidRDefault="00227FF1" w:rsidP="00227FF1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3B">
        <w:rPr>
          <w:rFonts w:ascii="Times New Roman" w:hAnsi="Times New Roman" w:cs="Times New Roman"/>
          <w:sz w:val="28"/>
          <w:szCs w:val="28"/>
        </w:rPr>
        <w:t>Руководитель секции «</w:t>
      </w:r>
      <w:r>
        <w:rPr>
          <w:rFonts w:ascii="Times New Roman" w:hAnsi="Times New Roman" w:cs="Times New Roman"/>
          <w:sz w:val="28"/>
          <w:szCs w:val="28"/>
        </w:rPr>
        <w:t xml:space="preserve">Институциональная экономика и экономика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r w:rsidRPr="00093C3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093C3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Профессор Дементьев В.В.</w:t>
      </w:r>
    </w:p>
    <w:p w:rsidR="00227FF1" w:rsidRDefault="00227FF1" w:rsidP="00227FF1">
      <w:pPr>
        <w:spacing w:after="0"/>
      </w:pPr>
    </w:p>
    <w:p w:rsidR="00227FF1" w:rsidRDefault="00227FF1" w:rsidP="00227FF1"/>
    <w:p w:rsidR="00227FF1" w:rsidRDefault="00227FF1" w:rsidP="00227FF1"/>
    <w:p w:rsidR="004625D2" w:rsidRDefault="004625D2"/>
    <w:sectPr w:rsidR="0046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2650"/>
    <w:multiLevelType w:val="hybridMultilevel"/>
    <w:tmpl w:val="27A66562"/>
    <w:lvl w:ilvl="0" w:tplc="324274C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C4FB8"/>
    <w:multiLevelType w:val="hybridMultilevel"/>
    <w:tmpl w:val="27D6A3B8"/>
    <w:lvl w:ilvl="0" w:tplc="841EF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20B28"/>
    <w:multiLevelType w:val="hybridMultilevel"/>
    <w:tmpl w:val="5F4E915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4531E9"/>
    <w:multiLevelType w:val="hybridMultilevel"/>
    <w:tmpl w:val="4AD8ACC0"/>
    <w:lvl w:ilvl="0" w:tplc="B7E2E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F1"/>
    <w:rsid w:val="00227FF1"/>
    <w:rsid w:val="004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A195"/>
  <w15:chartTrackingRefBased/>
  <w15:docId w15:val="{C7DEA583-4493-42E5-BA3C-AC4A018B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BCE8B-7ABE-4886-8FC8-F043A6DF2475}"/>
</file>

<file path=customXml/itemProps2.xml><?xml version="1.0" encoding="utf-8"?>
<ds:datastoreItem xmlns:ds="http://schemas.openxmlformats.org/officeDocument/2006/customXml" ds:itemID="{A7465AB0-6671-431B-B3F9-B3F9B0FB611F}"/>
</file>

<file path=customXml/itemProps3.xml><?xml version="1.0" encoding="utf-8"?>
<ds:datastoreItem xmlns:ds="http://schemas.openxmlformats.org/officeDocument/2006/customXml" ds:itemID="{A16F21A6-E536-4EB0-9119-DE1265F43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 Dem</dc:creator>
  <cp:keywords/>
  <dc:description/>
  <cp:lastModifiedBy>Vyach Dem</cp:lastModifiedBy>
  <cp:revision>1</cp:revision>
  <dcterms:created xsi:type="dcterms:W3CDTF">2018-06-11T16:50:00Z</dcterms:created>
  <dcterms:modified xsi:type="dcterms:W3CDTF">2018-06-11T16:52:00Z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