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0B1" w14:textId="77777777" w:rsidR="009C40DA" w:rsidRDefault="009C40DA" w:rsidP="00B26551">
      <w:pPr>
        <w:jc w:val="center"/>
        <w:rPr>
          <w:b/>
        </w:rPr>
      </w:pPr>
    </w:p>
    <w:p w14:paraId="1F5714A9" w14:textId="6701B6FB" w:rsidR="00594CCC" w:rsidRPr="00BD6BC7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BD6BC7" w:rsidRPr="00BD6BC7">
        <w:rPr>
          <w:b/>
        </w:rPr>
        <w:t>3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3A08957F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B62214" w:rsidRPr="00E318BB">
        <w:rPr>
          <w:b/>
        </w:rPr>
        <w:t>2</w:t>
      </w:r>
      <w:r w:rsidR="003C2A17">
        <w:rPr>
          <w:b/>
        </w:rPr>
        <w:t>9</w:t>
      </w:r>
      <w:r w:rsidR="00421CEE" w:rsidRPr="00B26551">
        <w:rPr>
          <w:b/>
        </w:rPr>
        <w:t>.</w:t>
      </w:r>
      <w:r w:rsidR="003C2A17">
        <w:rPr>
          <w:b/>
        </w:rPr>
        <w:t>1</w:t>
      </w:r>
      <w:r w:rsidR="00CC5C00">
        <w:rPr>
          <w:b/>
        </w:rPr>
        <w:t>1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B62214" w:rsidRPr="00E318BB">
        <w:rPr>
          <w:b/>
        </w:rPr>
        <w:t>2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496A81A" w14:textId="27428764" w:rsidR="00AF159B" w:rsidRDefault="00660AF6" w:rsidP="00AF159B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AF159B" w:rsidRPr="006819C5">
        <w:t xml:space="preserve">проф. Юданов А.Ю.,  проф. </w:t>
      </w:r>
      <w:r w:rsidR="003C2A17">
        <w:t xml:space="preserve">Брижак О.В., Альпидовская М.Л., </w:t>
      </w:r>
      <w:r w:rsidR="00AF159B" w:rsidRPr="006819C5">
        <w:t xml:space="preserve">проф. Соловых Н.Н., проф. Будович Ю.И., </w:t>
      </w:r>
      <w:r w:rsidR="003C2A17">
        <w:t xml:space="preserve">проф. Брижак </w:t>
      </w:r>
      <w:r w:rsidR="00AF159B" w:rsidRPr="006819C5">
        <w:t xml:space="preserve">проф. Лебедев К.Н., </w:t>
      </w:r>
      <w:r w:rsidR="00AF159B" w:rsidRPr="006819C5">
        <w:rPr>
          <w:shd w:val="clear" w:color="auto" w:fill="FFFFFF"/>
        </w:rPr>
        <w:t xml:space="preserve">проф. Корольков В.Е., проф. Толкачев С.А., </w:t>
      </w:r>
      <w:r w:rsidR="00AF159B" w:rsidRPr="006819C5">
        <w:t xml:space="preserve">доц. Алленых М.А, доц. Богомолов Е.В., доц. Будович М.С., доц. Буевич А.П., доц. Варвус С.А., </w:t>
      </w:r>
      <w:r w:rsidR="003C2A17">
        <w:t xml:space="preserve">жоц. Дубровский А.В., </w:t>
      </w:r>
      <w:r w:rsidR="00AF159B" w:rsidRPr="006819C5">
        <w:t xml:space="preserve">доц. Королева И.В, </w:t>
      </w:r>
      <w:r w:rsidR="003C2A17">
        <w:t xml:space="preserve">доц. Протопопова Н.И., </w:t>
      </w:r>
      <w:r w:rsidR="00AF159B" w:rsidRPr="006819C5">
        <w:t xml:space="preserve">доц. Терская Г.А., </w:t>
      </w:r>
      <w:r w:rsidR="00AF159B" w:rsidRPr="006819C5">
        <w:rPr>
          <w:shd w:val="clear" w:color="auto" w:fill="FFFFFF"/>
        </w:rPr>
        <w:t xml:space="preserve">доц. Сазанова С.Л., доц. Екатериновская М.А., </w:t>
      </w:r>
      <w:r w:rsidR="003C2A17">
        <w:rPr>
          <w:shd w:val="clear" w:color="auto" w:fill="FFFFFF"/>
        </w:rPr>
        <w:t xml:space="preserve">доц Остроумов В.В., </w:t>
      </w:r>
      <w:r w:rsidR="00AF159B">
        <w:rPr>
          <w:shd w:val="clear" w:color="auto" w:fill="FFFFFF"/>
        </w:rPr>
        <w:t xml:space="preserve">доц.  </w:t>
      </w:r>
      <w:r w:rsidR="00AF159B" w:rsidRPr="006819C5">
        <w:rPr>
          <w:shd w:val="clear" w:color="auto" w:fill="FFFFFF"/>
        </w:rPr>
        <w:t xml:space="preserve">Смирнова И.А., асс. Ефимова О.Н., </w:t>
      </w:r>
      <w:r w:rsidR="00AF159B">
        <w:rPr>
          <w:shd w:val="clear" w:color="auto" w:fill="FFFFFF"/>
        </w:rPr>
        <w:t>ст.преп. Ахмадеев Д.Р.,</w:t>
      </w:r>
      <w:r w:rsidR="00AF159B" w:rsidRPr="006819C5">
        <w:rPr>
          <w:shd w:val="clear" w:color="auto" w:fill="FFFFFF"/>
        </w:rPr>
        <w:t xml:space="preserve"> </w:t>
      </w:r>
      <w:r w:rsidR="00AF159B" w:rsidRPr="006819C5">
        <w:t>ст.преп. Махаматова С.Т.</w:t>
      </w:r>
    </w:p>
    <w:p w14:paraId="5DBDA364" w14:textId="22BBAF16" w:rsidR="005410B6" w:rsidRDefault="005410B6" w:rsidP="005410B6">
      <w:pPr>
        <w:tabs>
          <w:tab w:val="left" w:pos="993"/>
        </w:tabs>
        <w:ind w:firstLine="709"/>
        <w:jc w:val="both"/>
      </w:pPr>
    </w:p>
    <w:p w14:paraId="09A669D0" w14:textId="50360CCE" w:rsidR="005410B6" w:rsidRDefault="005410B6" w:rsidP="005410B6">
      <w:pPr>
        <w:tabs>
          <w:tab w:val="left" w:pos="993"/>
        </w:tabs>
        <w:ind w:firstLine="709"/>
        <w:jc w:val="both"/>
      </w:pP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Pr="00AF159B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30357963" w14:textId="5B5C4649" w:rsidR="00176E04" w:rsidRPr="00AF159B" w:rsidRDefault="003C2A17" w:rsidP="00AF159B">
      <w:pPr>
        <w:pStyle w:val="a3"/>
        <w:numPr>
          <w:ilvl w:val="0"/>
          <w:numId w:val="23"/>
        </w:numPr>
        <w:shd w:val="clear" w:color="auto" w:fill="FFFFFF"/>
        <w:spacing w:before="100" w:beforeAutospacing="1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B5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активных методов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(Ефимова О.Н.</w:t>
      </w:r>
      <w:r w:rsidR="00483012">
        <w:rPr>
          <w:rFonts w:ascii="Times New Roman" w:hAnsi="Times New Roman" w:cs="Times New Roman"/>
          <w:color w:val="000000" w:themeColor="text1"/>
          <w:sz w:val="24"/>
          <w:szCs w:val="24"/>
        </w:rPr>
        <w:t>, Соловых Н.Н.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159B" w:rsidRPr="00AF1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20A327" w14:textId="14B95E94" w:rsidR="00AF159B" w:rsidRDefault="00AF159B" w:rsidP="00AF159B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AF159B">
        <w:rPr>
          <w:color w:val="000000"/>
        </w:rPr>
        <w:t>Об отчетах о достижениях для получения премии за существенный вклад и участие в деятельности департамента.</w:t>
      </w:r>
    </w:p>
    <w:p w14:paraId="266E0F43" w14:textId="179367BA" w:rsidR="005E2950" w:rsidRPr="00AF159B" w:rsidRDefault="005E2950" w:rsidP="00AF159B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Разное.</w:t>
      </w:r>
    </w:p>
    <w:p w14:paraId="1AA5DDCA" w14:textId="77777777" w:rsidR="00AF159B" w:rsidRPr="00AF159B" w:rsidRDefault="00AF159B" w:rsidP="00AF159B">
      <w:pPr>
        <w:pStyle w:val="a3"/>
        <w:shd w:val="clear" w:color="auto" w:fill="FFFFFF"/>
        <w:spacing w:before="100" w:beforeAutospacing="1" w:afterAutospacing="1"/>
        <w:ind w:left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C838B4" w14:textId="7E0138E1" w:rsidR="00AF159B" w:rsidRDefault="00AA262A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color w:val="000000" w:themeColor="text1"/>
        </w:rPr>
      </w:pPr>
      <w:r w:rsidRPr="00AF159B">
        <w:rPr>
          <w:b/>
          <w:bCs/>
          <w:shd w:val="clear" w:color="auto" w:fill="FFFFFF"/>
        </w:rPr>
        <w:t>По первому вопросу</w:t>
      </w:r>
      <w:r w:rsidRPr="00AF159B">
        <w:rPr>
          <w:shd w:val="clear" w:color="auto" w:fill="FFFFFF"/>
        </w:rPr>
        <w:t xml:space="preserve"> </w:t>
      </w:r>
      <w:r w:rsidR="003C2A17">
        <w:rPr>
          <w:shd w:val="clear" w:color="auto" w:fill="FFFFFF"/>
        </w:rPr>
        <w:t>асс.</w:t>
      </w:r>
      <w:r w:rsidR="00AF159B" w:rsidRPr="00AB5B56">
        <w:rPr>
          <w:color w:val="000000" w:themeColor="text1"/>
        </w:rPr>
        <w:t xml:space="preserve"> Ефимова О.Н. </w:t>
      </w:r>
      <w:r w:rsidR="003C2A17">
        <w:rPr>
          <w:color w:val="000000" w:themeColor="text1"/>
        </w:rPr>
        <w:t>рассказала об используем</w:t>
      </w:r>
      <w:r w:rsidR="001D6E7E">
        <w:rPr>
          <w:color w:val="000000" w:themeColor="text1"/>
        </w:rPr>
        <w:t>ом</w:t>
      </w:r>
      <w:r w:rsidR="003C2A17">
        <w:rPr>
          <w:color w:val="000000" w:themeColor="text1"/>
        </w:rPr>
        <w:t xml:space="preserve"> в преподавательской практике и отраженных в недавно опубликованном методическом пособи</w:t>
      </w:r>
      <w:r w:rsidR="001D6E7E">
        <w:rPr>
          <w:color w:val="000000" w:themeColor="text1"/>
        </w:rPr>
        <w:t xml:space="preserve">и опыте использования </w:t>
      </w:r>
      <w:r w:rsidR="003C2A17">
        <w:rPr>
          <w:color w:val="000000" w:themeColor="text1"/>
        </w:rPr>
        <w:t xml:space="preserve"> </w:t>
      </w:r>
      <w:r w:rsidR="00AF159B" w:rsidRPr="00AB5B56">
        <w:rPr>
          <w:color w:val="000000" w:themeColor="text1"/>
        </w:rPr>
        <w:t>активных метод</w:t>
      </w:r>
      <w:r w:rsidR="001D6E7E">
        <w:rPr>
          <w:color w:val="000000" w:themeColor="text1"/>
        </w:rPr>
        <w:t>ов</w:t>
      </w:r>
      <w:r w:rsidR="00AF159B" w:rsidRPr="00AB5B56">
        <w:rPr>
          <w:color w:val="000000" w:themeColor="text1"/>
        </w:rPr>
        <w:t xml:space="preserve"> обучения</w:t>
      </w:r>
      <w:r w:rsidR="001D6E7E">
        <w:rPr>
          <w:color w:val="000000" w:themeColor="text1"/>
        </w:rPr>
        <w:t>. Докладчик на примере деловой игры «Фирма как экономический агент» привела плюсы и минусы метода. Также был рассмотрен пример проведения контрольной работы с элементами графического моделирования.</w:t>
      </w:r>
    </w:p>
    <w:p w14:paraId="0FF01231" w14:textId="5538966A" w:rsidR="00483012" w:rsidRPr="00AB5B56" w:rsidRDefault="00483012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>
        <w:rPr>
          <w:color w:val="000000" w:themeColor="text1"/>
        </w:rPr>
        <w:t>Проф. Соловых Н.Н. рассказала о возможностях письменных работ для проверки контроля знаний.</w:t>
      </w:r>
    </w:p>
    <w:p w14:paraId="613E6C07" w14:textId="77777777" w:rsidR="00BA5FA0" w:rsidRPr="00AF159B" w:rsidRDefault="00BA5FA0" w:rsidP="00BA5F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AF159B">
        <w:rPr>
          <w:b/>
        </w:rPr>
        <w:t>ВЫСТУПИЛИ:</w:t>
      </w:r>
    </w:p>
    <w:p w14:paraId="232A1743" w14:textId="1AA5B059" w:rsidR="00AF159B" w:rsidRPr="00AF159B" w:rsidRDefault="001D6E7E" w:rsidP="00483012">
      <w:pPr>
        <w:ind w:firstLine="708"/>
        <w:jc w:val="both"/>
        <w:rPr>
          <w:color w:val="000000"/>
        </w:rPr>
      </w:pPr>
      <w:r>
        <w:t>Доц. Буевич А.П.</w:t>
      </w:r>
      <w:r w:rsidR="00483012">
        <w:t xml:space="preserve"> о необходимости увеличения внимания графическим заданиям, доц. Королева И.В. о проблеме нехватки времени для проведения деловых игр.</w:t>
      </w:r>
    </w:p>
    <w:p w14:paraId="23143F54" w14:textId="080991C0" w:rsidR="009C40DA" w:rsidRPr="00AF159B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41CE8" w14:textId="77777777" w:rsidR="00483012" w:rsidRDefault="007944F7" w:rsidP="00483012">
      <w:pPr>
        <w:shd w:val="clear" w:color="auto" w:fill="FFFFFF"/>
        <w:ind w:firstLine="709"/>
        <w:jc w:val="both"/>
        <w:rPr>
          <w:b/>
        </w:rPr>
      </w:pPr>
      <w:r w:rsidRPr="00AF159B">
        <w:rPr>
          <w:b/>
        </w:rPr>
        <w:t>РЕШИЛИ:</w:t>
      </w:r>
      <w:r w:rsidR="00CA5BBE" w:rsidRPr="00AF159B">
        <w:rPr>
          <w:b/>
        </w:rPr>
        <w:t xml:space="preserve"> </w:t>
      </w:r>
    </w:p>
    <w:p w14:paraId="7DDEBDAD" w14:textId="3E49B0E5" w:rsidR="00AB5B56" w:rsidRPr="00483012" w:rsidRDefault="00AF159B" w:rsidP="00483012">
      <w:pPr>
        <w:shd w:val="clear" w:color="auto" w:fill="FFFFFF"/>
        <w:ind w:firstLine="709"/>
        <w:jc w:val="both"/>
        <w:rPr>
          <w:b/>
        </w:rPr>
      </w:pPr>
      <w:r w:rsidRPr="00483012">
        <w:t xml:space="preserve">Рекомендовать </w:t>
      </w:r>
      <w:r w:rsidR="00483012" w:rsidRPr="00483012">
        <w:rPr>
          <w:bCs/>
        </w:rPr>
        <w:t xml:space="preserve">широко использовать пособие </w:t>
      </w:r>
      <w:r w:rsidRPr="00483012">
        <w:rPr>
          <w:color w:val="000000" w:themeColor="text1"/>
        </w:rPr>
        <w:t>Соловых Н.Н., Ефимов</w:t>
      </w:r>
      <w:r w:rsidR="00483012" w:rsidRPr="00483012">
        <w:rPr>
          <w:color w:val="000000" w:themeColor="text1"/>
        </w:rPr>
        <w:t>ой</w:t>
      </w:r>
      <w:r w:rsidRPr="00483012">
        <w:rPr>
          <w:color w:val="000000" w:themeColor="text1"/>
        </w:rPr>
        <w:t xml:space="preserve"> О.Н. </w:t>
      </w:r>
      <w:r w:rsidR="00483012" w:rsidRPr="00483012">
        <w:rPr>
          <w:color w:val="000000" w:themeColor="text1"/>
        </w:rPr>
        <w:t>«</w:t>
      </w:r>
      <w:r w:rsidRPr="00483012">
        <w:rPr>
          <w:color w:val="000000" w:themeColor="text1"/>
        </w:rPr>
        <w:t>Использование активных методов обучения</w:t>
      </w:r>
      <w:r w:rsidR="00483012" w:rsidRPr="00483012">
        <w:rPr>
          <w:color w:val="000000" w:themeColor="text1"/>
        </w:rPr>
        <w:t xml:space="preserve"> </w:t>
      </w:r>
      <w:r w:rsidRPr="00483012">
        <w:rPr>
          <w:color w:val="000000" w:themeColor="text1"/>
        </w:rPr>
        <w:t>с учетом их специальных особенностей на платформах офлайн и онлайн при проведении семинарских и практических занятий по экономической теории</w:t>
      </w:r>
      <w:r w:rsidR="00483012" w:rsidRPr="00483012">
        <w:rPr>
          <w:color w:val="000000" w:themeColor="text1"/>
        </w:rPr>
        <w:t>» в учебном процессе.</w:t>
      </w:r>
    </w:p>
    <w:p w14:paraId="2C577F47" w14:textId="33BA892E" w:rsidR="00104FDE" w:rsidRPr="00AF159B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162D8101" w14:textId="58B7F23F" w:rsidR="00104FDE" w:rsidRPr="00AF159B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 w:rsidRPr="00AF159B">
        <w:rPr>
          <w:b/>
          <w:bCs/>
          <w:shd w:val="clear" w:color="auto" w:fill="FFFFFF"/>
        </w:rPr>
        <w:t xml:space="preserve">По второму вопросу </w:t>
      </w:r>
      <w:r w:rsidRPr="00AF159B">
        <w:rPr>
          <w:shd w:val="clear" w:color="auto" w:fill="FFFFFF"/>
        </w:rPr>
        <w:t xml:space="preserve">доц. Буевич А.П. </w:t>
      </w:r>
      <w:r w:rsidR="00483012">
        <w:rPr>
          <w:shd w:val="clear" w:color="auto" w:fill="FFFFFF"/>
        </w:rPr>
        <w:t xml:space="preserve">доложила о результатах работы комиссии секции по рассмотрению </w:t>
      </w:r>
      <w:r w:rsidR="00483012" w:rsidRPr="00AF159B">
        <w:rPr>
          <w:color w:val="000000"/>
        </w:rPr>
        <w:t>достижениях для получения премии за существенный вклад и участие в деятельности департамента</w:t>
      </w:r>
      <w:r w:rsidR="006F1A7B">
        <w:rPr>
          <w:color w:val="000000"/>
        </w:rPr>
        <w:t xml:space="preserve"> за октябрь 2022 года.</w:t>
      </w:r>
      <w:r w:rsidR="00483012">
        <w:rPr>
          <w:color w:val="000000"/>
        </w:rPr>
        <w:t>.</w:t>
      </w:r>
    </w:p>
    <w:p w14:paraId="0035B785" w14:textId="77777777" w:rsidR="00104FDE" w:rsidRPr="00483012" w:rsidRDefault="00104FDE" w:rsidP="00483012">
      <w:pPr>
        <w:tabs>
          <w:tab w:val="left" w:pos="993"/>
          <w:tab w:val="left" w:pos="1134"/>
        </w:tabs>
        <w:jc w:val="both"/>
      </w:pPr>
    </w:p>
    <w:p w14:paraId="28A68FC2" w14:textId="4F80BC6D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  <w:r w:rsidRPr="00AF159B">
        <w:rPr>
          <w:b/>
        </w:rPr>
        <w:t>РЕШИЛИ:</w:t>
      </w:r>
    </w:p>
    <w:p w14:paraId="43A81EFC" w14:textId="1F065DBC" w:rsidR="00483012" w:rsidRPr="006F1A7B" w:rsidRDefault="00483012" w:rsidP="00483012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7B">
        <w:rPr>
          <w:rFonts w:ascii="Times New Roman" w:hAnsi="Times New Roman" w:cs="Times New Roman"/>
          <w:color w:val="000000"/>
          <w:sz w:val="24"/>
          <w:szCs w:val="24"/>
        </w:rPr>
        <w:t>Признать работу комиссии удовлетворительной.</w:t>
      </w:r>
    </w:p>
    <w:p w14:paraId="415BF794" w14:textId="52B70BB5" w:rsidR="00104FDE" w:rsidRPr="006F1A7B" w:rsidRDefault="006F1A7B" w:rsidP="00483012">
      <w:pPr>
        <w:pStyle w:val="a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Членам секции представить комиссии отчеты для получения премии за ноябрь 2022 года до 5 ноября 2022г.</w:t>
      </w:r>
    </w:p>
    <w:p w14:paraId="078185D6" w14:textId="77777777" w:rsidR="00AB5B56" w:rsidRDefault="00AB5B56" w:rsidP="00104FDE">
      <w:pPr>
        <w:shd w:val="clear" w:color="auto" w:fill="FFFFFF"/>
        <w:ind w:firstLine="708"/>
        <w:jc w:val="both"/>
        <w:rPr>
          <w:color w:val="000000"/>
        </w:rPr>
      </w:pP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7D952305" w14:textId="4A365166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>По третьему</w:t>
      </w:r>
      <w:r w:rsidRPr="00104FDE">
        <w:rPr>
          <w:b/>
          <w:bCs/>
          <w:shd w:val="clear" w:color="auto" w:fill="FFFFFF"/>
        </w:rPr>
        <w:t xml:space="preserve"> вопрос</w:t>
      </w:r>
      <w:r>
        <w:rPr>
          <w:b/>
          <w:bCs/>
          <w:shd w:val="clear" w:color="auto" w:fill="FFFFFF"/>
        </w:rPr>
        <w:t xml:space="preserve">у </w:t>
      </w:r>
      <w:r w:rsidR="001D6E7E" w:rsidRPr="001D6E7E">
        <w:rPr>
          <w:shd w:val="clear" w:color="auto" w:fill="FFFFFF"/>
        </w:rPr>
        <w:t>зав. секций,</w:t>
      </w:r>
      <w:r w:rsidR="001D6E7E">
        <w:rPr>
          <w:b/>
          <w:bCs/>
          <w:shd w:val="clear" w:color="auto" w:fill="FFFFFF"/>
        </w:rPr>
        <w:t xml:space="preserve"> </w:t>
      </w:r>
      <w:r w:rsidR="001D6E7E">
        <w:rPr>
          <w:shd w:val="clear" w:color="auto" w:fill="FFFFFF"/>
        </w:rPr>
        <w:t>доц.</w:t>
      </w:r>
      <w:r w:rsidR="001D6E7E">
        <w:rPr>
          <w:color w:val="000000"/>
        </w:rPr>
        <w:t xml:space="preserve"> Бу</w:t>
      </w:r>
      <w:r w:rsidR="00B61E1E">
        <w:rPr>
          <w:color w:val="000000"/>
        </w:rPr>
        <w:t>е</w:t>
      </w:r>
      <w:r w:rsidR="001D6E7E">
        <w:rPr>
          <w:color w:val="000000"/>
        </w:rPr>
        <w:t>вич А.П. напомнила о сроках корректировки ИПР, и о порядке заполнения экзаменационно - зачетных ведомостей.</w:t>
      </w:r>
    </w:p>
    <w:p w14:paraId="0997ED4E" w14:textId="77777777" w:rsidR="00104FDE" w:rsidRPr="00AB5B56" w:rsidRDefault="00104FDE" w:rsidP="00AB5B56">
      <w:pPr>
        <w:tabs>
          <w:tab w:val="left" w:pos="993"/>
          <w:tab w:val="left" w:pos="1134"/>
        </w:tabs>
        <w:jc w:val="both"/>
      </w:pPr>
    </w:p>
    <w:p w14:paraId="14CB8275" w14:textId="0B8C5F70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</w:p>
    <w:p w14:paraId="5E587381" w14:textId="67B9EFE2" w:rsidR="00104FDE" w:rsidRDefault="009B5CD9" w:rsidP="001D6E7E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 секции з</w:t>
      </w:r>
      <w:r w:rsidR="001D6E7E" w:rsidRPr="001D6E7E">
        <w:rPr>
          <w:rFonts w:ascii="Times New Roman" w:hAnsi="Times New Roman" w:cs="Times New Roman"/>
          <w:color w:val="000000"/>
          <w:sz w:val="24"/>
          <w:szCs w:val="24"/>
        </w:rPr>
        <w:t>авершить корректировку ИПР своевременно, до 10 декабря 2022г.</w:t>
      </w:r>
    </w:p>
    <w:p w14:paraId="0864AB3A" w14:textId="6AB8B102" w:rsidR="001D6E7E" w:rsidRPr="001D6E7E" w:rsidRDefault="001D6E7E" w:rsidP="001D6E7E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 внимание </w:t>
      </w:r>
      <w:r w:rsidR="009B5CD9">
        <w:rPr>
          <w:rFonts w:ascii="Times New Roman" w:hAnsi="Times New Roman" w:cs="Times New Roman"/>
          <w:color w:val="000000"/>
          <w:sz w:val="24"/>
          <w:szCs w:val="24"/>
        </w:rPr>
        <w:t xml:space="preserve">членам секции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порядок отражения неявок</w:t>
      </w:r>
      <w:r w:rsidR="009B5CD9" w:rsidRPr="009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CD9">
        <w:rPr>
          <w:rFonts w:ascii="Times New Roman" w:hAnsi="Times New Roman" w:cs="Times New Roman"/>
          <w:color w:val="000000"/>
          <w:sz w:val="24"/>
          <w:szCs w:val="24"/>
        </w:rPr>
        <w:t>при заполнении экзаменационно-зачетных ведомостей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0060F" w14:textId="77777777" w:rsidR="00104FDE" w:rsidRDefault="00104FDE" w:rsidP="00104FDE">
      <w:pPr>
        <w:shd w:val="clear" w:color="auto" w:fill="FFFFFF"/>
        <w:ind w:firstLine="708"/>
        <w:jc w:val="both"/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r w:rsidR="0087202F" w:rsidRPr="008951FC">
        <w:t>Буевич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9F"/>
    <w:multiLevelType w:val="hybridMultilevel"/>
    <w:tmpl w:val="2E64FEC2"/>
    <w:lvl w:ilvl="0" w:tplc="5AF25C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110350B5"/>
    <w:multiLevelType w:val="hybridMultilevel"/>
    <w:tmpl w:val="895C0E74"/>
    <w:lvl w:ilvl="0" w:tplc="6F92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B5356B"/>
    <w:multiLevelType w:val="hybridMultilevel"/>
    <w:tmpl w:val="8C8AFF98"/>
    <w:lvl w:ilvl="0" w:tplc="2FF8C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E24280"/>
    <w:multiLevelType w:val="hybridMultilevel"/>
    <w:tmpl w:val="2466D352"/>
    <w:lvl w:ilvl="0" w:tplc="2BA6E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D36BAF"/>
    <w:multiLevelType w:val="hybridMultilevel"/>
    <w:tmpl w:val="59207A62"/>
    <w:lvl w:ilvl="0" w:tplc="A9722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A3724"/>
    <w:multiLevelType w:val="multilevel"/>
    <w:tmpl w:val="1B1E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50C47"/>
    <w:multiLevelType w:val="hybridMultilevel"/>
    <w:tmpl w:val="AE7201A2"/>
    <w:lvl w:ilvl="0" w:tplc="B44A2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4913554"/>
    <w:multiLevelType w:val="hybridMultilevel"/>
    <w:tmpl w:val="913E8CFC"/>
    <w:lvl w:ilvl="0" w:tplc="9FB685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5"/>
  </w:num>
  <w:num w:numId="2" w16cid:durableId="2028365790">
    <w:abstractNumId w:val="6"/>
  </w:num>
  <w:num w:numId="3" w16cid:durableId="815881000">
    <w:abstractNumId w:val="23"/>
  </w:num>
  <w:num w:numId="4" w16cid:durableId="1138648271">
    <w:abstractNumId w:val="14"/>
  </w:num>
  <w:num w:numId="5" w16cid:durableId="1829587055">
    <w:abstractNumId w:val="15"/>
  </w:num>
  <w:num w:numId="6" w16cid:durableId="13464081">
    <w:abstractNumId w:val="12"/>
  </w:num>
  <w:num w:numId="7" w16cid:durableId="522475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1"/>
  </w:num>
  <w:num w:numId="9" w16cid:durableId="1897668118">
    <w:abstractNumId w:val="19"/>
  </w:num>
  <w:num w:numId="10" w16cid:durableId="1479149398">
    <w:abstractNumId w:val="28"/>
  </w:num>
  <w:num w:numId="11" w16cid:durableId="940843037">
    <w:abstractNumId w:val="16"/>
  </w:num>
  <w:num w:numId="12" w16cid:durableId="1369331254">
    <w:abstractNumId w:val="3"/>
  </w:num>
  <w:num w:numId="13" w16cid:durableId="1678733406">
    <w:abstractNumId w:val="13"/>
  </w:num>
  <w:num w:numId="14" w16cid:durableId="1890220545">
    <w:abstractNumId w:val="8"/>
  </w:num>
  <w:num w:numId="15" w16cid:durableId="904023955">
    <w:abstractNumId w:val="4"/>
  </w:num>
  <w:num w:numId="16" w16cid:durableId="984432002">
    <w:abstractNumId w:val="29"/>
  </w:num>
  <w:num w:numId="17" w16cid:durableId="635573905">
    <w:abstractNumId w:val="22"/>
  </w:num>
  <w:num w:numId="18" w16cid:durableId="1091898302">
    <w:abstractNumId w:val="2"/>
  </w:num>
  <w:num w:numId="19" w16cid:durableId="961379440">
    <w:abstractNumId w:val="11"/>
  </w:num>
  <w:num w:numId="20" w16cid:durableId="1029648535">
    <w:abstractNumId w:val="21"/>
  </w:num>
  <w:num w:numId="21" w16cid:durableId="1012142948">
    <w:abstractNumId w:val="26"/>
  </w:num>
  <w:num w:numId="22" w16cid:durableId="993726970">
    <w:abstractNumId w:val="17"/>
  </w:num>
  <w:num w:numId="23" w16cid:durableId="1994289064">
    <w:abstractNumId w:val="25"/>
  </w:num>
  <w:num w:numId="24" w16cid:durableId="1279410375">
    <w:abstractNumId w:val="27"/>
  </w:num>
  <w:num w:numId="25" w16cid:durableId="1739402156">
    <w:abstractNumId w:val="18"/>
  </w:num>
  <w:num w:numId="26" w16cid:durableId="1129124094">
    <w:abstractNumId w:val="24"/>
  </w:num>
  <w:num w:numId="27" w16cid:durableId="1023436928">
    <w:abstractNumId w:val="20"/>
  </w:num>
  <w:num w:numId="28" w16cid:durableId="1615401264">
    <w:abstractNumId w:val="10"/>
  </w:num>
  <w:num w:numId="29" w16cid:durableId="581763122">
    <w:abstractNumId w:val="0"/>
  </w:num>
  <w:num w:numId="30" w16cid:durableId="1752700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1D018A"/>
    <w:rsid w:val="001D6E7E"/>
    <w:rsid w:val="00215E75"/>
    <w:rsid w:val="00234AB9"/>
    <w:rsid w:val="0028078E"/>
    <w:rsid w:val="00294B7C"/>
    <w:rsid w:val="002968F0"/>
    <w:rsid w:val="002A7609"/>
    <w:rsid w:val="002D0303"/>
    <w:rsid w:val="002D788A"/>
    <w:rsid w:val="00363CC4"/>
    <w:rsid w:val="00364EB7"/>
    <w:rsid w:val="0038575A"/>
    <w:rsid w:val="003B5C73"/>
    <w:rsid w:val="003C2A17"/>
    <w:rsid w:val="003F68F5"/>
    <w:rsid w:val="004167FD"/>
    <w:rsid w:val="00421CEE"/>
    <w:rsid w:val="00466519"/>
    <w:rsid w:val="00473953"/>
    <w:rsid w:val="00483012"/>
    <w:rsid w:val="004978EE"/>
    <w:rsid w:val="004C6C65"/>
    <w:rsid w:val="0053089C"/>
    <w:rsid w:val="005410B6"/>
    <w:rsid w:val="005908E9"/>
    <w:rsid w:val="00590BB9"/>
    <w:rsid w:val="00594CCC"/>
    <w:rsid w:val="005A57F6"/>
    <w:rsid w:val="005C4181"/>
    <w:rsid w:val="005E2950"/>
    <w:rsid w:val="005E4E9A"/>
    <w:rsid w:val="005E50DB"/>
    <w:rsid w:val="00660AF6"/>
    <w:rsid w:val="00666DFE"/>
    <w:rsid w:val="006A59B9"/>
    <w:rsid w:val="006E588A"/>
    <w:rsid w:val="006F1A7B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22096"/>
    <w:rsid w:val="00825910"/>
    <w:rsid w:val="00843E4A"/>
    <w:rsid w:val="0085623D"/>
    <w:rsid w:val="0087202F"/>
    <w:rsid w:val="00881E62"/>
    <w:rsid w:val="008951FC"/>
    <w:rsid w:val="008D04F3"/>
    <w:rsid w:val="008D3098"/>
    <w:rsid w:val="008F6C45"/>
    <w:rsid w:val="009056AC"/>
    <w:rsid w:val="0092503C"/>
    <w:rsid w:val="00980FBE"/>
    <w:rsid w:val="0099327D"/>
    <w:rsid w:val="009B5CD9"/>
    <w:rsid w:val="009C0C47"/>
    <w:rsid w:val="009C40DA"/>
    <w:rsid w:val="009F143F"/>
    <w:rsid w:val="00A26674"/>
    <w:rsid w:val="00A7073A"/>
    <w:rsid w:val="00A73EE6"/>
    <w:rsid w:val="00AA262A"/>
    <w:rsid w:val="00AB5B56"/>
    <w:rsid w:val="00AD6F98"/>
    <w:rsid w:val="00AE5892"/>
    <w:rsid w:val="00AF159B"/>
    <w:rsid w:val="00B26551"/>
    <w:rsid w:val="00B37768"/>
    <w:rsid w:val="00B61E1E"/>
    <w:rsid w:val="00B62214"/>
    <w:rsid w:val="00B913E1"/>
    <w:rsid w:val="00B9195D"/>
    <w:rsid w:val="00BA5FA0"/>
    <w:rsid w:val="00BB329A"/>
    <w:rsid w:val="00BD6BC7"/>
    <w:rsid w:val="00BF3158"/>
    <w:rsid w:val="00C0700E"/>
    <w:rsid w:val="00C26496"/>
    <w:rsid w:val="00C37190"/>
    <w:rsid w:val="00C76A3B"/>
    <w:rsid w:val="00C90098"/>
    <w:rsid w:val="00C9372A"/>
    <w:rsid w:val="00C9753D"/>
    <w:rsid w:val="00CA5BBE"/>
    <w:rsid w:val="00CB2374"/>
    <w:rsid w:val="00CC5C00"/>
    <w:rsid w:val="00CD779F"/>
    <w:rsid w:val="00D223F6"/>
    <w:rsid w:val="00D37945"/>
    <w:rsid w:val="00D606C8"/>
    <w:rsid w:val="00D627F6"/>
    <w:rsid w:val="00DA12C4"/>
    <w:rsid w:val="00DC1702"/>
    <w:rsid w:val="00DD4549"/>
    <w:rsid w:val="00DF74BB"/>
    <w:rsid w:val="00E15B6C"/>
    <w:rsid w:val="00E318BB"/>
    <w:rsid w:val="00E54442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2286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8</cp:revision>
  <cp:lastPrinted>2019-04-23T19:53:00Z</cp:lastPrinted>
  <dcterms:created xsi:type="dcterms:W3CDTF">2022-12-09T10:33:00Z</dcterms:created>
  <dcterms:modified xsi:type="dcterms:W3CDTF">2023-06-25T18:57:00Z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