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69CA" w14:textId="5221AB37" w:rsidR="007C11F3" w:rsidRDefault="007C11F3" w:rsidP="007C1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C36">
        <w:rPr>
          <w:rFonts w:ascii="Times New Roman" w:hAnsi="Times New Roman" w:cs="Times New Roman"/>
          <w:b/>
          <w:sz w:val="24"/>
          <w:szCs w:val="24"/>
        </w:rPr>
        <w:t>1</w:t>
      </w:r>
      <w:r w:rsidR="00F80070">
        <w:rPr>
          <w:rFonts w:ascii="Times New Roman" w:hAnsi="Times New Roman" w:cs="Times New Roman"/>
          <w:b/>
          <w:sz w:val="24"/>
          <w:szCs w:val="24"/>
        </w:rPr>
        <w:t>0</w:t>
      </w:r>
    </w:p>
    <w:p w14:paraId="70084006" w14:textId="77777777" w:rsidR="007C11F3" w:rsidRDefault="007C11F3" w:rsidP="007C1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D17A0" w14:textId="5264A7E6" w:rsidR="007C11F3" w:rsidRDefault="007C11F3" w:rsidP="007C1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 xml:space="preserve">заседания секции «Микроэкономика» </w:t>
      </w:r>
    </w:p>
    <w:p w14:paraId="4AD008E6" w14:textId="77777777" w:rsidR="007C11F3" w:rsidRDefault="007C11F3" w:rsidP="007C1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24D1A" w14:textId="1C60D9A4" w:rsidR="007C11F3" w:rsidRDefault="007C11F3" w:rsidP="007C1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E3C36">
        <w:rPr>
          <w:rFonts w:ascii="Times New Roman" w:hAnsi="Times New Roman" w:cs="Times New Roman"/>
          <w:b/>
          <w:sz w:val="24"/>
          <w:szCs w:val="24"/>
        </w:rPr>
        <w:t>15</w:t>
      </w:r>
      <w:r w:rsidRPr="00B265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E3C36">
        <w:rPr>
          <w:rFonts w:ascii="Times New Roman" w:hAnsi="Times New Roman" w:cs="Times New Roman"/>
          <w:b/>
          <w:sz w:val="24"/>
          <w:szCs w:val="24"/>
        </w:rPr>
        <w:t>5</w:t>
      </w:r>
      <w:r w:rsidRPr="00B26551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4F84A75A" w14:textId="77777777" w:rsidR="007C11F3" w:rsidRPr="00B26551" w:rsidRDefault="007C11F3" w:rsidP="007C1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4F76C" w14:textId="03D42F1E" w:rsidR="007C11F3" w:rsidRDefault="007C11F3" w:rsidP="007C1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26551">
        <w:rPr>
          <w:rFonts w:ascii="Times New Roman" w:hAnsi="Times New Roman" w:cs="Times New Roman"/>
          <w:sz w:val="24"/>
          <w:szCs w:val="24"/>
        </w:rPr>
        <w:t xml:space="preserve"> проф. Нуреев Р.М., проф. Юданов А.Ю., 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О.В.,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Г.В., проф. Пивоварова М.А., проф. Соловых Н.Н.,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Альпидовская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Ю.И., проф. Лебедев К.Н., 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Альпидовская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М.Л.,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О.А.,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В.Ф., </w:t>
      </w:r>
      <w:r w:rsidR="004E3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Юрзинова И.Л.,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М.А, доц. Богомолов Е.В.,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А.П.,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Pr="00B26551">
        <w:rPr>
          <w:rFonts w:ascii="Times New Roman" w:hAnsi="Times New Roman" w:cs="Times New Roman"/>
          <w:sz w:val="24"/>
          <w:szCs w:val="24"/>
        </w:rPr>
        <w:t xml:space="preserve"> С.А., доц. Королева И.В, доц. Терская Г.А., доц. Остроумов В.В.,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Слободяник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В.В., доц.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</w:t>
      </w:r>
      <w:r w:rsidR="00DD68CD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Н.И., доц. Швец Ю.Ю., доц. Щербаков А.П., асс. </w:t>
      </w:r>
      <w:proofErr w:type="spellStart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Ахмадеев</w:t>
      </w:r>
      <w:proofErr w:type="spellEnd"/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Д.Р., асс.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Ефимова О.Н.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асс. Мальцев В.В., доц.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Орусова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О.В., проф. Протас В.Ф., доц.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Екатериновская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М.А., проф. Корольков В.Е., доц. Макарова И.В., доц.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Мороковкин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Д.Е., доц. Смирнова И.А., доц. Соколов Д.П., доц.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Джабборов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Д.Б., доц. </w:t>
      </w:r>
      <w:r w:rsidRPr="006E588A">
        <w:rPr>
          <w:rFonts w:ascii="Times New Roman" w:hAnsi="Times New Roman" w:cs="Times New Roman"/>
          <w:sz w:val="24"/>
          <w:szCs w:val="24"/>
        </w:rPr>
        <w:t>Дубровский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7E20528F" w14:textId="390C2EC9" w:rsidR="00DD68CD" w:rsidRDefault="00DD68CD" w:rsidP="007C1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68B58" w14:textId="26BC679E" w:rsidR="00DD68CD" w:rsidRDefault="00DD68CD" w:rsidP="00DD68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24DFE3AA" w14:textId="5CC27028" w:rsidR="00DD68CD" w:rsidRPr="00DD68CD" w:rsidRDefault="00DD68CD" w:rsidP="00DD68C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B2">
        <w:rPr>
          <w:rFonts w:ascii="Times New Roman" w:hAnsi="Times New Roman" w:cs="Times New Roman"/>
          <w:bCs/>
          <w:sz w:val="24"/>
          <w:szCs w:val="24"/>
        </w:rPr>
        <w:t>О рекомендации к утверждению учебно-методического пособия Королевой И.В. «</w:t>
      </w:r>
      <w:r w:rsidRPr="006E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заданий по учебной дисциплине «Микроэкономика» для самостоятельной работы студентов Финансового факультета (направление «Экономика» профиль ГФК), обучающихся по программе </w:t>
      </w:r>
      <w:proofErr w:type="spellStart"/>
      <w:r w:rsidRPr="006E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6E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2020-2021 уч. год</w:t>
      </w:r>
      <w:r w:rsidRPr="006E31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559B07" w14:textId="63456C4A" w:rsidR="00DD68CD" w:rsidRPr="00DD68CD" w:rsidRDefault="00DD68CD" w:rsidP="00DD68C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ходе подготовки и защит курсовых работ.</w:t>
      </w:r>
    </w:p>
    <w:p w14:paraId="71CAF33A" w14:textId="46C6546E" w:rsidR="00421CEE" w:rsidRPr="00B26551" w:rsidRDefault="00421CEE" w:rsidP="008720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1AF18" w14:textId="2F76471E" w:rsidR="00CA5BBE" w:rsidRPr="00F82018" w:rsidRDefault="00DD68CD" w:rsidP="00F8201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CD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E3C36" w:rsidRPr="00DD6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</w:t>
      </w:r>
      <w:r w:rsidR="006A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пособия,</w:t>
      </w:r>
      <w:r w:rsidR="00CA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E3C36">
        <w:rPr>
          <w:rFonts w:ascii="Times New Roman" w:hAnsi="Times New Roman" w:cs="Times New Roman"/>
          <w:color w:val="000000"/>
          <w:sz w:val="24"/>
          <w:szCs w:val="24"/>
        </w:rPr>
        <w:t>оц. Королева И.В.</w:t>
      </w:r>
      <w:r w:rsidR="007C11F3">
        <w:rPr>
          <w:color w:val="000000"/>
        </w:rPr>
        <w:t xml:space="preserve"> </w:t>
      </w:r>
      <w:r w:rsidR="00872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 w:rsidR="006A5C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обзор</w:t>
      </w:r>
      <w:r w:rsidR="007C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и содержания пособия</w:t>
      </w:r>
      <w:r w:rsidR="00872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Рецензенты: </w:t>
      </w:r>
      <w:r w:rsidR="006A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</w:t>
      </w:r>
      <w:r w:rsidR="004E3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 В.Ф.</w:t>
      </w:r>
      <w:r w:rsidR="006A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E3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доц.</w:t>
      </w:r>
      <w:r w:rsidR="006A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Протас В.Ф.</w:t>
      </w:r>
      <w:r w:rsidR="007C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положительные отзывы о работе.</w:t>
      </w:r>
    </w:p>
    <w:p w14:paraId="0EA672F6" w14:textId="77777777" w:rsidR="0087202F" w:rsidRDefault="007944F7" w:rsidP="008720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  <w:r w:rsidR="00CA5B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D70BD" w14:textId="77777777" w:rsidR="00FF2732" w:rsidRDefault="00CA5BBE" w:rsidP="00E45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6A5C6E" w:rsidRPr="006A5C6E">
        <w:rPr>
          <w:rFonts w:ascii="Times New Roman" w:hAnsi="Times New Roman" w:cs="Times New Roman"/>
          <w:bCs/>
          <w:sz w:val="24"/>
          <w:szCs w:val="24"/>
        </w:rPr>
        <w:t>учебно-методическо</w:t>
      </w:r>
      <w:r w:rsidR="006A5C6E">
        <w:rPr>
          <w:rFonts w:ascii="Times New Roman" w:hAnsi="Times New Roman" w:cs="Times New Roman"/>
          <w:bCs/>
          <w:sz w:val="24"/>
          <w:szCs w:val="24"/>
        </w:rPr>
        <w:t>е</w:t>
      </w:r>
      <w:r w:rsidR="006A5C6E" w:rsidRPr="006A5C6E">
        <w:rPr>
          <w:rFonts w:ascii="Times New Roman" w:hAnsi="Times New Roman" w:cs="Times New Roman"/>
          <w:bCs/>
          <w:sz w:val="24"/>
          <w:szCs w:val="24"/>
        </w:rPr>
        <w:t xml:space="preserve"> пособи</w:t>
      </w:r>
      <w:r w:rsidR="006A5C6E">
        <w:rPr>
          <w:rFonts w:ascii="Times New Roman" w:hAnsi="Times New Roman" w:cs="Times New Roman"/>
          <w:bCs/>
          <w:sz w:val="24"/>
          <w:szCs w:val="24"/>
        </w:rPr>
        <w:t>е:</w:t>
      </w:r>
      <w:r w:rsidR="006A5C6E" w:rsidRPr="006A5C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841DC6" w14:textId="6A7BBFF3" w:rsidR="00FF2732" w:rsidRDefault="00FF2732" w:rsidP="00FF273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36">
        <w:rPr>
          <w:rFonts w:ascii="Times New Roman" w:hAnsi="Times New Roman" w:cs="Times New Roman"/>
          <w:bCs/>
          <w:sz w:val="24"/>
          <w:szCs w:val="24"/>
        </w:rPr>
        <w:t>Королев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E3C36">
        <w:rPr>
          <w:rFonts w:ascii="Times New Roman" w:hAnsi="Times New Roman" w:cs="Times New Roman"/>
          <w:bCs/>
          <w:sz w:val="24"/>
          <w:szCs w:val="24"/>
        </w:rPr>
        <w:t xml:space="preserve"> И.В. </w:t>
      </w:r>
      <w:r w:rsidRPr="004E3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заданий по учебной дисциплине «Микроэкономика» </w:t>
      </w:r>
      <w:r w:rsidR="006E31B2" w:rsidRPr="006E3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самостоятельной работы студентов</w:t>
      </w:r>
      <w:r w:rsidRPr="004E3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факультета (направление «Экономика» профиль ГФК), обучающихся по программе </w:t>
      </w:r>
      <w:proofErr w:type="spellStart"/>
      <w:r w:rsidRPr="004E3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4E3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2020-2021 уч. год</w:t>
      </w:r>
      <w:r w:rsidR="000F1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Объем - 102с. (</w:t>
      </w:r>
      <w:r w:rsidR="006A5C6E">
        <w:rPr>
          <w:rFonts w:ascii="Times New Roman" w:hAnsi="Times New Roman" w:cs="Times New Roman"/>
          <w:color w:val="000000"/>
          <w:sz w:val="24"/>
          <w:szCs w:val="24"/>
        </w:rPr>
        <w:t xml:space="preserve">2,5 </w:t>
      </w:r>
      <w:proofErr w:type="spellStart"/>
      <w:r w:rsidR="006A5C6E">
        <w:rPr>
          <w:rFonts w:ascii="Times New Roman" w:hAnsi="Times New Roman" w:cs="Times New Roman"/>
          <w:color w:val="000000"/>
          <w:sz w:val="24"/>
          <w:szCs w:val="24"/>
        </w:rPr>
        <w:t>усл</w:t>
      </w:r>
      <w:proofErr w:type="spellEnd"/>
      <w:r w:rsidR="006A5C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A5C6E">
        <w:rPr>
          <w:rFonts w:ascii="Times New Roman" w:hAnsi="Times New Roman" w:cs="Times New Roman"/>
          <w:color w:val="000000"/>
          <w:sz w:val="24"/>
          <w:szCs w:val="24"/>
        </w:rPr>
        <w:t>п.л</w:t>
      </w:r>
      <w:proofErr w:type="spellEnd"/>
      <w:r w:rsidR="006A5C6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CE29E29" w14:textId="296AAD39" w:rsidR="004C6C65" w:rsidRPr="00E45CA8" w:rsidRDefault="00E45CA8" w:rsidP="00E45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7F">
        <w:rPr>
          <w:rFonts w:ascii="Times New Roman" w:hAnsi="Times New Roman" w:cs="Times New Roman"/>
          <w:sz w:val="24"/>
          <w:szCs w:val="24"/>
        </w:rPr>
        <w:t>к  размещению</w:t>
      </w:r>
      <w:proofErr w:type="gramEnd"/>
      <w:r w:rsidRPr="00021D7F">
        <w:rPr>
          <w:rFonts w:ascii="Times New Roman" w:hAnsi="Times New Roman" w:cs="Times New Roman"/>
          <w:sz w:val="24"/>
          <w:szCs w:val="24"/>
        </w:rPr>
        <w:t xml:space="preserve"> (публикации)</w:t>
      </w:r>
      <w:r w:rsidRPr="00021D7F">
        <w:rPr>
          <w:rFonts w:ascii="Times New Roman" w:hAnsi="Times New Roman" w:cs="Times New Roman"/>
        </w:rPr>
        <w:t xml:space="preserve"> </w:t>
      </w:r>
      <w:r w:rsidRPr="00021D7F">
        <w:rPr>
          <w:rFonts w:ascii="Times New Roman" w:hAnsi="Times New Roman" w:cs="Times New Roman"/>
          <w:color w:val="000000"/>
          <w:sz w:val="24"/>
          <w:szCs w:val="24"/>
        </w:rPr>
        <w:t>на учебно-образовательном портале Финансового университета.</w:t>
      </w:r>
    </w:p>
    <w:p w14:paraId="71E54FAF" w14:textId="40E4B785" w:rsidR="00980FBE" w:rsidRDefault="00980FBE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13020" w14:textId="2880080E" w:rsidR="00DD68CD" w:rsidRDefault="00DD68CD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1BF0D" w14:textId="75A0DDCB" w:rsidR="00DD68CD" w:rsidRDefault="00DD68CD" w:rsidP="00B265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 w:rsidRPr="00DD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68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проф. И.Л. Юрзинова </w:t>
      </w:r>
      <w:r w:rsidR="00F82018">
        <w:rPr>
          <w:rFonts w:ascii="Times New Roman" w:hAnsi="Times New Roman" w:cs="Times New Roman"/>
          <w:bCs/>
          <w:sz w:val="24"/>
          <w:szCs w:val="24"/>
        </w:rPr>
        <w:t xml:space="preserve">дала обзор </w:t>
      </w:r>
      <w:r>
        <w:rPr>
          <w:rFonts w:ascii="Times New Roman" w:hAnsi="Times New Roman" w:cs="Times New Roman"/>
          <w:bCs/>
          <w:sz w:val="24"/>
          <w:szCs w:val="24"/>
        </w:rPr>
        <w:t>регламент</w:t>
      </w:r>
      <w:r w:rsidR="00F8201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проведения защит курсовых работ</w:t>
      </w:r>
      <w:r w:rsidR="00F82018">
        <w:rPr>
          <w:rFonts w:ascii="Times New Roman" w:hAnsi="Times New Roman" w:cs="Times New Roman"/>
          <w:bCs/>
          <w:sz w:val="24"/>
          <w:szCs w:val="24"/>
        </w:rPr>
        <w:t xml:space="preserve">, доложила об </w:t>
      </w:r>
      <w:r>
        <w:rPr>
          <w:rFonts w:ascii="Times New Roman" w:hAnsi="Times New Roman" w:cs="Times New Roman"/>
          <w:bCs/>
          <w:sz w:val="24"/>
          <w:szCs w:val="24"/>
        </w:rPr>
        <w:t>особенностях размещения и допуска работ в условиях дистанционного обучения</w:t>
      </w:r>
      <w:r w:rsidR="00F820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53C859" w14:textId="08D95376" w:rsidR="00F82018" w:rsidRDefault="00F82018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CFBB34" w14:textId="77777777" w:rsidR="00F82018" w:rsidRDefault="00F82018" w:rsidP="00F82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637D6F" w14:textId="72407E68" w:rsidR="00F82018" w:rsidRDefault="00F82018" w:rsidP="00F8201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защиты курсовых работ в срок до 8 июня 2020г.</w:t>
      </w:r>
    </w:p>
    <w:p w14:paraId="2F3E3E03" w14:textId="6AE2BBF5" w:rsidR="00F82018" w:rsidRPr="00F82018" w:rsidRDefault="00F82018" w:rsidP="00F8201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Студентов, не представивших в установленные сроки курсовые работы, не допускать к защите, а также, в соответствии с регламентом, к сдаче экзамена по «Микроэкономике».</w:t>
      </w:r>
    </w:p>
    <w:p w14:paraId="46EE40B9" w14:textId="77777777" w:rsidR="006A5C6E" w:rsidRPr="00B26551" w:rsidRDefault="006A5C6E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1874" w14:textId="02544527" w:rsidR="009F143F" w:rsidRPr="00B26551" w:rsidRDefault="00E45CA8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089C" w:rsidRPr="00B26551">
        <w:rPr>
          <w:rFonts w:ascii="Times New Roman" w:hAnsi="Times New Roman" w:cs="Times New Roman"/>
          <w:b/>
          <w:sz w:val="24"/>
          <w:szCs w:val="24"/>
        </w:rPr>
        <w:t>Руководитель секции «</w:t>
      </w:r>
      <w:proofErr w:type="gramStart"/>
      <w:r w:rsidR="0053089C" w:rsidRPr="00B26551">
        <w:rPr>
          <w:rFonts w:ascii="Times New Roman" w:hAnsi="Times New Roman" w:cs="Times New Roman"/>
          <w:b/>
          <w:sz w:val="24"/>
          <w:szCs w:val="24"/>
        </w:rPr>
        <w:t>Микроэкономика»</w:t>
      </w:r>
      <w:r w:rsidR="0053089C" w:rsidRPr="00B265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3089C" w:rsidRPr="00B265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="0053089C" w:rsidRPr="00B26551">
        <w:rPr>
          <w:rFonts w:ascii="Times New Roman" w:hAnsi="Times New Roman" w:cs="Times New Roman"/>
          <w:sz w:val="24"/>
          <w:szCs w:val="24"/>
        </w:rPr>
        <w:t xml:space="preserve">к.э.н., доц. </w:t>
      </w:r>
      <w:proofErr w:type="spellStart"/>
      <w:r w:rsidR="0087202F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="0087202F">
        <w:rPr>
          <w:rFonts w:ascii="Times New Roman" w:hAnsi="Times New Roman" w:cs="Times New Roman"/>
          <w:sz w:val="24"/>
          <w:szCs w:val="24"/>
        </w:rPr>
        <w:t xml:space="preserve"> А.П.</w:t>
      </w:r>
      <w:r w:rsidR="003B5C73" w:rsidRPr="00B26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D299" w14:textId="77777777" w:rsidR="000F10AE" w:rsidRPr="00B26551" w:rsidRDefault="000F10AE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71F8C" w14:textId="7FD3FAE5" w:rsidR="000F10AE" w:rsidRPr="00C76A3B" w:rsidRDefault="00E45CA8" w:rsidP="00F80DB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10AE" w:rsidRPr="00B26551">
        <w:rPr>
          <w:rFonts w:ascii="Times New Roman" w:hAnsi="Times New Roman" w:cs="Times New Roman"/>
          <w:b/>
          <w:sz w:val="24"/>
          <w:szCs w:val="24"/>
        </w:rPr>
        <w:t>Секретарь секции «</w:t>
      </w:r>
      <w:proofErr w:type="gramStart"/>
      <w:r w:rsidR="000F10AE" w:rsidRPr="00B26551">
        <w:rPr>
          <w:rFonts w:ascii="Times New Roman" w:hAnsi="Times New Roman" w:cs="Times New Roman"/>
          <w:b/>
          <w:sz w:val="24"/>
          <w:szCs w:val="24"/>
        </w:rPr>
        <w:t>Микроэкономика»</w:t>
      </w:r>
      <w:r w:rsidR="000F10AE" w:rsidRPr="00B265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F10AE" w:rsidRPr="00B265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  <w:t xml:space="preserve"> к.э.н., доц. Богомолов Е.В.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1F762BF"/>
    <w:multiLevelType w:val="hybridMultilevel"/>
    <w:tmpl w:val="A060F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7A6E95"/>
    <w:multiLevelType w:val="hybridMultilevel"/>
    <w:tmpl w:val="DBE0AA58"/>
    <w:lvl w:ilvl="0" w:tplc="236C3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0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7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  <w:num w:numId="16">
    <w:abstractNumId w:val="18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07814"/>
    <w:rsid w:val="00013253"/>
    <w:rsid w:val="00021D7F"/>
    <w:rsid w:val="0002432A"/>
    <w:rsid w:val="000431C2"/>
    <w:rsid w:val="0006149A"/>
    <w:rsid w:val="000732E6"/>
    <w:rsid w:val="000B1DA7"/>
    <w:rsid w:val="000C7957"/>
    <w:rsid w:val="000F00FA"/>
    <w:rsid w:val="000F10AE"/>
    <w:rsid w:val="000F181E"/>
    <w:rsid w:val="001247F8"/>
    <w:rsid w:val="00140E8F"/>
    <w:rsid w:val="00154B24"/>
    <w:rsid w:val="0017399D"/>
    <w:rsid w:val="0018233A"/>
    <w:rsid w:val="001A68AB"/>
    <w:rsid w:val="00215E75"/>
    <w:rsid w:val="00234AB9"/>
    <w:rsid w:val="0028078E"/>
    <w:rsid w:val="00294B7C"/>
    <w:rsid w:val="002968F0"/>
    <w:rsid w:val="002A7609"/>
    <w:rsid w:val="002D788A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4C6C65"/>
    <w:rsid w:val="004E3C36"/>
    <w:rsid w:val="004F493A"/>
    <w:rsid w:val="0053089C"/>
    <w:rsid w:val="00590BB9"/>
    <w:rsid w:val="00594CCC"/>
    <w:rsid w:val="005A57F6"/>
    <w:rsid w:val="005C4181"/>
    <w:rsid w:val="005E4E9A"/>
    <w:rsid w:val="006230DB"/>
    <w:rsid w:val="00666DFE"/>
    <w:rsid w:val="006A59B9"/>
    <w:rsid w:val="006A5C6E"/>
    <w:rsid w:val="006E31B2"/>
    <w:rsid w:val="006E588A"/>
    <w:rsid w:val="0070276B"/>
    <w:rsid w:val="007131E3"/>
    <w:rsid w:val="00725300"/>
    <w:rsid w:val="00730578"/>
    <w:rsid w:val="00753117"/>
    <w:rsid w:val="007944F7"/>
    <w:rsid w:val="007963AC"/>
    <w:rsid w:val="007A035C"/>
    <w:rsid w:val="007C11F3"/>
    <w:rsid w:val="007C44B8"/>
    <w:rsid w:val="007F1A66"/>
    <w:rsid w:val="00822096"/>
    <w:rsid w:val="00825910"/>
    <w:rsid w:val="0085623D"/>
    <w:rsid w:val="0087202F"/>
    <w:rsid w:val="00881E62"/>
    <w:rsid w:val="008D04F3"/>
    <w:rsid w:val="008E28D7"/>
    <w:rsid w:val="009056AC"/>
    <w:rsid w:val="00980FBE"/>
    <w:rsid w:val="0099327D"/>
    <w:rsid w:val="009C0C47"/>
    <w:rsid w:val="009F143F"/>
    <w:rsid w:val="00A26674"/>
    <w:rsid w:val="00A7073A"/>
    <w:rsid w:val="00A73EE6"/>
    <w:rsid w:val="00AD6F98"/>
    <w:rsid w:val="00AE5892"/>
    <w:rsid w:val="00B26551"/>
    <w:rsid w:val="00B37768"/>
    <w:rsid w:val="00BB329A"/>
    <w:rsid w:val="00BF3158"/>
    <w:rsid w:val="00C0700E"/>
    <w:rsid w:val="00C26496"/>
    <w:rsid w:val="00C37190"/>
    <w:rsid w:val="00C76A3B"/>
    <w:rsid w:val="00C9372A"/>
    <w:rsid w:val="00C9753D"/>
    <w:rsid w:val="00CA5BBE"/>
    <w:rsid w:val="00CB2374"/>
    <w:rsid w:val="00CD779F"/>
    <w:rsid w:val="00D23E1C"/>
    <w:rsid w:val="00D37805"/>
    <w:rsid w:val="00D606C8"/>
    <w:rsid w:val="00DA12C4"/>
    <w:rsid w:val="00DC1702"/>
    <w:rsid w:val="00DD4549"/>
    <w:rsid w:val="00DD68CD"/>
    <w:rsid w:val="00DF6A41"/>
    <w:rsid w:val="00DF74BB"/>
    <w:rsid w:val="00E15B6C"/>
    <w:rsid w:val="00E45CA8"/>
    <w:rsid w:val="00E81CDA"/>
    <w:rsid w:val="00EA02DC"/>
    <w:rsid w:val="00F1153E"/>
    <w:rsid w:val="00F25574"/>
    <w:rsid w:val="00F26F6D"/>
    <w:rsid w:val="00F353C8"/>
    <w:rsid w:val="00F45312"/>
    <w:rsid w:val="00F760B2"/>
    <w:rsid w:val="00F80070"/>
    <w:rsid w:val="00F80DB8"/>
    <w:rsid w:val="00F82018"/>
    <w:rsid w:val="00F876A9"/>
    <w:rsid w:val="00FA3688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6BD353B7-3727-4F0C-87CD-02FB1D7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styleId="a9">
    <w:name w:val="Unresolved Mention"/>
    <w:uiPriority w:val="99"/>
    <w:semiHidden/>
    <w:unhideWhenUsed/>
    <w:rsid w:val="006A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3</cp:revision>
  <cp:lastPrinted>2019-04-23T19:53:00Z</cp:lastPrinted>
  <dcterms:created xsi:type="dcterms:W3CDTF">2020-07-05T09:20:00Z</dcterms:created>
  <dcterms:modified xsi:type="dcterms:W3CDTF">2020-07-05T09:38:00Z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