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65">
        <w:rPr>
          <w:rFonts w:ascii="Times New Roman" w:hAnsi="Times New Roman" w:cs="Times New Roman"/>
          <w:sz w:val="28"/>
          <w:szCs w:val="28"/>
        </w:rPr>
        <w:t> </w:t>
      </w: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:rsidR="000719D3" w:rsidRPr="00BB7865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566639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</w:t>
      </w:r>
      <w:r w:rsidR="000719D3" w:rsidRPr="00BB7865">
        <w:rPr>
          <w:rFonts w:ascii="Times New Roman" w:hAnsi="Times New Roman" w:cs="Times New Roman"/>
          <w:b/>
          <w:sz w:val="28"/>
          <w:szCs w:val="28"/>
        </w:rPr>
        <w:t xml:space="preserve"> гуманитарных наук </w:t>
      </w:r>
    </w:p>
    <w:p w:rsidR="000719D3" w:rsidRPr="00737239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по дисциплине «История и философия науки»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19D3" w:rsidRPr="009554A9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4A9">
        <w:rPr>
          <w:rFonts w:ascii="Times New Roman" w:hAnsi="Times New Roman" w:cs="Times New Roman"/>
          <w:b/>
          <w:i/>
          <w:sz w:val="28"/>
          <w:szCs w:val="28"/>
        </w:rPr>
        <w:t>Тема: «Концептуальные основания кейнсианства»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0719D3" w:rsidP="000719D3">
      <w:pPr>
        <w:shd w:val="clear" w:color="auto" w:fill="FFFFFF"/>
        <w:tabs>
          <w:tab w:val="left" w:pos="1447"/>
        </w:tabs>
        <w:spacing w:line="360" w:lineRule="auto"/>
        <w:ind w:right="174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Выполнил:</w:t>
      </w:r>
    </w:p>
    <w:p w:rsidR="000719D3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865">
        <w:rPr>
          <w:rFonts w:ascii="Times New Roman" w:hAnsi="Times New Roman" w:cs="Times New Roman"/>
          <w:sz w:val="28"/>
          <w:szCs w:val="28"/>
        </w:rPr>
        <w:t>спирант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 </w:t>
      </w:r>
    </w:p>
    <w:p w:rsidR="000719D3" w:rsidRPr="009554A9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ЭЭиУНХ1-2а</w:t>
      </w:r>
    </w:p>
    <w:p w:rsidR="009554A9" w:rsidRPr="009554A9" w:rsidRDefault="009554A9" w:rsidP="000719D3">
      <w:pPr>
        <w:tabs>
          <w:tab w:val="left" w:pos="144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Северов Иван Петрович</w:t>
      </w:r>
    </w:p>
    <w:p w:rsidR="000719D3" w:rsidRDefault="000719D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«Государственное и муниципальное управление»</w:t>
      </w:r>
    </w:p>
    <w:p w:rsidR="000719D3" w:rsidRDefault="00D05C1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Факультет</w:t>
      </w:r>
      <w:r w:rsidR="00071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9D3" w:rsidRPr="009554A9">
        <w:rPr>
          <w:rFonts w:ascii="Times New Roman" w:eastAsia="Calibri" w:hAnsi="Times New Roman" w:cs="Times New Roman"/>
          <w:i/>
          <w:sz w:val="28"/>
          <w:szCs w:val="28"/>
        </w:rPr>
        <w:t>«Высшая школа управления»</w:t>
      </w:r>
      <w:r w:rsidR="000719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9D3" w:rsidRPr="00F35E65" w:rsidRDefault="000719D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5E6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38.06.01 «Экономика»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9D3" w:rsidRDefault="000719D3" w:rsidP="000719D3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35E65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аспирантуры:</w:t>
      </w:r>
    </w:p>
    <w:p w:rsidR="000719D3" w:rsidRPr="009554A9" w:rsidRDefault="000719D3" w:rsidP="000719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«Экономика и управление народным хозяйством»</w:t>
      </w:r>
    </w:p>
    <w:p w:rsidR="000719D3" w:rsidRPr="00BB7865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719D3" w:rsidRPr="009554A9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д.</w:t>
      </w:r>
      <w:r w:rsidR="00796161">
        <w:rPr>
          <w:rFonts w:ascii="Times New Roman" w:hAnsi="Times New Roman" w:cs="Times New Roman"/>
          <w:i/>
          <w:sz w:val="28"/>
          <w:szCs w:val="28"/>
        </w:rPr>
        <w:t>э</w:t>
      </w:r>
      <w:r w:rsidRPr="009554A9">
        <w:rPr>
          <w:rFonts w:ascii="Times New Roman" w:hAnsi="Times New Roman" w:cs="Times New Roman"/>
          <w:i/>
          <w:sz w:val="28"/>
          <w:szCs w:val="28"/>
        </w:rPr>
        <w:t>.н., профессор,</w:t>
      </w:r>
    </w:p>
    <w:p w:rsidR="000719D3" w:rsidRPr="009554A9" w:rsidRDefault="009554A9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 </w:t>
      </w:r>
    </w:p>
    <w:p w:rsidR="000719D3" w:rsidRPr="00066D52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D5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19D3" w:rsidRPr="009554A9" w:rsidRDefault="000719D3" w:rsidP="00372C9F">
      <w:pPr>
        <w:tabs>
          <w:tab w:val="left" w:pos="1447"/>
        </w:tabs>
        <w:spacing w:after="0" w:line="240" w:lineRule="auto"/>
        <w:ind w:firstLine="779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54A9">
        <w:rPr>
          <w:rFonts w:ascii="Times New Roman" w:hAnsi="Times New Roman" w:cs="Times New Roman"/>
          <w:i/>
          <w:sz w:val="24"/>
          <w:szCs w:val="28"/>
        </w:rPr>
        <w:t>(подпись)</w:t>
      </w:r>
    </w:p>
    <w:p w:rsidR="009554A9" w:rsidRDefault="009554A9" w:rsidP="000719D3">
      <w:pPr>
        <w:jc w:val="center"/>
        <w:rPr>
          <w:rFonts w:ascii="Times New Roman" w:hAnsi="Times New Roman" w:cs="Times New Roman"/>
          <w:sz w:val="28"/>
        </w:rPr>
      </w:pPr>
    </w:p>
    <w:p w:rsidR="00C37F3F" w:rsidRDefault="000719D3" w:rsidP="000719D3">
      <w:pPr>
        <w:jc w:val="center"/>
      </w:pPr>
      <w:r>
        <w:rPr>
          <w:rFonts w:ascii="Times New Roman" w:hAnsi="Times New Roman" w:cs="Times New Roman"/>
          <w:sz w:val="28"/>
        </w:rPr>
        <w:t>Москва 202</w:t>
      </w:r>
      <w:r w:rsidR="00566639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</w:p>
    <w:sectPr w:rsidR="00C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D3"/>
    <w:rsid w:val="00066D52"/>
    <w:rsid w:val="000719D3"/>
    <w:rsid w:val="00372C9F"/>
    <w:rsid w:val="00566639"/>
    <w:rsid w:val="00796161"/>
    <w:rsid w:val="007D4796"/>
    <w:rsid w:val="009554A9"/>
    <w:rsid w:val="00962422"/>
    <w:rsid w:val="00AB06E6"/>
    <w:rsid w:val="00C37F3F"/>
    <w:rsid w:val="00D05C13"/>
    <w:rsid w:val="00E14E76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FED8"/>
  <w15:chartTrackingRefBased/>
  <w15:docId w15:val="{E03B71D4-B288-42BA-A4A4-30190D7D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1D691-4426-46B8-8F21-03B8BAA8AD64}"/>
</file>

<file path=customXml/itemProps2.xml><?xml version="1.0" encoding="utf-8"?>
<ds:datastoreItem xmlns:ds="http://schemas.openxmlformats.org/officeDocument/2006/customXml" ds:itemID="{AB15DF75-E7EE-4011-8643-190A5E53892F}"/>
</file>

<file path=customXml/itemProps3.xml><?xml version="1.0" encoding="utf-8"?>
<ds:datastoreItem xmlns:ds="http://schemas.openxmlformats.org/officeDocument/2006/customXml" ds:itemID="{B4088D16-2A18-44B3-8119-546CD3297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2</cp:revision>
  <dcterms:created xsi:type="dcterms:W3CDTF">2024-11-02T07:05:00Z</dcterms:created>
  <dcterms:modified xsi:type="dcterms:W3CDTF">2024-11-02T07:05:00Z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