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высшего образования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(Финансовый университет)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Департамент международного и публичного права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350EBE" w:rsidRPr="00350EBE" w:rsidRDefault="00350EBE" w:rsidP="00350E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sz w:val="28"/>
          <w:szCs w:val="28"/>
        </w:rPr>
        <w:t>Матвеева Е.Ю.</w:t>
      </w: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sz w:val="28"/>
          <w:szCs w:val="28"/>
        </w:rPr>
        <w:t>Демченко М.В.</w:t>
      </w: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EBE" w:rsidRPr="00350EBE" w:rsidRDefault="00350EBE" w:rsidP="00350EBE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34480385"/>
      <w:r w:rsidRPr="00350EBE">
        <w:rPr>
          <w:rFonts w:ascii="Times New Roman" w:eastAsia="Calibri" w:hAnsi="Times New Roman" w:cs="Times New Roman"/>
          <w:sz w:val="28"/>
          <w:szCs w:val="28"/>
        </w:rPr>
        <w:t>40.04.01 «Юриспруденция»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EBE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134480525"/>
      <w:r w:rsidRPr="00350E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Юрист в </w:t>
      </w:r>
      <w:bookmarkEnd w:id="1"/>
      <w:r w:rsidRPr="00350E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финансовой сфере»</w:t>
      </w:r>
    </w:p>
    <w:bookmarkEnd w:id="0"/>
    <w:p w:rsidR="00350EBE" w:rsidRPr="00350EBE" w:rsidRDefault="00350EBE" w:rsidP="00350EB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4F1" w:rsidRPr="007009E5" w:rsidRDefault="002154F1" w:rsidP="002154F1">
      <w:pPr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</w:p>
    <w:p w:rsidR="002154F1" w:rsidRPr="003E0769" w:rsidRDefault="002154F1" w:rsidP="002154F1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E0769">
        <w:rPr>
          <w:rFonts w:ascii="Times New Roman" w:hAnsi="Times New Roman"/>
          <w:i/>
          <w:color w:val="000000"/>
          <w:sz w:val="28"/>
          <w:szCs w:val="28"/>
        </w:rPr>
        <w:t>Рекомендовано Ученым советом Юридического факультета</w:t>
      </w:r>
    </w:p>
    <w:p w:rsidR="00350EBE" w:rsidRPr="002154F1" w:rsidRDefault="002154F1" w:rsidP="002154F1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E0769">
        <w:rPr>
          <w:rFonts w:ascii="Times New Roman" w:hAnsi="Times New Roman"/>
          <w:i/>
          <w:color w:val="000000"/>
          <w:sz w:val="28"/>
          <w:szCs w:val="28"/>
        </w:rPr>
        <w:t xml:space="preserve">(протокол № </w:t>
      </w:r>
      <w:r>
        <w:rPr>
          <w:rFonts w:ascii="Times New Roman" w:hAnsi="Times New Roman"/>
          <w:i/>
          <w:color w:val="000000"/>
          <w:sz w:val="28"/>
          <w:szCs w:val="28"/>
        </w:rPr>
        <w:t>34</w:t>
      </w:r>
      <w:r w:rsidRPr="003E0769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20 декабря </w:t>
      </w:r>
      <w:r w:rsidRPr="003E0769">
        <w:rPr>
          <w:rFonts w:ascii="Times New Roman" w:hAnsi="Times New Roman"/>
          <w:i/>
          <w:color w:val="000000"/>
          <w:sz w:val="28"/>
          <w:szCs w:val="28"/>
        </w:rPr>
        <w:t>202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i/>
          <w:color w:val="000000"/>
          <w:sz w:val="28"/>
          <w:szCs w:val="28"/>
        </w:rPr>
        <w:t>г.)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0EBE">
        <w:rPr>
          <w:rFonts w:ascii="Times New Roman" w:eastAsia="Calibri" w:hAnsi="Times New Roman" w:cs="Times New Roman"/>
          <w:i/>
          <w:sz w:val="28"/>
          <w:szCs w:val="28"/>
        </w:rPr>
        <w:t>Одобрено Советом учебно-научного департамента международного и публичного права</w:t>
      </w:r>
    </w:p>
    <w:p w:rsidR="00350EBE" w:rsidRPr="00350EBE" w:rsidRDefault="002154F1" w:rsidP="00350E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(протокол № 07 от 14 декабря</w:t>
      </w:r>
      <w:bookmarkStart w:id="2" w:name="_GoBack"/>
      <w:bookmarkEnd w:id="2"/>
      <w:r w:rsidR="00350EBE" w:rsidRPr="00350EBE">
        <w:rPr>
          <w:rFonts w:ascii="Times New Roman" w:eastAsia="Calibri" w:hAnsi="Times New Roman" w:cs="Times New Roman"/>
          <w:i/>
          <w:sz w:val="28"/>
          <w:szCs w:val="28"/>
        </w:rPr>
        <w:t xml:space="preserve"> 2023 г.)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0EBE">
        <w:rPr>
          <w:rFonts w:ascii="Times New Roman" w:eastAsia="Calibri" w:hAnsi="Times New Roman" w:cs="Times New Roman"/>
          <w:i/>
          <w:sz w:val="28"/>
          <w:szCs w:val="28"/>
        </w:rPr>
        <w:t>Одобрено Советом учебно-научного департамента правового регулирования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0EBE">
        <w:rPr>
          <w:rFonts w:ascii="Times New Roman" w:eastAsia="Calibri" w:hAnsi="Times New Roman" w:cs="Times New Roman"/>
          <w:i/>
          <w:sz w:val="28"/>
          <w:szCs w:val="28"/>
        </w:rPr>
        <w:t>экономической деятельности</w:t>
      </w:r>
    </w:p>
    <w:p w:rsidR="00350EBE" w:rsidRPr="00350EBE" w:rsidRDefault="00350EBE" w:rsidP="00350E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0EBE">
        <w:rPr>
          <w:rFonts w:ascii="Times New Roman" w:eastAsia="Calibri" w:hAnsi="Times New Roman" w:cs="Times New Roman"/>
          <w:i/>
          <w:sz w:val="28"/>
          <w:szCs w:val="28"/>
        </w:rPr>
        <w:t>(протокол № __ от ________ 2023 г.)</w:t>
      </w:r>
    </w:p>
    <w:p w:rsidR="00350EBE" w:rsidRPr="00350EBE" w:rsidRDefault="00350EBE" w:rsidP="00350E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BE" w:rsidRPr="00350EBE" w:rsidRDefault="00350EBE" w:rsidP="00350E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EBE">
        <w:rPr>
          <w:rFonts w:ascii="Times New Roman" w:eastAsia="Calibri" w:hAnsi="Times New Roman" w:cs="Times New Roman"/>
          <w:b/>
          <w:bCs/>
          <w:sz w:val="28"/>
          <w:szCs w:val="28"/>
        </w:rPr>
        <w:t>Москва 2023</w:t>
      </w:r>
    </w:p>
    <w:p w:rsidR="00350EBE" w:rsidRPr="009A7142" w:rsidRDefault="00350EBE" w:rsidP="0035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Перечень компетенций, подлежащих оценке в ходе государственной итоговой аттестации для студентов, обучающихся по направлению подготовки 40.04.01 «Юриспруденция», направленность программы магистратуры «</w:t>
      </w:r>
      <w:bookmarkStart w:id="3" w:name="_Hlk134474877"/>
      <w:r w:rsidRPr="00B4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Юрист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финансовой </w:t>
      </w:r>
      <w:r w:rsidRPr="00B4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</w:t>
      </w:r>
      <w:bookmarkEnd w:id="3"/>
      <w:r w:rsidRPr="009A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f2"/>
        <w:tblW w:w="514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3537"/>
        <w:gridCol w:w="6"/>
      </w:tblGrid>
      <w:tr w:rsidR="00350EBE" w:rsidRPr="009A7142" w:rsidTr="009B70B5">
        <w:tc>
          <w:tcPr>
            <w:tcW w:w="3264" w:type="pct"/>
          </w:tcPr>
          <w:p w:rsidR="00350EBE" w:rsidRPr="00B40A06" w:rsidRDefault="00350EBE" w:rsidP="009B70B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736" w:type="pct"/>
            <w:gridSpan w:val="2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350EBE" w:rsidRPr="009A7142" w:rsidTr="009B70B5">
        <w:tc>
          <w:tcPr>
            <w:tcW w:w="3264" w:type="pct"/>
          </w:tcPr>
          <w:p w:rsidR="00350EBE" w:rsidRPr="009A7142" w:rsidRDefault="00350EBE" w:rsidP="009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gridSpan w:val="2"/>
          </w:tcPr>
          <w:p w:rsidR="00350EBE" w:rsidRPr="009A7142" w:rsidRDefault="00350EBE" w:rsidP="009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Default"/>
              <w:jc w:val="both"/>
            </w:pPr>
            <w:r w:rsidRPr="009A7142"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1733" w:type="pct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 (УК-3)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(УК-7)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Default"/>
              <w:jc w:val="both"/>
            </w:pPr>
            <w:r w:rsidRPr="009A7142">
      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 (ПКН-1)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самостоятельно готовить акты профессионального толкования норм права, разрабатывать нормативные правовые акты и иные юридические документы на основе базовых принципов правотворчества (ПКН-2)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</w:t>
            </w:r>
            <w:r w:rsidRPr="009A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участвовать в подготовке экспертных заключений (ПКН-3)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нормы права и давать оценку фактического воздействия на развитие социально-экономических отношений нормативных правовых актов, а также оценивать их последствия (ПКН-4)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(ПКН-5)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сложные юридические проблемы (ситуации), адаптироваться в условиях меняющейся правовой реальности, принимать оптимальные управленческие решения (ПКН-6)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 (ПКН-7)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предупреждение и пресечение правонарушений в социально-экономической и финансовой сферах, в том числе коррупционной направленности, выявлять и устранять причины и условия, способствующие их совершению (ПКН-8) 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350EBE" w:rsidRPr="009A7142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9A7142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в изданиях, индексируемых в РИНЦ (ПКН-9)</w:t>
            </w:r>
          </w:p>
        </w:tc>
        <w:tc>
          <w:tcPr>
            <w:tcW w:w="1733" w:type="pct"/>
            <w:vAlign w:val="center"/>
          </w:tcPr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9A7142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753EED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753EED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 (ПКН-10)</w:t>
            </w:r>
          </w:p>
        </w:tc>
        <w:tc>
          <w:tcPr>
            <w:tcW w:w="1733" w:type="pct"/>
            <w:vAlign w:val="center"/>
          </w:tcPr>
          <w:p w:rsidR="00350EBE" w:rsidRPr="00753EED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350EBE" w:rsidRPr="00753EED" w:rsidTr="009B70B5">
        <w:trPr>
          <w:gridAfter w:val="1"/>
          <w:wAfter w:w="3" w:type="pct"/>
        </w:trPr>
        <w:tc>
          <w:tcPr>
            <w:tcW w:w="3264" w:type="pct"/>
          </w:tcPr>
          <w:p w:rsidR="00350EBE" w:rsidRPr="00753EED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самостоятельной работой обучающихся, разрабатывать учебно-методические материалы по дисциплинам юридического цикла (ПКН-11)</w:t>
            </w:r>
          </w:p>
        </w:tc>
        <w:tc>
          <w:tcPr>
            <w:tcW w:w="1733" w:type="pct"/>
            <w:vAlign w:val="center"/>
          </w:tcPr>
          <w:p w:rsidR="00350EBE" w:rsidRPr="00753EED" w:rsidRDefault="00350EBE" w:rsidP="009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350EBE" w:rsidRPr="00753EED" w:rsidTr="009B70B5">
        <w:trPr>
          <w:gridAfter w:val="1"/>
          <w:wAfter w:w="3" w:type="pct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локальные акты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конкретных видов финансовой деятельности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защиту прав и законных интересов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деятельности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753EED" w:rsidTr="009B70B5">
        <w:trPr>
          <w:gridAfter w:val="1"/>
          <w:wAfter w:w="3" w:type="pct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правовой анализ положений финансового, налогового, бюджетного и банковского законодательства в условиях модернизации российской экономики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753EED" w:rsidTr="009B70B5">
        <w:trPr>
          <w:gridAfter w:val="1"/>
          <w:wAfter w:w="3" w:type="pct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претензионную работу, судебную и иную защиту по финансовым, налоговым, банковским и страховым спорам в интересах любой из сторон на основе положений законодательства и актуальной судебной практики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(ПК-3)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BE" w:rsidRPr="00753EED" w:rsidTr="009B70B5">
        <w:trPr>
          <w:gridAfter w:val="1"/>
          <w:wAfter w:w="3" w:type="pct"/>
          <w:trHeight w:val="47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на практике нормативные правовые акты, регулирующие создание, развитие и использование новых финансовых технологий, а также применение инновационных форм и методов ведения финансовой деятельности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753EED" w:rsidTr="009B70B5">
        <w:trPr>
          <w:gridAfter w:val="1"/>
          <w:wAfter w:w="3" w:type="pct"/>
          <w:trHeight w:val="47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юридическое сопровождение деятельности и правовое консультирование кредитных организаций и не кредитных финансовых организаций, страховых компаний и брокеров,  организаций, являющихся профессиональными участниками рынка ценных бумаг, а также любых субъектов экономической деятельности (ПК-5) 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350EBE" w:rsidRPr="00753EED" w:rsidTr="009B70B5">
        <w:trPr>
          <w:gridAfter w:val="1"/>
          <w:wAfter w:w="3" w:type="pct"/>
          <w:trHeight w:val="47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BE" w:rsidRPr="0022159C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15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выявлять, документировать, предупреждать и пресекать правонарушения в финансовой сфере на основе норм материального и процессуального права (ПК-6)</w:t>
            </w:r>
          </w:p>
          <w:p w:rsidR="00350EBE" w:rsidRPr="004E09C4" w:rsidRDefault="00350EBE" w:rsidP="009B70B5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350EBE" w:rsidRPr="008A48CB" w:rsidRDefault="00350EBE" w:rsidP="009B70B5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CB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</w:tbl>
    <w:p w:rsidR="00350EBE" w:rsidRDefault="00350EBE" w:rsidP="00350EBE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350EBE" w:rsidSect="00350EBE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41A27" w:rsidRPr="005B49AB" w:rsidRDefault="00441A27" w:rsidP="00441A27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9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Федеральное государственное образовательное </w:t>
      </w:r>
      <w:r w:rsidRPr="005B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 высшего образования</w:t>
      </w:r>
    </w:p>
    <w:p w:rsidR="00441A27" w:rsidRPr="005B49AB" w:rsidRDefault="00441A27" w:rsidP="0044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«ФинансоВЫЙ УНИВЕРСИТЕТ</w:t>
      </w:r>
    </w:p>
    <w:p w:rsidR="00441A27" w:rsidRPr="005B49AB" w:rsidRDefault="00441A27" w:rsidP="0044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 Правительстве Российской Федерации»</w:t>
      </w:r>
    </w:p>
    <w:p w:rsidR="00441A27" w:rsidRPr="005B49AB" w:rsidRDefault="00441A27" w:rsidP="0044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(Финансовый университет)</w:t>
      </w:r>
    </w:p>
    <w:p w:rsidR="00441A27" w:rsidRPr="001F2391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27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международного и публичного права</w:t>
      </w:r>
      <w:r w:rsidRPr="001F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1A27" w:rsidRPr="009A7142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441A27" w:rsidRPr="001F2391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27" w:rsidRPr="005C5FDE" w:rsidRDefault="00441A27" w:rsidP="00441A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41A27" w:rsidRPr="005C5FDE" w:rsidRDefault="00441A27" w:rsidP="00441A27">
      <w:pPr>
        <w:keepNext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УТВЕРЖДАЮ</w:t>
      </w:r>
    </w:p>
    <w:p w:rsidR="00441A27" w:rsidRDefault="00441A27" w:rsidP="00441A27">
      <w:pPr>
        <w:keepNext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30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Проректор по учебной и</w:t>
      </w:r>
    </w:p>
    <w:p w:rsidR="00441A27" w:rsidRPr="005C5FDE" w:rsidRDefault="00441A27" w:rsidP="00441A27">
      <w:pPr>
        <w:keepNext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30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методической работе</w:t>
      </w:r>
    </w:p>
    <w:p w:rsidR="00441A27" w:rsidRPr="005C5FDE" w:rsidRDefault="00441A27" w:rsidP="00441A27">
      <w:pPr>
        <w:keepNext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</w:t>
      </w:r>
      <w:r w:rsidRPr="0013002B">
        <w:t xml:space="preserve"> </w:t>
      </w:r>
      <w:r w:rsidRPr="00130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Е.А. Каменева</w:t>
      </w: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441A27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«__</w:t>
      </w:r>
      <w:r w:rsidRPr="00AB2F60">
        <w:rPr>
          <w:rFonts w:ascii="Times New Roman" w:eastAsia="Times New Roman" w:hAnsi="Times New Roman" w:cs="Times New Roman"/>
          <w:sz w:val="28"/>
          <w:lang w:eastAsia="ru-RU"/>
        </w:rPr>
        <w:t>_» 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</w:t>
      </w:r>
      <w:r w:rsidRPr="00AB2F60">
        <w:rPr>
          <w:rFonts w:ascii="Times New Roman" w:eastAsia="Times New Roman" w:hAnsi="Times New Roman" w:cs="Times New Roman"/>
          <w:sz w:val="28"/>
          <w:lang w:eastAsia="ru-RU"/>
        </w:rPr>
        <w:t>2023 г.</w:t>
      </w:r>
    </w:p>
    <w:p w:rsidR="00441A27" w:rsidRPr="00AB2F60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1A27" w:rsidRPr="004A69C7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Матвеева Е.Ю.</w:t>
      </w:r>
    </w:p>
    <w:p w:rsidR="00441A27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Демченко М.В.</w:t>
      </w:r>
    </w:p>
    <w:p w:rsidR="00441A27" w:rsidRDefault="00441A27" w:rsidP="00441A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A27" w:rsidRDefault="00441A27" w:rsidP="00441A27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18">
        <w:rPr>
          <w:rFonts w:ascii="Times New Roman" w:hAnsi="Times New Roman" w:cs="Times New Roman"/>
          <w:b/>
          <w:sz w:val="28"/>
          <w:szCs w:val="28"/>
        </w:rPr>
        <w:t>ПРОГРАММА ГОСУДАРСТВЕННОГО ЭКЗАМЕНА</w:t>
      </w:r>
    </w:p>
    <w:p w:rsidR="00441A27" w:rsidRPr="00765D48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441A27" w:rsidRPr="00765D48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 xml:space="preserve"> 40.04.01 «Юриспруденция»</w:t>
      </w:r>
    </w:p>
    <w:p w:rsidR="00441A27" w:rsidRPr="00765D48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441A27" w:rsidRPr="00765D48" w:rsidRDefault="00441A27" w:rsidP="0044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bookmarkStart w:id="4" w:name="_Hlk134480082"/>
      <w:r w:rsidRPr="006F2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Юрист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финансовой </w:t>
      </w:r>
      <w:r w:rsidRPr="006F226D">
        <w:rPr>
          <w:rFonts w:ascii="Times New Roman" w:hAnsi="Times New Roman" w:cs="Times New Roman"/>
          <w:bCs/>
          <w:color w:val="000000"/>
          <w:sz w:val="28"/>
          <w:szCs w:val="28"/>
        </w:rPr>
        <w:t>сфере</w:t>
      </w:r>
      <w:bookmarkEnd w:id="4"/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41A27" w:rsidRPr="00765D48" w:rsidRDefault="00441A27" w:rsidP="00441A27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eastAsia="ru-RU"/>
        </w:rPr>
      </w:pPr>
    </w:p>
    <w:p w:rsidR="00441A27" w:rsidRDefault="00441A27" w:rsidP="00441A27">
      <w:pPr>
        <w:keepNext/>
        <w:keepLines/>
        <w:widowControl w:val="0"/>
        <w:suppressAutoHyphen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441A27" w:rsidRPr="0013002B" w:rsidRDefault="00441A27" w:rsidP="00441A27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3002B">
        <w:rPr>
          <w:rFonts w:ascii="Times New Roman" w:hAnsi="Times New Roman"/>
          <w:i/>
          <w:sz w:val="28"/>
          <w:szCs w:val="28"/>
        </w:rPr>
        <w:t>Рекомендовано Ученым советом Юридического факультета</w:t>
      </w:r>
    </w:p>
    <w:p w:rsidR="00441A27" w:rsidRPr="0013002B" w:rsidRDefault="00441A27" w:rsidP="00441A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(протокол № __ от ________ 2023</w:t>
      </w:r>
      <w:r w:rsidRPr="0013002B">
        <w:rPr>
          <w:rFonts w:ascii="Times New Roman" w:hAnsi="Times New Roman"/>
          <w:i/>
          <w:sz w:val="28"/>
          <w:szCs w:val="28"/>
        </w:rPr>
        <w:t xml:space="preserve"> г.)</w:t>
      </w:r>
    </w:p>
    <w:p w:rsidR="00441A27" w:rsidRPr="0013002B" w:rsidRDefault="00441A27" w:rsidP="00441A27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002B">
        <w:rPr>
          <w:rFonts w:ascii="Times New Roman" w:hAnsi="Times New Roman"/>
          <w:i/>
          <w:sz w:val="28"/>
          <w:szCs w:val="28"/>
        </w:rPr>
        <w:t xml:space="preserve">Одобрено учебно-научным Департаментом </w:t>
      </w:r>
      <w:r>
        <w:rPr>
          <w:rFonts w:ascii="Times New Roman" w:hAnsi="Times New Roman"/>
          <w:i/>
          <w:sz w:val="28"/>
          <w:szCs w:val="28"/>
        </w:rPr>
        <w:t>международного и публичного права</w:t>
      </w:r>
    </w:p>
    <w:p w:rsidR="00441A27" w:rsidRPr="0013002B" w:rsidRDefault="00441A27" w:rsidP="00441A27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(протокол № __ от ______ 2023</w:t>
      </w:r>
      <w:r w:rsidRPr="0013002B">
        <w:rPr>
          <w:rFonts w:ascii="Times New Roman" w:hAnsi="Times New Roman"/>
          <w:i/>
          <w:sz w:val="28"/>
          <w:szCs w:val="28"/>
        </w:rPr>
        <w:t xml:space="preserve"> г.)</w:t>
      </w:r>
    </w:p>
    <w:p w:rsidR="00441A27" w:rsidRPr="0013002B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02B">
        <w:rPr>
          <w:rFonts w:ascii="Times New Roman" w:hAnsi="Times New Roman" w:cs="Times New Roman"/>
          <w:i/>
          <w:sz w:val="28"/>
          <w:szCs w:val="28"/>
        </w:rPr>
        <w:t>Одобрено Советом учебно-научного департамента правового регулирования</w:t>
      </w:r>
    </w:p>
    <w:p w:rsidR="00441A27" w:rsidRPr="0013002B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02B">
        <w:rPr>
          <w:rFonts w:ascii="Times New Roman" w:hAnsi="Times New Roman" w:cs="Times New Roman"/>
          <w:i/>
          <w:sz w:val="28"/>
          <w:szCs w:val="28"/>
        </w:rPr>
        <w:t>экономической деятельности</w:t>
      </w:r>
    </w:p>
    <w:p w:rsidR="00441A27" w:rsidRPr="0013002B" w:rsidRDefault="00441A27" w:rsidP="00441A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 __ от ________</w:t>
      </w:r>
      <w:r w:rsidRPr="0013002B">
        <w:rPr>
          <w:rFonts w:ascii="Times New Roman" w:hAnsi="Times New Roman" w:cs="Times New Roman"/>
          <w:i/>
          <w:sz w:val="28"/>
          <w:szCs w:val="28"/>
        </w:rPr>
        <w:t xml:space="preserve"> 2023 г.)</w:t>
      </w:r>
    </w:p>
    <w:p w:rsidR="00441A27" w:rsidRPr="00F10458" w:rsidRDefault="00441A27" w:rsidP="00441A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A27" w:rsidRPr="001F2391" w:rsidRDefault="00441A27" w:rsidP="00441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1A27" w:rsidRDefault="00441A27" w:rsidP="0044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2023</w:t>
      </w:r>
    </w:p>
    <w:p w:rsidR="00441A27" w:rsidRDefault="00441A27" w:rsidP="00441A27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A27" w:rsidRPr="008D6D13" w:rsidRDefault="00441A27" w:rsidP="00441A27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D13">
        <w:rPr>
          <w:rFonts w:ascii="Times New Roman" w:hAnsi="Times New Roman" w:cs="Times New Roman"/>
          <w:b/>
          <w:sz w:val="28"/>
          <w:szCs w:val="28"/>
        </w:rPr>
        <w:t>УДК    378:34</w:t>
      </w:r>
    </w:p>
    <w:p w:rsidR="00441A27" w:rsidRPr="008D6D13" w:rsidRDefault="00441A27" w:rsidP="00441A27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D13">
        <w:rPr>
          <w:rFonts w:ascii="Times New Roman" w:hAnsi="Times New Roman" w:cs="Times New Roman"/>
          <w:b/>
          <w:sz w:val="28"/>
          <w:szCs w:val="28"/>
        </w:rPr>
        <w:t xml:space="preserve">ББК    74.48 </w:t>
      </w:r>
    </w:p>
    <w:p w:rsidR="00441A27" w:rsidRPr="008D6D13" w:rsidRDefault="00441A27" w:rsidP="00441A27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D1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13">
        <w:rPr>
          <w:rFonts w:ascii="Times New Roman" w:hAnsi="Times New Roman" w:cs="Times New Roman"/>
          <w:b/>
          <w:sz w:val="28"/>
          <w:szCs w:val="28"/>
        </w:rPr>
        <w:t>94</w:t>
      </w: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A27" w:rsidRPr="00423281" w:rsidRDefault="00441A27" w:rsidP="0044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81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r>
        <w:rPr>
          <w:rFonts w:ascii="Times New Roman" w:hAnsi="Times New Roman" w:cs="Times New Roman"/>
          <w:bCs/>
          <w:sz w:val="24"/>
          <w:szCs w:val="24"/>
        </w:rPr>
        <w:t>Ю.В.</w:t>
      </w:r>
      <w:r w:rsidR="0081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Николаева,</w:t>
      </w:r>
      <w:r w:rsidRPr="00423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281">
        <w:rPr>
          <w:rFonts w:ascii="Times New Roman" w:hAnsi="Times New Roman" w:cs="Times New Roman"/>
          <w:sz w:val="24"/>
          <w:szCs w:val="24"/>
        </w:rPr>
        <w:t xml:space="preserve">д.ю.н., </w:t>
      </w:r>
      <w:r w:rsidR="00813A1F">
        <w:rPr>
          <w:rFonts w:ascii="Times New Roman" w:hAnsi="Times New Roman" w:cs="Times New Roman"/>
          <w:sz w:val="24"/>
          <w:szCs w:val="24"/>
        </w:rPr>
        <w:t xml:space="preserve">доцент, профессор </w:t>
      </w:r>
      <w:r w:rsidRPr="00423281">
        <w:rPr>
          <w:rFonts w:ascii="Times New Roman" w:hAnsi="Times New Roman" w:cs="Times New Roman"/>
          <w:sz w:val="24"/>
          <w:szCs w:val="24"/>
        </w:rPr>
        <w:t xml:space="preserve">Департамента международного и публичного права; </w:t>
      </w:r>
      <w:r>
        <w:rPr>
          <w:rFonts w:ascii="Times New Roman" w:hAnsi="Times New Roman" w:cs="Times New Roman"/>
          <w:sz w:val="24"/>
          <w:szCs w:val="24"/>
        </w:rPr>
        <w:t>С.Г.</w:t>
      </w:r>
      <w:r w:rsidR="0081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Павликов,</w:t>
      </w:r>
      <w:r w:rsidRPr="00423281">
        <w:rPr>
          <w:rFonts w:ascii="Times New Roman" w:hAnsi="Times New Roman" w:cs="Times New Roman"/>
          <w:sz w:val="24"/>
          <w:szCs w:val="24"/>
        </w:rPr>
        <w:t xml:space="preserve"> д.ю.н., профессор</w:t>
      </w:r>
      <w:r w:rsidR="00813A1F">
        <w:rPr>
          <w:rFonts w:ascii="Times New Roman" w:hAnsi="Times New Roman" w:cs="Times New Roman"/>
          <w:sz w:val="24"/>
          <w:szCs w:val="24"/>
        </w:rPr>
        <w:t>, профессор</w:t>
      </w:r>
      <w:r w:rsidRPr="00423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281">
        <w:rPr>
          <w:rFonts w:ascii="Times New Roman" w:hAnsi="Times New Roman" w:cs="Times New Roman"/>
          <w:sz w:val="24"/>
          <w:szCs w:val="24"/>
        </w:rPr>
        <w:t>Департамента правового регулирования экономической деятельности</w:t>
      </w:r>
    </w:p>
    <w:p w:rsidR="00441A27" w:rsidRPr="00423281" w:rsidRDefault="00441A27" w:rsidP="00441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27" w:rsidRPr="004E4C69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A27" w:rsidRPr="005B49AB" w:rsidRDefault="00441A27" w:rsidP="0044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Матвеева Е.Ю., Демченко М.В., 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  <w:r w:rsidRPr="005B49AB">
        <w:rPr>
          <w:rFonts w:ascii="Times New Roman" w:hAnsi="Times New Roman" w:cs="Times New Roman"/>
          <w:sz w:val="24"/>
          <w:szCs w:val="24"/>
        </w:rPr>
        <w:t xml:space="preserve"> государственного экзамена 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  <w:lang w:val="ru"/>
        </w:rPr>
        <w:t xml:space="preserve">по направлению подготовки 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40.04.01 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  <w:lang w:val="ru"/>
        </w:rPr>
        <w:t>«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Юриспруденция», направленность программы магистратуры 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F226D">
        <w:rPr>
          <w:rFonts w:ascii="Times New Roman" w:hAnsi="Times New Roman" w:cs="Times New Roman"/>
          <w:color w:val="000000"/>
          <w:sz w:val="24"/>
          <w:szCs w:val="24"/>
        </w:rPr>
        <w:t xml:space="preserve">Юрист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 </w:t>
      </w:r>
      <w:r w:rsidRPr="006F226D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 xml:space="preserve"> М.: Финансовый университет, </w:t>
      </w:r>
      <w:r w:rsidRPr="005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и публичного права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1A27" w:rsidRDefault="00441A27" w:rsidP="00441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A27" w:rsidRPr="00662F5A" w:rsidRDefault="00441A27" w:rsidP="00441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311">
        <w:rPr>
          <w:rFonts w:ascii="Times New Roman" w:hAnsi="Times New Roman" w:cs="Times New Roman"/>
          <w:sz w:val="24"/>
          <w:szCs w:val="24"/>
        </w:rPr>
        <w:t>Программа содержит перечень вопросов, выносимых на государственный 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 xml:space="preserve">соответствующий теоретическому материалу, а также примеры комплексных </w:t>
      </w:r>
      <w:r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Pr="00566311">
        <w:rPr>
          <w:rFonts w:ascii="Times New Roman" w:hAnsi="Times New Roman" w:cs="Times New Roman"/>
          <w:sz w:val="24"/>
          <w:szCs w:val="24"/>
        </w:rPr>
        <w:t xml:space="preserve"> заданий, перечень рекомендуемой литературы для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государственному экзамену, рекомендации обучающимся по подготовке к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экзамену,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критерии оценки результатов сдачи государственного экзамена.</w:t>
      </w:r>
      <w:r w:rsidRPr="00566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A27" w:rsidRPr="00784E1A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A27" w:rsidRPr="00E73C27" w:rsidRDefault="00441A27" w:rsidP="00441A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Матвеева Елена Юрьевна</w:t>
      </w:r>
    </w:p>
    <w:p w:rsidR="00441A27" w:rsidRPr="00E73C27" w:rsidRDefault="00441A27" w:rsidP="00441A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Демченко Максим Владимирович</w:t>
      </w:r>
    </w:p>
    <w:p w:rsidR="00441A27" w:rsidRPr="0029376E" w:rsidRDefault="00441A27" w:rsidP="00441A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государственного экзамена</w:t>
      </w: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Pr="00441A27" w:rsidRDefault="00441A27" w:rsidP="00441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A27" w:rsidRPr="00441A27" w:rsidRDefault="00441A27" w:rsidP="00441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A27">
        <w:rPr>
          <w:rFonts w:ascii="Times New Roman" w:hAnsi="Times New Roman" w:cs="Times New Roman"/>
          <w:sz w:val="24"/>
          <w:szCs w:val="24"/>
        </w:rPr>
        <w:t xml:space="preserve">   ©</w:t>
      </w:r>
      <w:r w:rsidRPr="00441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A2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Матвеева Е.Ю., </w:t>
      </w:r>
      <w:r w:rsidRPr="00441A27">
        <w:rPr>
          <w:rFonts w:ascii="Times New Roman" w:hAnsi="Times New Roman" w:cs="Times New Roman"/>
          <w:sz w:val="24"/>
          <w:szCs w:val="24"/>
        </w:rPr>
        <w:t>2023</w:t>
      </w:r>
    </w:p>
    <w:p w:rsidR="00441A27" w:rsidRPr="00441A27" w:rsidRDefault="00441A27" w:rsidP="00441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A27">
        <w:rPr>
          <w:rFonts w:ascii="Times New Roman" w:hAnsi="Times New Roman" w:cs="Times New Roman"/>
          <w:sz w:val="24"/>
          <w:szCs w:val="24"/>
        </w:rPr>
        <w:t xml:space="preserve">   ©</w:t>
      </w:r>
      <w:r w:rsidRPr="00441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A2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Демченко М.В., </w:t>
      </w:r>
      <w:r w:rsidRPr="00441A27">
        <w:rPr>
          <w:rFonts w:ascii="Times New Roman" w:hAnsi="Times New Roman" w:cs="Times New Roman"/>
          <w:sz w:val="24"/>
          <w:szCs w:val="24"/>
        </w:rPr>
        <w:t>2023</w:t>
      </w:r>
    </w:p>
    <w:p w:rsidR="00441A27" w:rsidRPr="00441A27" w:rsidRDefault="00441A27" w:rsidP="00441A27">
      <w:pPr>
        <w:pStyle w:val="af5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41A27">
        <w:rPr>
          <w:rFonts w:ascii="Times New Roman" w:hAnsi="Times New Roman" w:cs="Times New Roman"/>
          <w:sz w:val="24"/>
          <w:szCs w:val="24"/>
        </w:rPr>
        <w:t>© Финансовый университет, 2023</w:t>
      </w:r>
    </w:p>
    <w:p w:rsidR="00350EBE" w:rsidRPr="00557A02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0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50EBE" w:rsidRPr="00350EBE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441A27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7">
        <w:rPr>
          <w:rFonts w:ascii="Times New Roman" w:hAnsi="Times New Roman" w:cs="Times New Roman"/>
          <w:sz w:val="28"/>
          <w:szCs w:val="28"/>
        </w:rPr>
        <w:t>1. Перечень вопросов, выносимых на государственный экзамен. Перечень</w:t>
      </w:r>
    </w:p>
    <w:p w:rsidR="00350EBE" w:rsidRPr="00441A27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7">
        <w:rPr>
          <w:rFonts w:ascii="Times New Roman" w:hAnsi="Times New Roman" w:cs="Times New Roman"/>
          <w:sz w:val="28"/>
          <w:szCs w:val="28"/>
        </w:rPr>
        <w:t>рекомендуемой литературы для подготовки к государственному экзамену</w:t>
      </w:r>
      <w:r w:rsidR="00441A27" w:rsidRPr="00441A27">
        <w:rPr>
          <w:rFonts w:ascii="Times New Roman" w:hAnsi="Times New Roman" w:cs="Times New Roman"/>
          <w:sz w:val="28"/>
          <w:szCs w:val="28"/>
        </w:rPr>
        <w:t>…</w:t>
      </w:r>
      <w:r w:rsidR="00441A2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41A27" w:rsidRPr="00441A27">
        <w:rPr>
          <w:rFonts w:ascii="Times New Roman" w:hAnsi="Times New Roman" w:cs="Times New Roman"/>
          <w:sz w:val="28"/>
          <w:szCs w:val="28"/>
        </w:rPr>
        <w:t>……..</w:t>
      </w:r>
      <w:r w:rsidRPr="00441A27">
        <w:rPr>
          <w:rFonts w:ascii="Times New Roman" w:hAnsi="Times New Roman" w:cs="Times New Roman"/>
          <w:sz w:val="28"/>
          <w:szCs w:val="28"/>
        </w:rPr>
        <w:t>…</w:t>
      </w:r>
      <w:r w:rsidR="00441A27" w:rsidRPr="00441A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1A27">
        <w:rPr>
          <w:rFonts w:ascii="Times New Roman" w:hAnsi="Times New Roman" w:cs="Times New Roman"/>
          <w:sz w:val="28"/>
          <w:szCs w:val="28"/>
        </w:rPr>
        <w:t>8</w:t>
      </w:r>
    </w:p>
    <w:p w:rsidR="00350EBE" w:rsidRPr="00441A27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7">
        <w:rPr>
          <w:rFonts w:ascii="Times New Roman" w:hAnsi="Times New Roman" w:cs="Times New Roman"/>
          <w:sz w:val="28"/>
          <w:szCs w:val="28"/>
        </w:rPr>
        <w:t>2. Примеры практико-ориентированных заданий</w:t>
      </w:r>
      <w:r w:rsidR="00441A27" w:rsidRPr="00441A27">
        <w:rPr>
          <w:rFonts w:ascii="Times New Roman" w:hAnsi="Times New Roman" w:cs="Times New Roman"/>
          <w:sz w:val="28"/>
          <w:szCs w:val="28"/>
        </w:rPr>
        <w:t>…...</w:t>
      </w:r>
      <w:r w:rsidR="00441A27">
        <w:rPr>
          <w:rFonts w:ascii="Times New Roman" w:hAnsi="Times New Roman" w:cs="Times New Roman"/>
          <w:sz w:val="28"/>
          <w:szCs w:val="28"/>
        </w:rPr>
        <w:t>..</w:t>
      </w:r>
      <w:r w:rsidRPr="00441A27">
        <w:rPr>
          <w:rFonts w:ascii="Times New Roman" w:hAnsi="Times New Roman" w:cs="Times New Roman"/>
          <w:sz w:val="28"/>
          <w:szCs w:val="28"/>
        </w:rPr>
        <w:t xml:space="preserve"> .....................................2</w:t>
      </w:r>
      <w:r w:rsidR="00F6685A">
        <w:rPr>
          <w:rFonts w:ascii="Times New Roman" w:hAnsi="Times New Roman" w:cs="Times New Roman"/>
          <w:sz w:val="28"/>
          <w:szCs w:val="28"/>
        </w:rPr>
        <w:t>0</w:t>
      </w:r>
    </w:p>
    <w:p w:rsidR="00350EBE" w:rsidRPr="00441A27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7">
        <w:rPr>
          <w:rFonts w:ascii="Times New Roman" w:hAnsi="Times New Roman" w:cs="Times New Roman"/>
          <w:sz w:val="28"/>
          <w:szCs w:val="28"/>
        </w:rPr>
        <w:t>3.Рекомендации обучающимся по подготовке к государственному экзамену………</w:t>
      </w:r>
      <w:r w:rsidR="00441A27">
        <w:rPr>
          <w:rFonts w:ascii="Times New Roman" w:hAnsi="Times New Roman" w:cs="Times New Roman"/>
          <w:sz w:val="28"/>
          <w:szCs w:val="28"/>
        </w:rPr>
        <w:t>..</w:t>
      </w:r>
      <w:r w:rsidRPr="00441A27">
        <w:rPr>
          <w:rFonts w:ascii="Times New Roman" w:hAnsi="Times New Roman" w:cs="Times New Roman"/>
          <w:sz w:val="28"/>
          <w:szCs w:val="28"/>
        </w:rPr>
        <w:t>…………………</w:t>
      </w:r>
      <w:r w:rsidR="00441A27" w:rsidRPr="00441A27">
        <w:rPr>
          <w:rFonts w:ascii="Times New Roman" w:hAnsi="Times New Roman" w:cs="Times New Roman"/>
          <w:sz w:val="28"/>
          <w:szCs w:val="28"/>
        </w:rPr>
        <w:t>………………</w:t>
      </w:r>
      <w:r w:rsidRPr="00441A2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D47B9">
        <w:rPr>
          <w:rFonts w:ascii="Times New Roman" w:hAnsi="Times New Roman" w:cs="Times New Roman"/>
          <w:sz w:val="28"/>
          <w:szCs w:val="28"/>
        </w:rPr>
        <w:t>22</w:t>
      </w:r>
    </w:p>
    <w:p w:rsidR="00350EBE" w:rsidRPr="00441A27" w:rsidRDefault="00350EBE" w:rsidP="00441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7">
        <w:rPr>
          <w:rFonts w:ascii="Times New Roman" w:hAnsi="Times New Roman" w:cs="Times New Roman"/>
          <w:sz w:val="28"/>
          <w:szCs w:val="28"/>
        </w:rPr>
        <w:t>4. Критерии оценки результатов сдачи государственных экзаменов…</w:t>
      </w:r>
      <w:r w:rsidR="00441A27" w:rsidRPr="00441A27">
        <w:rPr>
          <w:rFonts w:ascii="Times New Roman" w:hAnsi="Times New Roman" w:cs="Times New Roman"/>
          <w:sz w:val="28"/>
          <w:szCs w:val="28"/>
        </w:rPr>
        <w:t>…………….</w:t>
      </w:r>
      <w:r w:rsidR="00441A2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441A27" w:rsidRPr="00441A27">
        <w:rPr>
          <w:rFonts w:ascii="Times New Roman" w:hAnsi="Times New Roman" w:cs="Times New Roman"/>
          <w:sz w:val="28"/>
          <w:szCs w:val="28"/>
        </w:rPr>
        <w:t>..</w:t>
      </w:r>
      <w:r w:rsidRPr="00441A27">
        <w:rPr>
          <w:rFonts w:ascii="Times New Roman" w:hAnsi="Times New Roman" w:cs="Times New Roman"/>
          <w:sz w:val="28"/>
          <w:szCs w:val="28"/>
        </w:rPr>
        <w:t>……...2</w:t>
      </w:r>
      <w:r w:rsidR="001D47B9">
        <w:rPr>
          <w:rFonts w:ascii="Times New Roman" w:hAnsi="Times New Roman" w:cs="Times New Roman"/>
          <w:sz w:val="28"/>
          <w:szCs w:val="28"/>
        </w:rPr>
        <w:t>3</w:t>
      </w:r>
    </w:p>
    <w:p w:rsidR="00350EBE" w:rsidRPr="00441A27" w:rsidRDefault="00350EBE" w:rsidP="00441A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BFB" w:rsidRDefault="00674BFB" w:rsidP="00350E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74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EBE" w:rsidRPr="00B2135E" w:rsidRDefault="00350EBE" w:rsidP="00674BFB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lastRenderedPageBreak/>
        <w:t>1. Перечень вопросов, выносимых на государственный экзамен. Перечень рекомендуемой литературы для подготовки к государственному экзамену.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 xml:space="preserve">1.1. Вопросы на основе содержания общепрофессиональных и профессиональных дисциплин направления подготовки. </w:t>
      </w:r>
    </w:p>
    <w:p w:rsidR="00B2135E" w:rsidRPr="00B2135E" w:rsidRDefault="00B2135E" w:rsidP="00B213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Типы философских концепций права: естественное право, позитивное право, гуманистическое право. </w:t>
      </w:r>
    </w:p>
    <w:p w:rsidR="00B2135E" w:rsidRPr="00B2135E" w:rsidRDefault="00B2135E" w:rsidP="00B213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Закон, порядок и справедливость как основные проблемы философии права античности. </w:t>
      </w:r>
    </w:p>
    <w:p w:rsidR="00B2135E" w:rsidRPr="00B2135E" w:rsidRDefault="00B2135E" w:rsidP="00B2135E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5E">
        <w:rPr>
          <w:rFonts w:ascii="Times New Roman" w:eastAsia="Times New Roman" w:hAnsi="Times New Roman" w:cs="Times New Roman"/>
          <w:sz w:val="28"/>
          <w:szCs w:val="28"/>
        </w:rPr>
        <w:t>Самоидентификация русской правовой культуры: философско-правовое осмысление.</w:t>
      </w:r>
    </w:p>
    <w:p w:rsidR="00B2135E" w:rsidRPr="00B2135E" w:rsidRDefault="00B2135E" w:rsidP="00B213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Проблема ценностей в праве и ее философско-правовая трактовка</w:t>
      </w:r>
    </w:p>
    <w:p w:rsidR="00B2135E" w:rsidRPr="00B2135E" w:rsidRDefault="00B2135E" w:rsidP="00B213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Ценность права и государства в философско-правовых учениях</w:t>
      </w:r>
    </w:p>
    <w:p w:rsidR="00B2135E" w:rsidRPr="00B2135E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Информационные технологии в образовательном процессе при преподавании юридических дисциплин</w:t>
      </w:r>
    </w:p>
    <w:p w:rsidR="00B2135E" w:rsidRPr="00B2135E" w:rsidRDefault="00B2135E" w:rsidP="00B2135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135E">
        <w:rPr>
          <w:rFonts w:ascii="Times New Roman" w:eastAsia="Calibri" w:hAnsi="Times New Roman" w:cs="Times New Roman"/>
          <w:bCs/>
          <w:iCs/>
          <w:sz w:val="28"/>
          <w:szCs w:val="28"/>
        </w:rPr>
        <w:t>7. Игротехнические технологии в семинарском занятии. Виды учебных игр (мозговой штурм, иммитационная деловая игра, фокус-группа).</w:t>
      </w:r>
    </w:p>
    <w:p w:rsidR="00B2135E" w:rsidRPr="00B2135E" w:rsidRDefault="00B2135E" w:rsidP="00B2135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135E">
        <w:rPr>
          <w:rFonts w:ascii="Times New Roman" w:eastAsia="Calibri" w:hAnsi="Times New Roman" w:cs="Times New Roman"/>
          <w:bCs/>
          <w:iCs/>
          <w:sz w:val="28"/>
          <w:szCs w:val="28"/>
        </w:rPr>
        <w:t>8. Возможности использования компьютерных технологий в учебном процессе.</w:t>
      </w:r>
    </w:p>
    <w:p w:rsidR="00B2135E" w:rsidRPr="00B2135E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Особенности современной юридической речевой коммуникации</w:t>
      </w:r>
    </w:p>
    <w:p w:rsidR="00B2135E" w:rsidRPr="00B2135E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Организация самостоятельной работы студентов при подготовке к семинарскому занятию по юридическим дисциплинам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11. Понятие, сущность и социальное назначение законотворчества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12. Принципы законотворческой деятельности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13. Экспертиза законопроектов: понятие, особенности, виды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14. Общие требования к проекту нормативного правового акта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15. Систематизация нормативных актов: понятие и виды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Современное состояние правовой системы России. 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Роль юридической профессии в государствах, относящихся к разным правовым семьям. </w:t>
      </w:r>
    </w:p>
    <w:p w:rsidR="00B2135E" w:rsidRPr="00B2135E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18. Правовая семья – специфическая категория сравнительного правоведения. </w:t>
      </w:r>
    </w:p>
    <w:p w:rsidR="00B2135E" w:rsidRPr="00B2135E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19. Основные критерии классификации правовых систем. 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20. Использование результатов сравнительно-правовых исследований в профессиональной деятельности юриста.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21. Ограничивающие конкуренцию акты и действия органов государственной и муниципальной власти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22. Недобросовестная конкуренция хозяйствующих субъектов на товарном рынке: понятие и признаки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23. Антимонопольный комплаенс: понятие, содержание, порядок ведения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24. Общая характеристика запрета хозяйствующим субъектом злоупотребления доминирующим положением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25. Порядок предоставления и использования государственных и муниципальных преференций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26. Понятие и виды сделок в сфере экономической концентрации, подпадающих под антимонопольный контроль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27. Проверки соблюдения требований антимонопольного законодательства: основания и порядок проведения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28. Правовое регулирование оборота цифровых финансовых активов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29. Функции органов государственной власти в сфере контроля и надзора за соблюдением законодательства, регулирующего использование финансовых технологий в банковской сфере.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30. Правовые риски использования финансовых технологий.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31. Административная юстиция, административная юрисдикция и административное судопроизводство. Гражданское и административное судопроизводство: проблемы соотношения.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32. Публичные правоотношения как предмет судебного рассмотрения: признаки, виды, особенности. Категории дел, возникающих из публичных правоотношений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33. Решения, действия (бездействие) как объекты судебного оспаривания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34. Компетенция суда по рассмотрению споров, связанных с государственными и муниципальными контрактами. Законодательство, применяемое судом по спорам, связанным с государственными и муниципальными контрактами.</w:t>
      </w: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  <w:lang w:eastAsia="ru-RU"/>
        </w:rPr>
        <w:t>35. Судебная и иные формы защиты прав и законных интересов участников корпорации.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Перечень рекомендуемой литературы для подготовки к государственному экзамену.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1.</w:t>
      </w:r>
      <w:r w:rsidRPr="00B2135E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(принята всенародным голосованием 12.12.1993) // Собрание законодательства РФ. – 2014. - № 31. - Ст. 4398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2.</w:t>
      </w:r>
      <w:r w:rsidRPr="00B2135E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// Собрание законодательства РФ. – 2012. - № 53 (ч.1). – Ст.7598.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3.</w:t>
      </w:r>
      <w:r w:rsidRPr="00B2135E">
        <w:rPr>
          <w:rFonts w:ascii="Times New Roman" w:hAnsi="Times New Roman" w:cs="Times New Roman"/>
          <w:sz w:val="28"/>
          <w:szCs w:val="28"/>
        </w:rPr>
        <w:tab/>
        <w:t>Федеральный закон от 27.07.2006 № 149-ФЗ «Об информации, информационных технологиях и о защите информации» (ред. 29.12.2022) //Собрание законодательства РФ, 31.07.2006, № 31 (1 ч.), ст. 3448.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Арбитражный процессуальный кодекс Российской Федерации от 24.07.2002 № 95-ФЗ // Собрание законодательства РФ. – 29.07.2002. - №30. – Ст.3012.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5.</w:t>
      </w:r>
      <w:r w:rsidRPr="00B2135E"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 от 14.11.2002 № 138-ФЗ // Собрание законодательства РФ. – 2002. -№46. – Ст.4532.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2135E">
        <w:rPr>
          <w:rFonts w:ascii="Times New Roman" w:hAnsi="Times New Roman" w:cs="Times New Roman"/>
          <w:sz w:val="28"/>
          <w:szCs w:val="28"/>
        </w:rPr>
        <w:tab/>
        <w:t>Кодекс административного судопроизводства Российской Федерации от 8 марта 2015 г. №21-ФЗ (с изм. и доп.) // СЗ РФ. 2015. № 10. Ст. 1391.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7.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14.06.1994 №5-ФЗ «О порядке опубликования и вступления в силу федеральный конституционных законов, федеральных законов, актов палат Федерального Собрания» // Собрание законодательства РФ. – 20.06.1994. - №8. - Ст. 801.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8.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26.07.2006 № 135 «О защите конкуренции» // Собрание законодательства РФ.  31.07.2006.  N 31 (1 ч.)  Ст. 3434.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9.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27.06.2011 N 161-ФЗ (ред. от 28.12.2022) "О национальной платежной системе" (с изм. и доп., вступ. в силу с 11.01.2023)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10.</w:t>
      </w:r>
      <w:r w:rsidRPr="00B2135E">
        <w:rPr>
          <w:rFonts w:ascii="Times New Roman" w:hAnsi="Times New Roman" w:cs="Times New Roman"/>
          <w:sz w:val="28"/>
          <w:szCs w:val="28"/>
        </w:rPr>
        <w:tab/>
        <w:t>Федеральный закон от 26.12.1995 N 208-ФЗ (ред. от 28.12.2010) "Об акционерных обществах"(с изм. и доп.) "Российская газета", N 248, 29.12.1995.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11.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 Федеральный закон от 08.02.1998 № 14-ФЗ «Об обществах с ограниченной ответственностью» (с изм. и доп.) "Российская газета", N 30, 17.02.1998.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12.</w:t>
      </w:r>
      <w:r w:rsidRPr="00B2135E">
        <w:rPr>
          <w:rFonts w:ascii="Times New Roman" w:hAnsi="Times New Roman" w:cs="Times New Roman"/>
          <w:sz w:val="28"/>
          <w:szCs w:val="28"/>
        </w:rPr>
        <w:tab/>
        <w:t>Указ Президента РФ от 15.03.2000 N 511 (ред. От 28.06.2005) «О классификаторе правовых актов».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13.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РФ от 26.02.2010 N 96 (ред. от 10.07.2017) "Об антикоррупционной экспертизе нормативных правовых актов и проектов нормативных правовых актов"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14.  Краснов Ю.К. Философия права: Учебник / Ю.К. Краснов, В.В. Надвикова, В.И. Шкатулла - Москва: Юстиция, 2020 - 522 с. - Магистратура и аспирантура. - То же. - ЭБС BOOK.ru. - URL: https://book.ru/book/935107 (дата обращения: 11.02.2020). — Текст: электронный.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15. Трансформация образовательного процесса в условиях смены поколений / М. А. Эскиндаров, Г. Ф. Ручкина, Н. И. Беседкина [и др.]; Финансовый университет при правительстве Российской Федерации. – Москва: Общество с ограниченной ответственностью "Проспект", 2021. – 496 с. – ISBN 978-5-392-34039-2. – EDN QHPIZA.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13.  Нерсесянц, В. С. Философия права / В. С. Нерсесянц. — Москва: Норма: ИНФРА-М, 2019. — 256 с. — (Краткие учебные курсы юридических наук). Текст: электронный. - URL: https://znanium.com/catalog/product/1010515 (дата обращения: 16.05.2023)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14. Чиркин В.Е Сравнительное правоведение [Электронный ресурс]: учебник для магистратуры / В. Е. Чиркин. — 2-е изд., пересмотр. — М.: Норма: ИНФРАМ, 2018. — 320 с. - Режим доступа: http://znanium.com/catalog/product/971294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15. Горохова, С. С. Юридическая техника: учебник и практикум для вузов / С. С. Горохова. — 2-е изд., перераб, и доп. — Москва: Издательство Юрайт, 2021. — 311 с. — (Высшее образование). - ЭБС Юрайт [сайт]. — URL: https://urait.ru/bcode/469165 (дата обращения: 24.06.2021).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16. Внедрение и практическое применение современных финансовых технологий: законодательное регулирование: монография / Г.Ф. Ручкина, М.Ю. Березин, М.В. Демченко [и др.]. — Москва: ИНФРА-М, 2019. — 161 с. – Текст: непосредственный. – То же. – 2020. – ЭБС ZNANIUM.com. – URL: https://znanium.com/catalog/product/1041321 (дата обращения: 22.06.2021). –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17. Государственное регулирование предпринимательской деятельности: монография / Т. В. Закупень, М. А. Лапина, О. А. Рузакова [и др.]; под ред. Г. Ф. Ручкиной. — Москва: Русайнс, 2021. — 279 с. —  URL https://book.ru/book/939592 (дата обращения: 16.05.2023).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18. Правотворчество: учебник / Е. Г. Антонова, А. В. Попова, Г. В. Костылева [и др.]; под ред. Г. Ф. Ручкиной. — Москва: Русайнс, 2022. — 227 с. — URL: https://book.ru/book/943709 (дата обращения: 16.05.2023).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19. Проблемы интеграции частного и публичного права: учебное пособие / В. Е. Белов, Е. С. Ганичева, О. Ю. Горбачева [и др.]; под ред. С. А. Ивановой. — Москва: Юстиция, 2023. — 202 с. Текст непосредственный. —  То же. – 2023. -ЭБС BOOK.ru - URL: https://book.ru/book/945962 (дата обращения: 16.05.2023).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20. Формирование образовательного стандарта высшего образования по направлению подготовки «Юриспруденция»: монография / Г. Ф. Ручкина, А. П. Альбов, А. В. Попова [и др.]; под ред. Г. Ф. Ручкиной. — Москва: Русайнс, 2017. — 193 с. То же. – 2017-ЭБС BOOK.ru. -  URL: https://book.ru/book/927559 (дата обращения: 16.05.2023). — 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21. Егорова, М. А. Конкурентное право России / М. А. Егорова, Д. А. Петров. – Москва: РГ-Пресс, 2020. – 192 с. – ISBN 978-5-9988-0827-2. – DOI 10.31085/9785998808272-2020-192. – EDN YXTORM.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22. Шишкин, М. В. Антимонопольное регулирование: учебник и практикум для вузов / М. В. Шишкин, А. В. Смирнов. — Москва: Издательство Юрайт, 2020. — 143 с. — (Высшее образование). — ЭБС Юрайт [сайт]. — URL: https://urait.ru/bcode/451368 (дата обращения: 16.06.2022).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23. Формирование образовательного стандарта высшего образования по направлению подготовки «Юриспруденция» (бакалавриат, магистратура,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аспирантура), самостоятельно устанавливаемого Финансовым университетом [Электронный ресурс]: монография / Г.Ф. Ручкина, А.В. Попова, Ю.Е. Курилюк, О.Н. Васильева, С.В. Николюкин, Н.И. Беседкина, И.И. Ромашкова, Е.Д. Донцова. — Москва: Русайнс, 2017. — 200 с. – Режим доступа: https://www.book.ru/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24. Правотворчество и толкование норм права: проблемы теории и практики Магистратура: практикум / сост. О.В. Борисова, И.Н. Клюковская — Ставрополь: Северо-Кавказский федеральный университет, 2015. — 122 с. — ЭБС BOOK.ru. - URL: https://book.ru/book/928747 (дата обращения: 24.06.2021).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25. Варламова, А. Н. Конкурентное право и отраслевые товарные рынки: Научная работа, посвященная специфике регулирования конкурентных отношений на отдельных товарных рынках - электроэнергетика, нефть, газ, рынок лекарственных средств, рынок спорта, рынок продовольственных отваров / А. Н. Варламова. – Москва: Зерцало-М, 2021. – 360 с. – ISBN 978-5-94373-500-4. – EDN OUZRTG.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26.</w:t>
      </w:r>
      <w:r w:rsidRPr="00B2135E">
        <w:rPr>
          <w:rFonts w:ascii="Times New Roman" w:hAnsi="Times New Roman" w:cs="Times New Roman"/>
          <w:sz w:val="28"/>
          <w:szCs w:val="28"/>
        </w:rPr>
        <w:tab/>
        <w:t>Малинова, И. П. Философия права и юридическая герменевтика: монография / И. П. Малинова. — Москва: Норма: ИНФРА-М, 2023. — 176 с. –ЭБС ZNANIUM.com. - URL: https://znanium.com/catalog/product/1958345 (дата обращения: 16.05.2023).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27.</w:t>
      </w:r>
      <w:r w:rsidRPr="00B2135E">
        <w:rPr>
          <w:rFonts w:ascii="Times New Roman" w:hAnsi="Times New Roman" w:cs="Times New Roman"/>
          <w:sz w:val="28"/>
          <w:szCs w:val="28"/>
        </w:rPr>
        <w:tab/>
        <w:t>Глобальная конкурентоспособность образования: лучшие зарубежные практики: монография / Г. Ф. Ручкина, А. В. Попова, Н. И. Беседкина [и др.]. — Москва: Русайнс, 2023. — 213 с. — ЭБС BOOK.ru. — URL: https://book.ru/book/949455 (дата обращения: 16.05.2023)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«Интернет»: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1.</w:t>
      </w:r>
      <w:r w:rsidRPr="00B2135E">
        <w:rPr>
          <w:rFonts w:ascii="Times New Roman" w:hAnsi="Times New Roman" w:cs="Times New Roman"/>
          <w:sz w:val="28"/>
          <w:szCs w:val="28"/>
        </w:rPr>
        <w:tab/>
        <w:t>Единая правовая база Финансового университета // http://www.fa.ru/univer/Pages/epb.aspx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2.</w:t>
      </w:r>
      <w:r w:rsidRPr="00B2135E">
        <w:rPr>
          <w:rFonts w:ascii="Times New Roman" w:hAnsi="Times New Roman" w:cs="Times New Roman"/>
          <w:sz w:val="28"/>
          <w:szCs w:val="28"/>
        </w:rPr>
        <w:tab/>
        <w:t>Информационно-правовой портал Гарант // http://www.garant.ru/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3.</w:t>
      </w:r>
      <w:r w:rsidRPr="00B2135E">
        <w:rPr>
          <w:rFonts w:ascii="Times New Roman" w:hAnsi="Times New Roman" w:cs="Times New Roman"/>
          <w:sz w:val="28"/>
          <w:szCs w:val="28"/>
        </w:rPr>
        <w:tab/>
        <w:t>Информационно-правовой портал Консультант+// http://www.consultant.ru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4.</w:t>
      </w:r>
      <w:r w:rsidRPr="00B2135E">
        <w:rPr>
          <w:rFonts w:ascii="Times New Roman" w:hAnsi="Times New Roman" w:cs="Times New Roman"/>
          <w:sz w:val="28"/>
          <w:szCs w:val="28"/>
        </w:rPr>
        <w:tab/>
        <w:t>Конституционный Суд Российской Федерации // http://ksrf.ru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5.</w:t>
      </w:r>
      <w:r w:rsidRPr="00B2135E">
        <w:rPr>
          <w:rFonts w:ascii="Times New Roman" w:hAnsi="Times New Roman" w:cs="Times New Roman"/>
          <w:sz w:val="28"/>
          <w:szCs w:val="28"/>
        </w:rPr>
        <w:tab/>
        <w:t>Верховный Суд Российской Федерации // http://supcourt.ru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6.</w:t>
      </w:r>
      <w:r w:rsidRPr="00B2135E"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// https://minobrnauki.gov.ru/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7. Институт законодательства и сравнительного правоведения при Правительстве Российской Федерации www.izak.ru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8. Федеральная антимонопольная служба Российской Федерации https://fas.gov.ru/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9. Сайт Банка России https://www.cbr.ru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10.</w:t>
      </w:r>
      <w:r w:rsidRPr="00B2135E">
        <w:rPr>
          <w:rFonts w:ascii="Times New Roman" w:hAnsi="Times New Roman" w:cs="Times New Roman"/>
          <w:sz w:val="28"/>
          <w:szCs w:val="28"/>
        </w:rPr>
        <w:tab/>
        <w:t>Научная электронная библиотека //     https://www.elibrary.ru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11.</w:t>
      </w:r>
      <w:r w:rsidRPr="00B2135E">
        <w:rPr>
          <w:rFonts w:ascii="Times New Roman" w:hAnsi="Times New Roman" w:cs="Times New Roman"/>
          <w:sz w:val="28"/>
          <w:szCs w:val="28"/>
        </w:rPr>
        <w:tab/>
        <w:t>Российская государственная библиотека // http://www.rsl.ru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12.</w:t>
      </w:r>
      <w:r w:rsidRPr="00B2135E">
        <w:rPr>
          <w:rFonts w:ascii="Times New Roman" w:hAnsi="Times New Roman" w:cs="Times New Roman"/>
          <w:sz w:val="28"/>
          <w:szCs w:val="28"/>
        </w:rPr>
        <w:tab/>
        <w:t xml:space="preserve"> Электронная библиотека Финансового университета (ЭБ) http://elib.fa.ru/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13. Библиотечно-информационный комплекс Финуниверситета (электронная библиотека, ресурсы на русском языке): http://www.library.fa.ru/res_mainres.asp?cat=rus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14. Библиотечно-информационный комплекс Финуниверситета (электронная библиотека, ресурсы на иностранных языках): http://www.library.fa.ru/res_mainres.asp?cat=en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1.2. Вопросы на основе содержания дисциплин направленности программы магистратуры «Юрист в финансовой</w:t>
      </w:r>
      <w:r w:rsidR="00674BFB" w:rsidRPr="00B2135E"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r w:rsidRPr="00B2135E">
        <w:rPr>
          <w:rFonts w:ascii="Times New Roman" w:hAnsi="Times New Roman" w:cs="Times New Roman"/>
          <w:b/>
          <w:sz w:val="28"/>
          <w:szCs w:val="28"/>
        </w:rPr>
        <w:t>»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165B">
        <w:rPr>
          <w:rFonts w:ascii="Times New Roman" w:hAnsi="Times New Roman" w:cs="Times New Roman"/>
          <w:sz w:val="28"/>
          <w:szCs w:val="28"/>
        </w:rPr>
        <w:t>. Открытые, закрытые и гибридные платформы экосистемы: сравнительный анализ.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165B">
        <w:rPr>
          <w:rFonts w:ascii="Times New Roman" w:hAnsi="Times New Roman" w:cs="Times New Roman"/>
          <w:sz w:val="28"/>
          <w:szCs w:val="28"/>
        </w:rPr>
        <w:t>. Цели регулирования экосистем и возможные меры повышения эффективности их функционирования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165B">
        <w:rPr>
          <w:rFonts w:ascii="Times New Roman" w:hAnsi="Times New Roman" w:cs="Times New Roman"/>
          <w:sz w:val="28"/>
          <w:szCs w:val="28"/>
        </w:rPr>
        <w:t xml:space="preserve">. Основные виды рисков при осуществлении правового аудита (Legal Due Diligenc).  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165B">
        <w:rPr>
          <w:rFonts w:ascii="Times New Roman" w:hAnsi="Times New Roman" w:cs="Times New Roman"/>
          <w:sz w:val="28"/>
          <w:szCs w:val="28"/>
        </w:rPr>
        <w:t>. Роль юридического сопровождения в обеспечении безопасности и уменьшении подверженности риску при реализации финансовых сделок.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165B">
        <w:rPr>
          <w:rFonts w:ascii="Times New Roman" w:hAnsi="Times New Roman" w:cs="Times New Roman"/>
          <w:sz w:val="28"/>
          <w:szCs w:val="28"/>
        </w:rPr>
        <w:t>. Типизация финансовых сделок.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65B">
        <w:rPr>
          <w:rFonts w:ascii="Times New Roman" w:hAnsi="Times New Roman" w:cs="Times New Roman"/>
          <w:sz w:val="28"/>
          <w:szCs w:val="28"/>
        </w:rPr>
        <w:t>. Понятие и соотношение договора финансирования под уступку денежного требования со смежными гражданско-правовыми конструкциями.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165B">
        <w:rPr>
          <w:rFonts w:ascii="Times New Roman" w:hAnsi="Times New Roman" w:cs="Times New Roman"/>
          <w:sz w:val="28"/>
          <w:szCs w:val="28"/>
        </w:rPr>
        <w:t>.  Стратегические цели системы ПОД/ФТ/ФРОМУ.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165B">
        <w:rPr>
          <w:rFonts w:ascii="Times New Roman" w:hAnsi="Times New Roman" w:cs="Times New Roman"/>
          <w:sz w:val="28"/>
          <w:szCs w:val="28"/>
        </w:rPr>
        <w:t>. Правовые процедуры финансового мониторинга и их классификация по целевой направленности.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165B">
        <w:rPr>
          <w:rFonts w:ascii="Times New Roman" w:hAnsi="Times New Roman" w:cs="Times New Roman"/>
          <w:sz w:val="28"/>
          <w:szCs w:val="28"/>
        </w:rPr>
        <w:t>. Противодействие незаконным финансовым операциям в сфере использования бюджетных средств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165B">
        <w:rPr>
          <w:rFonts w:ascii="Times New Roman" w:hAnsi="Times New Roman" w:cs="Times New Roman"/>
          <w:sz w:val="28"/>
          <w:szCs w:val="28"/>
        </w:rPr>
        <w:t>. Правовое регулирование информации и информационных технологий в целях финансового мониторинга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Правовая</w:t>
      </w:r>
      <w:r w:rsidRPr="008C165B">
        <w:rPr>
          <w:rFonts w:ascii="Times New Roman" w:hAnsi="Times New Roman" w:cs="Times New Roman"/>
          <w:sz w:val="28"/>
          <w:szCs w:val="28"/>
        </w:rPr>
        <w:t xml:space="preserve"> основа осуществления контрольно-надзорной деятельности в финансовой сфере.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C165B">
        <w:rPr>
          <w:rFonts w:ascii="Times New Roman" w:hAnsi="Times New Roman" w:cs="Times New Roman"/>
          <w:sz w:val="28"/>
          <w:szCs w:val="28"/>
        </w:rPr>
        <w:t>. Классификация финансового контроля в зависимости от субъекта их осуществления и сферы финансово-экономической деятельности.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C165B">
        <w:rPr>
          <w:rFonts w:ascii="Times New Roman" w:hAnsi="Times New Roman" w:cs="Times New Roman"/>
          <w:sz w:val="28"/>
          <w:szCs w:val="28"/>
        </w:rPr>
        <w:t>. Государственные стандарты и административные регламенты, на основании которых осуществляется контрольно-надзорная деятельность.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C165B">
        <w:rPr>
          <w:rFonts w:ascii="Times New Roman" w:hAnsi="Times New Roman" w:cs="Times New Roman"/>
          <w:sz w:val="28"/>
          <w:szCs w:val="28"/>
        </w:rPr>
        <w:t>. Основные инструменты внедрения антимонопольного комплаенса.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C165B">
        <w:rPr>
          <w:rFonts w:ascii="Times New Roman" w:hAnsi="Times New Roman" w:cs="Times New Roman"/>
          <w:sz w:val="28"/>
          <w:szCs w:val="28"/>
        </w:rPr>
        <w:t>. Понятие, сущность и признаки финансово-экономических нарушений.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C165B">
        <w:rPr>
          <w:rFonts w:ascii="Times New Roman" w:hAnsi="Times New Roman" w:cs="Times New Roman"/>
          <w:sz w:val="28"/>
          <w:szCs w:val="28"/>
        </w:rPr>
        <w:t>6. Предупреждение преступлений и правонарушений в финансово-экономической сфере (объекты, субъекты и содержание предупредительной деятельности).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C165B">
        <w:rPr>
          <w:rFonts w:ascii="Times New Roman" w:hAnsi="Times New Roman" w:cs="Times New Roman"/>
          <w:sz w:val="28"/>
          <w:szCs w:val="28"/>
        </w:rPr>
        <w:t>. Виды правонарушений в сфере финансов: общая характеристика и вопросы разграничения юридической ответственности.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C165B">
        <w:rPr>
          <w:rFonts w:ascii="Times New Roman" w:hAnsi="Times New Roman" w:cs="Times New Roman"/>
          <w:sz w:val="28"/>
          <w:szCs w:val="28"/>
        </w:rPr>
        <w:t>. Современная классификация технологий дистанционного банковского обслуживания.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C165B">
        <w:rPr>
          <w:rFonts w:ascii="Times New Roman" w:hAnsi="Times New Roman" w:cs="Times New Roman"/>
          <w:sz w:val="28"/>
          <w:szCs w:val="28"/>
        </w:rPr>
        <w:t>. Влияние цифровой экономики на банки: риски и возможности.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C165B">
        <w:rPr>
          <w:rFonts w:ascii="Times New Roman" w:hAnsi="Times New Roman" w:cs="Times New Roman"/>
          <w:sz w:val="28"/>
          <w:szCs w:val="28"/>
        </w:rPr>
        <w:t>. Финансовые и нефинансовые риски банка.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C165B">
        <w:rPr>
          <w:rFonts w:ascii="Times New Roman" w:hAnsi="Times New Roman" w:cs="Times New Roman"/>
          <w:sz w:val="28"/>
          <w:szCs w:val="28"/>
        </w:rPr>
        <w:t>. Понятие и цели пруденциального регулирования банковской деятельности.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C165B">
        <w:rPr>
          <w:rFonts w:ascii="Times New Roman" w:hAnsi="Times New Roman" w:cs="Times New Roman"/>
          <w:sz w:val="28"/>
          <w:szCs w:val="28"/>
        </w:rPr>
        <w:t>. Органы банковского регулирования и надзора.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165B">
        <w:rPr>
          <w:rFonts w:ascii="Times New Roman" w:hAnsi="Times New Roman" w:cs="Times New Roman"/>
          <w:sz w:val="28"/>
          <w:szCs w:val="28"/>
        </w:rPr>
        <w:t>. Правовая природа мер принуждения, применяемых Банком России к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5B">
        <w:rPr>
          <w:rFonts w:ascii="Times New Roman" w:hAnsi="Times New Roman" w:cs="Times New Roman"/>
          <w:sz w:val="28"/>
          <w:szCs w:val="28"/>
        </w:rPr>
        <w:t>кредитным организациям.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C165B">
        <w:rPr>
          <w:rFonts w:ascii="Times New Roman" w:hAnsi="Times New Roman" w:cs="Times New Roman"/>
          <w:sz w:val="28"/>
          <w:szCs w:val="28"/>
        </w:rPr>
        <w:t>. Понятие, необходимость и значение программно-целевого управления государственными финансами.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C165B">
        <w:rPr>
          <w:rFonts w:ascii="Times New Roman" w:hAnsi="Times New Roman" w:cs="Times New Roman"/>
          <w:sz w:val="28"/>
          <w:szCs w:val="28"/>
        </w:rPr>
        <w:t>. Особенности программно-целевого планирования и финансирования расходов бюджетов.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C165B">
        <w:rPr>
          <w:rFonts w:ascii="Times New Roman" w:hAnsi="Times New Roman" w:cs="Times New Roman"/>
          <w:sz w:val="28"/>
          <w:szCs w:val="28"/>
        </w:rPr>
        <w:t>. Современная идеология налогового администрирования.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C165B">
        <w:rPr>
          <w:rFonts w:ascii="Times New Roman" w:hAnsi="Times New Roman" w:cs="Times New Roman"/>
          <w:sz w:val="28"/>
          <w:szCs w:val="28"/>
        </w:rPr>
        <w:t>. Администрирование налоговых платежей: переход на единый налоговый счет с 2023 года.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C165B">
        <w:rPr>
          <w:rFonts w:ascii="Times New Roman" w:hAnsi="Times New Roman" w:cs="Times New Roman"/>
          <w:sz w:val="28"/>
          <w:szCs w:val="28"/>
        </w:rPr>
        <w:t>. Специфические особенности административной юрисдикции в финансовой сфере.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C165B">
        <w:rPr>
          <w:rFonts w:ascii="Times New Roman" w:hAnsi="Times New Roman" w:cs="Times New Roman"/>
          <w:sz w:val="28"/>
          <w:szCs w:val="28"/>
        </w:rPr>
        <w:t>. Правовая информатизация: понятие и направления внедрения.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C165B">
        <w:rPr>
          <w:rFonts w:ascii="Times New Roman" w:hAnsi="Times New Roman" w:cs="Times New Roman"/>
          <w:sz w:val="28"/>
          <w:szCs w:val="28"/>
        </w:rPr>
        <w:t>. Государственные информационные системы в развитии информационного общества в Российской Федерации.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C165B">
        <w:rPr>
          <w:rFonts w:ascii="Times New Roman" w:hAnsi="Times New Roman" w:cs="Times New Roman"/>
          <w:sz w:val="28"/>
          <w:szCs w:val="28"/>
        </w:rPr>
        <w:t xml:space="preserve">. Правовые механизмы финансирования институтов развития, их отношение к бюджетной системе Российской Федерации. 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C165B">
        <w:rPr>
          <w:rFonts w:ascii="Times New Roman" w:hAnsi="Times New Roman" w:cs="Times New Roman"/>
          <w:sz w:val="28"/>
          <w:szCs w:val="28"/>
        </w:rPr>
        <w:t>. Исполнение договора как основание возникновения (изменения, прекращения) обязанностей по уплате налогов и сборов.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C165B">
        <w:rPr>
          <w:rFonts w:ascii="Times New Roman" w:hAnsi="Times New Roman" w:cs="Times New Roman"/>
          <w:sz w:val="28"/>
          <w:szCs w:val="28"/>
        </w:rPr>
        <w:t>. Налоговый контроль за договорами (сделками) между взаимозависимыми лицами.</w:t>
      </w:r>
    </w:p>
    <w:p w:rsidR="00B2135E" w:rsidRPr="008C165B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8C165B">
        <w:rPr>
          <w:rFonts w:ascii="Times New Roman" w:hAnsi="Times New Roman" w:cs="Times New Roman"/>
          <w:sz w:val="28"/>
          <w:szCs w:val="28"/>
        </w:rPr>
        <w:t>. Необоснованная налоговая выгода.</w:t>
      </w:r>
    </w:p>
    <w:p w:rsidR="00B2135E" w:rsidRPr="00B2135E" w:rsidRDefault="00B2135E" w:rsidP="00B21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35. Налоговые последствия, возникающие в результате перемены лица в обязательстве.</w:t>
      </w:r>
    </w:p>
    <w:p w:rsidR="00B2135E" w:rsidRPr="00B2135E" w:rsidRDefault="00B2135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Перечень рекомендуемой литературы для подготовки к государственному экзамену.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1. Гражданский кодекс Российской Федерации (часть первая) от 30.11.1994 №51-ФЗ (ред. от 25.02.2022) (с изм. и доп., вступ. в силу с 01.09.2022) // СЗ РФ, 05.12.1994, №32, ст. 3301.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2. "Гражданский кодекс Российской Федерации (часть вторая)" от 26.01.1996 № 14-ФЗ (ред. от 01.07.2021, с изм. от 08.07.2021) (с изм. и доп., вступ. в силу с 01.01.2022) // Собрание законодательства Российской Федерации.29.01.1996. №5 Ст. 410.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3. Гражданский кодекс Российской Федерации (часть 3) от 26 ноября 2001 N 146-ФЗ (с изм. и доп.) // СЗ РФ. 2001.№ 49. Ст. 4552.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4. Бюджетный кодекс Российской Федерации от 31.07.1998 № 145-ФЗ // Официальный интернет-портал правовой информации http://www.pravo.gov.ru.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5. Налоговый кодекс Российской Федерации от 31.07.1998 № 146-ФЗ. Часть первая // СЗ РФ. 03.08.1998. № 31. Ст. 3824.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6. Налоговый кодекс Российской Федерации. Часть вторая (Федеральный закон от 05.08.2000 № 117-ФЗ, с учетом изменений и дополнений).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7. Уголовный кодекс Российской Федерации от 13.06.1996 № 63-ФЗ // СЗ РФ. 17.06.1996. № 25. Ст. 2954.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8. Кодекс Российской Федерации об административных правонарушениях от 30.12.2001 № 196-ФЗ // СЗ РФ. 07.01.2002. № 1. Ст. 1.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9. Федеральный закон от 02.12.1990 №395-1«О банках и банковской деятельности»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10. Федеральный закон от 22.04.1996 № 39-ФЗ «О рынке ценных бумаг»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11. Федеральный закон от 13.07.2015 № 223-ФЗ «О саморегулируемых организациях в сфере финансового рынка».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12. Федеральный закон от 20.07.2020 N 211-ФЗ "О совершении финансовых сделок с использованием финансовой платформы"// СЗ РФ", 2020, N 30, ст. 4737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13. Федеральный закон от 10 июля 2002 г. No 86-ФЗ «О Центральном банке Российской Федерации (Банке России)» [Электронный ресурс]. / Справочно-правовая система «КонсультантПлюс» Проф. Версия – Режим доступа: http://www.consultant.ru.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14. Федерального закона от 07.02.2011 № 7-ФЗ «О клиринге, клиринговой деятельности и центральном контрагенте» // Официальный интернет-портал правовой информации http://www.pravo.gov.ru.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15. Федеральный закон от 07.08.2001 N 115-ФЗ (ред. от 14.07.2022) "О противодействии легализации (отмыванию) доходов, полученных преступным путем, и финансированию терроризма"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16. Федеральный закон от 10.12.2003 № 173-ФЗ «О валютном регулировании и валютном контроле» // Официальный интернет-портал правовой информации http://www.pravo.gov.ru.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17. Федеральный закон от 21.07.2014 № 212-ФЗ «Об основах общественного контроля в Российской Федерации» // Официальный интернет-портал правовой информации http://www.pravo.gov.ru.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18. Федеральный закон от 23.06.2016 № 182-ФЗ «Об основах системы профилактики правонарушений в Российской Федерации»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19. ФЗ «Об информации, информационных технологиях и защите информации» от 27 июля 2006 № 149–ФЗ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20. Федеральный закон от 28.06.2014 № 172-ФЗ «О стратегическом планировании в Российской Федерации».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21. Об обеспечении доступа к информации о деятельности государственных органов и органов местного самоуправления: [фед. зак.: принят ГД 09.02.2009 N 8-ФЗ: в действа. ред.] // Официальный интернет-портал правовой информации http://www.pravo.gov.ru.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22. Федеральный закон от 25.02.1999 N 39-ФЗ (ред. от 08.12.2020) "Об инвестиционной деятельности в Российской Федерации, осуществляемой в форме капитальных вложений»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23. Гусева, И. А. Финансовые рынки и институты: учеб, и практикум для вузов / И. А. Гусева. — Москва: Юрайт, 2022. — 347 с. — (Бакалавр. Академический курс). — ISBN 978-5-534-00339-0. — ЭБС Юрайт. — URL: https://urait.ru/bcode/489743 (дата обращения: 14.06.2022).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24. Предпринимательское право. Правовое регулирование отдельных видов предпринимательской деятельности: учебник и практикум для вузов / Г. Ф. Ручкина [и др.]; под редакцией Г. Ф. Ручкиной. — 4-е изд., перераб, и доп. — Москва: Юрайт, 2022. — 553 с. — (Высшее образование). —— Образовательная платформа Юрайт [сайт]. — URL: https://urait.ru/bcode/497041 (дата обращения: 15.12.2022).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25. Корпоративное право. Актуальные проблемы теории и практики / В. А. Белов [и др.]; под редакцией В. А. Белова. — 2-е изд., стер. — Москва: Юрайт, 2023. — 552 с. — (Высшее образование). — Образовательная платформа Юрайт [сайт]. — URL: https://urait.ru/bcode/510570 (дата обращения: 13.12.2022).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26. Финансовый мониторинг: учебник / под ред. В.И. Глотова, А.У. Альбекова. - Москва: КноРус, 2022. - 196 с. – ЭБС BOOK.ru. - URL: https://book.ru/book/942526 (дата обращения: 02.12.2022).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27. Бюджетное право: учебник / Г.Ф. Ручкина, Н.А. Поветкина, О.В. Веремеева [и др.]; Финуниверситет; под ред. Г.Ф. Ручкина. Москва: Прометей,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2020. — 528 с. — Текст: непосредственный. — То же. — ЭБС Лань. — URL: https://e.lanbook.com/book/166015 (дата обращения: 28.11.2022).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28. Налоговое право: учебник / Г.Ф. Ручкина, М.Ю. Березин, А.С. Адвокатова 30 [и др.]; Финуниверситет; отв. ред. Г.Ф. Ручкина, М.Ю. Березин. — Москва: Проспект, 2021 — 800 с. — Текст: непосредственный. — То же. — ЭБС Проспект. — URL: http://ebs.prospekt.org/book/44338 (28.11.2022).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29. Финансовое право: учебник и практикум для вузов / Г. Ф. Ручкина [и др.]; под редакцией Г. Ф. Ручкиной. — Москва: Юрайт, 2019. — 348 с. — (Высшее образование). — Образовательная платформа Юрайт. — URL: https://urait.ru/bcode/476045 (дата обращения: 28.11.2022).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30. Административное право. Административный процесс: учебник для направления аспирантуры "Юриспруденция" / В.А. Баранов, Д.В. Карпухин, А.В. Куракин [и др.]; Финуниверситет; под ред. М.А. Лапиной, Г.Ф. Ручкиной - Москва: Юстиция, 2019 - 578 с. - Аспирантура. Золотая серия. - То же. - ЭБС BOOK.ru. - URL: https://book.ru/book/932474 (дата обращения: 28.11.2022).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31. Куракин, А.В. Правовое обеспечение контрольно-надзорной деятельности в финансовой сфере: учебник / А.В. Куракин, Д.В. Карпухин, под общ. ред. Г.Ф. Ручкиной, М.А. Лапиной. — Москва: КноРус, 2021. — 324 с. — Текст: непосредственный. — То же. — ЭБС BOOK.RU. —URL: https://book.ru/book/940964 (дата обращения: 28.11.2022).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32. Управление финансовыми рисками: учебник и практикум для вузов / И. П. Хоминич [и др.]; под редакцией И. П. Хоминич. — 2-е изд., испр, и доп. — Москва: Юрайт, 2022. — 569 с. — Образовательная платформа Юрайт [сайт]. — URL: https://urait.ru/bcode/489981 (дата обращения: 12.01.2023). -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33. Горлова Е. Н. Ответственность за нарушение финансового законодательства: учебное пособие для магистратуры / Е. Н. Горлова, А. А. Ситник, О. С. Соболь; отв. ред. Н. М. Артемов, А. А. Ситник. - Москва: Норма: ИНФРА-М, 2019. - 112 с. – ЭБС ZNANIUM.com. – URL: http://znanium.com/catalog/product/990003 (дата обращения: 07.11.2022). -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34. Новации в развитии национальной платежной системы: учеб. для напр. магистратуры «Экономика», «Финансы и кредит» / В. А. Лопатин, А. В. Шамраев, В. Л. Достов [и др.]; под ред. С. В. Криворучко; Финуниверситет. — Москва: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КноРус, 2023. — 245 с. — ЭБС BOOK.ru. — URL:https://book.ru/book/946238 (дата обращения: 21.11.2022).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35. Банковские риски: учеб. для студентов, обуч. по спец. «Финансы и кредит» / Л. Н. Красавина, И. В. Ларионова, М. А. Поморина [и др.]; под ред. О. И. Лаврушина, Н. И. Валенцевой; Финуниверситет. — 4-е изд., перераб, и доп. – Москва: КноРус, 2023. — 361 с. — ЭБС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36. Гузнов, А. Г. Регулирование, контроль и надзор на финансовом рынке в Российской Федерации: учебное пособие для вузов / А. Г. Гузнов, Т. Э. Рождественская. — 3-е изд. — Москва: Юрайт, 2023. — 583 с. — (Высшее образование). — Образовательная платформа Юрайт [сайт]. — URL: https://urait.ru/bcode/513298 (дата обращения: 02.03.2023).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37. Налоговое администрирование и контроль: учебник / А.С. 28 Адвокатова, Л.И. Гончаренко, О.И. Борисов, Л.П. Грундел [и др.]; Финуниверситет; под ред. д-ра экон. наук, проф. Л.И. Гончаренко. - Москва: Магистр, 2019 - 448 с. - (Магистратура). - Текст: непосредственный. - То же. - 2020. - ЭБС ZNANIUM.com. - URL: http://znanium.com/catalog/product/1073458 (дата обращения: 02.12.2022).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38. Лапина, М.А. Административная юрисдикция в финансовой сфере: учебник / М.А. Лапина, Н.Ф. Попова, Д.В. Карпухин, под ред. Г.Ф. Ручкиной. — Москва: КноРус, 2021. — 256 с. — URL: https://book.ru/book/936977 (дата обращения: 13.12.2022).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39. Информационное право: учебник для вузов / М. А. Федотов [и др.]; под редакцией М. А. Федотова. — Москва: Юрайт, 2021. — 497 с. — (Высшее образование). —Образовательная платформа Юрайт [сайт]. — URL: https://urait.ru/bcode/511922 (дата обращения: 13.01.2023).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40. Зайцев, Ю. К. Инвестиционный климат: учебное пособие для вузов / Ю. К. Зайцев. — Москва: Юрайт, 2022. — 123 с. — (Высшее образование). — Образовательная платформа Юрайт [сайт]. — URL: https://urait.ru/bcode/493256 (дата обращения: 05.12.2022).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41.  Современная архитектура финансов России: монография / М.А. Эскиндаров, В.В. Масленников, М.А. Абрамова [и др.]; под ред. М.А. Эскиндарова, В.В. Масленникова; Финуниверситет. — Москва: Когито-Центр, 2020 — 487 с. — ЭБ Финуниверситета. — URL:http://elib.fa.ru/fbook/fin_8.pdf (дата обращения: 14.06.2022).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42. Правовое обеспечение контроля, учета, аудита и судебно-экономической экспертизы: учебник для вузов / Е. М. Ашмарина [и др.]; под редакцией Е. М.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Ашмариной; под общей редакцией В. В. Ершова. — 2-е изд., перераб, и доп. — Москва: Юрайт, 2023. — 299 с. — (Высшее образование). — Образовательная платформа Юрайт [сайт]. — URL: https://urait.ru/bcode/511299 (дата обращения: 12.12.2022).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43. Современные банковские продукты и услуги: учебник / Н.Е. Бровкина, И.И. Васильев, В.Е. Косарев [и др.]; под ред. О.И. Лаврушина. — Москва: 27 КноРус, 2021. — 301 с. — ЭБС BOOK.ru. — URL: https://book.ru/book/936580 (дата обращения: 13.12.2022).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44. Рекомендации ФАТФ.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уничтожения. © 2012– 2021. (публикация на сайте https://cbr.ru/Content/Document/File/132941/St10- 21_RU.PDF)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45. Ответственность за нарушение финансового законодательства: Научнопрактическое пособие / И.И. Кучеров и др.; Под ред. И.И. Кучерова. — 31 Москва: НИЦ ИНФРА-М: ИЗиСП, 2019. — 225 с. — ЭБС ZNANIUM.com — URL: https://new.znanium.com/catalog/product/1002084 (дата обращения: 28.11.2022)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46. Кучеров, И. И. Институты финансовой безопасности: Монография / И. И. Кучеров; Институт законодательства и сравнительного правоведения при Правительстве Российской Федерации. — Москва: ООО "Научноиздательский центр ИНФРА-М", 2022 — 246 с. — ЭБС ZNANIUM.com. — URL: http://znanium.com/catalog/document?id=392455 (дата обращения: 12.01.2023)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47. Коррупциогенные факторы в законодательстве об ответственности за финансово-экономические правонарушения: учебное пособие для вузов / Ю. В. Николаева [и др.]; под редакцией Ю. В. Николаевой. — Москва: Издательство Юрайт, 2022. — 243 с. — (Высшее образование). — Образовательная платформа Юрайт. — URL: https://urait.ru/bcode/494068 (дата обращения: 07.11.2022).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48. Банковский менеджмент: учеб. для напр. бакалавриата «Экономика» и напр. магистратуры «Финансы и кредит» / Н. И. Валенцева, И. В. Ларионова, Н. А. Амосова [и др.]; под ред. О. И. Лаврушина; Финуниверситет. — 7-е изд., перераб, и доп. – Москва: КноРус, 2022. — 503 с. — ЭБС BOOK.ru. — URL:https://book.ru/book/944146 (дата обращения: 21.11.2022).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49. Мирошниченко, О. С. Банковское регулирование и надзор: учебное пособие для вузов / О. С. Мирошниченко. — 2-е изд. — Москва: Юрайт, 2022. —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205 с. — (Высшее образование). —Образовательная платформа Юрайт [сайт]. — URL: https://urait.ru/bcode/495643 (дата обращения: 02.03.2023). — Текст: электронный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50. Аронов А.В. Налоговая политика и налоговое администрирование: учебное пособие / А.В. Аронов, В.А. Кашин. - 2-е изд. – Москва: Магистр, НИЦ ИНФРА-М, 2019. - 544 с. - ЭБС ZNANIUM.com. – URL: http://znanium.com/catalog/product/1002046 (дата обращения: 05.12.2022). — Текст: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51. Информационное право. Практикум: учебное пособие для вузов / Н. Н. Ковалева, Н. А. Жирнова, Ю. М. Тугушева, Е. В. Холодная; под редакцией Н. Н. Ковалевой. — Москва: Юрайт, 2023. — 159 с. — (Высшее образование). — Образовательная платформа Юрайт [сайт]. — URL:https://urait.ru/bcode/518914 (дата обращения: 13.01.2023). ─ Текст электронный.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1. Официальный интернет-портал правовой информации. Государственная система правовой информации: http://www.pravo.gov.ru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2. Официальный интернет-сайт Федеральной налоговой службы. URL: http://www.nalog.ru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3. Сайт Банка России. — http://www.cbr.ru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4. Интернет-страница Министерства Финансов РФ http://www.minfin.ru/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5. Комитет Государственной Думы по безопасности и противодействию коррупции http://www.komitet2-16.km.duma.gov.ru/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6. Судебный департамент при Верховном Суде Российской Федерации http://www.cdep.ru/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7. Министерство юстиции Российской Федерации: http://www.minjust.ru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8. Сайт Росфинмониторинга: https://www.fedsfm.ru/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9. URL:http://www.fintechru.org - Официальный сайт Ассоциации ФинТех.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10. http://programs.gov.ru – портал государственных программ Российской Федерации.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11. http://www.consultant.ru - СПС Консультант Плюс.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12. http://www.garant.ru - СПС Гарант.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13. Электронно-библиотечная система BOOK.RU http://www.book.ru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14. Электронно-библиотечная система Znanium http://www.znanium.com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15. Научная электронная библиотека eLibrary.ru http://elibrary.ru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 xml:space="preserve">16. Библиотечно-информационный комплекс Финуниверситета (электронная библиотека, ресурсы на русском языке): http://www.library.fa.ru/res_mainres.asp?cat=rus </w:t>
      </w:r>
    </w:p>
    <w:p w:rsidR="00350EBE" w:rsidRPr="00B2135E" w:rsidRDefault="00350EBE" w:rsidP="00674BF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17. Библиотечно-информационный комплекс Финуниверситета (электронная библиотека, ресурсы на иностранных языках): http://www.library.fa.ru/res_mainres.asp?cat=en</w:t>
      </w:r>
    </w:p>
    <w:p w:rsidR="00350EBE" w:rsidRPr="00B2135E" w:rsidRDefault="00350EBE" w:rsidP="00674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B2135E" w:rsidRDefault="00350EBE" w:rsidP="00674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 xml:space="preserve">2. Примеры практико-ориентированных заданий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Профессионально-ориентированные задания представляют собой практические задачи. При решении предложенных ситуационных задач следует придерживаться определенных общепринятых правил: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1) внимательно прочитать условие задачи и выделить конкретных лиц, участвующих в этой правовой ситуации, одновременно проанализировать их права и обязанности по отношению друг к другу и к третьим лицам;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2) квалифицировать правоотношения, о которых идет речь в ситуационной задаче, на предмет применения соответствующих норм права;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3) аргументированно ответить на поставленный в задаче вопрос (вопросы), сделав ссылки на соответствующие нормы права.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Студент должен предложить разные варианты решения задачи, если фабула задачи это позволяет.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5E">
        <w:rPr>
          <w:rFonts w:ascii="Times New Roman" w:hAnsi="Times New Roman" w:cs="Times New Roman"/>
          <w:i/>
          <w:sz w:val="28"/>
          <w:szCs w:val="28"/>
        </w:rPr>
        <w:t>Ситуационная задача №1: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ЗАО «Звезда» основана в 1984 году. Компания производит лампочки, фонари, лампы, новогодние гирлянды на территории России, Республики Беларусь и Китая.  У компании 400 дилеров в 110 российских городах и 250 зарубежных дилеров. ЗАО «Звезда» поставляет продукцию в Киргизию, Узбекистан, Казахстан, Беларусь, Молдавию, Армению, а также распространяет продукцию на территории России.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Часть продукции компания производит в Китае. Негативное влияния пандемии, западных санкций, падения курса рубля негативно повлиял на бизнес.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Стоимость товаров выросла, продажи снизились. Топ менеджер компании поставил задачу увеличить оборот в 2024 году на 30% в сравнении с показателями 2023 года.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Для увеличения продаж руководители ЗАО «Звезда» запланировали вывести на рынок новые продукты: сенсорные лампы и выключатели, умные» светодиодные лампы.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Для реализации запланированного, компании необходимо было дополнительное финансирование. Было принято взять кредит. ЗАО «Звезда»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направляло в различные банки заявки на кредит, но получало либо отказ, либо под очень высокий процент годовых (более 18 %). Заем предстояло долго согласовывать, гарантий положительного ответа не было. 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проанализировать, чтобы сделать экспертизу, проанализировать сложившуюся ситуацию, сделать прогноз принятого решения.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Какие особенности экспертизы корпоративных документов и рисков компаний с зарубежными (в том числе оффшорными) собственниками или дочерними предприятиями могут возникнуть?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Какие могут быть дополнительные источники финансирования нового проекта? Ответ обоснуйте.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Сделайте анализ и опишите все риски, с которыми может столкнуться ЗАО «Звезда» при привлечения различных средств финансирования.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5E">
        <w:rPr>
          <w:rFonts w:ascii="Times New Roman" w:hAnsi="Times New Roman" w:cs="Times New Roman"/>
          <w:i/>
          <w:sz w:val="28"/>
          <w:szCs w:val="28"/>
        </w:rPr>
        <w:t>Ситуационная задача №2: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Российский холдинг, объединяющий группу нефтегазовых предприятий в России и за рубежом. Холдинг рассматривал возможность приобретения контрольного пакета акций зарубежной нефтегазовой компании.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Переговоры с владельцем иностранной компании находятся на завершающей стадии, однако собственник предоставил покупателю неполный перечень документ. Приобретаемая компания занимает существенную долю на нефтегазовом рынке, и совершаемая сделка должна соответствовать требованиям зарубежного антимонопольного законодательства, в этой связи анализ документов для юридического сопровождения осуществляется за весь срок существования приобретаемой компании.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проанализировать для принятия решения о приобретении контрольного пакета акций зарубежной нефтегазовой компании?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Какие документы потребуются для проведения полного юридического сопровождения сделки, а также разработки бизнес-стратегии интеграции приобретаемой нефтегазовой компании в бизнес Клиента.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5E">
        <w:rPr>
          <w:rFonts w:ascii="Times New Roman" w:hAnsi="Times New Roman" w:cs="Times New Roman"/>
          <w:i/>
          <w:sz w:val="28"/>
          <w:szCs w:val="28"/>
        </w:rPr>
        <w:t>Ситуационная задача №3: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в соответствии с п. 1 ч. 2 ст. 20 Федерального закона «О банках и банковской деятельности» отозвал лицензию на осуществление банковских операций у кредитной организации.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Можно ли назвать данное правоотношение административным?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Какие критерии позволяют включить отношения в предмет административного права?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lastRenderedPageBreak/>
        <w:t>Назовите субъектов данного правоотношения, имеется ли в нем обязательный субъект? Сформулируйте правовую позицию на основании норм действующего законодательства.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5E">
        <w:rPr>
          <w:rFonts w:ascii="Times New Roman" w:hAnsi="Times New Roman" w:cs="Times New Roman"/>
          <w:i/>
          <w:sz w:val="28"/>
          <w:szCs w:val="28"/>
        </w:rPr>
        <w:t>Ситуационная задача №4: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ЗАО «Стрела» планирует стать лидером на рынке IT-услуг. Компания хочет найти пути привлечения финансирования для открытия нового направления бизнеса. Руководитель ЗАО «Стрела» знал, что недавно компания-конкурент начала развивать аналогичное направление, поэтому действовать нужно было оперативно.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Известно, что у ЗАО «Стрела» есть примерно половина от требуемой суммы для развития нового направления бизнеса, остальные средства руководитель компании рассчитывал получить, взяв кредит в банке.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Проанализируйте ситуацию, скажите верное ли решение взять кредит в банке? Какие будут обременения для компании, с которыми придется мириться при получении банковских кредитов и как это скажется на развитие?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Если ли альтернативные способы получения нужных средств? Если есть, то какие и как они повлияют на развитие компании? Как институты развития осуществляют поддержку компаний?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t>3. Рекомендации обучающимся по подготовке к государственному экзамену.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дополнительной литературой, а также лекционными конспектами, которые вы составляли.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ab/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 (решение практических задач, рефераты, эссе, контрольные работы, домашние творческие задания).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Обязательным является посещение консультаций и обзорных лекций, которые проводятся перед государственным экзаменом.</w:t>
      </w:r>
    </w:p>
    <w:p w:rsidR="00557A02" w:rsidRPr="00B2135E" w:rsidRDefault="00557A02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5E"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оценки результатов сдачи государственных экзаменов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и демонстрирует дискуссионность данной проблематики, а также глубоко и полно раскрывает дополнительные вопросы.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Количество баллов за ответ на теоретический вопрос экзаменационного билета снижается,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требованиям ФГОС ВО в части формируемых компетенций, а также дополнительным компетенциям, установленным вузом.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Критерии оценки умений выпускников в ходе решения комплексных профессионально-ориентированных заданий: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Максимальное количество баллов (5 баллов) ставится, если выпускник полностью справился с выполнением комплексного профессионально - ориентированного задания, обосновал решение.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Количество баллов снижается, если комплексное профессионально-ориентированное задание выполнено, но допускаются неточности в обосновании решение.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Минимальное количество баллов (3 балла) ставится, если комплексное профессионально-ориентированное задание, в основном, выполнено, намечен правильный ход решения, но допущены ошибки в процессе формирования выводов, ссылок на законодательство.</w:t>
      </w:r>
    </w:p>
    <w:p w:rsidR="00350EBE" w:rsidRPr="00B2135E" w:rsidRDefault="00350EBE" w:rsidP="00557A0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Оценка «неудовлетворительно» (2 балла) выставляется в случае, если отсутствует ответ на комплексное профессионально-ориентированное задание, либо нет решения, что означает 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:rsidR="00557A02" w:rsidRDefault="00557A02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57A02" w:rsidSect="00557A0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30A9" w:rsidRPr="00871996" w:rsidRDefault="003E30A9" w:rsidP="003E3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и публичного права</w:t>
      </w:r>
    </w:p>
    <w:p w:rsidR="003E30A9" w:rsidRPr="009A7142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3E30A9" w:rsidRPr="00871996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A9" w:rsidRDefault="003E30A9" w:rsidP="003E30A9">
      <w:pPr>
        <w:jc w:val="right"/>
        <w:rPr>
          <w:sz w:val="28"/>
          <w:szCs w:val="28"/>
        </w:rPr>
      </w:pPr>
    </w:p>
    <w:p w:rsidR="003E30A9" w:rsidRDefault="003E30A9" w:rsidP="003E30A9">
      <w:pPr>
        <w:jc w:val="center"/>
        <w:rPr>
          <w:sz w:val="36"/>
          <w:szCs w:val="36"/>
        </w:rPr>
      </w:pPr>
    </w:p>
    <w:p w:rsidR="003E30A9" w:rsidRPr="00C4092A" w:rsidRDefault="003E30A9" w:rsidP="003E30A9">
      <w:pPr>
        <w:jc w:val="center"/>
        <w:rPr>
          <w:sz w:val="36"/>
          <w:szCs w:val="36"/>
        </w:rPr>
      </w:pPr>
    </w:p>
    <w:p w:rsidR="003E30A9" w:rsidRPr="00871996" w:rsidRDefault="003E30A9" w:rsidP="003E30A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996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подготовке и защите выпускных квалификационных работ </w:t>
      </w:r>
    </w:p>
    <w:p w:rsidR="003E30A9" w:rsidRPr="00871996" w:rsidRDefault="003E30A9" w:rsidP="003E30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A9" w:rsidRPr="00871996" w:rsidRDefault="003E30A9" w:rsidP="003E3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3E30A9" w:rsidRPr="00871996" w:rsidRDefault="003E30A9" w:rsidP="003E3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 xml:space="preserve"> 40.04.01 «Юриспруденция» </w:t>
      </w:r>
    </w:p>
    <w:p w:rsidR="003E30A9" w:rsidRPr="00871996" w:rsidRDefault="003E30A9" w:rsidP="003E3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3E30A9" w:rsidRPr="00765D48" w:rsidRDefault="003E30A9" w:rsidP="003E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55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Юрист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финансовой </w:t>
      </w:r>
      <w:r w:rsidRPr="00E550D0">
        <w:rPr>
          <w:rFonts w:ascii="Times New Roman" w:hAnsi="Times New Roman" w:cs="Times New Roman"/>
          <w:bCs/>
          <w:color w:val="000000"/>
          <w:sz w:val="28"/>
          <w:szCs w:val="28"/>
        </w:rPr>
        <w:t>сфере</w:t>
      </w: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E30A9" w:rsidRPr="00765D48" w:rsidRDefault="003E30A9" w:rsidP="003E30A9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eastAsia="ru-RU"/>
        </w:rPr>
      </w:pPr>
    </w:p>
    <w:p w:rsidR="003E30A9" w:rsidRDefault="003E30A9" w:rsidP="003E30A9">
      <w:pPr>
        <w:jc w:val="center"/>
        <w:rPr>
          <w:sz w:val="28"/>
          <w:szCs w:val="28"/>
        </w:rPr>
      </w:pPr>
    </w:p>
    <w:p w:rsidR="003E30A9" w:rsidRDefault="003E30A9" w:rsidP="003E30A9">
      <w:pPr>
        <w:jc w:val="center"/>
        <w:rPr>
          <w:sz w:val="28"/>
          <w:szCs w:val="28"/>
        </w:rPr>
      </w:pPr>
    </w:p>
    <w:p w:rsidR="003E30A9" w:rsidRPr="00E550D0" w:rsidRDefault="003E30A9" w:rsidP="003E30A9">
      <w:pPr>
        <w:jc w:val="center"/>
        <w:rPr>
          <w:color w:val="FF0000"/>
          <w:sz w:val="28"/>
          <w:szCs w:val="28"/>
        </w:rPr>
      </w:pPr>
    </w:p>
    <w:p w:rsidR="003E30A9" w:rsidRPr="00B85382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382">
        <w:rPr>
          <w:rFonts w:ascii="Times New Roman" w:hAnsi="Times New Roman" w:cs="Times New Roman"/>
          <w:i/>
          <w:sz w:val="28"/>
          <w:szCs w:val="28"/>
        </w:rPr>
        <w:t xml:space="preserve">Одобрено Советом учебно-научного департамента </w:t>
      </w:r>
      <w:r>
        <w:rPr>
          <w:rFonts w:ascii="Times New Roman" w:hAnsi="Times New Roman" w:cs="Times New Roman"/>
          <w:i/>
          <w:sz w:val="28"/>
          <w:szCs w:val="28"/>
        </w:rPr>
        <w:t>международного и публичного права</w:t>
      </w:r>
    </w:p>
    <w:p w:rsidR="003E30A9" w:rsidRPr="00B85382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 ___ от _________</w:t>
      </w:r>
      <w:r w:rsidRPr="00B85382">
        <w:rPr>
          <w:rFonts w:ascii="Times New Roman" w:hAnsi="Times New Roman" w:cs="Times New Roman"/>
          <w:i/>
          <w:sz w:val="28"/>
          <w:szCs w:val="28"/>
        </w:rPr>
        <w:t xml:space="preserve"> 2023 г.)</w:t>
      </w:r>
    </w:p>
    <w:p w:rsidR="003E30A9" w:rsidRPr="0013002B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02B">
        <w:rPr>
          <w:rFonts w:ascii="Times New Roman" w:hAnsi="Times New Roman" w:cs="Times New Roman"/>
          <w:i/>
          <w:sz w:val="28"/>
          <w:szCs w:val="28"/>
        </w:rPr>
        <w:t>Одобрено Советом учебно-научного департамента правового регулирования</w:t>
      </w:r>
    </w:p>
    <w:p w:rsidR="003E30A9" w:rsidRPr="0013002B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02B">
        <w:rPr>
          <w:rFonts w:ascii="Times New Roman" w:hAnsi="Times New Roman" w:cs="Times New Roman"/>
          <w:i/>
          <w:sz w:val="28"/>
          <w:szCs w:val="28"/>
        </w:rPr>
        <w:t>экономической деятельности</w:t>
      </w:r>
    </w:p>
    <w:p w:rsidR="003E30A9" w:rsidRPr="0013002B" w:rsidRDefault="003E30A9" w:rsidP="003E30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 __ от ________</w:t>
      </w:r>
      <w:r w:rsidRPr="0013002B">
        <w:rPr>
          <w:rFonts w:ascii="Times New Roman" w:hAnsi="Times New Roman" w:cs="Times New Roman"/>
          <w:i/>
          <w:sz w:val="28"/>
          <w:szCs w:val="28"/>
        </w:rPr>
        <w:t xml:space="preserve"> 2023 г.)</w:t>
      </w:r>
    </w:p>
    <w:p w:rsidR="003E30A9" w:rsidRDefault="003E30A9" w:rsidP="003E30A9">
      <w:pPr>
        <w:jc w:val="center"/>
        <w:rPr>
          <w:sz w:val="28"/>
          <w:szCs w:val="28"/>
        </w:rPr>
      </w:pPr>
    </w:p>
    <w:p w:rsidR="003E30A9" w:rsidRPr="009B3F0C" w:rsidRDefault="003E30A9" w:rsidP="003E3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F0C">
        <w:rPr>
          <w:rFonts w:ascii="Times New Roman" w:hAnsi="Times New Roman" w:cs="Times New Roman"/>
          <w:b/>
          <w:bCs/>
          <w:sz w:val="28"/>
          <w:szCs w:val="28"/>
        </w:rPr>
        <w:t>Москва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Рецензенты: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35E">
        <w:rPr>
          <w:rFonts w:ascii="Times New Roman" w:hAnsi="Times New Roman" w:cs="Times New Roman"/>
          <w:bCs/>
          <w:sz w:val="28"/>
          <w:szCs w:val="28"/>
        </w:rPr>
        <w:t>Ю.В.Николаева,</w:t>
      </w:r>
      <w:r w:rsidRPr="00B21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35E">
        <w:rPr>
          <w:rFonts w:ascii="Times New Roman" w:hAnsi="Times New Roman" w:cs="Times New Roman"/>
          <w:sz w:val="28"/>
          <w:szCs w:val="28"/>
        </w:rPr>
        <w:t>д.ю.н., профессор Департамента международного и публичного права; С.Г.Павликов, д.ю.н., профессор</w:t>
      </w:r>
      <w:r w:rsidRPr="00B21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35E">
        <w:rPr>
          <w:rFonts w:ascii="Times New Roman" w:hAnsi="Times New Roman" w:cs="Times New Roman"/>
          <w:sz w:val="28"/>
          <w:szCs w:val="28"/>
        </w:rPr>
        <w:t>Департамента правового регулирования экономической деятельности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Матвеева Е.Ю., Демченко М.В. 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подготовке и защите выпускной квалификационной работы </w:t>
      </w:r>
      <w:r w:rsidRPr="00B2135E">
        <w:rPr>
          <w:rFonts w:ascii="Times New Roman" w:hAnsi="Times New Roman" w:cs="Times New Roman"/>
          <w:sz w:val="28"/>
          <w:szCs w:val="28"/>
        </w:rPr>
        <w:t>по направлению подготовки 40.04.01 «Юриспруденция» направленность программы магистратуры «Юрист в финансовой сфере»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– М.: ФГОБУ ВО Финансовый университет при Правительстве Российской Федерации, департамент международного и публичного права, 2023.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включают: общие положения, определение темы ВКР, руководство и контроль подготовки ВКР, структуру и содержание ВКР, порядок подготовки ВКР, требования к оформлению ВКР, правила подготовки к защите ВКР, критерии оценки ВКР.  </w:t>
      </w: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по подготовке и защите выпускной квалификационной работы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магистратуры </w:t>
      </w:r>
      <w:r w:rsidRPr="00B2135E">
        <w:rPr>
          <w:rFonts w:ascii="Times New Roman" w:hAnsi="Times New Roman" w:cs="Times New Roman"/>
          <w:bCs/>
          <w:color w:val="000000"/>
          <w:sz w:val="28"/>
          <w:szCs w:val="28"/>
        </w:rPr>
        <w:t>«Юрист в финансовой сфере»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Матвеева Елена Юрьевна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Демченко Максим Владимирович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E30A9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135E" w:rsidRPr="00B2135E" w:rsidRDefault="00B2135E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E30A9" w:rsidRPr="00B2135E" w:rsidRDefault="003E30A9" w:rsidP="00B21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        © Матвеева Е.Ю., 2023</w:t>
      </w:r>
    </w:p>
    <w:p w:rsidR="003E30A9" w:rsidRPr="00B2135E" w:rsidRDefault="003E30A9" w:rsidP="00B21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 © Демченко М.В., 2023</w:t>
      </w:r>
    </w:p>
    <w:p w:rsidR="003E30A9" w:rsidRPr="00B2135E" w:rsidRDefault="003E30A9" w:rsidP="00B21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© Финансовый университет, 2023 </w:t>
      </w:r>
    </w:p>
    <w:p w:rsidR="003E30A9" w:rsidRPr="00B2135E" w:rsidRDefault="003E30A9" w:rsidP="00B2135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Оглавление </w:t>
      </w:r>
    </w:p>
    <w:p w:rsidR="003E30A9" w:rsidRPr="00B2135E" w:rsidRDefault="003E30A9" w:rsidP="00B2135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Общие положения .................................................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Определение темы ВКР .............................................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Руководство и контроль подготовки ВКР 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Структура и содержание ВКР ...................................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Порядок подготовки ВКР ........................................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ВКР ...................................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Правила подготовки к защите ВКР 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Критерии оценки ВКР ............................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Приложение 1 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Приложение 2 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Приложение 3 ...............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 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Оценка сформированности компетенций …………………………………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4………………………………………..</w:t>
      </w:r>
      <w:r w:rsidR="003E30A9" w:rsidRPr="00B2135E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E30A9"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риложение 5……………………………………………………..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6……………………………………………………………..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2135E">
        <w:rPr>
          <w:rFonts w:ascii="Times New Roman" w:hAnsi="Times New Roman" w:cs="Times New Roman"/>
          <w:color w:val="000000"/>
          <w:sz w:val="28"/>
          <w:szCs w:val="28"/>
        </w:rPr>
        <w:t>ложение 7…………………………………………………………..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2067F1" w:rsidRPr="00B2135E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0A9" w:rsidRPr="00B2135E" w:rsidRDefault="003E30A9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B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5E" w:rsidRPr="00B2135E" w:rsidRDefault="00B2135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A9" w:rsidRPr="00B2135E" w:rsidRDefault="003E30A9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BE" w:rsidRPr="00B2135E" w:rsidRDefault="00350EBE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BF" w:rsidRPr="00B2135E" w:rsidRDefault="004C48BF" w:rsidP="00B21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1.1. Методические рекомендации разработаны на основании: </w:t>
      </w:r>
    </w:p>
    <w:p w:rsidR="004C48BF" w:rsidRPr="00B2135E" w:rsidRDefault="004C48BF" w:rsidP="00B213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высшего образования ФГОБУ «Финансовый университет при Правительстве Российской Федерации» по направлению подготовки «Юриспруденция»</w:t>
      </w: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(далее - ОС ФУ); </w:t>
      </w:r>
    </w:p>
    <w:p w:rsidR="004C48BF" w:rsidRPr="00B2135E" w:rsidRDefault="004C48BF" w:rsidP="00B213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ГОСТ Р 7.0.5-2008 (Библиографическая ссылка);  </w:t>
      </w:r>
    </w:p>
    <w:p w:rsidR="004C48BF" w:rsidRPr="00B2135E" w:rsidRDefault="004C48BF" w:rsidP="00B213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ГОСТ 7.32-2001 в ред. Изменения №1 от 01.12.2005, ИУС № 12, 2005) (Отчет о научно-исследовательской работе);  </w:t>
      </w:r>
    </w:p>
    <w:p w:rsidR="004C48BF" w:rsidRPr="00B2135E" w:rsidRDefault="004C48BF" w:rsidP="00B213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ГОСТ 7.1-2003 (Библиографическая запись. Библиографическое описание. Общие требования и правила составления); </w:t>
      </w:r>
    </w:p>
    <w:p w:rsidR="004C48BF" w:rsidRPr="00B2135E" w:rsidRDefault="004C48BF" w:rsidP="00B213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выпускной квалификационной работе по программам бакалавриата и магистратуры в Финансовом университете, утвержденного приказом Финансового университета от 18.10.2021 г. №2203/о. </w:t>
      </w:r>
    </w:p>
    <w:p w:rsidR="004C48BF" w:rsidRPr="00B2135E" w:rsidRDefault="004C48BF" w:rsidP="00B213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предназначены для студентов образовательной программы (далее – ОП) по направлению 40.04.01 «Юриспруденция», направленность программы магистратуры «Юрист в финансовой сфере».  </w:t>
      </w:r>
    </w:p>
    <w:p w:rsidR="004C48BF" w:rsidRPr="00B2135E" w:rsidRDefault="004C48BF" w:rsidP="00B213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планируемых результатов освоения ОП в соответствии с требованиями ОС ВО ФУ, подлежащих оценке в ходе защиты ВКР: </w:t>
      </w:r>
    </w:p>
    <w:p w:rsidR="004C48BF" w:rsidRPr="00B2135E" w:rsidRDefault="004C48BF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Универсальные компетенции: 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к абстрактному мышлению, критическому анализу проблемных ситуаций на основе системного подхода, выработке стратегии действий (УК-1);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 (УК-3);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к организации межличностных отношений и межкультурного взаимодействия, учитывая разнообразие культур (УК-4);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управлять проектом на всех этапах его жизненного цикла (УК-6);</w:t>
      </w:r>
    </w:p>
    <w:p w:rsidR="004C48BF" w:rsidRPr="00B2135E" w:rsidRDefault="004C48BF" w:rsidP="00B213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проводить научные исследования, оценивать и оформлять их результаты (УК-7).</w:t>
      </w:r>
    </w:p>
    <w:p w:rsidR="004C48BF" w:rsidRPr="00B2135E" w:rsidRDefault="004C48BF" w:rsidP="00B213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Профессиональные компетенции направления: 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 (ПКН-1);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самостоятельно готовить акты профессионального толкования норм права, разрабатывать нормативные правовые акты и иные юридические документы на основе базовых принципов правотворчества (ПКН-2);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деятельность, участвовать в подготовке экспертных заключений (ПКН-3);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нормы права и давать оценку фактического воздействия на развитие социально-экономических отношений нормативных правовых актов, а также оценивать их последствия (ПКН-4);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 (ПКН-5);</w:t>
      </w:r>
    </w:p>
    <w:p w:rsidR="004C48BF" w:rsidRPr="00B2135E" w:rsidRDefault="004C48BF" w:rsidP="00B213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 (ПКН-7);</w:t>
      </w:r>
    </w:p>
    <w:p w:rsidR="004C48BF" w:rsidRPr="00B2135E" w:rsidRDefault="004C48BF" w:rsidP="00B2135E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в изданиях, индексируемых в РИНЦ (ПКН-9).</w:t>
      </w:r>
    </w:p>
    <w:p w:rsidR="004C48BF" w:rsidRPr="00B2135E" w:rsidRDefault="004C48BF" w:rsidP="00B2135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13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Профессиональные компетенции магистерской программы: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35E">
        <w:rPr>
          <w:rFonts w:ascii="Times New Roman" w:hAnsi="Times New Roman" w:cs="Times New Roman"/>
          <w:sz w:val="28"/>
          <w:szCs w:val="28"/>
        </w:rPr>
        <w:t>Способность разрабатывать нормативные правовые акты и локальные акты, направленные на правовое регулирование конкретных видов финансовой деятельности, а также на защиту прав и законных интересов субъектов финансовой деятельности (ПК-1)</w:t>
      </w:r>
      <w:r w:rsidRPr="00B21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Способность осуществлять правовой анализ положений финансового, налогового, бюджетного и банковского законодательства в условиях модернизации российской экономики (ПК-2)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- Способность самостоятельно осуществлять претензионную работу, судебную и иную защиту по финансовым, налоговым, банковским и страховым спорам в интересах любой из сторон на основе положений законодательства и актуальной судебной практики (ПК-3)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- Способность анализировать и применять на практике нормативные правовые акты, регулирующие создание, развитие и использование новых финансовых технологий, а также применение инновационных форм и методов ведения финансовой деятельности(ПК-4)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 xml:space="preserve">- Способность осуществлять юридическое сопровождение деятельности и правовое консультирование кредитных организаций и не кредитных финансовых организаций, страховых компаний и брокеров, организаций, являющихся </w:t>
      </w:r>
      <w:r w:rsidRPr="00B213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профессиональными участниками рынка ценных бумаг, а также любых субъектов экономической деятельности (ПК-5)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5E">
        <w:rPr>
          <w:rFonts w:ascii="Times New Roman" w:eastAsia="Calibri" w:hAnsi="Times New Roman" w:cs="Times New Roman"/>
          <w:sz w:val="28"/>
          <w:szCs w:val="28"/>
        </w:rPr>
        <w:t>- Способность выявлять, документировать, предупреждать и пресекать правонарушения в финансовой сфере на основе норм материального и процессуального права (ПК-6)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Определение темы ВКР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2.1. Примерный перечень тем ВКР по программе магистратуры (не менее 20 наименований) ежегодно формируется руководителем программы магистратуры до </w:t>
      </w:r>
      <w:r w:rsidR="000B68CB" w:rsidRPr="00B2135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8CB" w:rsidRPr="00B2135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утверждается на заседании совета Департамента международного и публичного права (далее - департамент) до </w:t>
      </w:r>
      <w:r w:rsidR="000B68CB" w:rsidRPr="00B2135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8CB" w:rsidRPr="00B2135E">
        <w:rPr>
          <w:rFonts w:ascii="Times New Roman" w:hAnsi="Times New Roman" w:cs="Times New Roman"/>
          <w:color w:val="000000"/>
          <w:sz w:val="28"/>
          <w:szCs w:val="28"/>
        </w:rPr>
        <w:t>октября первого года обучения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B68CB" w:rsidRPr="00B2135E">
        <w:rPr>
          <w:rFonts w:ascii="Times New Roman" w:hAnsi="Times New Roman" w:cs="Times New Roman"/>
          <w:color w:val="000000"/>
          <w:sz w:val="28"/>
          <w:szCs w:val="28"/>
        </w:rPr>
        <w:t>Перечень тем размещается на странице сайта Департамента.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2.2. Студент первого курса выбирает тему ВКР из размещенного на платформе org.fa.ru перечня тем ВКР </w:t>
      </w:r>
      <w:r w:rsidR="001037AE" w:rsidRPr="00B2135E">
        <w:rPr>
          <w:rFonts w:ascii="Times New Roman" w:hAnsi="Times New Roman" w:cs="Times New Roman"/>
          <w:color w:val="000000"/>
          <w:sz w:val="28"/>
          <w:szCs w:val="28"/>
        </w:rPr>
        <w:t>. Заявление о закреплении темы ВКР  имя руководителя Департамента по форме Приложения 1 согласовывается с потенциальным руководителем ВКР, после чего передается не позднее 15 ноября студентом в департамент.</w:t>
      </w:r>
      <w:r w:rsidR="001037AE" w:rsidRPr="00B2135E">
        <w:rPr>
          <w:rFonts w:ascii="Times New Roman" w:hAnsi="Times New Roman" w:cs="Times New Roman"/>
          <w:sz w:val="28"/>
          <w:szCs w:val="28"/>
        </w:rPr>
        <w:t xml:space="preserve"> </w:t>
      </w:r>
      <w:r w:rsidR="001037AE"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, когда студент  формулирует  тему ВКР  самостоятельно, заявление о закреплении темы ВКР  подается в срок не позднее 30 октября на имя руководителя Департамента по форме согласно Приложению 1.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1037AE"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2.4. Руководитель департамента готовит проект приказа о закреплении за студентами руководителей ВКР с указанием тем ВКР и согласовывает его с деканом Юридического факультета до </w:t>
      </w:r>
      <w:r w:rsidR="0005383C" w:rsidRPr="00B2135E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83C" w:rsidRPr="00B2135E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первого курса приказом Финансового университета не позднее </w:t>
      </w:r>
      <w:r w:rsidR="0005383C" w:rsidRPr="00B2135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05383C"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обучения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2.6. Закрепленная приказом тема ВКР отражается в индивидуальном плане работы студента (далее–ИПР) на </w:t>
      </w:r>
      <w:bookmarkStart w:id="5" w:name="_Hlk134483432"/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платформе </w:t>
      </w:r>
      <w:bookmarkEnd w:id="5"/>
      <w:r w:rsidRPr="00B21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1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1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B213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темы ВКР в исключительных случаях возможно не 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программы магистратуры личного заявления студента, составленного на имя руководителя департамента, с обоснованием причины корректировки. Изменение или уточнение темы оформляется приказом Финансового университета. 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Руководство и контроль подготовки ВКР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3.1. Руководитель ВКР обязан: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консультировать студента в соответствии с графиком подготовки ВКР;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выдать задание на подготовку ВКР по форме согласно Приложению 2 не позднее одного месяца с даты издания приказа о закреплении тем и руководителей ВКР за студентами. К коллективной ВКР прилагаются несколько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индивидуальных заданий по числу студентов, осуществляющих совместную разработку темы; 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консультировать студента по подготовке плана ВКР, по подбору источников и информационных баз данных, теоретического и практического материала, выбору методики исследования;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помощь при составлении и заполнении ИПР студентом на платформе org.fa.ru, контролировать выполнение заданий ИПР и проставлять баллы за их выполнение на платформе org.fa.ru;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давать рекомендации по участию в научных конференциях, семинарах и других научных мероприятиях;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служебной запиской руководителя департамента, а также руководство Юридического факультета в случае несоблюдения студентом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утвержденных приказом Финансового университета от 15.07.2013 г. № 1335/о;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за качеством выполнения и сроками подготовки ВКР в соответствии с ИПР студентов;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решение о готовности ВКР и размещении ее обучающимися на платформе org.fa.ru;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служебной запиской руководителя департамента о неготовности ВКР, в том числе и к размещению на платформе org.fa.ru;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письменный отзыв о работе студента в период подготовки ВКР по форме согласно Приложению 3. В случае выполнения одной ВКР несколькими студентами руководитель ВКР представляет отзыв о совместной работе студентов в период подготовки ВКР, учитывая индивидуальный вклад каждого студента. При наличии практического внедрения справки оформляются также на каждого студента индивидуально, с указанием конкретных элементов работы, получивших внедрение (Приложение 4);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отзыв на платформе org.fa.ru;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оказать консультационную и методическую помощь при подготовке презентации и доклада; </w:t>
      </w:r>
    </w:p>
    <w:p w:rsidR="004C48BF" w:rsidRPr="00B2135E" w:rsidRDefault="004C48BF" w:rsidP="00B213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на защите ВКР при условии, если он не задействован в аудиторной работе со студентами.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3.2.  Консультант обязан: </w:t>
      </w:r>
    </w:p>
    <w:p w:rsidR="004C48BF" w:rsidRPr="00B2135E" w:rsidRDefault="004C48BF" w:rsidP="00B2135E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оказывать консультационную помощь студенту в выборе методики исследования, в подборе источников и информационных баз данных, теоретического и практического материала в части консультируемого вопроса;</w:t>
      </w:r>
      <w:r w:rsidRPr="00B213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4C48BF" w:rsidRPr="00B2135E" w:rsidRDefault="004C48BF" w:rsidP="00B2135E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авать рекомендации в части содержания консультируемого вопроса.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3.3. Студент обязан: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вести НИР в соответствии с ИПР, заданиями руководителя ВКР и руководителя научно-исследовательского семинара (далее - НИС);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заполнять и вести ИПР в личном кабинете на платформе org.fa.ru;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разработать и согласовать с руководителем план ВКР;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работать над ВКР в соответствии с установленными департаментом сроками и требованиями (разделы 4 - 6 настоящих методических рекомендаций);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общаться с руководителем ВКР (и при наличии консультантом) и информировать его о проделанной работе; </w:t>
      </w:r>
    </w:p>
    <w:p w:rsidR="004C48BF" w:rsidRPr="00B2135E" w:rsidRDefault="004C48BF" w:rsidP="00B2135E">
      <w:pPr>
        <w:pStyle w:val="af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представить ВКР в установленные сроки.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3.4. Допускается замена руководителя ВКР, которая производится в следующем порядке: </w:t>
      </w:r>
    </w:p>
    <w:p w:rsidR="004C48BF" w:rsidRPr="00B2135E" w:rsidRDefault="004C48BF" w:rsidP="00B2135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департамента, согласие студента не требуется;  </w:t>
      </w:r>
    </w:p>
    <w:p w:rsidR="004C48BF" w:rsidRPr="00B2135E" w:rsidRDefault="004C48BF" w:rsidP="00B2135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замена руководителя ВКР по другим причинам допускается с согласия студента, подтвержденного его заявлением, согласованным с руководителем программы магистратуры, составленного на имя руководителя департамента с обоснованием причин замены.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Замена руководителя ВКР осуществляется приказом Финансового университета о замене руководителя ВКР и отражается на платформе org.fa.ru в ИПР студента. Проект приказа готовит руководитель департамента и согласовывает с деканом Юридического факультета. </w:t>
      </w:r>
    </w:p>
    <w:p w:rsidR="004C48BF" w:rsidRPr="00B2135E" w:rsidRDefault="004C48BF" w:rsidP="00B2135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отзыву руководителя определены в Приложении 3. </w:t>
      </w:r>
    </w:p>
    <w:p w:rsidR="004C48BF" w:rsidRPr="00B2135E" w:rsidRDefault="004C48BF" w:rsidP="00B2135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Рецензия на ВКР составляется в письменной форме и включает в себя оценку рецензента по следующим позициям: </w:t>
      </w:r>
    </w:p>
    <w:p w:rsidR="004C48BF" w:rsidRPr="00B2135E" w:rsidRDefault="004C48BF" w:rsidP="00B213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темы, самостоятельность подхода к ее раскрытию (наличие собственной точки зрения автора); </w:t>
      </w:r>
    </w:p>
    <w:p w:rsidR="004C48BF" w:rsidRPr="00B2135E" w:rsidRDefault="004C48BF" w:rsidP="00B213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выводов поставленным цели и задачам; </w:t>
      </w:r>
    </w:p>
    <w:p w:rsidR="004C48BF" w:rsidRPr="00B2135E" w:rsidRDefault="004C48BF" w:rsidP="00B213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современными методами сбора и обработки информации; </w:t>
      </w:r>
    </w:p>
    <w:p w:rsidR="004C48BF" w:rsidRPr="00B2135E" w:rsidRDefault="004C48BF" w:rsidP="00B213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практических рекомендаций и возможностей реализации полученных результатов; </w:t>
      </w:r>
    </w:p>
    <w:p w:rsidR="004C48BF" w:rsidRPr="00B2135E" w:rsidRDefault="004C48BF" w:rsidP="00B213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достоинства и недостатки работы.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рецензент излагает свою точку зрения об общем уровне ВКР и оценивает ее.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Форма рецензии на ВКР представлена в Приложении 5. 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Структура и содержание ВКР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4.1. ВКР должна включать следующие структурные элементы: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(Приложение 6);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оглавление; 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введение; 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часть, структурированную на главы и параграфы; 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заключение; 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список использованных источников;  </w:t>
      </w:r>
    </w:p>
    <w:p w:rsidR="004C48BF" w:rsidRPr="00B2135E" w:rsidRDefault="004C48BF" w:rsidP="00B213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приложения (при наличии).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4.2. Требования к содержанию каждого структурного элемента.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Во введении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обосновывается актуальность темы исследования, характеризуется освещенность проблемы в научной и деловой литературе, формулируются цель и задачи, объект и предмет, теоретическая, методологическая и информационная база исследования, а также методология исследования, новизна полученных результатов и их продвижение в виде научных публикаций. Кроме того, дается краткое описание проведенного исследования в разрезе глав выпускной квалификационной работы.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апробации результатов исследования указываются:  </w:t>
      </w:r>
    </w:p>
    <w:p w:rsidR="004C48BF" w:rsidRPr="00B2135E" w:rsidRDefault="004C48BF" w:rsidP="00B2135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участие студента в научных проектах, грантах, конкурсах, выступления на конференциях и т.п.;  </w:t>
      </w:r>
    </w:p>
    <w:p w:rsidR="004C48BF" w:rsidRPr="00B2135E" w:rsidRDefault="004C48BF" w:rsidP="00B2135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научные публикации по теме исследования; </w:t>
      </w:r>
    </w:p>
    <w:p w:rsidR="004C48BF" w:rsidRPr="00B2135E" w:rsidRDefault="004C48BF" w:rsidP="00B2135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внедрении (при наличии).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структурируется на главы, каждая из которых содержит не менее двух параграфов. Каждая глава посвящена решению задач, сформулированных во введении, и заканчивается выводами, отражающими результаты проведенного исследования.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Первая глава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  </w:t>
      </w:r>
    </w:p>
    <w:p w:rsidR="004C48BF" w:rsidRPr="00B2135E" w:rsidRDefault="004C48BF" w:rsidP="00B2135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литературный обзор с описанием взглядов российских и зарубежных авторов на основные понятия по теме исследования;  </w:t>
      </w:r>
    </w:p>
    <w:p w:rsidR="004C48BF" w:rsidRPr="00B2135E" w:rsidRDefault="004C48BF" w:rsidP="00B2135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  </w:t>
      </w:r>
    </w:p>
    <w:p w:rsidR="004C48BF" w:rsidRPr="00B2135E" w:rsidRDefault="004C48BF" w:rsidP="00B2135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</w:t>
      </w:r>
    </w:p>
    <w:p w:rsidR="004C48BF" w:rsidRPr="00B2135E" w:rsidRDefault="004C48BF" w:rsidP="00B2135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характеризуется степень проработанности проблемы в России и за рубежом; </w:t>
      </w:r>
    </w:p>
    <w:p w:rsidR="004C48BF" w:rsidRPr="00B2135E" w:rsidRDefault="004C48BF" w:rsidP="00B2135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обобщаются передовые практики по предмету исследования и/или применительно к выбранному объекту исследования.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Вторая глава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правоприменительной российской и зарубежной практики по объекту исследования. В рамках второй главы:  </w:t>
      </w:r>
    </w:p>
    <w:p w:rsidR="004C48BF" w:rsidRPr="00B2135E" w:rsidRDefault="004C48BF" w:rsidP="00B2135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исследуются и описываются выявленные закономерности и тенденции развития объекта исследования (соответствующей группы правоотношений);  </w:t>
      </w:r>
    </w:p>
    <w:p w:rsidR="004C48BF" w:rsidRPr="00B2135E" w:rsidRDefault="004C48BF" w:rsidP="00B2135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сравнительный анализ сложившейся российской и зарубежной правоприменительной практики по исследуемым вопросам;  </w:t>
      </w:r>
    </w:p>
    <w:p w:rsidR="004C48BF" w:rsidRPr="00B2135E" w:rsidRDefault="004C48BF" w:rsidP="00B2135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В третьей главе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излагаются предложения автора, сформулированные с учетом выводов по первой (теоретической) и второй (аналитической) главам. В этой главе:  </w:t>
      </w:r>
    </w:p>
    <w:p w:rsidR="004C48BF" w:rsidRPr="00B2135E" w:rsidRDefault="004C48BF" w:rsidP="00B213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формулируется предлагаемый понятийный аппарат, описываются понятийные связи;</w:t>
      </w:r>
    </w:p>
    <w:p w:rsidR="004C48BF" w:rsidRPr="00B2135E" w:rsidRDefault="004C48BF" w:rsidP="00B213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предлагается системно-функциональная модель основных средств и способов организации, обеспечения поддержания и охраны общественных отношений, выступающих объектом исследования в ВКР;</w:t>
      </w:r>
    </w:p>
    <w:p w:rsidR="004C48BF" w:rsidRPr="00B2135E" w:rsidRDefault="004C48BF" w:rsidP="00B213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формулируются конкретные практические рекомендации по совершенствованию нормативной правовой базы в сфере проводимого исследования; </w:t>
      </w:r>
    </w:p>
    <w:p w:rsidR="004C48BF" w:rsidRPr="00B2135E" w:rsidRDefault="004C48BF" w:rsidP="00B213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научный вклад автора в решение прикладной задачи.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Заключение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самостоятельный раздел ВКР содержит краткий обзор проведенного исследования и полученных в ходе него результатов, указываются возможные направления дальнейшего научного исследования проблемы.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>Список использованных источников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нормативные правовые акты и иные официальные документы, литературные источники, интернет-ресурсы, которые студент непосредственно использовал (цитировал) или которые были им изучены при подготовке ВКР (не менее 60 наименований).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4.3.  Объем ВКР должен составлять не менее 80 и не более 100 стр. (без учета приложений), для коллективной ВКР - 150-200 страниц (без учета приложений). 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>5. Порядок подготовки ВКР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5.1. Руководитель ВКР в обязательном порядке проверяет представленную работу в системе «Антиплагиат. ВУЗ» и корректность оформления заимствований, выявленных в результате проверки. В случае выявления заимствований в объеме более 15% руководитель ВКР проводит анализ текста на соблюдение норм правомерного заимствования</w:t>
      </w:r>
      <w:r w:rsidRPr="00B213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письменном отзыве руководителя ВКР.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факта неправомерного заимствования при подготовке ВКР работа возвращается руководителем ВКР студенту на доработку.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5.2. Студент обязан разместить с разрешения руководителя ВКР подготовленную и оформленную в соответствии с данными методическими рекомендациями (раздел 6) ВКР в электронном виде (далее - ЭВКР) на платформе org.fa.ru не позднее 10-ти календарных дней до начала ГИА.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5.3. ВКР в распечатанном и переплетенном виде, соответствующем электронной версии, размещенной на платформе org.fa.ru,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платформе org.fa.ru, отзывом руководителя ВКР, рецензией и отчетом о проверке на заимствования в системе «Антиплагиат. ВУЗ» в департамент не позднее 5-ти календарных дней до даты защиты ВКР.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5.4. К защите ВКР допускаются студенты,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(программе магистратуры), успешные сдавшие государственный экзамен или отсутствовавшие на государственном экзамене по уважительной причине.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>6. Требования к оформлению ВКР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6.2. К защите принимаются только сброшюрованные работы. ВКР оформляется с использованием компьютера и должна быть напечатана на стандартных листах бумаги формата А4 белого цвета, на одной стороне (без оборота), через полтора межстрочных интервала. Шрифт выбирается Times New Roman, черного цвета, размер №14.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6.3. Текст ВКР следует печатать, соблюдая следующие размеры полей: правое - не менее 10 мм, верхнее и нижнее - не менее 20 мм, левое - не менее 30 мм.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6.4. Слова «ВВЕДЕНИЕ», «ЗАКЛЮЧЕНИЕ», «СПИСОК ИСПОЛЬЗОВАННЫХ ИСТОЧНИКОВ», а также названия глав следует располагать посередине текстового поля, без кавычек, без подчеркивания и без проставления точки в конце заголовка.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6.5. Главы работы должны быть пронумерованы арабскими цифрами и записываться с абзацного отступа. Каждую главу работы следует начинать с новой страницы. Объем глав примерно одинаковый.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6.7. Графики, схемы, диаграммы располагаются непосредственно после текста, имеющего на них ссылку, и выравниваются по центру страницы. 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№. Например, Рисунок 1. Название рисунка.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6.8.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 (Таблица 1. Название).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6.9. Для сносок шрифт выбирается Times New Roman, черного цвета, размер № 12, через одинарный интервал. Сноски следует нумеровать арабскими цифрами, соблюдая сквозную нумерацию по всему тексту. Все источники, на которые сделаны ссылки, должны быть включены в список использованных источников.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6.10. Оформление списка использованных источников производится в соответствии с ГОСТ Р7.0.100-2018 (Библиографическая запись.</w:t>
      </w:r>
      <w:hyperlink r:id="rId8">
        <w:r w:rsidRPr="00B2135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9">
        <w:r w:rsidRPr="00B2135E">
          <w:rPr>
            <w:rFonts w:ascii="Times New Roman" w:hAnsi="Times New Roman" w:cs="Times New Roman"/>
            <w:color w:val="000000"/>
            <w:sz w:val="28"/>
            <w:szCs w:val="28"/>
          </w:rPr>
          <w:t>Библиографическое описание. Общие требования и правила составления</w:t>
        </w:r>
      </w:hyperlink>
      <w:hyperlink r:id="rId10">
        <w:r w:rsidRPr="00B2135E">
          <w:rPr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Список должен содержать сведения об источниках, которые использовались при написании ВКР (не менее 60), в последовательности: </w:t>
      </w:r>
    </w:p>
    <w:p w:rsidR="004C48BF" w:rsidRPr="00B2135E" w:rsidRDefault="004C48BF" w:rsidP="00B213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законы РФ (в прямой хронологической последовательности), указы Президента РФ (в той же последовательности), постановления Правительства РФ (в той же последовательности), иные официальные материалы (инструкции, резолюции и рекомендации международных организаций и конференций, доклады, официальные отчеты, и пр.); </w:t>
      </w:r>
    </w:p>
    <w:p w:rsidR="004C48BF" w:rsidRPr="00B2135E" w:rsidRDefault="004C48BF" w:rsidP="00B213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монографии, учебники, учебные пособия, авторефераты диссертаций, научные статьи (в алфавитном порядке сначала перечисляются издания на русском языке, затем также в алфавитном порядке – на иностранном языке (при наличии)); </w:t>
      </w:r>
    </w:p>
    <w:p w:rsidR="004C48BF" w:rsidRPr="00B2135E" w:rsidRDefault="004C48BF" w:rsidP="00B213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интернет-источники.  </w:t>
      </w:r>
    </w:p>
    <w:p w:rsidR="004C48BF" w:rsidRPr="00B2135E" w:rsidRDefault="004C48BF" w:rsidP="00B213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</w:t>
      </w:r>
      <w:r w:rsidRPr="00B21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«Приложение», </w:t>
      </w:r>
      <w:r w:rsidRPr="00B2135E">
        <w:rPr>
          <w:rFonts w:ascii="Times New Roman" w:hAnsi="Times New Roman" w:cs="Times New Roman"/>
          <w:color w:val="000000"/>
          <w:sz w:val="28"/>
          <w:szCs w:val="28"/>
        </w:rPr>
        <w:t>его порядкового номера и названия. Приложения не входят в установленный объем ВКР, при этом страницы нумеруются.</w:t>
      </w:r>
    </w:p>
    <w:p w:rsidR="004C48BF" w:rsidRPr="00B2135E" w:rsidRDefault="004C48BF" w:rsidP="00B213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отчета, но номер страницы на титульном листе не проставляется.  </w:t>
      </w:r>
    </w:p>
    <w:p w:rsidR="004C48BF" w:rsidRPr="00B2135E" w:rsidRDefault="004C48BF" w:rsidP="00B213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Законченная работа подписывается студентом: </w:t>
      </w:r>
    </w:p>
    <w:p w:rsidR="004C48BF" w:rsidRPr="00B2135E" w:rsidRDefault="004C48BF" w:rsidP="00B21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на титульном листе; </w:t>
      </w:r>
    </w:p>
    <w:p w:rsidR="004C48BF" w:rsidRPr="00B2135E" w:rsidRDefault="004C48BF" w:rsidP="00B21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после заключения записывается следующее: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>«Данная работа выполнена мною самостоятельно»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«_____» __________________ 202_ г.      ___________________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(дата сдачи работы - заполняется от руки)                 (подпись автора)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Правила подготовки к защите ВКР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7.1. Департамент организует и проводит предварительную защиту ВКР каждым студентом в соответствии с утвержденным графиком.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7.2. На предзащите и защите ВКР студент выступает с докладом.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доклада: </w:t>
      </w:r>
    </w:p>
    <w:p w:rsidR="004C48BF" w:rsidRPr="00B2135E" w:rsidRDefault="004C48BF" w:rsidP="00B2135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актуальности избранной темы; </w:t>
      </w:r>
    </w:p>
    <w:p w:rsidR="004C48BF" w:rsidRPr="00B2135E" w:rsidRDefault="004C48BF" w:rsidP="00B2135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выносимые на защиту; </w:t>
      </w:r>
    </w:p>
    <w:p w:rsidR="004C48BF" w:rsidRPr="00B2135E" w:rsidRDefault="004C48BF" w:rsidP="00B2135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значимость работы и апробация результатов.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 заключительной части доклада перечисляются общие выводы и интересные результаты.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На доклад студенту отводится не более 10 минут.  </w:t>
      </w:r>
    </w:p>
    <w:p w:rsidR="004C48BF" w:rsidRPr="00B2135E" w:rsidRDefault="004C48BF" w:rsidP="00B2135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презентации ВКР.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PowerPoint. Количество слайдов — не более 10.  </w:t>
      </w:r>
    </w:p>
    <w:p w:rsidR="004C48BF" w:rsidRPr="00B2135E" w:rsidRDefault="004C48BF" w:rsidP="00B2135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защиты включает в себя: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заседания ГЭК (председатель);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доклады студентов;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вопросы членов комиссии по ВКР и докладу студента. При ответах на вопросы студент имеет право пользоваться своей работой;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руководителя ВКР либо, в случае его отсутствия, заслушивание текста отзыва;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рецензента ВКР либо, в случае его отсутствия, заслушивание текста рецензии; </w:t>
      </w:r>
    </w:p>
    <w:p w:rsidR="004C48BF" w:rsidRPr="00B2135E" w:rsidRDefault="004C48BF" w:rsidP="00B2135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заключительное слово студента, включающего ответы на замечания рецензента.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Защита коллективной ВКР происходит отдельно каждым студентом с представлением соответствующей части работы или совместно по решению руководителя и согласия председателя ГЭК.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вопросы. 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7.5. ГЭК при определении результатов защиты ВКР принимает во внимание: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оценку руководителем ВКР работы студента в период подготовки ВКР;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рецензента за работу в целом, учитывая наличие научных результатов, практической значимости и обоснованности выводов и рекомендаций, сделанных студентом в результате проведения исследования;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 теме исследования опубликованных работ в научных изданиях;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подтверждения апробации результатов исследования в виде справки о внедрении, участия с докладами на научных мероприятиях;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оценки членов ГЭК содержания работы, ее защиты, включая доклад, ответы на вопросы членов комиссии и замечания рецензента; </w:t>
      </w:r>
    </w:p>
    <w:p w:rsidR="004C48BF" w:rsidRPr="00B2135E" w:rsidRDefault="004C48BF" w:rsidP="00B2135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 качество индивидуального вклада каждого члена исследовательского коллектива (при выполнении коллективной ВКР). </w:t>
      </w:r>
    </w:p>
    <w:p w:rsidR="004C48BF" w:rsidRPr="00B2135E" w:rsidRDefault="004C48BF" w:rsidP="00B2135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Студенты,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повторной защиты ВКР определен п. 5.4.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г. № 1988/о. </w:t>
      </w:r>
    </w:p>
    <w:p w:rsidR="004C48BF" w:rsidRPr="00B2135E" w:rsidRDefault="004C48BF" w:rsidP="00B2135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Студенты,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подтверждающий причину своего отсутствия. </w:t>
      </w:r>
    </w:p>
    <w:p w:rsidR="004C48BF" w:rsidRPr="00B2135E" w:rsidRDefault="004C48BF" w:rsidP="00B2135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  По результатам защиты ВКР студент имеет право подать в апелляционную комиссии письменную апелляцию о нарушении,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:rsidR="004C48BF" w:rsidRPr="00B2135E" w:rsidRDefault="004C48BF" w:rsidP="00B2135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Критерии оценки ВКР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8.1. Результаты защиты ВКР оцениваются по пятибалльной системе: «отлично», «хорошо», «удовлетворительно», «неудовлетворительно».  </w:t>
      </w:r>
    </w:p>
    <w:p w:rsidR="004C48BF" w:rsidRPr="00B2135E" w:rsidRDefault="004C48BF" w:rsidP="00B2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5E">
        <w:rPr>
          <w:rFonts w:ascii="Times New Roman" w:hAnsi="Times New Roman" w:cs="Times New Roman"/>
          <w:color w:val="000000"/>
          <w:sz w:val="28"/>
          <w:szCs w:val="28"/>
        </w:rPr>
        <w:t xml:space="preserve">8.2. Оценка «отлично» выставляется при условии, что: </w:t>
      </w:r>
      <w:r w:rsidRPr="00B2135E">
        <w:rPr>
          <w:rFonts w:ascii="Times New Roman" w:hAnsi="Times New Roman" w:cs="Times New Roman"/>
          <w:sz w:val="28"/>
          <w:szCs w:val="28"/>
        </w:rPr>
        <w:t>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защите работы выпускником продемонстрирован высокий уровень развития компетенций, глубокие теоретические знания и наличие практических навыков; работа хорошо оформлена и своевременно представлена в департамент,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4C48BF" w:rsidRPr="00B2135E" w:rsidRDefault="004C48BF" w:rsidP="00B21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>Оценка «хорошо» ставится, если: 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компетенций, наличие теоретических знаний и достаточных практических навыков; работа своевременно представлена в департамент,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:rsidR="004C48BF" w:rsidRPr="00B2135E" w:rsidRDefault="004C48BF" w:rsidP="00B21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5E">
        <w:rPr>
          <w:rFonts w:ascii="Times New Roman" w:hAnsi="Times New Roman" w:cs="Times New Roman"/>
          <w:sz w:val="28"/>
          <w:szCs w:val="28"/>
        </w:rPr>
        <w:t xml:space="preserve">Оценка «удовлетворительно» ставится, когда: тема работы раскрыта частично, но в основном правильно, допущено поверхностное изложение </w:t>
      </w:r>
      <w:r w:rsidRPr="00B2135E">
        <w:rPr>
          <w:rFonts w:ascii="Times New Roman" w:hAnsi="Times New Roman" w:cs="Times New Roman"/>
          <w:sz w:val="28"/>
          <w:szCs w:val="28"/>
        </w:rPr>
        <w:lastRenderedPageBreak/>
        <w:t>отдельных вопросов темы; в работе не использован  весь необходимый для исследования темы объем нормативных правовых актов, 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компетенций, отсутствие глубоких теоретических знаний и устойчивых практических навыков; работа своевременно представлена в департамент/на кафедру, однако не в полном объеме по содержанию и/или оформлению соответствует предъявляемым требованиям; 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4C48BF" w:rsidRPr="004234E6" w:rsidRDefault="004C48BF" w:rsidP="00B21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5E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если: в работе отсутствует формулировка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компетенций; работа несвоевременно представлена в департамент,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4C48BF" w:rsidRDefault="004C48BF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2135E" w:rsidRDefault="00B2135E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7F0F76" w:rsidRDefault="007F0F76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8119C" w:rsidRPr="00A47144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47144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1 </w:t>
      </w:r>
    </w:p>
    <w:p w:rsidR="0068119C" w:rsidRPr="00A47144" w:rsidRDefault="0068119C" w:rsidP="0068119C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68119C" w:rsidRPr="004234E6" w:rsidRDefault="0068119C" w:rsidP="0068119C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4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Форма заявления о закреплении темы ВКР</w:t>
      </w:r>
    </w:p>
    <w:p w:rsidR="0068119C" w:rsidRPr="004234E6" w:rsidRDefault="0068119C" w:rsidP="0068119C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20" w:type="dxa"/>
        <w:tblInd w:w="262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392"/>
        <w:gridCol w:w="4695"/>
      </w:tblGrid>
      <w:tr w:rsidR="0068119C" w:rsidRPr="004234E6" w:rsidTr="00B2135E">
        <w:trPr>
          <w:trHeight w:val="1039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ФИНАНСОВЫЙ УНИВЕРСИТЕТ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международного и публичного права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Руководителю </w:t>
            </w:r>
            <w:r w:rsidR="000B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Международного и публичного права</w:t>
            </w: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(Ф.И.О., уч. степень, уч. звание)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(Ф.И.О. обучающегося)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(наименование факультета)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(№ учебной группы)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студента 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студента ____________ 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19C" w:rsidRPr="004234E6" w:rsidTr="00B2135E">
        <w:trPr>
          <w:trHeight w:val="2208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 w:rsidR="000B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ОВАНО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  _______________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(дата)                                (подпись)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9C" w:rsidRPr="004234E6" w:rsidRDefault="0068119C" w:rsidP="00B213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19C" w:rsidRPr="004234E6" w:rsidRDefault="0068119C" w:rsidP="0068119C">
      <w:pPr>
        <w:keepNext/>
        <w:keepLines/>
        <w:spacing w:after="13" w:line="240" w:lineRule="auto"/>
        <w:ind w:left="64" w:right="118" w:hanging="1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19C" w:rsidRPr="004234E6" w:rsidRDefault="0068119C" w:rsidP="0068119C">
      <w:pPr>
        <w:spacing w:after="25" w:line="240" w:lineRule="auto"/>
        <w:ind w:left="262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19C" w:rsidRDefault="0068119C" w:rsidP="000B68CB">
      <w:pPr>
        <w:spacing w:after="121" w:line="240" w:lineRule="auto"/>
        <w:ind w:left="378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Прошу закрепить за мной тему </w:t>
      </w:r>
      <w:r w:rsidR="000B68CB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68CB">
        <w:rPr>
          <w:rFonts w:ascii="Times New Roman" w:hAnsi="Times New Roman" w:cs="Times New Roman"/>
          <w:color w:val="000000"/>
          <w:sz w:val="24"/>
          <w:szCs w:val="24"/>
        </w:rPr>
        <w:t>«_________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________________________________________________________________».</w:t>
      </w:r>
    </w:p>
    <w:p w:rsidR="000B68CB" w:rsidRPr="004234E6" w:rsidRDefault="000B68CB" w:rsidP="000B68CB">
      <w:pPr>
        <w:spacing w:after="124" w:line="240" w:lineRule="auto"/>
        <w:ind w:left="262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положением о выпускной квалификационной работе в Финансовом университете, графиком выполнения ВКР, а также регламентом размещения ВКР в электронном виде в  информационно-образовательной среде Финуниверситета ознакомлен (а).</w:t>
      </w:r>
    </w:p>
    <w:p w:rsidR="0068119C" w:rsidRPr="004234E6" w:rsidRDefault="0068119C" w:rsidP="0068119C">
      <w:pPr>
        <w:spacing w:after="124" w:line="240" w:lineRule="auto"/>
        <w:ind w:left="262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8119C" w:rsidRPr="004234E6" w:rsidRDefault="0068119C" w:rsidP="0068119C">
      <w:pPr>
        <w:spacing w:after="5" w:line="240" w:lineRule="auto"/>
        <w:ind w:left="403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 20__ г.                             ________________________    </w:t>
      </w:r>
      <w:r w:rsidRPr="004234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68119C" w:rsidRDefault="0068119C" w:rsidP="0068119C">
      <w:pPr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(подпись студента)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119C" w:rsidRDefault="0068119C" w:rsidP="0068119C">
      <w:pPr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19C" w:rsidRPr="004234E6" w:rsidRDefault="0068119C" w:rsidP="0068119C">
      <w:pPr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8119C" w:rsidRPr="004234E6" w:rsidRDefault="0068119C" w:rsidP="0068119C">
      <w:pPr>
        <w:spacing w:after="23" w:line="240" w:lineRule="auto"/>
        <w:ind w:left="262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:rsidR="0068119C" w:rsidRPr="004234E6" w:rsidRDefault="0068119C" w:rsidP="0068119C">
      <w:pPr>
        <w:spacing w:after="24" w:line="240" w:lineRule="auto"/>
        <w:ind w:left="262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19C" w:rsidRPr="004234E6" w:rsidRDefault="0068119C" w:rsidP="0068119C">
      <w:pPr>
        <w:spacing w:after="5" w:line="240" w:lineRule="auto"/>
        <w:ind w:left="262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ВКР   </w:t>
      </w:r>
    </w:p>
    <w:p w:rsidR="0068119C" w:rsidRPr="004234E6" w:rsidRDefault="0068119C" w:rsidP="0068119C">
      <w:pPr>
        <w:spacing w:line="240" w:lineRule="auto"/>
        <w:ind w:left="262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           ________________________ </w:t>
      </w:r>
    </w:p>
    <w:p w:rsidR="0068119C" w:rsidRPr="004234E6" w:rsidRDefault="0068119C" w:rsidP="0068119C">
      <w:pPr>
        <w:spacing w:after="118" w:line="240" w:lineRule="auto"/>
        <w:ind w:left="257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                                                           (И.О. Фамилия) </w:t>
      </w:r>
    </w:p>
    <w:p w:rsidR="0068119C" w:rsidRPr="004234E6" w:rsidRDefault="0068119C" w:rsidP="0068119C">
      <w:pPr>
        <w:spacing w:after="5" w:line="240" w:lineRule="auto"/>
        <w:ind w:left="403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 20__ г.  </w:t>
      </w:r>
    </w:p>
    <w:p w:rsidR="0068119C" w:rsidRDefault="0068119C" w:rsidP="0068119C">
      <w:pPr>
        <w:spacing w:after="12" w:line="240" w:lineRule="auto"/>
        <w:ind w:left="262" w:right="9482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2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19C" w:rsidRDefault="0068119C" w:rsidP="0068119C">
      <w:pPr>
        <w:spacing w:after="537"/>
        <w:ind w:left="70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119C" w:rsidRDefault="0068119C" w:rsidP="0068119C">
      <w:pPr>
        <w:spacing w:after="537"/>
        <w:ind w:left="70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Default="0068119C" w:rsidP="0068119C">
      <w:pPr>
        <w:spacing w:after="537"/>
        <w:ind w:left="70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Pr="004234E6" w:rsidRDefault="0068119C" w:rsidP="0068119C">
      <w:pPr>
        <w:spacing w:after="537"/>
        <w:ind w:left="70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2 </w:t>
      </w:r>
    </w:p>
    <w:p w:rsidR="0068119C" w:rsidRPr="004234E6" w:rsidRDefault="0068119C" w:rsidP="0068119C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07D33" wp14:editId="6860063C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3293110" cy="1847850"/>
                <wp:effectExtent l="0" t="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104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F5545B" w:rsidTr="00B2135E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545B" w:rsidRPr="0025602D" w:rsidRDefault="00F5545B" w:rsidP="00B2135E">
                                  <w:pPr>
                                    <w:spacing w:line="360" w:lineRule="auto"/>
                                    <w:ind w:left="142" w:right="-615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60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ФИНАНСОВЫЙ УНИВЕРСИТЕТ</w:t>
                                  </w:r>
                                </w:p>
                              </w:tc>
                            </w:tr>
                            <w:tr w:rsidR="00F5545B" w:rsidRPr="000935B9" w:rsidTr="00B2135E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545B" w:rsidRPr="0025602D" w:rsidRDefault="00F5545B" w:rsidP="00B2135E">
                                  <w:pPr>
                                    <w:ind w:right="-3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602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Департамент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международного и публичного права</w:t>
                                  </w:r>
                                </w:p>
                              </w:tc>
                            </w:tr>
                          </w:tbl>
                          <w:p w:rsidR="00F5545B" w:rsidRDefault="00F5545B" w:rsidP="0068119C">
                            <w:pPr>
                              <w:spacing w:line="360" w:lineRule="auto"/>
                              <w:ind w:left="142" w:right="-35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7D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3.5pt;width:259.3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" stroked="f">
                <v:textbox>
                  <w:txbxContent>
                    <w:tbl>
                      <w:tblPr>
                        <w:tblStyle w:val="5"/>
                        <w:tblW w:w="5104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F5545B" w:rsidTr="00B2135E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545B" w:rsidRPr="0025602D" w:rsidRDefault="00F5545B" w:rsidP="00B2135E">
                            <w:pPr>
                              <w:spacing w:line="360" w:lineRule="auto"/>
                              <w:ind w:left="142" w:right="-615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ФИНАНСОВЫЙ УНИВЕРСИТЕТ</w:t>
                            </w:r>
                          </w:p>
                        </w:tc>
                      </w:tr>
                      <w:tr w:rsidR="00F5545B" w:rsidRPr="000935B9" w:rsidTr="00B2135E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545B" w:rsidRPr="0025602D" w:rsidRDefault="00F5545B" w:rsidP="00B2135E">
                            <w:pPr>
                              <w:ind w:right="-3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60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Департамент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международного и публичного права</w:t>
                            </w:r>
                          </w:p>
                        </w:tc>
                      </w:tr>
                    </w:tbl>
                    <w:p w:rsidR="00F5545B" w:rsidRDefault="00F5545B" w:rsidP="0068119C">
                      <w:pPr>
                        <w:spacing w:line="360" w:lineRule="auto"/>
                        <w:ind w:left="142" w:right="-35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4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C1D8A" wp14:editId="056606A3">
                <wp:simplePos x="0" y="0"/>
                <wp:positionH relativeFrom="margin">
                  <wp:posOffset>3380105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889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5B" w:rsidRPr="0025602D" w:rsidRDefault="00F5545B" w:rsidP="0068119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5545B" w:rsidRPr="0025602D" w:rsidRDefault="00F5545B" w:rsidP="0068119C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выпускной квалификационной работы</w:t>
                            </w:r>
                          </w:p>
                          <w:p w:rsidR="00F5545B" w:rsidRPr="0025602D" w:rsidRDefault="00F5545B" w:rsidP="006811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F5545B" w:rsidRPr="0025602D" w:rsidRDefault="00F5545B" w:rsidP="006811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</w:rPr>
                              <w:t>(должность)</w:t>
                            </w:r>
                          </w:p>
                          <w:p w:rsidR="00F5545B" w:rsidRDefault="00F5545B" w:rsidP="00681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F5545B" w:rsidRPr="007D6DB4" w:rsidRDefault="00F5545B" w:rsidP="0068119C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:rsidR="00F5545B" w:rsidRPr="0004214A" w:rsidRDefault="00F5545B" w:rsidP="0068119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1D8A" id="_x0000_s1027" type="#_x0000_t202" style="position:absolute;left:0;text-align:left;margin-left:266.15pt;margin-top:38.6pt;width:230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" stroked="f">
                <v:textbox>
                  <w:txbxContent>
                    <w:p w:rsidR="00F5545B" w:rsidRPr="0025602D" w:rsidRDefault="00F5545B" w:rsidP="0068119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F5545B" w:rsidRPr="0025602D" w:rsidRDefault="00F5545B" w:rsidP="0068119C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выпускной квалификационной работы</w:t>
                      </w:r>
                    </w:p>
                    <w:p w:rsidR="00F5545B" w:rsidRPr="0025602D" w:rsidRDefault="00F5545B" w:rsidP="006811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F5545B" w:rsidRPr="0025602D" w:rsidRDefault="00F5545B" w:rsidP="006811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</w:rPr>
                        <w:t>(должность)</w:t>
                      </w:r>
                    </w:p>
                    <w:p w:rsidR="00F5545B" w:rsidRDefault="00F5545B" w:rsidP="00681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F5545B" w:rsidRPr="007D6DB4" w:rsidRDefault="00F5545B" w:rsidP="0068119C">
                      <w:pPr>
                        <w:jc w:val="center"/>
                      </w:pPr>
                      <w:r w:rsidRPr="007D6DB4">
                        <w:t>(</w:t>
                      </w:r>
                      <w:proofErr w:type="gramStart"/>
                      <w:r w:rsidRPr="007D6DB4">
                        <w:t xml:space="preserve">подпись)   </w:t>
                      </w:r>
                      <w:proofErr w:type="gramEnd"/>
                      <w:r w:rsidRPr="007D6DB4">
                        <w:t xml:space="preserve">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:rsidR="00F5545B" w:rsidRPr="0004214A" w:rsidRDefault="00F5545B" w:rsidP="0068119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D218E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D218E7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4E6">
        <w:rPr>
          <w:rFonts w:ascii="Times New Roman" w:hAnsi="Times New Roman" w:cs="Times New Roman"/>
          <w:sz w:val="24"/>
          <w:szCs w:val="24"/>
        </w:rPr>
        <w:t>Ф</w:t>
      </w:r>
      <w:r w:rsidRPr="004234E6">
        <w:rPr>
          <w:rFonts w:ascii="Times New Roman" w:hAnsi="Times New Roman" w:cs="Times New Roman"/>
          <w:b/>
          <w:sz w:val="24"/>
          <w:szCs w:val="24"/>
        </w:rPr>
        <w:t>орма задания на ВКР</w:t>
      </w:r>
    </w:p>
    <w:p w:rsidR="0068119C" w:rsidRPr="004234E6" w:rsidRDefault="0068119C" w:rsidP="0068119C">
      <w:pPr>
        <w:spacing w:line="360" w:lineRule="auto"/>
        <w:ind w:right="165"/>
        <w:jc w:val="center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943FA" wp14:editId="0251A078">
                <wp:simplePos x="0" y="0"/>
                <wp:positionH relativeFrom="margin">
                  <wp:posOffset>3810</wp:posOffset>
                </wp:positionH>
                <wp:positionV relativeFrom="paragraph">
                  <wp:posOffset>372110</wp:posOffset>
                </wp:positionV>
                <wp:extent cx="3151505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5B" w:rsidRPr="00A70D64" w:rsidRDefault="00F5545B" w:rsidP="0068119C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6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2179"/>
                            </w:tblGrid>
                            <w:tr w:rsidR="00F5545B" w:rsidRPr="00032974" w:rsidTr="00B2135E">
                              <w:trPr>
                                <w:trHeight w:val="31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545B" w:rsidRPr="00032974" w:rsidRDefault="00F5545B" w:rsidP="00B2135E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Руководитель д</w:t>
                                  </w:r>
                                  <w:r w:rsidRPr="00032974">
                                    <w:rPr>
                                      <w:sz w:val="28"/>
                                      <w:szCs w:val="28"/>
                                    </w:rPr>
                                    <w:t>епартамент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а/ кафедры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545B" w:rsidRPr="00032974" w:rsidRDefault="00F5545B" w:rsidP="00B213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545B" w:rsidRPr="00543DED" w:rsidTr="00B2135E">
                              <w:tc>
                                <w:tcPr>
                                  <w:tcW w:w="37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545B" w:rsidRDefault="00F5545B" w:rsidP="00B213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545B" w:rsidRPr="00543DED" w:rsidRDefault="00F5545B" w:rsidP="00B213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545B" w:rsidRDefault="00F5545B" w:rsidP="00681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43FA" id="_x0000_s1028" type="#_x0000_t202" style="position:absolute;left:0;text-align:left;margin-left:.3pt;margin-top:29.3pt;width:248.1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" stroked="f">
                <v:textbox>
                  <w:txbxContent>
                    <w:p w:rsidR="00F5545B" w:rsidRPr="00A70D64" w:rsidRDefault="00F5545B" w:rsidP="0068119C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6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2179"/>
                      </w:tblGrid>
                      <w:tr w:rsidR="00F5545B" w:rsidRPr="00032974" w:rsidTr="00B2135E">
                        <w:trPr>
                          <w:trHeight w:val="31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545B" w:rsidRPr="00032974" w:rsidRDefault="00F5545B" w:rsidP="00B2135E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д</w:t>
                            </w:r>
                            <w:r w:rsidRPr="00032974">
                              <w:rPr>
                                <w:sz w:val="28"/>
                                <w:szCs w:val="28"/>
                              </w:rPr>
                              <w:t>епартамент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а/ кафедры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545B" w:rsidRPr="00032974" w:rsidRDefault="00F5545B" w:rsidP="00B213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5545B" w:rsidRPr="00543DED" w:rsidTr="00B2135E">
                        <w:tc>
                          <w:tcPr>
                            <w:tcW w:w="37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545B" w:rsidRDefault="00F5545B" w:rsidP="00B213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45B" w:rsidRPr="00543DED" w:rsidRDefault="00F5545B" w:rsidP="00B213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5545B" w:rsidRDefault="00F5545B" w:rsidP="0068119C"/>
                  </w:txbxContent>
                </v:textbox>
                <w10:wrap type="square" anchorx="margin"/>
              </v:shape>
            </w:pict>
          </mc:Fallback>
        </mc:AlternateContent>
      </w:r>
    </w:p>
    <w:p w:rsidR="0068119C" w:rsidRPr="004234E6" w:rsidRDefault="0068119C" w:rsidP="0068119C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68119C" w:rsidRPr="004234E6" w:rsidRDefault="0068119C" w:rsidP="0068119C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обучающемуся____________________________________________________</w:t>
      </w:r>
    </w:p>
    <w:p w:rsidR="0068119C" w:rsidRPr="004234E6" w:rsidRDefault="0068119C" w:rsidP="0068119C">
      <w:pPr>
        <w:spacing w:after="0" w:line="240" w:lineRule="auto"/>
        <w:ind w:left="993" w:right="165"/>
        <w:jc w:val="center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(фамилия, имя, отчество )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«_________________________»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4"/>
          <w:szCs w:val="24"/>
          <w:u w:val="single"/>
        </w:rPr>
      </w:pPr>
      <w:r w:rsidRPr="004234E6">
        <w:rPr>
          <w:rFonts w:ascii="Times New Roman" w:hAnsi="Times New Roman" w:cs="Times New Roman"/>
          <w:sz w:val="24"/>
          <w:szCs w:val="24"/>
        </w:rPr>
        <w:t>закреплена приказом Финуниверситета от «___»____________ 20__ г. № 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Целевая установка: разработка предложений по использованию результатов работы</w:t>
      </w:r>
      <w:r w:rsidRPr="004234E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23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__________________________________________________________________________________________________________________________________Основные вопросы, подлежащие разработке (исследованию):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2._________________________________________________________________________________________________________________________________3._________________________________________________________________________________________________________________________________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i/>
          <w:sz w:val="24"/>
          <w:szCs w:val="24"/>
        </w:rPr>
      </w:pPr>
      <w:r w:rsidRPr="004234E6">
        <w:rPr>
          <w:rFonts w:ascii="Times New Roman" w:hAnsi="Times New Roman" w:cs="Times New Roman"/>
          <w:i/>
          <w:sz w:val="24"/>
          <w:szCs w:val="24"/>
        </w:rPr>
        <w:t>Основная литература указывается в Приложении к заданию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Дата выдачи задания «___»_____________ 20__ г.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Задание получил:_________________________________________________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34E6">
        <w:rPr>
          <w:rFonts w:ascii="Times New Roman" w:hAnsi="Times New Roman" w:cs="Times New Roman"/>
          <w:sz w:val="24"/>
          <w:szCs w:val="24"/>
        </w:rPr>
        <w:t>(подпись, Ф.И.О. студента)</w:t>
      </w: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19C" w:rsidRPr="004234E6" w:rsidRDefault="0068119C" w:rsidP="0068119C">
      <w:pPr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3 </w:t>
      </w:r>
    </w:p>
    <w:p w:rsidR="0068119C" w:rsidRPr="004234E6" w:rsidRDefault="0068119C" w:rsidP="0068119C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 xml:space="preserve">Форма отзыва руководителя о работе обучающегося </w:t>
      </w:r>
    </w:p>
    <w:p w:rsidR="0068119C" w:rsidRPr="004234E6" w:rsidRDefault="0068119C" w:rsidP="0068119C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>в период подготовки ВКР</w:t>
      </w:r>
    </w:p>
    <w:p w:rsidR="0068119C" w:rsidRPr="004234E6" w:rsidRDefault="0068119C" w:rsidP="0068119C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19C" w:rsidRPr="004234E6" w:rsidRDefault="0068119C" w:rsidP="0068119C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34E6">
        <w:rPr>
          <w:rFonts w:ascii="Times New Roman" w:hAnsi="Times New Roman" w:cs="Times New Roman"/>
          <w:b/>
          <w:spacing w:val="8"/>
          <w:sz w:val="24"/>
          <w:szCs w:val="24"/>
        </w:rPr>
        <w:t>Федеральное государственное образовательное бюджетное</w:t>
      </w:r>
    </w:p>
    <w:p w:rsidR="0068119C" w:rsidRPr="004234E6" w:rsidRDefault="0068119C" w:rsidP="0068119C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34E6">
        <w:rPr>
          <w:rFonts w:ascii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68119C" w:rsidRPr="004234E6" w:rsidRDefault="0068119C" w:rsidP="0068119C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34E6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:rsidR="0068119C" w:rsidRPr="004234E6" w:rsidRDefault="0068119C" w:rsidP="0068119C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34E6">
        <w:rPr>
          <w:rFonts w:ascii="Times New Roman" w:hAnsi="Times New Roman" w:cs="Times New Roman"/>
          <w:b/>
          <w:spacing w:val="8"/>
          <w:sz w:val="24"/>
          <w:szCs w:val="24"/>
        </w:rPr>
        <w:t>(Финансовый университет)</w:t>
      </w:r>
    </w:p>
    <w:p w:rsidR="0068119C" w:rsidRPr="004234E6" w:rsidRDefault="0068119C" w:rsidP="0068119C">
      <w:pPr>
        <w:spacing w:after="0" w:line="240" w:lineRule="auto"/>
        <w:ind w:right="1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9C" w:rsidRPr="004234E6" w:rsidRDefault="0068119C" w:rsidP="0068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68119C" w:rsidRPr="004234E6" w:rsidRDefault="0068119C" w:rsidP="0068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 xml:space="preserve">о работе обучающегося в период подготовки </w:t>
      </w:r>
    </w:p>
    <w:p w:rsidR="0068119C" w:rsidRDefault="0068119C" w:rsidP="0068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6">
        <w:rPr>
          <w:rFonts w:ascii="Times New Roman" w:hAnsi="Times New Roman" w:cs="Times New Roman"/>
          <w:b/>
          <w:sz w:val="24"/>
          <w:szCs w:val="24"/>
        </w:rPr>
        <w:t xml:space="preserve"> ВКР по программе магистратуры</w:t>
      </w:r>
    </w:p>
    <w:p w:rsidR="0068119C" w:rsidRPr="004234E6" w:rsidRDefault="0068119C" w:rsidP="0068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</w:t>
      </w:r>
      <w:r w:rsidRPr="004234E6">
        <w:rPr>
          <w:rFonts w:ascii="Times New Roman" w:hAnsi="Times New Roman" w:cs="Times New Roman"/>
          <w:sz w:val="24"/>
          <w:szCs w:val="24"/>
        </w:rPr>
        <w:tab/>
      </w:r>
      <w:r w:rsidRPr="004234E6">
        <w:rPr>
          <w:rFonts w:ascii="Times New Roman" w:hAnsi="Times New Roman" w:cs="Times New Roman"/>
          <w:sz w:val="24"/>
          <w:szCs w:val="24"/>
        </w:rPr>
        <w:tab/>
      </w:r>
      <w:r w:rsidRPr="004234E6">
        <w:rPr>
          <w:rFonts w:ascii="Times New Roman" w:hAnsi="Times New Roman" w:cs="Times New Roman"/>
          <w:sz w:val="24"/>
          <w:szCs w:val="24"/>
        </w:rPr>
        <w:tab/>
      </w:r>
      <w:r w:rsidRPr="004234E6">
        <w:rPr>
          <w:rFonts w:ascii="Times New Roman" w:hAnsi="Times New Roman" w:cs="Times New Roman"/>
          <w:sz w:val="24"/>
          <w:szCs w:val="24"/>
        </w:rPr>
        <w:tab/>
        <w:t>(фамилия имя отчество)</w:t>
      </w:r>
    </w:p>
    <w:p w:rsidR="0068119C" w:rsidRPr="004234E6" w:rsidRDefault="0068119C" w:rsidP="0068119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Факультет________________________________________________________</w:t>
      </w:r>
    </w:p>
    <w:p w:rsidR="0068119C" w:rsidRPr="004234E6" w:rsidRDefault="0068119C" w:rsidP="0068119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Департамент международного и публичного права</w:t>
      </w:r>
    </w:p>
    <w:p w:rsidR="0068119C" w:rsidRPr="004234E6" w:rsidRDefault="0068119C" w:rsidP="0068119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Направление подготовки 40.04.01 «Юриспруденция»</w:t>
      </w:r>
    </w:p>
    <w:p w:rsidR="0068119C" w:rsidRPr="004234E6" w:rsidRDefault="0068119C" w:rsidP="0068119C">
      <w:pPr>
        <w:spacing w:after="24" w:line="240" w:lineRule="auto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Pr="00423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«Юрист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финансовой сфере</w:t>
      </w:r>
      <w:r w:rsidRPr="004234E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8119C" w:rsidRPr="004234E6" w:rsidRDefault="0068119C" w:rsidP="0068119C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Наименование темы________________________________________________</w:t>
      </w:r>
    </w:p>
    <w:p w:rsidR="0068119C" w:rsidRDefault="0068119C" w:rsidP="0068119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</w:t>
      </w:r>
      <w:r w:rsidRPr="004234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119C" w:rsidRPr="004234E6" w:rsidRDefault="0068119C" w:rsidP="0068119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                      (имя отчество фамилия должность ученое звание ученая степень)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1. Актуальность темы, полнота </w:t>
      </w:r>
      <w:r w:rsidRPr="004234E6">
        <w:rPr>
          <w:rFonts w:ascii="Times New Roman" w:eastAsia="Calibri" w:hAnsi="Times New Roman" w:cs="Times New Roman"/>
          <w:sz w:val="24"/>
          <w:szCs w:val="24"/>
        </w:rPr>
        <w:t xml:space="preserve">обзора отечественной и зарубежной научной литературы </w:t>
      </w:r>
      <w:r w:rsidRPr="004234E6">
        <w:rPr>
          <w:rFonts w:ascii="Times New Roman" w:hAnsi="Times New Roman" w:cs="Times New Roman"/>
          <w:sz w:val="24"/>
          <w:szCs w:val="24"/>
        </w:rPr>
        <w:t>по теме исследования: ________________________________________________________________________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 и задачам:</w:t>
      </w:r>
      <w:r w:rsidRPr="00423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4. Степень самостоятельности (доля (%) заимствований в ВКР и корректность оформления заимствованного текста): ____________________</w:t>
      </w:r>
    </w:p>
    <w:p w:rsidR="0068119C" w:rsidRPr="004234E6" w:rsidRDefault="0068119C" w:rsidP="0068119C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 </w:t>
      </w:r>
    </w:p>
    <w:p w:rsidR="0068119C" w:rsidRPr="004234E6" w:rsidRDefault="0068119C" w:rsidP="0068119C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_________________________________________________________________________________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 ____________________________________________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8. Недостатки в работе обучающегося в период подготовки ВКР: _________________________________________________________________________________</w:t>
      </w:r>
    </w:p>
    <w:p w:rsidR="0068119C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9. ВКР обучающегося ________ соответствует (не соответствует) требованиям, предъявляемым к ВКР, и может (не может) быть рекомендована к защите на заседании ГЭК: </w:t>
      </w:r>
    </w:p>
    <w:p w:rsidR="0068119C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</w:t>
      </w:r>
    </w:p>
    <w:p w:rsidR="0068119C" w:rsidRPr="004234E6" w:rsidRDefault="0068119C" w:rsidP="0068119C">
      <w:pPr>
        <w:tabs>
          <w:tab w:val="left" w:pos="10205"/>
        </w:tabs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 (И.О.Фамилия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руководителя)</w:t>
      </w:r>
    </w:p>
    <w:p w:rsidR="0068119C" w:rsidRPr="004234E6" w:rsidRDefault="0068119C" w:rsidP="0068119C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234E6">
        <w:rPr>
          <w:rFonts w:ascii="Times New Roman" w:hAnsi="Times New Roman" w:cs="Times New Roman"/>
          <w:sz w:val="24"/>
          <w:szCs w:val="24"/>
        </w:rPr>
        <w:t xml:space="preserve">               «___» _____________ 20__ г.</w:t>
      </w:r>
    </w:p>
    <w:p w:rsidR="00195625" w:rsidRDefault="00195625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5625" w:rsidSect="004C48B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3423" w:rsidRPr="004234E6" w:rsidRDefault="004F3423" w:rsidP="004F3423">
      <w:pPr>
        <w:pStyle w:val="1"/>
        <w:rPr>
          <w:sz w:val="24"/>
          <w:szCs w:val="24"/>
        </w:rPr>
      </w:pPr>
      <w:r w:rsidRPr="004234E6">
        <w:rPr>
          <w:sz w:val="24"/>
          <w:szCs w:val="24"/>
        </w:rPr>
        <w:lastRenderedPageBreak/>
        <w:t>ОЦЕНКА СФОРМИРОВАННОСТИ КОМПЕТЕНЦИЙ</w:t>
      </w:r>
    </w:p>
    <w:p w:rsidR="004F3423" w:rsidRPr="004234E6" w:rsidRDefault="004F3423" w:rsidP="004F3423">
      <w:pPr>
        <w:pStyle w:val="1"/>
        <w:rPr>
          <w:sz w:val="24"/>
          <w:szCs w:val="24"/>
        </w:rPr>
      </w:pPr>
      <w:r w:rsidRPr="004234E6">
        <w:rPr>
          <w:sz w:val="24"/>
          <w:szCs w:val="24"/>
        </w:rPr>
        <w:t>ПО НАПРАВЛЕНИЮ ПОДГОТОВКИ «ЮРИСПРУДЕНИЦИЯ»</w:t>
      </w:r>
    </w:p>
    <w:p w:rsidR="004F3423" w:rsidRPr="004234E6" w:rsidRDefault="004F3423" w:rsidP="004F3423">
      <w:pPr>
        <w:pStyle w:val="1"/>
        <w:rPr>
          <w:sz w:val="24"/>
          <w:szCs w:val="24"/>
        </w:rPr>
      </w:pPr>
      <w:r w:rsidRPr="004234E6">
        <w:rPr>
          <w:sz w:val="24"/>
          <w:szCs w:val="24"/>
        </w:rPr>
        <w:t>НАПРАВЛЕННОСТЬ ПРОГРАММЫ МАГИСТРАТУРЫ</w:t>
      </w:r>
    </w:p>
    <w:p w:rsidR="004F3423" w:rsidRPr="004234E6" w:rsidRDefault="004F3423" w:rsidP="004F3423">
      <w:pPr>
        <w:pStyle w:val="1"/>
        <w:rPr>
          <w:b w:val="0"/>
        </w:rPr>
      </w:pPr>
      <w:r w:rsidRPr="004234E6">
        <w:rPr>
          <w:b w:val="0"/>
          <w:bCs/>
        </w:rPr>
        <w:t>«Юрист в финансовой сфере»</w:t>
      </w:r>
    </w:p>
    <w:tbl>
      <w:tblPr>
        <w:tblW w:w="10358" w:type="dxa"/>
        <w:tblInd w:w="-571" w:type="dxa"/>
        <w:tblCellMar>
          <w:top w:w="12" w:type="dxa"/>
          <w:left w:w="76" w:type="dxa"/>
          <w:right w:w="44" w:type="dxa"/>
        </w:tblCellMar>
        <w:tblLook w:val="04A0" w:firstRow="1" w:lastRow="0" w:firstColumn="1" w:lastColumn="0" w:noHBand="0" w:noVBand="1"/>
      </w:tblPr>
      <w:tblGrid>
        <w:gridCol w:w="1565"/>
        <w:gridCol w:w="6910"/>
        <w:gridCol w:w="1883"/>
      </w:tblGrid>
      <w:tr w:rsidR="004F3423" w:rsidRPr="00AC5959" w:rsidTr="00195625">
        <w:trPr>
          <w:trHeight w:val="178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3423" w:rsidRPr="00E23105" w:rsidRDefault="004F3423" w:rsidP="00B2135E">
            <w:pPr>
              <w:spacing w:after="16"/>
              <w:ind w:lef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  <w:p w:rsidR="004F3423" w:rsidRPr="00E23105" w:rsidRDefault="004F3423" w:rsidP="00B2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3423" w:rsidRPr="00E23105" w:rsidRDefault="004F3423" w:rsidP="00B2135E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сформи-</w:t>
            </w:r>
          </w:p>
          <w:p w:rsidR="004F3423" w:rsidRPr="00E23105" w:rsidRDefault="004F3423" w:rsidP="00B2135E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рованности</w:t>
            </w:r>
          </w:p>
          <w:p w:rsidR="004F3423" w:rsidRPr="00E23105" w:rsidRDefault="004F3423" w:rsidP="00B21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(пороговый – «3»,</w:t>
            </w:r>
          </w:p>
          <w:p w:rsidR="004F3423" w:rsidRPr="00E23105" w:rsidRDefault="004F3423" w:rsidP="00B21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продвинутый – «4»,  высокий – «5»)</w:t>
            </w:r>
          </w:p>
        </w:tc>
      </w:tr>
      <w:tr w:rsidR="004F3423" w:rsidRPr="00AC5959" w:rsidTr="00195625">
        <w:trPr>
          <w:trHeight w:val="83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111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83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61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69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40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ПКН-1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ПКН-2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самостоятельно готовить акты профессионального толкования норм права, разрабатывать нормативные правовые акты и иные юридические документы на основе базовых принципов правотворчества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4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ПКН-3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деятельность, участвовать в подготовке экспертных заключений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ПКН-4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нормы права и  давать оценку фактического воздействия на развитие социально-экономических отношений нормативных правовых актов, а также оценивать их последствия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111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ПКН-5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ПКН-7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AC59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ПКН-9</w:t>
            </w:r>
          </w:p>
        </w:tc>
        <w:tc>
          <w:tcPr>
            <w:tcW w:w="6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4F3423">
            <w:pPr>
              <w:spacing w:line="288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в изданиях, индексируемых в РИНЦ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локальные акты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конкретных видов финансовой деятельности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защиту прав и законных интересов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деятельности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340D59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правовой анализ положений финансового, налогового, бюджетного и банковского законодательства в условиях модернизации российской экономики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340D59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претензионную работу, судебную и иную защиту по финансовым, налоговым, банковским и страховым спорам в интересах любой из сторон на основе положений законодательства и актуальной судебной практики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340D59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на практике нормативные правовые акты, регулирующие создание, развитие и использование новых финансовых технологий, а также применение инновационных форм и методов ведения финансовой деятельности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юридическое сопровождение деятельности и правовое консультирование кредитных организаций и не кредитных финансовых организаций, страховых компаний и брокеров,  организаций, являющихся профессиональными участниками рынка ценных бумаг, а также любых субъектов экономической деятельности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423" w:rsidRPr="00340D59" w:rsidTr="0019562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093452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23" w:rsidRPr="00C179A1" w:rsidRDefault="004F3423" w:rsidP="004F3423">
            <w:pPr>
              <w:spacing w:line="288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15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выявлять, документировать, предупреждать и пресекать правонарушения в финансовой сфере на основе норм материального и процессуального права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3423" w:rsidRPr="00E23105" w:rsidRDefault="004F3423" w:rsidP="00B2135E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3423" w:rsidRDefault="004F3423" w:rsidP="004F3423">
      <w:pPr>
        <w:ind w:left="262"/>
        <w:rPr>
          <w:color w:val="000000"/>
          <w:sz w:val="28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P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BE" w:rsidRDefault="00350EBE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625" w:rsidRDefault="00195625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625" w:rsidRDefault="00195625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625" w:rsidRPr="00350EBE" w:rsidRDefault="00195625" w:rsidP="00350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12" w:rsidRPr="00A3357F" w:rsidRDefault="00414912" w:rsidP="00414912">
      <w:pPr>
        <w:spacing w:after="0" w:line="240" w:lineRule="auto"/>
        <w:ind w:hanging="1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4</w:t>
      </w:r>
    </w:p>
    <w:p w:rsidR="00414912" w:rsidRPr="00A3357F" w:rsidRDefault="00414912" w:rsidP="0041491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912" w:rsidRDefault="00414912" w:rsidP="0041491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Примерная форма акта о внедрении результатов ВКР </w:t>
      </w:r>
    </w:p>
    <w:p w:rsidR="00414912" w:rsidRPr="00A3357F" w:rsidRDefault="00414912" w:rsidP="0041491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774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43"/>
          <w:vertAlign w:val="superscript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43"/>
          <w:vertAlign w:val="superscript"/>
        </w:rPr>
        <w:tab/>
      </w:r>
      <w:r w:rsidRPr="00A3357F">
        <w:rPr>
          <w:rFonts w:ascii="Times New Roman" w:hAnsi="Times New Roman" w:cs="Times New Roman"/>
          <w:color w:val="000000"/>
          <w:sz w:val="28"/>
        </w:rPr>
        <w:t xml:space="preserve">Бланк организации </w:t>
      </w: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A3357F" w:rsidRDefault="00414912" w:rsidP="0041491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A3357F" w:rsidRDefault="00414912" w:rsidP="00414912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>УТВЕРЖДАЮ</w:t>
      </w:r>
    </w:p>
    <w:p w:rsidR="00414912" w:rsidRPr="00A3357F" w:rsidRDefault="00414912" w:rsidP="00414912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EF2B344" wp14:editId="4FD40986">
                <wp:extent cx="2700655" cy="8890"/>
                <wp:effectExtent l="0" t="0" r="0" b="0"/>
                <wp:docPr id="50245" name="Группа 50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0655" cy="8890"/>
                          <a:chOff x="0" y="0"/>
                          <a:chExt cx="2700782" cy="9144"/>
                        </a:xfrm>
                      </wpg:grpSpPr>
                      <wps:wsp>
                        <wps:cNvPr id="54034" name="Shape 54034"/>
                        <wps:cNvSpPr/>
                        <wps:spPr>
                          <a:xfrm>
                            <a:off x="0" y="0"/>
                            <a:ext cx="2700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782" h="9144">
                                <a:moveTo>
                                  <a:pt x="0" y="0"/>
                                </a:moveTo>
                                <a:lnTo>
                                  <a:pt x="2700782" y="0"/>
                                </a:lnTo>
                                <a:lnTo>
                                  <a:pt x="2700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DD57B" id="Группа 50245" o:spid="_x0000_s1026" style="width:212.65pt;height:.7pt;mso-position-horizontal-relative:char;mso-position-vertical-relative:line" coordsize="27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">
                <v:shape id="Shape 54034" o:spid="_x0000_s1027" style="position:absolute;width:27007;height:91;visibility:visible;mso-wrap-style:square;v-text-anchor:top" coordsize="2700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" path="m,l2700782,r,9144l,9144,,e" fillcolor="black" stroked="f" strokeweight="0">
                  <v:stroke miterlimit="83231f" joinstyle="miter"/>
                  <v:path arrowok="t" textboxrect="0,0,2700782,9144"/>
                </v:shape>
                <w10:anchorlock/>
              </v:group>
            </w:pict>
          </mc:Fallback>
        </mc:AlternateContent>
      </w:r>
    </w:p>
    <w:p w:rsidR="00414912" w:rsidRPr="00A3357F" w:rsidRDefault="00414912" w:rsidP="00414912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</w:rPr>
      </w:pPr>
      <w:r w:rsidRPr="00A3357F">
        <w:rPr>
          <w:rFonts w:ascii="Times New Roman" w:hAnsi="Times New Roman" w:cs="Times New Roman"/>
          <w:color w:val="000000"/>
          <w:sz w:val="18"/>
        </w:rPr>
        <w:t>(руководитель, директор)</w:t>
      </w:r>
    </w:p>
    <w:p w:rsidR="00414912" w:rsidRPr="00A3357F" w:rsidRDefault="00414912" w:rsidP="00414912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414912" w:rsidRPr="00A3357F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47E4102" wp14:editId="4A90AFB6">
                <wp:extent cx="2700655" cy="8890"/>
                <wp:effectExtent l="0" t="0" r="0" b="0"/>
                <wp:docPr id="50246" name="Группа 50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0655" cy="8890"/>
                          <a:chOff x="0" y="0"/>
                          <a:chExt cx="2700782" cy="9144"/>
                        </a:xfrm>
                      </wpg:grpSpPr>
                      <wps:wsp>
                        <wps:cNvPr id="54036" name="Shape 54036"/>
                        <wps:cNvSpPr/>
                        <wps:spPr>
                          <a:xfrm>
                            <a:off x="0" y="0"/>
                            <a:ext cx="2700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782" h="9144">
                                <a:moveTo>
                                  <a:pt x="0" y="0"/>
                                </a:moveTo>
                                <a:lnTo>
                                  <a:pt x="2700782" y="0"/>
                                </a:lnTo>
                                <a:lnTo>
                                  <a:pt x="2700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B10C7" id="Группа 50246" o:spid="_x0000_s1026" style="width:212.65pt;height:.7pt;mso-position-horizontal-relative:char;mso-position-vertical-relative:line" coordsize="27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">
                <v:shape id="Shape 54036" o:spid="_x0000_s1027" style="position:absolute;width:27007;height:91;visibility:visible;mso-wrap-style:square;v-text-anchor:top" coordsize="2700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" path="m,l2700782,r,9144l,9144,,e" fillcolor="black" stroked="f" strokeweight="0">
                  <v:stroke miterlimit="83231f" joinstyle="miter"/>
                  <v:path arrowok="t" textboxrect="0,0,2700782,9144"/>
                </v:shape>
                <w10:anchorlock/>
              </v:group>
            </w:pict>
          </mc:Fallback>
        </mc:AlternateContent>
      </w:r>
      <w:r w:rsidRPr="00A3357F">
        <w:rPr>
          <w:rFonts w:ascii="Times New Roman" w:hAnsi="Times New Roman" w:cs="Times New Roman"/>
          <w:color w:val="000000"/>
          <w:sz w:val="18"/>
        </w:rPr>
        <w:t>(наименование организации)</w:t>
      </w:r>
    </w:p>
    <w:p w:rsidR="00414912" w:rsidRPr="00A3357F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___________ __________________</w:t>
      </w:r>
    </w:p>
    <w:p w:rsidR="00414912" w:rsidRPr="00A3357F" w:rsidRDefault="00414912" w:rsidP="00414912">
      <w:pPr>
        <w:tabs>
          <w:tab w:val="center" w:pos="5853"/>
          <w:tab w:val="center" w:pos="712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</w:t>
      </w:r>
      <w:r w:rsidRPr="00A3357F">
        <w:rPr>
          <w:rFonts w:ascii="Times New Roman" w:hAnsi="Times New Roman" w:cs="Times New Roman"/>
          <w:color w:val="000000"/>
          <w:sz w:val="18"/>
        </w:rPr>
        <w:t xml:space="preserve">(подпись) </w:t>
      </w:r>
      <w:r w:rsidRPr="00A3357F">
        <w:rPr>
          <w:rFonts w:ascii="Times New Roman" w:hAnsi="Times New Roman" w:cs="Times New Roman"/>
          <w:color w:val="000000"/>
          <w:sz w:val="18"/>
        </w:rPr>
        <w:tab/>
        <w:t xml:space="preserve">                             (Ф.И.О.)</w:t>
      </w:r>
    </w:p>
    <w:p w:rsidR="00414912" w:rsidRPr="00A3357F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«___» ________________20___ г.</w:t>
      </w:r>
    </w:p>
    <w:p w:rsidR="00414912" w:rsidRPr="00A3357F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14912" w:rsidRPr="00A3357F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М. П.</w:t>
      </w:r>
    </w:p>
    <w:p w:rsidR="00414912" w:rsidRPr="00A3357F" w:rsidRDefault="00414912" w:rsidP="0041491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A3357F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414912" w:rsidRPr="00A3357F" w:rsidRDefault="00414912" w:rsidP="00414912">
      <w:pPr>
        <w:keepNext/>
        <w:keepLines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АКТ о внедрении результатов выпускной квалификационной работы  </w:t>
      </w:r>
    </w:p>
    <w:p w:rsidR="00414912" w:rsidRPr="00A3357F" w:rsidRDefault="00414912" w:rsidP="0041491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414912" w:rsidRPr="00A3357F" w:rsidRDefault="00414912" w:rsidP="00414912">
      <w:pPr>
        <w:tabs>
          <w:tab w:val="left" w:pos="9498"/>
        </w:tabs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на тему</w:t>
      </w: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_______________________________________________________ </w:t>
      </w:r>
    </w:p>
    <w:p w:rsidR="00414912" w:rsidRPr="00A3357F" w:rsidRDefault="00414912" w:rsidP="00414912">
      <w:pPr>
        <w:spacing w:after="0" w:line="240" w:lineRule="auto"/>
        <w:ind w:hanging="4679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</w:rPr>
        <w:t>(наименование темы ВКР)</w:t>
      </w:r>
    </w:p>
    <w:p w:rsidR="00414912" w:rsidRPr="00A3357F" w:rsidRDefault="00414912" w:rsidP="0041491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по направлению подготовки 40.04.01 «Юриспруденция» </w:t>
      </w:r>
      <w:r w:rsidRPr="00871996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47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Юрист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сфере</w:t>
      </w: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3357F">
        <w:rPr>
          <w:rFonts w:ascii="Times New Roman" w:hAnsi="Times New Roman" w:cs="Times New Roman"/>
          <w:color w:val="000000"/>
          <w:sz w:val="28"/>
        </w:rPr>
        <w:t xml:space="preserve">выполненную _____________________________________________________________ </w:t>
      </w:r>
    </w:p>
    <w:p w:rsidR="00414912" w:rsidRPr="00A3357F" w:rsidRDefault="00414912" w:rsidP="00414912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</w:rPr>
        <w:t xml:space="preserve">(Ф.И.О. студента) </w:t>
      </w:r>
    </w:p>
    <w:p w:rsidR="00414912" w:rsidRPr="00A3357F" w:rsidRDefault="00414912" w:rsidP="0041491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  </w:t>
      </w: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  </w:t>
      </w: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0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Текст акта  </w:t>
      </w: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414912" w:rsidRPr="00A3357F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A3357F" w:rsidRDefault="00414912" w:rsidP="0041491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A3357F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414912" w:rsidRPr="00A3357F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Должностное лицо ___________________________________________ </w:t>
      </w:r>
    </w:p>
    <w:p w:rsidR="00414912" w:rsidRPr="00A3357F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_________________/_______________ </w:t>
      </w:r>
    </w:p>
    <w:p w:rsidR="00414912" w:rsidRPr="00A3357F" w:rsidRDefault="00414912" w:rsidP="00414912">
      <w:pPr>
        <w:tabs>
          <w:tab w:val="center" w:pos="3238"/>
          <w:tab w:val="center" w:pos="4344"/>
          <w:tab w:val="center" w:pos="5219"/>
          <w:tab w:val="center" w:pos="6467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eastAsia="Calibri" w:hAnsi="Times New Roman" w:cs="Times New Roman"/>
          <w:color w:val="000000"/>
        </w:rPr>
        <w:tab/>
      </w:r>
      <w:r w:rsidRPr="00A3357F">
        <w:rPr>
          <w:rFonts w:ascii="Times New Roman" w:hAnsi="Times New Roman" w:cs="Times New Roman"/>
          <w:color w:val="000000"/>
        </w:rPr>
        <w:t xml:space="preserve">    </w:t>
      </w:r>
      <w:r w:rsidRPr="00A3357F">
        <w:rPr>
          <w:rFonts w:ascii="Times New Roman" w:hAnsi="Times New Roman" w:cs="Times New Roman"/>
          <w:color w:val="000000"/>
        </w:rPr>
        <w:tab/>
        <w:t xml:space="preserve">     (подпись) </w:t>
      </w:r>
      <w:r w:rsidRPr="00A3357F">
        <w:rPr>
          <w:rFonts w:ascii="Times New Roman" w:hAnsi="Times New Roman" w:cs="Times New Roman"/>
          <w:color w:val="000000"/>
        </w:rPr>
        <w:tab/>
        <w:t xml:space="preserve"> </w:t>
      </w:r>
      <w:r w:rsidRPr="00A3357F">
        <w:rPr>
          <w:rFonts w:ascii="Times New Roman" w:hAnsi="Times New Roman" w:cs="Times New Roman"/>
          <w:color w:val="000000"/>
        </w:rPr>
        <w:tab/>
        <w:t xml:space="preserve">     (Ф.И.О.) </w:t>
      </w:r>
    </w:p>
    <w:p w:rsidR="00414912" w:rsidRDefault="00414912" w:rsidP="00414912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Pr="00026989" w:rsidRDefault="00414912" w:rsidP="00414912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5</w:t>
      </w:r>
      <w:r w:rsidRPr="0002698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026989" w:rsidRDefault="00414912" w:rsidP="00414912">
      <w:pPr>
        <w:spacing w:after="16" w:line="269" w:lineRule="auto"/>
        <w:ind w:left="3689" w:right="56" w:firstLine="4206"/>
        <w:jc w:val="both"/>
        <w:rPr>
          <w:rFonts w:ascii="Times New Roman" w:hAnsi="Times New Roman" w:cs="Times New Roman"/>
          <w:color w:val="000000"/>
          <w:sz w:val="28"/>
        </w:rPr>
      </w:pPr>
    </w:p>
    <w:p w:rsidR="00414912" w:rsidRPr="00026989" w:rsidRDefault="00414912" w:rsidP="00414912">
      <w:pPr>
        <w:spacing w:after="16" w:line="240" w:lineRule="auto"/>
        <w:ind w:left="284" w:right="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  <w:szCs w:val="28"/>
        </w:rPr>
        <w:t>Форма рецензии на ВКР</w:t>
      </w:r>
    </w:p>
    <w:p w:rsidR="00414912" w:rsidRPr="00026989" w:rsidRDefault="00414912" w:rsidP="00414912">
      <w:pPr>
        <w:spacing w:after="28" w:line="240" w:lineRule="auto"/>
        <w:ind w:left="970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14912" w:rsidRPr="00026989" w:rsidRDefault="00414912" w:rsidP="00414912">
      <w:pPr>
        <w:keepNext/>
        <w:keepLines/>
        <w:spacing w:after="13" w:line="240" w:lineRule="auto"/>
        <w:ind w:left="64" w:right="122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t xml:space="preserve">РЕЦЕНЗИЯ на выпускную квалификационную работу  </w:t>
      </w:r>
    </w:p>
    <w:p w:rsidR="00414912" w:rsidRPr="00026989" w:rsidRDefault="00414912" w:rsidP="00414912">
      <w:pPr>
        <w:spacing w:line="240" w:lineRule="auto"/>
        <w:ind w:left="5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414912" w:rsidRPr="00026989" w:rsidRDefault="00414912" w:rsidP="00414912">
      <w:pPr>
        <w:spacing w:after="5" w:line="240" w:lineRule="auto"/>
        <w:ind w:left="386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>_______________________________________________________________</w:t>
      </w:r>
    </w:p>
    <w:p w:rsidR="00414912" w:rsidRPr="00026989" w:rsidRDefault="00414912" w:rsidP="00414912">
      <w:pPr>
        <w:spacing w:after="56" w:line="240" w:lineRule="auto"/>
        <w:ind w:left="930" w:right="991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(Ф.И.О. студента) </w:t>
      </w:r>
    </w:p>
    <w:p w:rsidR="00414912" w:rsidRPr="00026989" w:rsidRDefault="00414912" w:rsidP="00414912">
      <w:pPr>
        <w:spacing w:after="5" w:line="240" w:lineRule="auto"/>
        <w:ind w:left="386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>_______________________________________________________________</w:t>
      </w:r>
    </w:p>
    <w:p w:rsidR="00414912" w:rsidRPr="00026989" w:rsidRDefault="00414912" w:rsidP="00414912">
      <w:pPr>
        <w:spacing w:line="240" w:lineRule="auto"/>
        <w:ind w:left="930" w:right="99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(название темы ВКР) </w:t>
      </w:r>
    </w:p>
    <w:p w:rsidR="00414912" w:rsidRPr="00AC5959" w:rsidRDefault="00414912" w:rsidP="00414912">
      <w:pPr>
        <w:spacing w:after="56" w:line="240" w:lineRule="auto"/>
        <w:ind w:right="15"/>
        <w:jc w:val="center"/>
        <w:rPr>
          <w:color w:val="000000"/>
          <w:sz w:val="28"/>
        </w:rPr>
      </w:pPr>
      <w:r w:rsidRPr="00AC5959">
        <w:rPr>
          <w:color w:val="000000"/>
        </w:rPr>
        <w:t xml:space="preserve"> </w:t>
      </w:r>
    </w:p>
    <w:p w:rsidR="00414912" w:rsidRPr="00200AB5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AB5">
        <w:rPr>
          <w:rFonts w:ascii="Times New Roman" w:hAnsi="Times New Roman" w:cs="Times New Roman"/>
          <w:color w:val="000000"/>
          <w:sz w:val="28"/>
        </w:rPr>
        <w:t xml:space="preserve">представленной к защите по направлению подготовки 40.04.01 «Юриспруденция», </w:t>
      </w:r>
      <w:r w:rsidRPr="00200AB5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414912" w:rsidRPr="00200AB5" w:rsidRDefault="00414912" w:rsidP="0041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AB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47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Юрист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сфере</w:t>
      </w:r>
      <w:r w:rsidRPr="00200AB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14912" w:rsidRPr="00AC5959" w:rsidRDefault="00414912" w:rsidP="00414912">
      <w:pPr>
        <w:spacing w:after="0" w:line="240" w:lineRule="auto"/>
        <w:jc w:val="both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414912" w:rsidRPr="00AC5959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  <w:t xml:space="preserve"> </w:t>
      </w:r>
    </w:p>
    <w:p w:rsidR="00414912" w:rsidRPr="00AC5959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  <w:t xml:space="preserve"> </w:t>
      </w:r>
      <w:r w:rsidRPr="00AC5959">
        <w:rPr>
          <w:color w:val="000000"/>
          <w:sz w:val="28"/>
        </w:rPr>
        <w:tab/>
        <w:t xml:space="preserve"> </w:t>
      </w:r>
    </w:p>
    <w:p w:rsidR="00414912" w:rsidRPr="00200AB5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01"/>
        </w:tabs>
        <w:ind w:left="262"/>
        <w:rPr>
          <w:rFonts w:ascii="Times New Roman" w:hAnsi="Times New Roman" w:cs="Times New Roman"/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</w:r>
      <w:r w:rsidRPr="00200AB5">
        <w:rPr>
          <w:rFonts w:ascii="Times New Roman" w:hAnsi="Times New Roman" w:cs="Times New Roman"/>
          <w:color w:val="000000"/>
          <w:sz w:val="28"/>
        </w:rPr>
        <w:t xml:space="preserve">Текст рецензии </w:t>
      </w:r>
    </w:p>
    <w:p w:rsidR="00414912" w:rsidRPr="00AC5959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414912" w:rsidRPr="00AC5959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 </w:t>
      </w:r>
    </w:p>
    <w:p w:rsidR="00414912" w:rsidRPr="00AC5959" w:rsidRDefault="00414912" w:rsidP="0041491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414912" w:rsidRPr="00AC5959" w:rsidRDefault="00414912" w:rsidP="00414912">
      <w:pPr>
        <w:spacing w:after="80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414912" w:rsidRPr="00026989" w:rsidRDefault="00414912" w:rsidP="00414912">
      <w:pPr>
        <w:spacing w:after="9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Рецензент: </w:t>
      </w:r>
    </w:p>
    <w:p w:rsidR="00414912" w:rsidRPr="00026989" w:rsidRDefault="00414912" w:rsidP="00414912">
      <w:pPr>
        <w:spacing w:after="9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Место работы: __________________________________________________ </w:t>
      </w:r>
    </w:p>
    <w:p w:rsidR="00414912" w:rsidRPr="00026989" w:rsidRDefault="00414912" w:rsidP="00414912">
      <w:pPr>
        <w:spacing w:after="38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Занимаемая должность: ___________________________________________ </w:t>
      </w:r>
    </w:p>
    <w:p w:rsidR="00414912" w:rsidRPr="00026989" w:rsidRDefault="00414912" w:rsidP="00414912">
      <w:pPr>
        <w:spacing w:after="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____________  _____________  _________________/__________________ </w:t>
      </w:r>
    </w:p>
    <w:p w:rsidR="00414912" w:rsidRDefault="00414912" w:rsidP="00414912">
      <w:pPr>
        <w:spacing w:after="150" w:line="405" w:lineRule="auto"/>
        <w:ind w:left="257" w:right="1861" w:hanging="10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   ученая степень           ученое звание                   (подпись) </w:t>
      </w:r>
      <w:r w:rsidRPr="00026989">
        <w:rPr>
          <w:rFonts w:ascii="Times New Roman" w:hAnsi="Times New Roman" w:cs="Times New Roman"/>
          <w:color w:val="000000"/>
        </w:rPr>
        <w:tab/>
        <w:t xml:space="preserve"> </w:t>
      </w:r>
      <w:r w:rsidRPr="00026989">
        <w:rPr>
          <w:rFonts w:ascii="Times New Roman" w:hAnsi="Times New Roman" w:cs="Times New Roman"/>
          <w:color w:val="000000"/>
        </w:rPr>
        <w:tab/>
        <w:t xml:space="preserve">       (Ф.И.О.) </w:t>
      </w:r>
      <w:r w:rsidRPr="0002698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М. П.                                                 «___»  ________ 20__ г.                                    </w:t>
      </w: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6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89">
        <w:rPr>
          <w:rFonts w:ascii="Times New Roman" w:hAnsi="Times New Roman" w:cs="Times New Roman"/>
          <w:b/>
          <w:sz w:val="28"/>
          <w:szCs w:val="28"/>
        </w:rPr>
        <w:t>Форма титульного листа ВКР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>Федеральное государственное образовательное бюджетное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 xml:space="preserve">учреждение </w:t>
      </w:r>
      <w:r w:rsidRPr="00026989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026989">
        <w:rPr>
          <w:rFonts w:ascii="Times New Roman" w:hAnsi="Times New Roman" w:cs="Times New Roman"/>
          <w:caps/>
          <w:sz w:val="28"/>
        </w:rPr>
        <w:t xml:space="preserve"> 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026989">
        <w:rPr>
          <w:rFonts w:ascii="Times New Roman" w:hAnsi="Times New Roman" w:cs="Times New Roman"/>
          <w:b/>
          <w:caps/>
          <w:sz w:val="28"/>
        </w:rPr>
        <w:t>«</w:t>
      </w:r>
      <w:r w:rsidRPr="00026989">
        <w:rPr>
          <w:rFonts w:ascii="Times New Roman" w:hAnsi="Times New Roman" w:cs="Times New Roman"/>
          <w:b/>
          <w:sz w:val="28"/>
        </w:rPr>
        <w:t>Финансовый университет при</w:t>
      </w:r>
      <w:r w:rsidRPr="00026989">
        <w:rPr>
          <w:rFonts w:ascii="Times New Roman" w:hAnsi="Times New Roman" w:cs="Times New Roman"/>
          <w:b/>
          <w:caps/>
          <w:sz w:val="28"/>
        </w:rPr>
        <w:t xml:space="preserve"> </w:t>
      </w:r>
      <w:r w:rsidRPr="00026989">
        <w:rPr>
          <w:rFonts w:ascii="Times New Roman" w:hAnsi="Times New Roman" w:cs="Times New Roman"/>
          <w:b/>
          <w:sz w:val="28"/>
        </w:rPr>
        <w:t>Правительстве Российской Федерации</w:t>
      </w:r>
      <w:r w:rsidRPr="00026989">
        <w:rPr>
          <w:rFonts w:ascii="Times New Roman" w:hAnsi="Times New Roman" w:cs="Times New Roman"/>
          <w:b/>
          <w:caps/>
          <w:sz w:val="28"/>
        </w:rPr>
        <w:t>»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6989">
        <w:rPr>
          <w:rFonts w:ascii="Times New Roman" w:hAnsi="Times New Roman" w:cs="Times New Roman"/>
          <w:b/>
          <w:caps/>
          <w:sz w:val="28"/>
        </w:rPr>
        <w:t>(</w:t>
      </w:r>
      <w:r w:rsidRPr="00026989">
        <w:rPr>
          <w:rFonts w:ascii="Times New Roman" w:hAnsi="Times New Roman" w:cs="Times New Roman"/>
          <w:b/>
          <w:sz w:val="28"/>
        </w:rPr>
        <w:t>Финансовый университет</w:t>
      </w:r>
      <w:r w:rsidRPr="00026989">
        <w:rPr>
          <w:rFonts w:ascii="Times New Roman" w:hAnsi="Times New Roman" w:cs="Times New Roman"/>
          <w:b/>
          <w:caps/>
          <w:sz w:val="28"/>
        </w:rPr>
        <w:t>)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26989">
        <w:rPr>
          <w:rFonts w:ascii="Times New Roman" w:hAnsi="Times New Roman" w:cs="Times New Roman"/>
          <w:bCs/>
          <w:sz w:val="28"/>
        </w:rPr>
        <w:t>______________________________________________________________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6989">
        <w:rPr>
          <w:rFonts w:ascii="Times New Roman" w:hAnsi="Times New Roman" w:cs="Times New Roman"/>
          <w:bCs/>
          <w:sz w:val="24"/>
          <w:szCs w:val="24"/>
        </w:rPr>
        <w:t>(наименование факультета)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26989">
        <w:rPr>
          <w:rFonts w:ascii="Times New Roman" w:hAnsi="Times New Roman" w:cs="Times New Roman"/>
          <w:bCs/>
          <w:sz w:val="28"/>
        </w:rPr>
        <w:t xml:space="preserve">Департамент </w:t>
      </w:r>
      <w:r>
        <w:rPr>
          <w:rFonts w:ascii="Times New Roman" w:hAnsi="Times New Roman" w:cs="Times New Roman"/>
          <w:bCs/>
          <w:sz w:val="28"/>
        </w:rPr>
        <w:t>международного и публичного права</w:t>
      </w:r>
      <w:r w:rsidRPr="00026989">
        <w:rPr>
          <w:rFonts w:ascii="Times New Roman" w:hAnsi="Times New Roman" w:cs="Times New Roman"/>
          <w:bCs/>
          <w:sz w:val="28"/>
        </w:rPr>
        <w:t xml:space="preserve"> </w:t>
      </w: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40"/>
        </w:rPr>
      </w:pPr>
      <w:r w:rsidRPr="00026989">
        <w:rPr>
          <w:rFonts w:ascii="Times New Roman" w:hAnsi="Times New Roman" w:cs="Times New Roman"/>
          <w:sz w:val="28"/>
          <w:szCs w:val="40"/>
        </w:rPr>
        <w:t>Выпускная квалификационная работа</w:t>
      </w:r>
    </w:p>
    <w:p w:rsidR="00414912" w:rsidRPr="00026989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6989">
        <w:rPr>
          <w:rFonts w:ascii="Times New Roman" w:hAnsi="Times New Roman" w:cs="Times New Roman"/>
          <w:sz w:val="28"/>
          <w:szCs w:val="16"/>
        </w:rPr>
        <w:t xml:space="preserve">на тему: </w:t>
      </w:r>
      <w:r w:rsidRPr="00026989">
        <w:rPr>
          <w:rFonts w:ascii="Times New Roman" w:hAnsi="Times New Roman" w:cs="Times New Roman"/>
          <w:sz w:val="28"/>
          <w:szCs w:val="32"/>
        </w:rPr>
        <w:t>«_________________________________________________________»</w:t>
      </w:r>
    </w:p>
    <w:p w:rsidR="00414912" w:rsidRPr="00026989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темы выпускной квалификационной работы</w:t>
      </w:r>
    </w:p>
    <w:p w:rsidR="00414912" w:rsidRPr="00026989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14912" w:rsidRPr="00026989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6989">
        <w:rPr>
          <w:rFonts w:ascii="Times New Roman" w:hAnsi="Times New Roman" w:cs="Times New Roman"/>
          <w:sz w:val="28"/>
          <w:szCs w:val="32"/>
        </w:rPr>
        <w:t>Направление подготовки ____________________________________________</w:t>
      </w:r>
    </w:p>
    <w:p w:rsidR="00414912" w:rsidRPr="00026989" w:rsidRDefault="00414912" w:rsidP="00414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(код и наименование направления подготовки)</w:t>
      </w:r>
    </w:p>
    <w:p w:rsidR="00414912" w:rsidRPr="00026989" w:rsidRDefault="00414912" w:rsidP="00414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14912" w:rsidRPr="00026989" w:rsidRDefault="00414912" w:rsidP="0041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направленности)</w:t>
      </w:r>
    </w:p>
    <w:p w:rsidR="00414912" w:rsidRPr="00026989" w:rsidRDefault="00414912" w:rsidP="00414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Выполнил студент учебной группы ____________________________________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(номер учебной группы)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(фамилия, имя, отчество полностью) (подпись)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Руководитель________________________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 xml:space="preserve">                                          (ученая степень и/или звание)     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(фамилия, имя, отчество полностью) (подпись)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26989">
        <w:rPr>
          <w:rFonts w:ascii="Times New Roman" w:hAnsi="Times New Roman" w:cs="Times New Roman"/>
          <w:b/>
          <w:sz w:val="28"/>
          <w:szCs w:val="24"/>
        </w:rPr>
        <w:t>ВКР соответствует предъявляемым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26989">
        <w:rPr>
          <w:rFonts w:ascii="Times New Roman" w:hAnsi="Times New Roman" w:cs="Times New Roman"/>
          <w:b/>
          <w:sz w:val="28"/>
        </w:rPr>
        <w:t>требованиям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 xml:space="preserve">Руководитель департамента 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доктор юридических наук, профессор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4"/>
        </w:rPr>
        <w:t>Ю.В.Николаева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«____» __________ 20__ г.</w:t>
      </w:r>
    </w:p>
    <w:p w:rsidR="00414912" w:rsidRPr="00026989" w:rsidRDefault="00414912" w:rsidP="0041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14912" w:rsidRPr="00026989" w:rsidRDefault="00414912" w:rsidP="004149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14912" w:rsidRPr="00026989" w:rsidRDefault="00414912" w:rsidP="0041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89">
        <w:rPr>
          <w:rFonts w:ascii="Times New Roman" w:hAnsi="Times New Roman" w:cs="Times New Roman"/>
          <w:sz w:val="28"/>
          <w:szCs w:val="28"/>
        </w:rPr>
        <w:t>Москва – 20__ г.</w:t>
      </w:r>
    </w:p>
    <w:p w:rsidR="00350EBE" w:rsidRPr="00414912" w:rsidRDefault="00350EBE" w:rsidP="0041491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:rsidR="00350EBE" w:rsidRPr="00414912" w:rsidRDefault="00350EBE" w:rsidP="007703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12">
        <w:rPr>
          <w:rFonts w:ascii="Times New Roman" w:hAnsi="Times New Roman" w:cs="Times New Roman"/>
          <w:b/>
          <w:sz w:val="28"/>
          <w:szCs w:val="28"/>
        </w:rPr>
        <w:t>Примеры библиографического описания: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</w:rPr>
        <w:t>1.</w:t>
      </w:r>
      <w:r w:rsidRPr="00350EBE">
        <w:rPr>
          <w:rFonts w:ascii="Times New Roman" w:hAnsi="Times New Roman" w:cs="Times New Roman"/>
          <w:sz w:val="24"/>
          <w:szCs w:val="24"/>
        </w:rPr>
        <w:tab/>
        <w:t>Федеральный закон от 22.04.1996 № 39-ФЗ «О рынке ценных бумаг» // Российская газета. – № 79. – 25.04.1996.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</w:rPr>
        <w:t>2.</w:t>
      </w:r>
      <w:r w:rsidRPr="00350EBE">
        <w:rPr>
          <w:rFonts w:ascii="Times New Roman" w:hAnsi="Times New Roman" w:cs="Times New Roman"/>
          <w:sz w:val="24"/>
          <w:szCs w:val="24"/>
        </w:rPr>
        <w:tab/>
        <w:t>Витрянский В.В. Реформа российского гражданского законодательства: промежуточные итоги / В.В. Витрянский. – 2-е изд., испр, и доп. – М.: Статут, 2018. – 528 с.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</w:rPr>
        <w:t>3.</w:t>
      </w:r>
      <w:r w:rsidRPr="00350EBE">
        <w:rPr>
          <w:rFonts w:ascii="Times New Roman" w:hAnsi="Times New Roman" w:cs="Times New Roman"/>
          <w:sz w:val="24"/>
          <w:szCs w:val="24"/>
        </w:rPr>
        <w:tab/>
        <w:t>Кузнецов С.А. Коммерческое представительство по российскому гражданскому праву: дис. ... канд. юрид. наук: 12.00.03 / Кузнецов С.А. – Самара, 2004. – 196 с.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EBE">
        <w:rPr>
          <w:rFonts w:ascii="Times New Roman" w:hAnsi="Times New Roman" w:cs="Times New Roman"/>
          <w:sz w:val="24"/>
          <w:szCs w:val="24"/>
        </w:rPr>
        <w:t>4.</w:t>
      </w:r>
      <w:r w:rsidRPr="00350EBE">
        <w:rPr>
          <w:rFonts w:ascii="Times New Roman" w:hAnsi="Times New Roman" w:cs="Times New Roman"/>
          <w:sz w:val="24"/>
          <w:szCs w:val="24"/>
        </w:rPr>
        <w:tab/>
        <w:t>Григорьева А.Г. История развития законодательства об агентском договоре в системе посреднических сделок / А.Г. Григорьева // Теория и практика общественного развития. – 2015. – №7. С</w:t>
      </w:r>
      <w:r w:rsidRPr="00350EBE">
        <w:rPr>
          <w:rFonts w:ascii="Times New Roman" w:hAnsi="Times New Roman" w:cs="Times New Roman"/>
          <w:sz w:val="24"/>
          <w:szCs w:val="24"/>
          <w:lang w:val="en-US"/>
        </w:rPr>
        <w:t>. 88-91.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50EBE">
        <w:rPr>
          <w:rFonts w:ascii="Times New Roman" w:hAnsi="Times New Roman" w:cs="Times New Roman"/>
          <w:sz w:val="24"/>
          <w:szCs w:val="24"/>
          <w:lang w:val="en-US"/>
        </w:rPr>
        <w:tab/>
        <w:t xml:space="preserve">Bontis N. Assessing knowledge assets: </w:t>
      </w:r>
      <w:r w:rsidRPr="00350EBE">
        <w:rPr>
          <w:rFonts w:ascii="Times New Roman" w:hAnsi="Times New Roman" w:cs="Times New Roman"/>
          <w:sz w:val="24"/>
          <w:szCs w:val="24"/>
        </w:rPr>
        <w:t>а</w:t>
      </w:r>
      <w:r w:rsidRPr="00350EBE">
        <w:rPr>
          <w:rFonts w:ascii="Times New Roman" w:hAnsi="Times New Roman" w:cs="Times New Roman"/>
          <w:sz w:val="24"/>
          <w:szCs w:val="24"/>
          <w:lang w:val="en-US"/>
        </w:rPr>
        <w:t xml:space="preserve"> review of the models used to measure intellectual capital  // International Journal of Management Reviews. </w:t>
      </w:r>
      <w:r w:rsidRPr="00350EBE">
        <w:rPr>
          <w:rFonts w:ascii="Times New Roman" w:hAnsi="Times New Roman" w:cs="Times New Roman"/>
          <w:sz w:val="24"/>
          <w:szCs w:val="24"/>
        </w:rPr>
        <w:t xml:space="preserve">№3, 2011. – P. 41-60. </w:t>
      </w:r>
    </w:p>
    <w:p w:rsidR="00350EBE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</w:rPr>
        <w:t>6.</w:t>
      </w:r>
      <w:r w:rsidRPr="00350EBE">
        <w:rPr>
          <w:rFonts w:ascii="Times New Roman" w:hAnsi="Times New Roman" w:cs="Times New Roman"/>
          <w:sz w:val="24"/>
          <w:szCs w:val="24"/>
        </w:rPr>
        <w:tab/>
        <w:t>Перечень поручений по итогам совещания с членами Правительства [Электронный ресурс] / Официальный сайт Президента России URL: http://kremlin.ru/acts/assignments/orders/56012 (дата обращения: 20.01.2018)</w:t>
      </w:r>
    </w:p>
    <w:p w:rsidR="00F22871" w:rsidRPr="00350EBE" w:rsidRDefault="00350EBE" w:rsidP="0077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BE">
        <w:rPr>
          <w:rFonts w:ascii="Times New Roman" w:hAnsi="Times New Roman" w:cs="Times New Roman"/>
          <w:sz w:val="24"/>
          <w:szCs w:val="24"/>
        </w:rPr>
        <w:t>7.</w:t>
      </w:r>
      <w:r w:rsidRPr="00350EBE">
        <w:rPr>
          <w:rFonts w:ascii="Times New Roman" w:hAnsi="Times New Roman" w:cs="Times New Roman"/>
          <w:sz w:val="24"/>
          <w:szCs w:val="24"/>
        </w:rPr>
        <w:tab/>
        <w:t>http://www.minfin.ru – официальный сайт Министерства финансов Российской Федерации.</w:t>
      </w:r>
    </w:p>
    <w:sectPr w:rsidR="00F22871" w:rsidRPr="0035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5B" w:rsidRDefault="00F5545B" w:rsidP="00350EBE">
      <w:pPr>
        <w:spacing w:after="0" w:line="240" w:lineRule="auto"/>
      </w:pPr>
      <w:r>
        <w:separator/>
      </w:r>
    </w:p>
  </w:endnote>
  <w:endnote w:type="continuationSeparator" w:id="0">
    <w:p w:rsidR="00F5545B" w:rsidRDefault="00F5545B" w:rsidP="003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50300"/>
      <w:docPartObj>
        <w:docPartGallery w:val="Page Numbers (Bottom of Page)"/>
        <w:docPartUnique/>
      </w:docPartObj>
    </w:sdtPr>
    <w:sdtEndPr/>
    <w:sdtContent>
      <w:p w:rsidR="00F5545B" w:rsidRDefault="00F55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BB">
          <w:rPr>
            <w:noProof/>
          </w:rPr>
          <w:t>2</w:t>
        </w:r>
        <w:r>
          <w:fldChar w:fldCharType="end"/>
        </w:r>
      </w:p>
    </w:sdtContent>
  </w:sdt>
  <w:p w:rsidR="00F5545B" w:rsidRDefault="00F55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5B" w:rsidRDefault="00F5545B" w:rsidP="00350EBE">
      <w:pPr>
        <w:spacing w:after="0" w:line="240" w:lineRule="auto"/>
      </w:pPr>
      <w:r>
        <w:separator/>
      </w:r>
    </w:p>
  </w:footnote>
  <w:footnote w:type="continuationSeparator" w:id="0">
    <w:p w:rsidR="00F5545B" w:rsidRDefault="00F5545B" w:rsidP="00350EBE">
      <w:pPr>
        <w:spacing w:after="0" w:line="240" w:lineRule="auto"/>
      </w:pPr>
      <w:r>
        <w:continuationSeparator/>
      </w:r>
    </w:p>
  </w:footnote>
  <w:footnote w:id="1">
    <w:p w:rsidR="00F5545B" w:rsidRDefault="00F5545B" w:rsidP="004C48BF">
      <w:pPr>
        <w:pStyle w:val="footnotedescription"/>
        <w:spacing w:line="240" w:lineRule="auto"/>
        <w:ind w:left="0" w:firstLine="709"/>
      </w:pPr>
      <w:r>
        <w:rPr>
          <w:rStyle w:val="footnotemark"/>
        </w:rPr>
        <w:footnoteRef/>
      </w:r>
      <w:r>
        <w:t xml:space="preserve"> Правомерное заимствование – использование части нужного текста с обязательным указанием (ссылкой) на истинного автора и источник заимствования. </w:t>
      </w:r>
    </w:p>
  </w:footnote>
  <w:footnote w:id="2">
    <w:p w:rsidR="00F5545B" w:rsidRDefault="00F5545B" w:rsidP="0068119C">
      <w:pPr>
        <w:pStyle w:val="a7"/>
      </w:pPr>
      <w:r>
        <w:rPr>
          <w:rStyle w:val="ae"/>
          <w:rFonts w:eastAsiaTheme="majorEastAsia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B18A4"/>
    <w:multiLevelType w:val="hybridMultilevel"/>
    <w:tmpl w:val="2FC2A408"/>
    <w:lvl w:ilvl="0" w:tplc="5F68A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0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23"/>
  </w:num>
  <w:num w:numId="14">
    <w:abstractNumId w:val="5"/>
  </w:num>
  <w:num w:numId="15">
    <w:abstractNumId w:val="0"/>
  </w:num>
  <w:num w:numId="16">
    <w:abstractNumId w:val="6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9"/>
  </w:num>
  <w:num w:numId="22">
    <w:abstractNumId w:val="11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E"/>
    <w:rsid w:val="000063F3"/>
    <w:rsid w:val="0005383C"/>
    <w:rsid w:val="000B68CB"/>
    <w:rsid w:val="001037AE"/>
    <w:rsid w:val="00195625"/>
    <w:rsid w:val="001D47B9"/>
    <w:rsid w:val="002067F1"/>
    <w:rsid w:val="002154F1"/>
    <w:rsid w:val="0030100F"/>
    <w:rsid w:val="00350EBE"/>
    <w:rsid w:val="00394D4E"/>
    <w:rsid w:val="003E30A9"/>
    <w:rsid w:val="00414912"/>
    <w:rsid w:val="00441A27"/>
    <w:rsid w:val="004C48BF"/>
    <w:rsid w:val="004C52F7"/>
    <w:rsid w:val="004F3423"/>
    <w:rsid w:val="00557A02"/>
    <w:rsid w:val="00674BFB"/>
    <w:rsid w:val="0068119C"/>
    <w:rsid w:val="00770305"/>
    <w:rsid w:val="007A46A2"/>
    <w:rsid w:val="007F0F76"/>
    <w:rsid w:val="007F4D03"/>
    <w:rsid w:val="00813A1F"/>
    <w:rsid w:val="00905EBB"/>
    <w:rsid w:val="009B70B5"/>
    <w:rsid w:val="00A62DB4"/>
    <w:rsid w:val="00AE3C58"/>
    <w:rsid w:val="00B2135E"/>
    <w:rsid w:val="00B8295D"/>
    <w:rsid w:val="00CE16BC"/>
    <w:rsid w:val="00F22871"/>
    <w:rsid w:val="00F5545B"/>
    <w:rsid w:val="00F6685A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D84"/>
  <w15:chartTrackingRefBased/>
  <w15:docId w15:val="{958B2471-1C28-4E68-B826-5346CEE1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5D"/>
  </w:style>
  <w:style w:type="paragraph" w:styleId="1">
    <w:name w:val="heading 1"/>
    <w:basedOn w:val="a"/>
    <w:next w:val="a"/>
    <w:link w:val="10"/>
    <w:autoRedefine/>
    <w:uiPriority w:val="9"/>
    <w:qFormat/>
    <w:rsid w:val="00F9479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94792"/>
    <w:pPr>
      <w:keepNext/>
      <w:keepLines/>
      <w:spacing w:before="40" w:after="0" w:line="360" w:lineRule="auto"/>
      <w:outlineLvl w:val="1"/>
    </w:pPr>
    <w:rPr>
      <w:rFonts w:ascii="Times New Roman" w:eastAsiaTheme="minorEastAsia" w:hAnsi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descr">
    <w:name w:val="search-descr"/>
    <w:basedOn w:val="a0"/>
    <w:rsid w:val="00B8295D"/>
  </w:style>
  <w:style w:type="character" w:customStyle="1" w:styleId="js-item-maininfo">
    <w:name w:val="js-item-maininfo"/>
    <w:basedOn w:val="a0"/>
    <w:rsid w:val="00B8295D"/>
  </w:style>
  <w:style w:type="character" w:customStyle="1" w:styleId="30">
    <w:name w:val="Сноска + Курсив30"/>
    <w:basedOn w:val="a3"/>
    <w:uiPriority w:val="99"/>
    <w:rsid w:val="00B829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9">
    <w:name w:val="Сноска + Курсив29"/>
    <w:basedOn w:val="a3"/>
    <w:uiPriority w:val="99"/>
    <w:rsid w:val="00B829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Курсив18"/>
    <w:basedOn w:val="11"/>
    <w:uiPriority w:val="99"/>
    <w:rsid w:val="00B8295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rsid w:val="00B8295D"/>
  </w:style>
  <w:style w:type="paragraph" w:customStyle="1" w:styleId="12">
    <w:name w:val="Сноска1"/>
    <w:basedOn w:val="a"/>
    <w:link w:val="a3"/>
    <w:uiPriority w:val="99"/>
    <w:rsid w:val="00B8295D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3">
    <w:name w:val="Сноска_"/>
    <w:basedOn w:val="a0"/>
    <w:link w:val="12"/>
    <w:uiPriority w:val="99"/>
    <w:rsid w:val="00B829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+ Курсив16"/>
    <w:basedOn w:val="11"/>
    <w:uiPriority w:val="99"/>
    <w:rsid w:val="00B8295D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3">
    <w:name w:val="Сноска + Курсив23"/>
    <w:basedOn w:val="a3"/>
    <w:uiPriority w:val="99"/>
    <w:rsid w:val="00B8295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Сноска + Курсив21"/>
    <w:basedOn w:val="a3"/>
    <w:uiPriority w:val="99"/>
    <w:rsid w:val="00B8295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+ Курсив14"/>
    <w:basedOn w:val="11"/>
    <w:uiPriority w:val="99"/>
    <w:rsid w:val="00B8295D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180">
    <w:name w:val="Сноска + Курсив18"/>
    <w:basedOn w:val="a3"/>
    <w:uiPriority w:val="99"/>
    <w:rsid w:val="00B8295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5">
    <w:name w:val="Сноска"/>
    <w:basedOn w:val="a3"/>
    <w:uiPriority w:val="99"/>
    <w:rsid w:val="00B8295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">
    <w:name w:val="Сноска + Не полужирный4"/>
    <w:basedOn w:val="a3"/>
    <w:uiPriority w:val="99"/>
    <w:rsid w:val="00B8295D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123">
    <w:name w:val="Заголовок №1 (2)3"/>
    <w:basedOn w:val="120"/>
    <w:uiPriority w:val="99"/>
    <w:rsid w:val="00B829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B8295D"/>
    <w:pPr>
      <w:shd w:val="clear" w:color="auto" w:fill="FFFFFF"/>
      <w:spacing w:after="420" w:line="326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Заголовок №1 (2)_"/>
    <w:basedOn w:val="a0"/>
    <w:link w:val="121"/>
    <w:uiPriority w:val="99"/>
    <w:locked/>
    <w:rsid w:val="00B829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Основной текст (17)"/>
    <w:basedOn w:val="a"/>
    <w:link w:val="170"/>
    <w:uiPriority w:val="99"/>
    <w:rsid w:val="00B829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170">
    <w:name w:val="Основной текст (17)_"/>
    <w:basedOn w:val="a0"/>
    <w:link w:val="17"/>
    <w:uiPriority w:val="99"/>
    <w:locked/>
    <w:rsid w:val="00B8295D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1pt">
    <w:name w:val="Сноска + Интервал 1 pt"/>
    <w:basedOn w:val="a3"/>
    <w:uiPriority w:val="99"/>
    <w:rsid w:val="00B8295D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70pt">
    <w:name w:val="Сноска (7) + Интервал 0 pt"/>
    <w:basedOn w:val="7"/>
    <w:uiPriority w:val="99"/>
    <w:rsid w:val="00B8295D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70">
    <w:name w:val="Сноска (7)"/>
    <w:basedOn w:val="a"/>
    <w:link w:val="7"/>
    <w:uiPriority w:val="99"/>
    <w:rsid w:val="00B8295D"/>
    <w:pPr>
      <w:shd w:val="clear" w:color="auto" w:fill="FFFFFF"/>
      <w:spacing w:before="120"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character" w:customStyle="1" w:styleId="7">
    <w:name w:val="Сноска (7)_"/>
    <w:basedOn w:val="a0"/>
    <w:link w:val="70"/>
    <w:uiPriority w:val="99"/>
    <w:locked/>
    <w:rsid w:val="00B8295D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70pt2">
    <w:name w:val="Сноска (7) + Интервал 0 pt2"/>
    <w:basedOn w:val="7"/>
    <w:uiPriority w:val="99"/>
    <w:rsid w:val="00B8295D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character" w:customStyle="1" w:styleId="22">
    <w:name w:val="Сноска + Не полужирный2"/>
    <w:aliases w:val="Курсив4"/>
    <w:basedOn w:val="a3"/>
    <w:uiPriority w:val="99"/>
    <w:rsid w:val="00B8295D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">
    <w:name w:val="Сноска3"/>
    <w:basedOn w:val="a3"/>
    <w:uiPriority w:val="99"/>
    <w:rsid w:val="00B8295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2"/>
    <w:uiPriority w:val="99"/>
    <w:rsid w:val="00B8295D"/>
    <w:pPr>
      <w:shd w:val="clear" w:color="auto" w:fill="FFFFFF"/>
      <w:spacing w:after="720" w:line="240" w:lineRule="atLeas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Заголовок №3_"/>
    <w:basedOn w:val="a0"/>
    <w:link w:val="31"/>
    <w:uiPriority w:val="99"/>
    <w:locked/>
    <w:rsid w:val="00B829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rebuchetMS">
    <w:name w:val="Сноска + Trebuchet MS"/>
    <w:aliases w:val="9,5 pt6,Не полужирный,Интервал 1 pt"/>
    <w:basedOn w:val="a3"/>
    <w:uiPriority w:val="99"/>
    <w:rsid w:val="00B8295D"/>
    <w:rPr>
      <w:rFonts w:ascii="Trebuchet MS" w:hAnsi="Trebuchet MS" w:cs="Trebuchet MS"/>
      <w:b w:val="0"/>
      <w:bCs w:val="0"/>
      <w:spacing w:val="20"/>
      <w:sz w:val="19"/>
      <w:szCs w:val="19"/>
      <w:shd w:val="clear" w:color="auto" w:fill="FFFFFF"/>
    </w:rPr>
  </w:style>
  <w:style w:type="character" w:customStyle="1" w:styleId="TrebuchetMS2">
    <w:name w:val="Сноска + Trebuchet MS2"/>
    <w:aliases w:val="91,5 pt5,Не полужирный3"/>
    <w:basedOn w:val="a3"/>
    <w:uiPriority w:val="99"/>
    <w:rsid w:val="00B8295D"/>
    <w:rPr>
      <w:rFonts w:ascii="Trebuchet MS" w:hAnsi="Trebuchet MS" w:cs="Trebuchet MS"/>
      <w:b w:val="0"/>
      <w:bCs w:val="0"/>
      <w:spacing w:val="0"/>
      <w:sz w:val="19"/>
      <w:szCs w:val="19"/>
      <w:shd w:val="clear" w:color="auto" w:fill="FFFFFF"/>
    </w:rPr>
  </w:style>
  <w:style w:type="character" w:customStyle="1" w:styleId="24">
    <w:name w:val="Сноска2"/>
    <w:basedOn w:val="a3"/>
    <w:uiPriority w:val="99"/>
    <w:rsid w:val="00B8295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1pt">
    <w:name w:val="Сноска + 11 pt"/>
    <w:basedOn w:val="a3"/>
    <w:uiPriority w:val="99"/>
    <w:rsid w:val="00B8295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">
    <w:name w:val="Сноска + Не полужирный1"/>
    <w:basedOn w:val="a3"/>
    <w:uiPriority w:val="99"/>
    <w:rsid w:val="00B8295D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a6">
    <w:name w:val="Сноска + Курсив"/>
    <w:basedOn w:val="a3"/>
    <w:uiPriority w:val="99"/>
    <w:rsid w:val="00B8295D"/>
    <w:rPr>
      <w:rFonts w:ascii="Times New Roman" w:hAnsi="Times New Roman" w:cs="Times New Roman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39">
    <w:name w:val="Сноска + Курсив39"/>
    <w:basedOn w:val="a3"/>
    <w:uiPriority w:val="99"/>
    <w:rsid w:val="00B8295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5">
    <w:name w:val="Стиль1"/>
    <w:basedOn w:val="a7"/>
    <w:link w:val="19"/>
    <w:qFormat/>
    <w:rsid w:val="00B8295D"/>
    <w:rPr>
      <w:rFonts w:cs="Times New Roman"/>
      <w:szCs w:val="24"/>
    </w:rPr>
  </w:style>
  <w:style w:type="character" w:customStyle="1" w:styleId="19">
    <w:name w:val="Стиль1 Знак"/>
    <w:basedOn w:val="a8"/>
    <w:link w:val="15"/>
    <w:rsid w:val="00B8295D"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autoRedefine/>
    <w:uiPriority w:val="99"/>
    <w:semiHidden/>
    <w:unhideWhenUsed/>
    <w:rsid w:val="0030100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100F"/>
    <w:rPr>
      <w:rFonts w:ascii="Times New Roman" w:hAnsi="Times New Roman"/>
      <w:sz w:val="24"/>
      <w:szCs w:val="20"/>
    </w:rPr>
  </w:style>
  <w:style w:type="paragraph" w:customStyle="1" w:styleId="a9">
    <w:name w:val="Сноски"/>
    <w:basedOn w:val="15"/>
    <w:qFormat/>
    <w:rsid w:val="0030100F"/>
  </w:style>
  <w:style w:type="paragraph" w:styleId="aa">
    <w:name w:val="header"/>
    <w:basedOn w:val="a"/>
    <w:link w:val="ab"/>
    <w:uiPriority w:val="99"/>
    <w:unhideWhenUsed/>
    <w:rsid w:val="00B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295D"/>
  </w:style>
  <w:style w:type="paragraph" w:styleId="ac">
    <w:name w:val="footer"/>
    <w:basedOn w:val="a"/>
    <w:link w:val="ad"/>
    <w:uiPriority w:val="99"/>
    <w:unhideWhenUsed/>
    <w:rsid w:val="00B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295D"/>
  </w:style>
  <w:style w:type="character" w:styleId="ae">
    <w:name w:val="footnote reference"/>
    <w:basedOn w:val="a0"/>
    <w:uiPriority w:val="99"/>
    <w:semiHidden/>
    <w:unhideWhenUsed/>
    <w:rsid w:val="00B8295D"/>
    <w:rPr>
      <w:vertAlign w:val="superscript"/>
    </w:rPr>
  </w:style>
  <w:style w:type="paragraph" w:styleId="af">
    <w:name w:val="Body Text"/>
    <w:basedOn w:val="a"/>
    <w:link w:val="11"/>
    <w:uiPriority w:val="99"/>
    <w:rsid w:val="00B8295D"/>
    <w:pPr>
      <w:shd w:val="clear" w:color="auto" w:fill="FFFFFF"/>
      <w:spacing w:before="780" w:after="3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f"/>
    <w:uiPriority w:val="99"/>
    <w:rsid w:val="00B829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B8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295D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B8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1"/>
    <w:qFormat/>
    <w:rsid w:val="00B829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792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792"/>
    <w:rPr>
      <w:rFonts w:ascii="Times New Roman" w:eastAsiaTheme="minorEastAsia" w:hAnsi="Times New Roman" w:cstheme="majorBidi"/>
      <w:b/>
      <w:sz w:val="28"/>
      <w:szCs w:val="2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50EB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50EBE"/>
  </w:style>
  <w:style w:type="paragraph" w:customStyle="1" w:styleId="Default">
    <w:name w:val="Default"/>
    <w:rsid w:val="0035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350EBE"/>
    <w:pPr>
      <w:spacing w:after="0" w:line="240" w:lineRule="auto"/>
    </w:pPr>
  </w:style>
  <w:style w:type="paragraph" w:customStyle="1" w:styleId="ConsPlusNormal">
    <w:name w:val="ConsPlusNormal"/>
    <w:rsid w:val="00350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1"/>
    <w:rsid w:val="004C48BF"/>
  </w:style>
  <w:style w:type="paragraph" w:customStyle="1" w:styleId="footnotedescription">
    <w:name w:val="footnote description"/>
    <w:next w:val="a"/>
    <w:link w:val="footnotedescriptionChar"/>
    <w:hidden/>
    <w:rsid w:val="004C48BF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C48B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C4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5">
    <w:name w:val="Сетка таблицы5"/>
    <w:basedOn w:val="a1"/>
    <w:next w:val="af2"/>
    <w:uiPriority w:val="39"/>
    <w:rsid w:val="006811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f2"/>
    <w:uiPriority w:val="39"/>
    <w:rsid w:val="006811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B213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2986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protect.gost.ru/document.aspx?control=7&amp;id=129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29865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70AAD-3DCC-4EBB-BFCB-8952985050BC}"/>
</file>

<file path=customXml/itemProps2.xml><?xml version="1.0" encoding="utf-8"?>
<ds:datastoreItem xmlns:ds="http://schemas.openxmlformats.org/officeDocument/2006/customXml" ds:itemID="{6340999C-EEF4-4280-8F54-90BA33F7F948}"/>
</file>

<file path=customXml/itemProps3.xml><?xml version="1.0" encoding="utf-8"?>
<ds:datastoreItem xmlns:ds="http://schemas.openxmlformats.org/officeDocument/2006/customXml" ds:itemID="{9D23440A-BE64-423E-A429-131EC50D1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14126</Words>
  <Characters>80523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Гримальская Светлана Александровна</cp:lastModifiedBy>
  <cp:revision>2</cp:revision>
  <cp:lastPrinted>2023-09-06T11:28:00Z</cp:lastPrinted>
  <dcterms:created xsi:type="dcterms:W3CDTF">2024-02-26T16:49:00Z</dcterms:created>
  <dcterms:modified xsi:type="dcterms:W3CDTF">2024-02-26T16:49:00Z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