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0"/>
        <w:bidi w:val="0"/>
        <w:jc w:val="center"/>
        <w:rPr>
          <w:b/>
          <w:b/>
          <w:bCs/>
        </w:rPr>
      </w:pPr>
      <w:r>
        <w:rPr>
          <w:b/>
          <w:bCs/>
        </w:rPr>
        <w:t xml:space="preserve">Сроки практики для групп </w:t>
      </w:r>
      <w:r>
        <w:rPr>
          <w:rFonts w:eastAsia="Source Han Sans CN Regular" w:cs="Lohit Devanagari"/>
          <w:b/>
          <w:bCs/>
          <w:color w:val="auto"/>
          <w:kern w:val="2"/>
          <w:sz w:val="28"/>
          <w:szCs w:val="24"/>
          <w:lang w:val="ru-RU" w:eastAsia="ru-RU" w:bidi="ru-RU"/>
        </w:rPr>
        <w:t>Института открытого образования</w:t>
      </w:r>
    </w:p>
    <w:p>
      <w:pPr>
        <w:pStyle w:val="Style40"/>
        <w:bidi w:val="0"/>
        <w:jc w:val="center"/>
        <w:rPr>
          <w:b/>
          <w:b/>
          <w:bCs/>
        </w:rPr>
      </w:pPr>
      <w:r>
        <w:rPr>
          <w:b/>
          <w:bCs/>
        </w:rPr>
        <w:t>2023-2024 учебный год</w:t>
      </w:r>
    </w:p>
    <w:p>
      <w:pPr>
        <w:pStyle w:val="Style40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5137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4"/>
        <w:gridCol w:w="5798"/>
        <w:gridCol w:w="3027"/>
        <w:gridCol w:w="3027"/>
      </w:tblGrid>
      <w:tr>
        <w:trPr/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widowControl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Группы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widowControl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практики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widowControl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Сроки практики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widowControl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Защита отчётов по практике</w:t>
            </w:r>
          </w:p>
        </w:tc>
      </w:tr>
      <w:tr>
        <w:trPr/>
        <w:tc>
          <w:tcPr>
            <w:tcW w:w="32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widowControl w:val="false"/>
              <w:rPr>
                <w:rFonts w:ascii="PT Astra Serif" w:hAnsi="PT Astra Serif"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</w:pPr>
            <w:r>
              <w:rPr>
                <w:rFonts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  <w:t>ЗБ-ЭФР19-1</w:t>
            </w:r>
          </w:p>
          <w:p>
            <w:pPr>
              <w:pStyle w:val="Style56"/>
              <w:widowControl w:val="false"/>
              <w:rPr>
                <w:rFonts w:ascii="PT Astra Serif" w:hAnsi="PT Astra Serif"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</w:pPr>
            <w:r>
              <w:rPr>
                <w:rFonts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  <w:t>ЗБ-ЭФР19-2</w:t>
            </w:r>
          </w:p>
        </w:tc>
        <w:tc>
          <w:tcPr>
            <w:tcW w:w="5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widowControl w:val="false"/>
              <w:rPr/>
            </w:pPr>
            <w:r>
              <w:rPr/>
              <w:t>Учебная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widowControl w:val="false"/>
              <w:rPr>
                <w:rFonts w:ascii="PT Astra Serif" w:hAnsi="PT Astra Serif"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</w:pPr>
            <w:r>
              <w:rPr>
                <w:rFonts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  <w:t>13.10.2023-26.10.2023</w:t>
            </w:r>
          </w:p>
        </w:tc>
        <w:tc>
          <w:tcPr>
            <w:tcW w:w="3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6"/>
              <w:widowControl w:val="false"/>
              <w:rPr>
                <w:rFonts w:ascii="PT Astra Serif" w:hAnsi="PT Astra Serif"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</w:pPr>
            <w:r>
              <w:rPr>
                <w:rFonts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  <w:t>11.12.2023-15.12.2023</w:t>
            </w:r>
          </w:p>
        </w:tc>
      </w:tr>
      <w:tr>
        <w:trPr/>
        <w:tc>
          <w:tcPr>
            <w:tcW w:w="32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widowControl w:val="false"/>
              <w:rPr/>
            </w:pPr>
            <w:r>
              <w:rPr/>
            </w:r>
          </w:p>
        </w:tc>
        <w:tc>
          <w:tcPr>
            <w:tcW w:w="5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widowControl w:val="false"/>
              <w:rPr/>
            </w:pPr>
            <w:r>
              <w:rPr/>
              <w:t>Производственная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widowControl w:val="false"/>
              <w:rPr>
                <w:rFonts w:ascii="PT Astra Serif" w:hAnsi="PT Astra Serif"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</w:pPr>
            <w:r>
              <w:rPr>
                <w:rFonts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  <w:t>27.10.2023-07.12.2023</w:t>
            </w:r>
          </w:p>
        </w:tc>
        <w:tc>
          <w:tcPr>
            <w:tcW w:w="30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2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widowControl w:val="false"/>
              <w:rPr>
                <w:rFonts w:ascii="PT Astra Serif" w:hAnsi="PT Astra Serif"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</w:pPr>
            <w:r>
              <w:rPr>
                <w:rFonts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  <w:t>ДЭФР19-1</w:t>
            </w:r>
          </w:p>
        </w:tc>
        <w:tc>
          <w:tcPr>
            <w:tcW w:w="5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widowControl w:val="false"/>
              <w:rPr/>
            </w:pPr>
            <w:r>
              <w:rPr/>
              <w:t>Учебная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widowControl w:val="false"/>
              <w:rPr>
                <w:rFonts w:ascii="PT Astra Serif" w:hAnsi="PT Astra Serif"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</w:pPr>
            <w:r>
              <w:rPr>
                <w:rFonts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  <w:t>20.10.2023-02.11.2023</w:t>
            </w:r>
          </w:p>
        </w:tc>
        <w:tc>
          <w:tcPr>
            <w:tcW w:w="3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widowControl w:val="false"/>
              <w:rPr>
                <w:rFonts w:ascii="PT Astra Serif" w:hAnsi="PT Astra Serif"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</w:pPr>
            <w:r>
              <w:rPr>
                <w:rFonts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  <w:t>15.12.2023-19.12.2023</w:t>
            </w:r>
          </w:p>
        </w:tc>
      </w:tr>
      <w:tr>
        <w:trPr/>
        <w:tc>
          <w:tcPr>
            <w:tcW w:w="32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widowControl w:val="false"/>
              <w:rPr>
                <w:rFonts w:ascii="PT Astra Serif" w:hAnsi="PT Astra Serif"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</w:pPr>
            <w:r>
              <w:rPr>
                <w:rFonts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</w:r>
          </w:p>
        </w:tc>
        <w:tc>
          <w:tcPr>
            <w:tcW w:w="5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widowControl w:val="false"/>
              <w:rPr/>
            </w:pPr>
            <w:r>
              <w:rPr/>
              <w:t>Производственная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widowControl w:val="false"/>
              <w:rPr>
                <w:rFonts w:ascii="PT Astra Serif" w:hAnsi="PT Astra Serif"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</w:pPr>
            <w:r>
              <w:rPr>
                <w:rFonts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  <w:t>03.11.2023-14.12.2023</w:t>
            </w:r>
          </w:p>
        </w:tc>
        <w:tc>
          <w:tcPr>
            <w:tcW w:w="30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widowControl w:val="false"/>
              <w:rPr>
                <w:rFonts w:ascii="PT Astra Serif" w:hAnsi="PT Astra Serif"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</w:pPr>
            <w:r>
              <w:rPr>
                <w:rFonts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  <w:t>ЗБ-Э20-1с</w:t>
            </w:r>
          </w:p>
        </w:tc>
        <w:tc>
          <w:tcPr>
            <w:tcW w:w="5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widowControl w:val="false"/>
              <w:rPr/>
            </w:pPr>
            <w:r>
              <w:rPr/>
              <w:t>Производственная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widowControl w:val="false"/>
              <w:rPr/>
            </w:pPr>
            <w:r>
              <w:rPr/>
              <w:t>10.11.2023-07.12.2023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widowControl w:val="false"/>
              <w:rPr/>
            </w:pPr>
            <w:r>
              <w:rPr/>
              <w:t>11.12.2023-15.12.2023</w:t>
            </w:r>
          </w:p>
        </w:tc>
      </w:tr>
      <w:tr>
        <w:trPr/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widowControl w:val="false"/>
              <w:rPr>
                <w:rFonts w:ascii="PT Astra Serif" w:hAnsi="PT Astra Serif"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</w:pPr>
            <w:r>
              <w:rPr>
                <w:rFonts w:eastAsia="Source Han Sans CN Regular" w:cs="Lohit Devanagari"/>
                <w:color w:val="auto"/>
                <w:kern w:val="2"/>
                <w:sz w:val="28"/>
                <w:szCs w:val="24"/>
                <w:lang w:val="ru-RU" w:eastAsia="ru-RU" w:bidi="ru-RU"/>
              </w:rPr>
              <w:t>ДЭФР20-1с</w:t>
            </w:r>
          </w:p>
        </w:tc>
        <w:tc>
          <w:tcPr>
            <w:tcW w:w="5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widowControl w:val="false"/>
              <w:rPr/>
            </w:pPr>
            <w:r>
              <w:rPr/>
              <w:t>Производственная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widowControl w:val="false"/>
              <w:rPr/>
            </w:pPr>
            <w:r>
              <w:rPr/>
              <w:t>10.11.2023-07.12.2023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widowControl w:val="false"/>
              <w:rPr/>
            </w:pPr>
            <w:r>
              <w:rPr/>
              <w:t>09.12.2023-13.12.2023</w:t>
            </w:r>
          </w:p>
        </w:tc>
      </w:tr>
    </w:tbl>
    <w:p>
      <w:pPr>
        <w:pStyle w:val="Style40"/>
        <w:bidi w:val="0"/>
        <w:rPr/>
      </w:pPr>
      <w:r>
        <w:rPr/>
      </w:r>
    </w:p>
    <w:sectPr>
      <w:type w:val="nextPage"/>
      <w:pgSz w:orient="landscape" w:w="16838" w:h="11906"/>
      <w:pgMar w:left="1134" w:right="567" w:header="0" w:top="1134" w:footer="0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BodyTextIndent"/>
    <w:qFormat/>
    <w:p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8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9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2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3"/>
    <w:pPr>
      <w:numPr>
        <w:ilvl w:val="0"/>
        <w:numId w:val="1"/>
      </w:numPr>
      <w:spacing w:before="0" w:after="0"/>
    </w:pPr>
    <w:rPr/>
  </w:style>
  <w:style w:type="paragraph" w:styleId="12">
    <w:name w:val="Конец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3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3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3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LibreOffice/7.0.6.2$Linux_X86_64 LibreOffice_project/00$Build-2</Application>
  <AppVersion>15.0000</AppVersion>
  <Pages>1</Pages>
  <Words>41</Words>
  <Characters>457</Characters>
  <CharactersWithSpaces>470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2023-10-16T14:15:12Z</dcterms:created>
  <dc:creator/>
  <dc:description/>
  <dc:language>ru-RU</dc:language>
  <cp:lastModifiedBy/>
  <dcterms:modified xsi:type="dcterms:W3CDTF">2023-10-16T15:39:49Z</dcterms:modified>
  <cp:revision>2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