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Autospacing="0" w:before="0" w:afterAutospacing="0" w:after="0"/>
        <w:jc w:val="center"/>
        <w:rPr/>
      </w:pPr>
      <w:bookmarkStart w:id="0" w:name="_GoBack"/>
      <w:bookmarkEnd w:id="0"/>
      <w:r>
        <w:rPr>
          <w:rStyle w:val="Strong"/>
          <w:color w:val="000000"/>
          <w:sz w:val="32"/>
          <w:szCs w:val="32"/>
        </w:rPr>
        <w:t xml:space="preserve">График подготовки </w:t>
      </w:r>
      <w:r>
        <w:rPr>
          <w:rStyle w:val="Strong"/>
          <w:rFonts w:eastAsia="Times New Roman" w:cs="Times New Roman"/>
          <w:b/>
          <w:bCs/>
          <w:color w:val="000000"/>
          <w:sz w:val="32"/>
          <w:szCs w:val="32"/>
          <w:lang w:eastAsia="ru-RU"/>
        </w:rPr>
        <w:t>ВКР и сроки проведения практики</w:t>
      </w:r>
      <w:r>
        <w:rPr>
          <w:rStyle w:val="Strong"/>
          <w:color w:val="000000"/>
          <w:sz w:val="32"/>
          <w:szCs w:val="32"/>
        </w:rPr>
        <w:t xml:space="preserve"> по программам бакалавриата очной формы обучения в </w:t>
      </w:r>
      <w:r>
        <w:rPr>
          <w:rStyle w:val="Strong"/>
          <w:color w:val="000000"/>
          <w:sz w:val="32"/>
          <w:szCs w:val="32"/>
          <w:u w:val="single"/>
        </w:rPr>
        <w:t>202</w:t>
      </w:r>
      <w:r>
        <w:rPr>
          <w:rStyle w:val="Strong"/>
          <w:rFonts w:eastAsia="Times New Roman" w:cs="Times New Roman"/>
          <w:b/>
          <w:bCs/>
          <w:color w:val="000000"/>
          <w:kern w:val="0"/>
          <w:sz w:val="32"/>
          <w:szCs w:val="32"/>
          <w:u w:val="single"/>
          <w:lang w:val="ru-RU" w:eastAsia="ru-RU" w:bidi="ar-SA"/>
        </w:rPr>
        <w:t>4</w:t>
      </w:r>
      <w:r>
        <w:rPr>
          <w:rStyle w:val="Strong"/>
          <w:color w:val="000000"/>
          <w:sz w:val="32"/>
          <w:szCs w:val="32"/>
          <w:u w:val="single"/>
        </w:rPr>
        <w:t>/2025</w:t>
      </w:r>
      <w:r>
        <w:rPr>
          <w:rStyle w:val="Strong"/>
          <w:color w:val="000000"/>
          <w:sz w:val="32"/>
          <w:szCs w:val="32"/>
          <w:u w:val="none"/>
        </w:rPr>
        <w:t xml:space="preserve"> у</w:t>
      </w:r>
      <w:r>
        <w:rPr>
          <w:rStyle w:val="Strong"/>
          <w:color w:val="000000"/>
          <w:sz w:val="32"/>
          <w:szCs w:val="32"/>
        </w:rPr>
        <w:t xml:space="preserve">чебном году </w:t>
      </w:r>
    </w:p>
    <w:p>
      <w:pPr>
        <w:pStyle w:val="Western"/>
        <w:spacing w:beforeAutospacing="0" w:before="0" w:afterAutospacing="0" w:after="150"/>
        <w:rPr>
          <w:color w:val="000000"/>
        </w:rPr>
      </w:pPr>
      <w:r>
        <w:rPr>
          <w:color w:val="000000"/>
        </w:rPr>
      </w:r>
    </w:p>
    <w:p>
      <w:pPr>
        <w:pStyle w:val="Western"/>
        <w:spacing w:lineRule="auto" w:line="240" w:before="52" w:after="52"/>
        <w:rPr/>
      </w:pPr>
      <w:r>
        <w:rPr>
          <w:rStyle w:val="Strong"/>
          <w:b w:val="false"/>
          <w:bCs w:val="false"/>
          <w:sz w:val="26"/>
          <w:szCs w:val="26"/>
        </w:rPr>
        <w:t xml:space="preserve">Направление подготовки: 38.03.01 «Экономика» 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Профиль: «</w:t>
      </w:r>
      <w:r>
        <w:rPr>
          <w:b w:val="false"/>
          <w:bCs w:val="false"/>
          <w:sz w:val="26"/>
          <w:szCs w:val="26"/>
          <w:lang w:eastAsia="ru-RU"/>
        </w:rPr>
        <w:t>Ф</w:t>
      </w:r>
      <w:r>
        <w:rPr>
          <w:b w:val="false"/>
          <w:bCs w:val="false"/>
          <w:sz w:val="26"/>
          <w:szCs w:val="26"/>
        </w:rPr>
        <w:t>инансовые рынки и финтех»</w:t>
      </w:r>
    </w:p>
    <w:p>
      <w:pPr>
        <w:pStyle w:val="Western"/>
        <w:spacing w:lineRule="auto" w:line="240" w:before="52" w:after="52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lang w:eastAsia="ru-RU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Группы: ФРФТ2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-1, ФРФТ2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ru-RU" w:eastAsia="ru-RU" w:bidi="ar-SA"/>
        </w:rPr>
        <w:t>1</w:t>
      </w:r>
      <w:r>
        <w:rPr>
          <w:rFonts w:eastAsia="Times New Roman" w:cs="Times New Roman"/>
          <w:b w:val="false"/>
          <w:bCs w:val="false"/>
          <w:sz w:val="26"/>
          <w:szCs w:val="26"/>
          <w:lang w:eastAsia="ru-RU"/>
        </w:rPr>
        <w:t>-2, ФРФТ21-3</w:t>
      </w:r>
    </w:p>
    <w:p>
      <w:pPr>
        <w:pStyle w:val="Western"/>
        <w:spacing w:lineRule="auto" w:line="240" w:before="52" w:after="52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Style w:val="a4"/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347"/>
        <w:gridCol w:w="3145"/>
      </w:tblGrid>
      <w:tr>
        <w:trPr/>
        <w:tc>
          <w:tcPr>
            <w:tcW w:w="6347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Вид работы</w:t>
            </w:r>
          </w:p>
        </w:tc>
        <w:tc>
          <w:tcPr>
            <w:tcW w:w="3145" w:type="dxa"/>
            <w:tcBorders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Сроки выполнения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Подготовка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Выбор темы ВКР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до 15 октября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Составление, утверждение руководителем и размещение студентом плана-задания ВКР на ИОП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30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ноября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2024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Предоставление первой главы ВКР руководителю</w:t>
              <w:br/>
              <w:t>Предоставление второй главы ВКР руководителю</w:t>
              <w:br/>
              <w:t>Предоставление третьей главы ВКР руководителю</w:t>
              <w:br/>
              <w:t>Предоставление ВКР в полном объеме руководителю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до 15 февраля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марта 2025</w:t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апреля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br/>
              <w:t xml:space="preserve">до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01 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мая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Проведение предварительной защиты ВКР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05</w:t>
            </w:r>
            <w:r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>-0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7</w:t>
            </w:r>
            <w:r>
              <w:rPr>
                <w:color w:val="000000"/>
                <w:kern w:val="0"/>
                <w:sz w:val="26"/>
                <w:szCs w:val="26"/>
                <w:shd w:fill="auto" w:val="clear"/>
                <w:lang w:val="ru-RU" w:bidi="ar-SA"/>
              </w:rPr>
              <w:t xml:space="preserve"> мая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shd w:fill="auto" w:val="clear"/>
                <w:lang w:val="ru-RU" w:eastAsia="ru-RU" w:bidi="ar-SA"/>
              </w:rPr>
              <w:t>5</w:t>
            </w:r>
          </w:p>
        </w:tc>
      </w:tr>
      <w:tr>
        <w:trPr>
          <w:trHeight w:val="640" w:hRule="atLeast"/>
        </w:trPr>
        <w:tc>
          <w:tcPr>
            <w:tcW w:w="6347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Размещение итоговой, согласованной с научным руководителем ЭВКР на ИОП*</w:t>
            </w:r>
          </w:p>
        </w:tc>
        <w:tc>
          <w:tcPr>
            <w:tcW w:w="3145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17.05.2025</w:t>
            </w:r>
          </w:p>
        </w:tc>
      </w:tr>
      <w:tr>
        <w:trPr/>
        <w:tc>
          <w:tcPr>
            <w:tcW w:w="6347" w:type="dxa"/>
            <w:tcBorders/>
            <w:vAlign w:val="center"/>
          </w:tcPr>
          <w:p>
            <w:pPr>
              <w:pStyle w:val="Style19"/>
              <w:widowControl w:val="false"/>
              <w:suppressAutoHyphens w:val="true"/>
              <w:spacing w:lineRule="auto" w:line="240" w:beforeAutospacing="0" w:before="0" w:afterAutospacing="0" w:after="160"/>
              <w:jc w:val="left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en-US" w:bidi="ar-SA"/>
              </w:rPr>
              <w:t>Размещение отзыва руководителя о ВКР студента на ИОП и установление им статуса «Допущен (-а) к защите»</w:t>
            </w:r>
          </w:p>
        </w:tc>
        <w:tc>
          <w:tcPr>
            <w:tcW w:w="3145" w:type="dxa"/>
            <w:tcBorders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не позднее 5 дней до защиты ВКР</w:t>
            </w:r>
          </w:p>
        </w:tc>
      </w:tr>
      <w:tr>
        <w:trPr/>
        <w:tc>
          <w:tcPr>
            <w:tcW w:w="6347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Государственная итоговая аттестация</w:t>
            </w:r>
          </w:p>
        </w:tc>
        <w:tc>
          <w:tcPr>
            <w:tcW w:w="3145" w:type="dxa"/>
            <w:tcBorders/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27 мая -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08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 июля 202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**</w:t>
            </w:r>
          </w:p>
        </w:tc>
      </w:tr>
      <w:tr>
        <w:trPr/>
        <w:tc>
          <w:tcPr>
            <w:tcW w:w="9492" w:type="dxa"/>
            <w:gridSpan w:val="2"/>
            <w:tcBorders>
              <w:top w:val="nil"/>
            </w:tcBorders>
            <w:shd w:fill="EEEEEE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center"/>
              <w:rPr>
                <w:b/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00"/>
                <w:kern w:val="0"/>
                <w:sz w:val="26"/>
                <w:szCs w:val="26"/>
                <w:lang w:val="ru-RU" w:bidi="ar-SA"/>
              </w:rPr>
              <w:t>Практика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Учебная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06.02.2025 – 20.02.2025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kern w:val="0"/>
                <w:sz w:val="26"/>
                <w:szCs w:val="26"/>
                <w:lang w:val="ru-RU" w:bidi="ar-SA"/>
              </w:rPr>
            </w:pPr>
            <w:r>
              <w:rPr>
                <w:kern w:val="0"/>
                <w:sz w:val="26"/>
                <w:szCs w:val="26"/>
                <w:lang w:val="ru-RU" w:bidi="ar-SA"/>
              </w:rPr>
              <w:t>Производственная практика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 xml:space="preserve">21.02.2025 – 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19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.05.2025</w:t>
            </w:r>
          </w:p>
        </w:tc>
      </w:tr>
      <w:tr>
        <w:trPr/>
        <w:tc>
          <w:tcPr>
            <w:tcW w:w="634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Защита отчетов по практике</w:t>
            </w:r>
          </w:p>
        </w:tc>
        <w:tc>
          <w:tcPr>
            <w:tcW w:w="31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Western"/>
              <w:widowControl w:val="false"/>
              <w:suppressAutoHyphens w:val="true"/>
              <w:spacing w:beforeAutospacing="0" w:before="0" w:afterAutospacing="0" w:after="150"/>
              <w:jc w:val="left"/>
              <w:rPr>
                <w:color w:val="000000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19</w:t>
            </w:r>
            <w:r>
              <w:rPr>
                <w:color w:val="000000"/>
                <w:kern w:val="0"/>
                <w:sz w:val="26"/>
                <w:szCs w:val="26"/>
                <w:lang w:val="ru-RU" w:bidi="ar-SA"/>
              </w:rPr>
              <w:t>.05.2025</w:t>
            </w:r>
          </w:p>
        </w:tc>
      </w:tr>
    </w:tbl>
    <w:p>
      <w:pPr>
        <w:pStyle w:val="Western"/>
        <w:spacing w:beforeAutospacing="0" w:before="0" w:afterAutospacing="0" w:after="15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 Студенты, не разместившие ЭВКР на платформе org.fa.ru до 17.05.2025, не будут включены в приказ о допуске к государственной итоговой аттестации (ГИА), что повлечет за собой отчисление из университета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** Дата проведения защиты ВКР определяется расписанием ГИА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26b1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726b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6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3DB41A31DEAA41A38D6E7BB27FA9AD" ma:contentTypeVersion="1" ma:contentTypeDescription="Создание документа." ma:contentTypeScope="" ma:versionID="a4b00818748b44cbc259eb8e7b4c429b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1D68AC-75EA-4E7B-AFB1-48E51770A87C}"/>
</file>

<file path=customXml/itemProps2.xml><?xml version="1.0" encoding="utf-8"?>
<ds:datastoreItem xmlns:ds="http://schemas.openxmlformats.org/officeDocument/2006/customXml" ds:itemID="{295D37F6-9D6E-451F-B228-CAF5E24FFF1F}"/>
</file>

<file path=customXml/itemProps3.xml><?xml version="1.0" encoding="utf-8"?>
<ds:datastoreItem xmlns:ds="http://schemas.openxmlformats.org/officeDocument/2006/customXml" ds:itemID="{A9E889E4-ED7F-45DE-B62A-2E3A09D59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LibreOffice/7.0.6.2$Linux_X86_64 LibreOffice_project/00$Build-2</Application>
  <AppVersion>15.0000</AppVersion>
  <Pages>1</Pages>
  <Words>194</Words>
  <Characters>1211</Characters>
  <CharactersWithSpaces>1379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Абалакина Татьяна Владимировна</dc:creator>
  <dc:description/>
  <cp:lastModifiedBy/>
  <cp:revision>30</cp:revision>
  <cp:lastPrinted>2024-09-16T16:28:11Z</cp:lastPrinted>
  <dcterms:created xsi:type="dcterms:W3CDTF">2022-12-04T17:37:00Z</dcterms:created>
  <dcterms:modified xsi:type="dcterms:W3CDTF">2024-10-16T11:43:11Z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0x010100C43DB41A31DEAA41A38D6E7BB27FA9AD</vt:lpwstr>
  </property>
</Properties>
</file>