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</w:p>
    <w:bookmarkEnd w:id="0"/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220A8A" w:rsidRDefault="002211C7" w:rsidP="00221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28C">
        <w:rPr>
          <w:rFonts w:ascii="Times New Roman" w:hAnsi="Times New Roman" w:cs="Times New Roman"/>
          <w:sz w:val="24"/>
          <w:szCs w:val="24"/>
        </w:rPr>
        <w:t>«</w:t>
      </w:r>
      <w:r w:rsidR="0052228C" w:rsidRPr="0052228C">
        <w:rPr>
          <w:rFonts w:ascii="Times New Roman" w:hAnsi="Times New Roman" w:cs="Times New Roman"/>
          <w:color w:val="212529"/>
          <w:sz w:val="24"/>
          <w:szCs w:val="24"/>
        </w:rPr>
        <w:t>Этика государственного и муниципального управления</w:t>
      </w:r>
      <w:r w:rsidRPr="00220A8A">
        <w:rPr>
          <w:rFonts w:ascii="Times New Roman" w:hAnsi="Times New Roman" w:cs="Times New Roman"/>
          <w:sz w:val="24"/>
          <w:szCs w:val="24"/>
        </w:rPr>
        <w:t>»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:rsidTr="00D26B8F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</w:t>
            </w:r>
            <w:r w:rsidR="00830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377947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домашнего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377947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D58F2" w:rsidRPr="00314AEC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960257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0D58F2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3779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домашнего задания </w:t>
            </w:r>
            <w:r w:rsidR="00377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960257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52228C" w:rsidP="00D26B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домашнего задания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6B8F" w:rsidRPr="00314AEC" w:rsidRDefault="0052228C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:rsidTr="00D26B8F">
        <w:trPr>
          <w:trHeight w:val="346"/>
        </w:trPr>
        <w:tc>
          <w:tcPr>
            <w:tcW w:w="6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A8A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947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28C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027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2</cp:revision>
  <dcterms:created xsi:type="dcterms:W3CDTF">2022-11-11T11:27:00Z</dcterms:created>
  <dcterms:modified xsi:type="dcterms:W3CDTF">2022-11-11T11:27:00Z</dcterms:modified>
</cp:coreProperties>
</file>