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bookmarkStart w:id="0" w:name="_GoBack"/>
      <w:bookmarkEnd w:id="0"/>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 ПРИ ПРАВИТЕЛЬСТВЕ</w:t>
      </w:r>
    </w:p>
    <w:p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РОССИЙСКОЙ ФЕДЕРАЦИИ»</w:t>
      </w:r>
    </w:p>
    <w:p w:rsidR="00390FD8" w:rsidRPr="002C70A4"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2C70A4">
        <w:rPr>
          <w:rFonts w:ascii="Times New Roman" w:eastAsia="TimesNewRomanPS-BoldMT" w:hAnsi="Times New Roman" w:cs="Times New Roman"/>
          <w:bCs/>
          <w:sz w:val="32"/>
          <w:szCs w:val="28"/>
          <w:lang w:eastAsia="ar-SA"/>
        </w:rPr>
        <w:t>(Финансовый университет)</w:t>
      </w:r>
    </w:p>
    <w:p w:rsidR="00390FD8" w:rsidRPr="002C70A4"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2814E4" w:rsidRPr="002C70A4">
        <w:rPr>
          <w:rFonts w:ascii="Times New Roman" w:eastAsia="TimesNewRomanPS-BoldMT" w:hAnsi="Times New Roman" w:cs="Times New Roman"/>
          <w:bCs/>
          <w:sz w:val="28"/>
          <w:szCs w:val="28"/>
          <w:lang w:eastAsia="ar-SA"/>
        </w:rPr>
        <w:t>менеджмента и инноваций</w:t>
      </w:r>
    </w:p>
    <w:p w:rsidR="002814E4" w:rsidRPr="002C70A4"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BoldMT" w:hAnsi="Times New Roman" w:cs="Times New Roman"/>
          <w:bCs/>
          <w:sz w:val="28"/>
          <w:szCs w:val="28"/>
          <w:lang w:eastAsia="ar-SA"/>
        </w:rPr>
        <w:t xml:space="preserve">Департамент </w:t>
      </w:r>
      <w:r w:rsidR="0008374C" w:rsidRPr="002C70A4">
        <w:rPr>
          <w:rFonts w:ascii="Times New Roman" w:eastAsia="TimesNewRomanPS-BoldMT" w:hAnsi="Times New Roman" w:cs="Times New Roman"/>
          <w:bCs/>
          <w:sz w:val="28"/>
          <w:szCs w:val="28"/>
          <w:lang w:eastAsia="ar-SA"/>
        </w:rPr>
        <w:t xml:space="preserve">менеджмента и маркетинга в спорте </w:t>
      </w:r>
    </w:p>
    <w:p w:rsidR="00390FD8" w:rsidRPr="002C70A4" w:rsidRDefault="002C70A4"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r w:rsidRPr="002C70A4">
        <w:rPr>
          <w:rFonts w:ascii="Times New Roman" w:eastAsia="TimesNewRomanPSMT" w:hAnsi="Times New Roman" w:cs="Times New Roman"/>
          <w:sz w:val="28"/>
          <w:szCs w:val="28"/>
          <w:lang w:eastAsia="ar-SA"/>
        </w:rPr>
        <w:t>Департамент финансового и инвестиционного менеджмента</w:t>
      </w:r>
    </w:p>
    <w:p w:rsid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87090C" w:rsidRDefault="0087090C" w:rsidP="0087090C">
      <w:pPr>
        <w:pStyle w:val="21"/>
        <w:shd w:val="clear" w:color="auto" w:fill="auto"/>
        <w:spacing w:after="0" w:line="260" w:lineRule="exact"/>
        <w:ind w:left="40"/>
      </w:pPr>
      <w:r>
        <w:rPr>
          <w:color w:val="000000"/>
        </w:rPr>
        <w:t>Трачук А.В., Арсенова Е.В., Линдер Н.В.</w:t>
      </w:r>
    </w:p>
    <w:p w:rsidR="00390FD8" w:rsidRPr="00390FD8" w:rsidRDefault="00390FD8" w:rsidP="00390FD8">
      <w:pPr>
        <w:widowControl w:val="0"/>
        <w:shd w:val="clear" w:color="auto" w:fill="FFFFFF"/>
        <w:tabs>
          <w:tab w:val="left" w:pos="442"/>
        </w:tabs>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lang w:eastAsia="ru-RU"/>
        </w:rPr>
      </w:pP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 </w:t>
      </w:r>
      <w:r w:rsidR="00DE23FE">
        <w:rPr>
          <w:rFonts w:ascii="Times New Roman" w:eastAsia="Times New Roman" w:hAnsi="Times New Roman" w:cs="Times New Roman"/>
          <w:b/>
          <w:bCs/>
          <w:color w:val="000000"/>
          <w:sz w:val="28"/>
          <w:szCs w:val="28"/>
          <w:lang w:eastAsia="ru-RU"/>
        </w:rPr>
        <w:t>для обучающихся 1 курса</w:t>
      </w: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инноваций</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5 от </w:t>
      </w:r>
      <w:r w:rsidRPr="003C1E9F">
        <w:rPr>
          <w:rFonts w:ascii="Times New Roman" w:eastAsia="TimesNewRomanPS-BoldMT" w:hAnsi="Times New Roman" w:cs="Times New Roman"/>
          <w:sz w:val="28"/>
          <w:szCs w:val="28"/>
          <w:lang w:eastAsia="ar-SA"/>
        </w:rPr>
        <w:t>23 ноября 2021</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Одобрено Департаментом менеджмента и маркетинга в спорте</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17 от 06 декабря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rsidR="003C1E9F" w:rsidRPr="003C1E9F" w:rsidRDefault="003C1E9F" w:rsidP="003C1E9F">
      <w:pPr>
        <w:widowControl w:val="0"/>
        <w:autoSpaceDE w:val="0"/>
        <w:autoSpaceDN w:val="0"/>
        <w:adjustRightInd w:val="0"/>
        <w:spacing w:line="24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(протокол № 05 от 23 ноября 2021г</w:t>
      </w:r>
      <w:r w:rsidRPr="003C1E9F">
        <w:rPr>
          <w:rFonts w:ascii="Times New Roman" w:eastAsia="TimesNewRomanPS-BoldMT" w:hAnsi="Times New Roman" w:cs="Times New Roman"/>
          <w:sz w:val="28"/>
          <w:szCs w:val="28"/>
          <w:lang w:eastAsia="ar-SA"/>
        </w:rPr>
        <w:t>.)</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BoldMT" w:hAnsi="Times New Roman" w:cs="Times New Roman"/>
          <w:sz w:val="28"/>
          <w:szCs w:val="28"/>
          <w:lang w:eastAsia="ar-SA"/>
        </w:rPr>
        <w:lastRenderedPageBreak/>
        <w:t>Рекомендовано Ученым советом факультета «Высшая школа управления»</w:t>
      </w:r>
    </w:p>
    <w:p w:rsidR="003C1E9F" w:rsidRPr="003C1E9F" w:rsidRDefault="003C1E9F" w:rsidP="003C1E9F">
      <w:pPr>
        <w:widowControl w:val="0"/>
        <w:autoSpaceDE w:val="0"/>
        <w:autoSpaceDN w:val="0"/>
        <w:adjustRightInd w:val="0"/>
        <w:spacing w:line="360" w:lineRule="auto"/>
        <w:jc w:val="center"/>
        <w:rPr>
          <w:rFonts w:ascii="Times New Roman" w:eastAsia="TimesNewRomanPS-BoldMT" w:hAnsi="Times New Roman" w:cs="Times New Roman"/>
          <w:sz w:val="28"/>
          <w:szCs w:val="28"/>
          <w:lang w:eastAsia="ar-SA"/>
        </w:rPr>
      </w:pPr>
      <w:r w:rsidRPr="003C1E9F">
        <w:rPr>
          <w:rFonts w:ascii="Times New Roman" w:eastAsia="TimesNewRomanPSMT" w:hAnsi="Times New Roman" w:cs="Times New Roman"/>
          <w:sz w:val="28"/>
          <w:szCs w:val="28"/>
          <w:lang w:eastAsia="ar-SA"/>
        </w:rPr>
        <w:t xml:space="preserve">(протокол № </w:t>
      </w:r>
      <w:r w:rsidRPr="002C70A4">
        <w:rPr>
          <w:rFonts w:ascii="Times New Roman" w:eastAsia="TimesNewRomanPSMT" w:hAnsi="Times New Roman" w:cs="Times New Roman"/>
          <w:sz w:val="28"/>
          <w:szCs w:val="28"/>
          <w:lang w:eastAsia="ar-SA"/>
        </w:rPr>
        <w:t>1</w:t>
      </w:r>
      <w:r w:rsidRPr="003C1E9F">
        <w:rPr>
          <w:rFonts w:ascii="Times New Roman" w:eastAsia="TimesNewRomanPSMT" w:hAnsi="Times New Roman" w:cs="Times New Roman"/>
          <w:sz w:val="28"/>
          <w:szCs w:val="28"/>
          <w:lang w:eastAsia="ar-SA"/>
        </w:rPr>
        <w:t xml:space="preserve">4 от </w:t>
      </w:r>
      <w:r w:rsidRPr="002C70A4">
        <w:rPr>
          <w:rFonts w:ascii="Times New Roman" w:eastAsia="TimesNewRomanPSMT" w:hAnsi="Times New Roman" w:cs="Times New Roman"/>
          <w:sz w:val="28"/>
          <w:szCs w:val="28"/>
          <w:lang w:eastAsia="ar-SA"/>
        </w:rPr>
        <w:t>14</w:t>
      </w:r>
      <w:r w:rsidRPr="003C1E9F">
        <w:rPr>
          <w:rFonts w:ascii="Times New Roman" w:eastAsia="TimesNewRomanPSMT" w:hAnsi="Times New Roman" w:cs="Times New Roman"/>
          <w:sz w:val="28"/>
          <w:szCs w:val="28"/>
          <w:lang w:eastAsia="ar-SA"/>
        </w:rPr>
        <w:t xml:space="preserve"> декабря 2021</w:t>
      </w:r>
      <w:r w:rsidRPr="003C1E9F">
        <w:rPr>
          <w:rFonts w:ascii="Times New Roman" w:eastAsia="TimesNewRomanPS-BoldMT" w:hAnsi="Times New Roman" w:cs="Times New Roman"/>
          <w:sz w:val="28"/>
          <w:szCs w:val="28"/>
          <w:lang w:eastAsia="ar-SA"/>
        </w:rPr>
        <w:t xml:space="preserve"> </w:t>
      </w:r>
      <w:r w:rsidRPr="003C1E9F">
        <w:rPr>
          <w:rFonts w:ascii="Times New Roman" w:eastAsia="TimesNewRomanPSMT" w:hAnsi="Times New Roman" w:cs="Times New Roman"/>
          <w:sz w:val="28"/>
          <w:szCs w:val="28"/>
          <w:lang w:eastAsia="ar-SA"/>
        </w:rPr>
        <w:t>г</w:t>
      </w:r>
      <w:r w:rsidRPr="003C1E9F">
        <w:rPr>
          <w:rFonts w:ascii="Times New Roman" w:eastAsia="TimesNewRomanPS-BoldMT" w:hAnsi="Times New Roman" w:cs="Times New Roman"/>
          <w:sz w:val="28"/>
          <w:szCs w:val="28"/>
          <w:lang w:eastAsia="ar-SA"/>
        </w:rPr>
        <w:t>.)</w:t>
      </w:r>
    </w:p>
    <w:p w:rsidR="002814E4" w:rsidRPr="003C1E9F"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rsidR="00390FD8" w:rsidRPr="003C1E9F"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C1E9F">
        <w:rPr>
          <w:rFonts w:ascii="Times New Roman" w:eastAsia="TimesNewRomanPS-BoldMT" w:hAnsi="Times New Roman" w:cs="Times New Roman"/>
          <w:b/>
          <w:bCs/>
          <w:sz w:val="28"/>
          <w:szCs w:val="28"/>
          <w:lang w:eastAsia="ar-SA"/>
        </w:rPr>
        <w:t>МОСКВА 20</w:t>
      </w:r>
      <w:r w:rsidR="002814E4" w:rsidRPr="003C1E9F">
        <w:rPr>
          <w:rFonts w:ascii="Times New Roman" w:eastAsia="TimesNewRomanPS-BoldMT" w:hAnsi="Times New Roman" w:cs="Times New Roman"/>
          <w:b/>
          <w:bCs/>
          <w:sz w:val="28"/>
          <w:szCs w:val="28"/>
          <w:lang w:eastAsia="ar-SA"/>
        </w:rPr>
        <w:t>21</w:t>
      </w:r>
    </w:p>
    <w:p w:rsidR="00390FD8" w:rsidRPr="003C1E9F"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b/>
          <w:sz w:val="20"/>
          <w:szCs w:val="20"/>
          <w:lang w:eastAsia="ru-RU"/>
        </w:rPr>
      </w:pPr>
    </w:p>
    <w:p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rsidR="006067DF" w:rsidRDefault="006067DF" w:rsidP="002814E4"/>
    <w:sdt>
      <w:sdtPr>
        <w:rPr>
          <w:rFonts w:asciiTheme="minorHAnsi" w:eastAsiaTheme="minorHAnsi" w:hAnsiTheme="minorHAnsi" w:cstheme="minorBidi"/>
          <w:color w:val="auto"/>
          <w:sz w:val="22"/>
          <w:szCs w:val="22"/>
          <w:lang w:eastAsia="en-US"/>
        </w:rPr>
        <w:id w:val="407585262"/>
        <w:docPartObj>
          <w:docPartGallery w:val="Table of Contents"/>
          <w:docPartUnique/>
        </w:docPartObj>
      </w:sdtPr>
      <w:sdtEndPr>
        <w:rPr>
          <w:rFonts w:ascii="Times New Roman" w:hAnsi="Times New Roman" w:cs="Times New Roman"/>
          <w:bCs/>
          <w:sz w:val="28"/>
          <w:szCs w:val="28"/>
        </w:rPr>
      </w:sdtEndPr>
      <w:sdtContent>
        <w:p w:rsidR="006067DF" w:rsidRPr="00624F9C" w:rsidRDefault="006067DF" w:rsidP="00CD4989">
          <w:pPr>
            <w:pStyle w:val="af3"/>
            <w:jc w:val="center"/>
            <w:rPr>
              <w:rFonts w:ascii="Times New Roman" w:hAnsi="Times New Roman" w:cs="Times New Roman"/>
              <w:color w:val="auto"/>
              <w:sz w:val="28"/>
              <w:szCs w:val="28"/>
            </w:rPr>
          </w:pPr>
          <w:r w:rsidRPr="00624F9C">
            <w:rPr>
              <w:rFonts w:ascii="Times New Roman" w:hAnsi="Times New Roman" w:cs="Times New Roman"/>
              <w:color w:val="auto"/>
              <w:sz w:val="28"/>
              <w:szCs w:val="28"/>
            </w:rPr>
            <w:t>Оглавление</w:t>
          </w:r>
        </w:p>
        <w:p w:rsidR="00365A12" w:rsidRPr="007D604E" w:rsidRDefault="00365A12" w:rsidP="00365A12">
          <w:pPr>
            <w:rPr>
              <w:rFonts w:ascii="Times New Roman" w:hAnsi="Times New Roman" w:cs="Times New Roman"/>
              <w:sz w:val="28"/>
              <w:szCs w:val="28"/>
              <w:lang w:eastAsia="ru-RU"/>
            </w:rPr>
          </w:pPr>
        </w:p>
        <w:p w:rsidR="007D604E" w:rsidRPr="007D604E" w:rsidRDefault="006067DF">
          <w:pPr>
            <w:pStyle w:val="1a"/>
            <w:tabs>
              <w:tab w:val="left" w:pos="720"/>
              <w:tab w:val="right" w:leader="dot" w:pos="10195"/>
            </w:tabs>
            <w:rPr>
              <w:rFonts w:ascii="Times New Roman" w:eastAsiaTheme="minorEastAsia" w:hAnsi="Times New Roman" w:cs="Times New Roman"/>
              <w:noProof/>
              <w:sz w:val="28"/>
              <w:szCs w:val="28"/>
              <w:lang w:eastAsia="ru-RU"/>
            </w:rPr>
          </w:pPr>
          <w:r w:rsidRPr="007D604E">
            <w:rPr>
              <w:rFonts w:ascii="Times New Roman" w:hAnsi="Times New Roman" w:cs="Times New Roman"/>
              <w:sz w:val="28"/>
              <w:szCs w:val="28"/>
            </w:rPr>
            <w:fldChar w:fldCharType="begin"/>
          </w:r>
          <w:r w:rsidRPr="007D604E">
            <w:rPr>
              <w:rFonts w:ascii="Times New Roman" w:hAnsi="Times New Roman" w:cs="Times New Roman"/>
              <w:sz w:val="28"/>
              <w:szCs w:val="28"/>
            </w:rPr>
            <w:instrText xml:space="preserve"> TOC \o "1-3" \h \z \u </w:instrText>
          </w:r>
          <w:r w:rsidRPr="007D604E">
            <w:rPr>
              <w:rFonts w:ascii="Times New Roman" w:hAnsi="Times New Roman" w:cs="Times New Roman"/>
              <w:sz w:val="28"/>
              <w:szCs w:val="28"/>
            </w:rPr>
            <w:fldChar w:fldCharType="separate"/>
          </w:r>
          <w:hyperlink w:anchor="_Toc89962099" w:history="1">
            <w:r w:rsidR="007D604E" w:rsidRPr="007D604E">
              <w:rPr>
                <w:rStyle w:val="a8"/>
                <w:rFonts w:ascii="Times New Roman" w:hAnsi="Times New Roman" w:cs="Times New Roman"/>
                <w:noProof/>
                <w:sz w:val="28"/>
                <w:szCs w:val="28"/>
              </w:rPr>
              <w:t>1.</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Цель и задачи выполнения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_Toc89962099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0" w:history="1">
            <w:r w:rsidR="007D604E" w:rsidRPr="007D604E">
              <w:rPr>
                <w:rStyle w:val="a8"/>
                <w:rFonts w:ascii="Times New Roman" w:hAnsi="Times New Roman" w:cs="Times New Roman"/>
                <w:noProof/>
                <w:sz w:val="28"/>
                <w:szCs w:val="28"/>
              </w:rPr>
              <w:t>2.</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Требования к результатам (развиваемые компетенции)</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1" w:history="1">
            <w:r w:rsidR="007D604E" w:rsidRPr="007D604E">
              <w:rPr>
                <w:rStyle w:val="a8"/>
                <w:rFonts w:ascii="Times New Roman" w:hAnsi="Times New Roman" w:cs="Times New Roman"/>
                <w:noProof/>
                <w:sz w:val="28"/>
                <w:szCs w:val="28"/>
              </w:rPr>
              <w:t>3.</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rPr>
              <w:t>Тематика курсовых проектов</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2" w:history="1">
            <w:r w:rsidR="007D604E" w:rsidRPr="007D604E">
              <w:rPr>
                <w:rStyle w:val="a8"/>
                <w:rFonts w:ascii="Times New Roman" w:eastAsia="Times New Roman" w:hAnsi="Times New Roman" w:cs="Times New Roman"/>
                <w:bCs/>
                <w:noProof/>
                <w:spacing w:val="2"/>
                <w:sz w:val="28"/>
                <w:szCs w:val="28"/>
                <w:lang w:eastAsia="ru-RU"/>
              </w:rPr>
              <w:t>4.</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Организационные вопросы</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_Toc89962102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6</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3" w:history="1">
            <w:r w:rsidR="007D604E" w:rsidRPr="007D604E">
              <w:rPr>
                <w:rStyle w:val="a8"/>
                <w:rFonts w:ascii="Times New Roman" w:eastAsia="Times New Roman" w:hAnsi="Times New Roman" w:cs="Times New Roman"/>
                <w:bCs/>
                <w:noProof/>
                <w:spacing w:val="2"/>
                <w:sz w:val="28"/>
                <w:szCs w:val="28"/>
                <w:lang w:eastAsia="ru-RU"/>
              </w:rPr>
              <w:t>5.</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eastAsia="Times New Roman" w:hAnsi="Times New Roman" w:cs="Times New Roman"/>
                <w:bCs/>
                <w:noProof/>
                <w:spacing w:val="2"/>
                <w:sz w:val="28"/>
                <w:szCs w:val="28"/>
                <w:lang w:eastAsia="ru-RU"/>
              </w:rPr>
              <w:t>Требования к содержанию, объему и оформлению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_Toc89962103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8</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left" w:pos="720"/>
              <w:tab w:val="right" w:leader="dot" w:pos="10195"/>
            </w:tabs>
            <w:rPr>
              <w:rFonts w:ascii="Times New Roman" w:eastAsiaTheme="minorEastAsia" w:hAnsi="Times New Roman" w:cs="Times New Roman"/>
              <w:noProof/>
              <w:sz w:val="28"/>
              <w:szCs w:val="28"/>
              <w:lang w:eastAsia="ru-RU"/>
            </w:rPr>
          </w:pPr>
          <w:hyperlink w:anchor="_Toc89962104" w:history="1">
            <w:r w:rsidR="007D604E" w:rsidRPr="007D604E">
              <w:rPr>
                <w:rStyle w:val="a8"/>
                <w:rFonts w:ascii="Times New Roman" w:hAnsi="Times New Roman" w:cs="Times New Roman"/>
                <w:noProof/>
                <w:sz w:val="28"/>
                <w:szCs w:val="28"/>
                <w:lang w:eastAsia="ru-RU"/>
              </w:rPr>
              <w:t>6.</w:t>
            </w:r>
            <w:r w:rsidR="007D604E" w:rsidRPr="007D604E">
              <w:rPr>
                <w:rFonts w:ascii="Times New Roman" w:eastAsiaTheme="minorEastAsia" w:hAnsi="Times New Roman" w:cs="Times New Roman"/>
                <w:noProof/>
                <w:sz w:val="28"/>
                <w:szCs w:val="28"/>
                <w:lang w:eastAsia="ru-RU"/>
              </w:rPr>
              <w:tab/>
            </w:r>
            <w:r w:rsidR="007D604E" w:rsidRPr="007D604E">
              <w:rPr>
                <w:rStyle w:val="a8"/>
                <w:rFonts w:ascii="Times New Roman" w:hAnsi="Times New Roman" w:cs="Times New Roman"/>
                <w:noProof/>
                <w:sz w:val="28"/>
                <w:szCs w:val="28"/>
                <w:lang w:eastAsia="ru-RU"/>
              </w:rPr>
              <w:t>Критерии оценки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_Toc89962104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5" w:history="1">
            <w:r w:rsidR="007D604E" w:rsidRPr="007D604E">
              <w:rPr>
                <w:rStyle w:val="a8"/>
                <w:rFonts w:ascii="Times New Roman" w:eastAsia="Times New Roman" w:hAnsi="Times New Roman" w:cs="Times New Roman"/>
                <w:bCs/>
                <w:noProof/>
                <w:spacing w:val="2"/>
                <w:sz w:val="28"/>
                <w:szCs w:val="28"/>
                <w:lang w:eastAsia="ru-RU"/>
              </w:rPr>
              <w:t>7. Методические рекомендации по выполнению курсового проекта</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_Toc89962105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13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6" w:history="1">
            <w:r w:rsidR="007D604E" w:rsidRPr="007D604E">
              <w:rPr>
                <w:rStyle w:val="a8"/>
                <w:rFonts w:ascii="Times New Roman" w:eastAsia="Calibri" w:hAnsi="Times New Roman" w:cs="Times New Roman"/>
                <w:noProof/>
                <w:sz w:val="28"/>
                <w:szCs w:val="28"/>
              </w:rPr>
              <w:t>ПРИЛОЖЕНИЕ № 1</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_Toc89962106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49</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7" w:history="1">
            <w:r w:rsidR="007D604E" w:rsidRPr="007D604E">
              <w:rPr>
                <w:rStyle w:val="a8"/>
                <w:rFonts w:ascii="Times New Roman" w:eastAsia="Calibri" w:hAnsi="Times New Roman" w:cs="Times New Roman"/>
                <w:noProof/>
                <w:sz w:val="28"/>
                <w:szCs w:val="28"/>
              </w:rPr>
              <w:t>ПРИЛОЖЕНИЕ № 2</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_Toc89962107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50</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8" w:history="1">
            <w:r w:rsidR="007D604E" w:rsidRPr="007D604E">
              <w:rPr>
                <w:rStyle w:val="a8"/>
                <w:rFonts w:ascii="Times New Roman" w:eastAsia="Calibri" w:hAnsi="Times New Roman" w:cs="Times New Roman"/>
                <w:noProof/>
                <w:sz w:val="28"/>
                <w:szCs w:val="28"/>
              </w:rPr>
              <w:t>ПРИЛОЖЕНИЕ № 3</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_Toc89962108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52</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09" w:history="1">
            <w:r w:rsidR="007D604E" w:rsidRPr="007D604E">
              <w:rPr>
                <w:rStyle w:val="a8"/>
                <w:rFonts w:ascii="Times New Roman" w:eastAsia="Calibri" w:hAnsi="Times New Roman" w:cs="Times New Roman"/>
                <w:noProof/>
                <w:sz w:val="28"/>
                <w:szCs w:val="28"/>
              </w:rPr>
              <w:t>ПРИЛОЖЕНИЕ № 4</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_Toc89962109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53</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10" w:history="1">
            <w:r w:rsidR="007D604E" w:rsidRPr="007D604E">
              <w:rPr>
                <w:rStyle w:val="a8"/>
                <w:rFonts w:ascii="Times New Roman" w:eastAsia="Calibri" w:hAnsi="Times New Roman" w:cs="Times New Roman"/>
                <w:noProof/>
                <w:sz w:val="28"/>
                <w:szCs w:val="28"/>
              </w:rPr>
              <w:t>ПРИЛОЖЕНИЕ № 5</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_Toc89962110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54</w:t>
            </w:r>
            <w:r w:rsidR="007D604E" w:rsidRPr="007D604E">
              <w:rPr>
                <w:rFonts w:ascii="Times New Roman" w:hAnsi="Times New Roman" w:cs="Times New Roman"/>
                <w:noProof/>
                <w:webHidden/>
                <w:sz w:val="28"/>
                <w:szCs w:val="28"/>
              </w:rPr>
              <w:fldChar w:fldCharType="end"/>
            </w:r>
          </w:hyperlink>
        </w:p>
        <w:p w:rsidR="007D604E" w:rsidRPr="007D604E" w:rsidRDefault="00A74A82">
          <w:pPr>
            <w:pStyle w:val="1a"/>
            <w:tabs>
              <w:tab w:val="right" w:leader="dot" w:pos="10195"/>
            </w:tabs>
            <w:rPr>
              <w:rFonts w:ascii="Times New Roman" w:eastAsiaTheme="minorEastAsia" w:hAnsi="Times New Roman" w:cs="Times New Roman"/>
              <w:noProof/>
              <w:sz w:val="28"/>
              <w:szCs w:val="28"/>
              <w:lang w:eastAsia="ru-RU"/>
            </w:rPr>
          </w:pPr>
          <w:hyperlink w:anchor="_Toc89962111" w:history="1">
            <w:r w:rsidR="007D604E" w:rsidRPr="007D604E">
              <w:rPr>
                <w:rStyle w:val="a8"/>
                <w:rFonts w:ascii="Times New Roman" w:eastAsia="Calibri" w:hAnsi="Times New Roman" w:cs="Times New Roman"/>
                <w:noProof/>
                <w:sz w:val="28"/>
                <w:szCs w:val="28"/>
              </w:rPr>
              <w:t>ПРИЛОЖЕНИЕ № 6</w:t>
            </w:r>
            <w:r w:rsidR="007D604E" w:rsidRPr="007D604E">
              <w:rPr>
                <w:rFonts w:ascii="Times New Roman" w:hAnsi="Times New Roman" w:cs="Times New Roman"/>
                <w:noProof/>
                <w:webHidden/>
                <w:sz w:val="28"/>
                <w:szCs w:val="28"/>
              </w:rPr>
              <w:tab/>
            </w:r>
            <w:r w:rsidR="007D604E" w:rsidRPr="007D604E">
              <w:rPr>
                <w:rFonts w:ascii="Times New Roman" w:hAnsi="Times New Roman" w:cs="Times New Roman"/>
                <w:noProof/>
                <w:webHidden/>
                <w:sz w:val="28"/>
                <w:szCs w:val="28"/>
              </w:rPr>
              <w:fldChar w:fldCharType="begin"/>
            </w:r>
            <w:r w:rsidR="007D604E" w:rsidRPr="007D604E">
              <w:rPr>
                <w:rFonts w:ascii="Times New Roman" w:hAnsi="Times New Roman" w:cs="Times New Roman"/>
                <w:noProof/>
                <w:webHidden/>
                <w:sz w:val="28"/>
                <w:szCs w:val="28"/>
              </w:rPr>
              <w:instrText xml:space="preserve"> PAGEREF _Toc89962111 \h </w:instrText>
            </w:r>
            <w:r w:rsidR="007D604E" w:rsidRPr="007D604E">
              <w:rPr>
                <w:rFonts w:ascii="Times New Roman" w:hAnsi="Times New Roman" w:cs="Times New Roman"/>
                <w:noProof/>
                <w:webHidden/>
                <w:sz w:val="28"/>
                <w:szCs w:val="28"/>
              </w:rPr>
            </w:r>
            <w:r w:rsidR="007D604E" w:rsidRPr="007D604E">
              <w:rPr>
                <w:rFonts w:ascii="Times New Roman" w:hAnsi="Times New Roman" w:cs="Times New Roman"/>
                <w:noProof/>
                <w:webHidden/>
                <w:sz w:val="28"/>
                <w:szCs w:val="28"/>
              </w:rPr>
              <w:fldChar w:fldCharType="separate"/>
            </w:r>
            <w:r w:rsidR="007D604E" w:rsidRPr="007D604E">
              <w:rPr>
                <w:rFonts w:ascii="Times New Roman" w:hAnsi="Times New Roman" w:cs="Times New Roman"/>
                <w:noProof/>
                <w:webHidden/>
                <w:sz w:val="28"/>
                <w:szCs w:val="28"/>
              </w:rPr>
              <w:t>55</w:t>
            </w:r>
            <w:r w:rsidR="007D604E" w:rsidRPr="007D604E">
              <w:rPr>
                <w:rFonts w:ascii="Times New Roman" w:hAnsi="Times New Roman" w:cs="Times New Roman"/>
                <w:noProof/>
                <w:webHidden/>
                <w:sz w:val="28"/>
                <w:szCs w:val="28"/>
              </w:rPr>
              <w:fldChar w:fldCharType="end"/>
            </w:r>
          </w:hyperlink>
        </w:p>
        <w:p w:rsidR="006067DF" w:rsidRPr="0008374C" w:rsidRDefault="006067DF">
          <w:pPr>
            <w:rPr>
              <w:rFonts w:ascii="Times New Roman" w:hAnsi="Times New Roman" w:cs="Times New Roman"/>
              <w:sz w:val="28"/>
              <w:szCs w:val="28"/>
            </w:rPr>
          </w:pPr>
          <w:r w:rsidRPr="007D604E">
            <w:rPr>
              <w:rFonts w:ascii="Times New Roman" w:hAnsi="Times New Roman" w:cs="Times New Roman"/>
              <w:bCs/>
              <w:sz w:val="28"/>
              <w:szCs w:val="28"/>
            </w:rPr>
            <w:fldChar w:fldCharType="end"/>
          </w:r>
        </w:p>
      </w:sdtContent>
    </w:sdt>
    <w:p w:rsidR="00390FD8" w:rsidRPr="0008374C" w:rsidRDefault="00390FD8" w:rsidP="002814E4">
      <w:pPr>
        <w:rPr>
          <w:rFonts w:ascii="Times New Roman" w:hAnsi="Times New Roman" w:cs="Times New Roman"/>
          <w:sz w:val="28"/>
          <w:szCs w:val="28"/>
        </w:rPr>
      </w:pPr>
    </w:p>
    <w:p w:rsidR="00390FD8" w:rsidRDefault="00390FD8" w:rsidP="00390FD8"/>
    <w:p w:rsidR="00390FD8" w:rsidRDefault="00390FD8" w:rsidP="006067DF">
      <w:r>
        <w:t xml:space="preserve"> </w:t>
      </w:r>
    </w:p>
    <w:p w:rsidR="00390FD8" w:rsidRDefault="00390FD8"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Default="002814E4" w:rsidP="00390FD8"/>
    <w:p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1" w:name="_Toc89962099"/>
      <w:r w:rsidRPr="002814E4">
        <w:rPr>
          <w:rFonts w:ascii="Times New Roman" w:hAnsi="Times New Roman" w:cs="Times New Roman"/>
          <w:b/>
          <w:sz w:val="28"/>
          <w:szCs w:val="28"/>
        </w:rPr>
        <w:t>Цель и задачи выполнения курсово</w:t>
      </w:r>
      <w:r w:rsidR="002814E4" w:rsidRPr="002814E4">
        <w:rPr>
          <w:rFonts w:ascii="Times New Roman" w:hAnsi="Times New Roman" w:cs="Times New Roman"/>
          <w:b/>
          <w:sz w:val="28"/>
          <w:szCs w:val="28"/>
        </w:rPr>
        <w:t>го проекта</w:t>
      </w:r>
      <w:bookmarkEnd w:id="1"/>
    </w:p>
    <w:p w:rsidR="00CD4989" w:rsidRDefault="00CD4989" w:rsidP="002814E4">
      <w:pPr>
        <w:spacing w:after="0" w:line="240" w:lineRule="auto"/>
        <w:ind w:firstLine="709"/>
        <w:jc w:val="both"/>
        <w:rPr>
          <w:rFonts w:ascii="Times New Roman" w:hAnsi="Times New Roman" w:cs="Times New Roman"/>
          <w:sz w:val="28"/>
          <w:szCs w:val="28"/>
        </w:rPr>
      </w:pPr>
    </w:p>
    <w:p w:rsidR="00CD4989" w:rsidRDefault="00CD4989" w:rsidP="002814E4">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проект является междисциплинарным и может быть выполнен в рамках изучения следующих дисциплин: </w:t>
      </w:r>
      <w:r>
        <w:rPr>
          <w:rFonts w:ascii="Times New Roman" w:hAnsi="Times New Roman" w:cs="Times New Roman"/>
          <w:sz w:val="28"/>
          <w:szCs w:val="28"/>
        </w:rPr>
        <w:t>«</w:t>
      </w:r>
      <w:r w:rsidRPr="00CD4989">
        <w:rPr>
          <w:rFonts w:ascii="Times New Roman" w:hAnsi="Times New Roman" w:cs="Times New Roman"/>
          <w:sz w:val="28"/>
          <w:szCs w:val="28"/>
        </w:rPr>
        <w:t>Основы бизнеса», «Теория и история менеджмента».</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Целью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 xml:space="preserve">является формирование навыков исследования рынков и компаний, действующих на исследуемом рынке, анализа структуры и системы управления компаниями, а также изучение принципов, процесса обоснования бизнес-идеи и разработка проекта ее реализации. </w:t>
      </w:r>
    </w:p>
    <w:p w:rsidR="002814E4" w:rsidRPr="002814E4" w:rsidRDefault="00390FD8" w:rsidP="002814E4">
      <w:pPr>
        <w:spacing w:after="0" w:line="240" w:lineRule="auto"/>
        <w:ind w:firstLine="709"/>
        <w:jc w:val="both"/>
        <w:rPr>
          <w:rFonts w:ascii="Times New Roman" w:hAnsi="Times New Roman" w:cs="Times New Roman"/>
          <w:sz w:val="28"/>
          <w:szCs w:val="28"/>
        </w:rPr>
      </w:pPr>
      <w:r w:rsidRPr="002814E4">
        <w:rPr>
          <w:rFonts w:ascii="Times New Roman" w:hAnsi="Times New Roman" w:cs="Times New Roman"/>
          <w:sz w:val="28"/>
          <w:szCs w:val="28"/>
        </w:rPr>
        <w:t>Задачами выполнения курсово</w:t>
      </w:r>
      <w:r w:rsidR="002814E4" w:rsidRPr="002814E4">
        <w:rPr>
          <w:rFonts w:ascii="Times New Roman" w:hAnsi="Times New Roman" w:cs="Times New Roman"/>
          <w:sz w:val="28"/>
          <w:szCs w:val="28"/>
        </w:rPr>
        <w:t xml:space="preserve">го проекта </w:t>
      </w:r>
      <w:r w:rsidRPr="002814E4">
        <w:rPr>
          <w:rFonts w:ascii="Times New Roman" w:hAnsi="Times New Roman" w:cs="Times New Roman"/>
          <w:sz w:val="28"/>
          <w:szCs w:val="28"/>
        </w:rPr>
        <w:t>являются формирование у студентов следующих навыков:</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постановк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конкретной исследовательской задачи с обоснованием актуальности и практической значимости;</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формулировани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цели решаемой задачи;</w:t>
      </w:r>
      <w:r w:rsidR="0052646B">
        <w:rPr>
          <w:rFonts w:ascii="Times New Roman" w:hAnsi="Times New Roman" w:cs="Times New Roman"/>
          <w:sz w:val="28"/>
          <w:szCs w:val="28"/>
        </w:rPr>
        <w:t xml:space="preserve">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самостоятельн</w:t>
      </w:r>
      <w:r w:rsidR="0052646B">
        <w:rPr>
          <w:rFonts w:ascii="Times New Roman" w:hAnsi="Times New Roman" w:cs="Times New Roman"/>
          <w:sz w:val="28"/>
          <w:szCs w:val="28"/>
        </w:rPr>
        <w:t>ый поиск</w:t>
      </w:r>
      <w:r w:rsidRPr="0052646B">
        <w:rPr>
          <w:rFonts w:ascii="Times New Roman" w:hAnsi="Times New Roman" w:cs="Times New Roman"/>
          <w:sz w:val="28"/>
          <w:szCs w:val="28"/>
        </w:rPr>
        <w:t xml:space="preserve"> публикаций по теме</w:t>
      </w:r>
      <w:r w:rsidR="0052646B">
        <w:rPr>
          <w:rFonts w:ascii="Times New Roman" w:hAnsi="Times New Roman" w:cs="Times New Roman"/>
          <w:sz w:val="28"/>
          <w:szCs w:val="28"/>
        </w:rPr>
        <w:t xml:space="preserve"> исследования, литературы, сбор</w:t>
      </w:r>
      <w:r w:rsidRPr="0052646B">
        <w:rPr>
          <w:rFonts w:ascii="Times New Roman" w:hAnsi="Times New Roman" w:cs="Times New Roman"/>
          <w:sz w:val="28"/>
          <w:szCs w:val="28"/>
        </w:rPr>
        <w:t xml:space="preserve"> статистического, эмпирического и фактического материала;</w:t>
      </w:r>
    </w:p>
    <w:p w:rsid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lastRenderedPageBreak/>
        <w:t>обосновани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ответа на исследовательский вопрос с использованием математического аппарата и приклад</w:t>
      </w:r>
      <w:r w:rsidR="0052646B">
        <w:rPr>
          <w:rFonts w:ascii="Times New Roman" w:hAnsi="Times New Roman" w:cs="Times New Roman"/>
          <w:sz w:val="28"/>
          <w:szCs w:val="28"/>
        </w:rPr>
        <w:t xml:space="preserve">ного программного обеспечения; </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осмыслени</w:t>
      </w:r>
      <w:r w:rsidR="0052646B">
        <w:rPr>
          <w:rFonts w:ascii="Times New Roman" w:hAnsi="Times New Roman" w:cs="Times New Roman"/>
          <w:sz w:val="28"/>
          <w:szCs w:val="28"/>
        </w:rPr>
        <w:t>е</w:t>
      </w:r>
      <w:r w:rsidRPr="0052646B">
        <w:rPr>
          <w:rFonts w:ascii="Times New Roman" w:hAnsi="Times New Roman" w:cs="Times New Roman"/>
          <w:sz w:val="28"/>
          <w:szCs w:val="28"/>
        </w:rPr>
        <w:t>, структурировани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и обработк</w:t>
      </w:r>
      <w:r w:rsidR="0052646B">
        <w:rPr>
          <w:rFonts w:ascii="Times New Roman" w:hAnsi="Times New Roman" w:cs="Times New Roman"/>
          <w:sz w:val="28"/>
          <w:szCs w:val="28"/>
        </w:rPr>
        <w:t>а</w:t>
      </w:r>
      <w:r w:rsidRPr="0052646B">
        <w:rPr>
          <w:rFonts w:ascii="Times New Roman" w:hAnsi="Times New Roman" w:cs="Times New Roman"/>
          <w:sz w:val="28"/>
          <w:szCs w:val="28"/>
        </w:rPr>
        <w:t xml:space="preserve"> полученной информации;</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умени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ясно и логично излагать письменно свои мысли, представлять графический материал (таблицы, графики и т.п.) с использованием прикладного программного обеспечения;</w:t>
      </w:r>
    </w:p>
    <w:p w:rsidR="002814E4"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корректно</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применени</w:t>
      </w:r>
      <w:r w:rsidR="0052646B">
        <w:rPr>
          <w:rFonts w:ascii="Times New Roman" w:hAnsi="Times New Roman" w:cs="Times New Roman"/>
          <w:sz w:val="28"/>
          <w:szCs w:val="28"/>
        </w:rPr>
        <w:t>е</w:t>
      </w:r>
      <w:r w:rsidRPr="0052646B">
        <w:rPr>
          <w:rFonts w:ascii="Times New Roman" w:hAnsi="Times New Roman" w:cs="Times New Roman"/>
          <w:sz w:val="28"/>
          <w:szCs w:val="28"/>
        </w:rPr>
        <w:t xml:space="preserve"> теоретических знаний при изучении объекта исследования (исходное представление в системе научных понятий);</w:t>
      </w:r>
    </w:p>
    <w:p w:rsidR="00390FD8" w:rsidRPr="0052646B" w:rsidRDefault="00390FD8" w:rsidP="0052646B">
      <w:pPr>
        <w:pStyle w:val="a3"/>
        <w:numPr>
          <w:ilvl w:val="0"/>
          <w:numId w:val="37"/>
        </w:numPr>
        <w:spacing w:after="0" w:line="240" w:lineRule="auto"/>
        <w:ind w:left="0" w:firstLine="709"/>
        <w:jc w:val="both"/>
        <w:rPr>
          <w:rFonts w:ascii="Times New Roman" w:hAnsi="Times New Roman" w:cs="Times New Roman"/>
          <w:sz w:val="28"/>
          <w:szCs w:val="28"/>
        </w:rPr>
      </w:pPr>
      <w:r w:rsidRPr="0052646B">
        <w:rPr>
          <w:rFonts w:ascii="Times New Roman" w:hAnsi="Times New Roman" w:cs="Times New Roman"/>
          <w:sz w:val="28"/>
          <w:szCs w:val="28"/>
        </w:rPr>
        <w:t xml:space="preserve"> презентаци</w:t>
      </w:r>
      <w:r w:rsidR="0052646B">
        <w:rPr>
          <w:rFonts w:ascii="Times New Roman" w:hAnsi="Times New Roman" w:cs="Times New Roman"/>
          <w:sz w:val="28"/>
          <w:szCs w:val="28"/>
        </w:rPr>
        <w:t>я</w:t>
      </w:r>
      <w:r w:rsidRPr="0052646B">
        <w:rPr>
          <w:rFonts w:ascii="Times New Roman" w:hAnsi="Times New Roman" w:cs="Times New Roman"/>
          <w:sz w:val="28"/>
          <w:szCs w:val="28"/>
        </w:rPr>
        <w:t xml:space="preserve"> основных результатов исследования. </w:t>
      </w:r>
    </w:p>
    <w:p w:rsidR="00390FD8" w:rsidRDefault="00390FD8" w:rsidP="00390FD8">
      <w:r>
        <w:t xml:space="preserve"> </w:t>
      </w:r>
    </w:p>
    <w:p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89962100"/>
      <w:r w:rsidRPr="00F837B4">
        <w:rPr>
          <w:rFonts w:ascii="Times New Roman" w:hAnsi="Times New Roman" w:cs="Times New Roman"/>
          <w:b/>
          <w:sz w:val="28"/>
          <w:szCs w:val="28"/>
        </w:rPr>
        <w:t>Требования к результатам (развиваемые компетенции)</w:t>
      </w:r>
      <w:bookmarkEnd w:id="2"/>
      <w:r w:rsidRPr="00F837B4">
        <w:rPr>
          <w:rFonts w:ascii="Times New Roman" w:hAnsi="Times New Roman" w:cs="Times New Roman"/>
          <w:b/>
          <w:sz w:val="28"/>
          <w:szCs w:val="28"/>
        </w:rPr>
        <w:t xml:space="preserve"> </w:t>
      </w:r>
    </w:p>
    <w:p w:rsidR="00692FC5" w:rsidRPr="008C4ACE"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курсового проекта</w:t>
      </w:r>
      <w:r w:rsidRPr="008C4ACE">
        <w:rPr>
          <w:rFonts w:ascii="Times New Roman" w:hAnsi="Times New Roman" w:cs="Times New Roman"/>
          <w:sz w:val="28"/>
          <w:szCs w:val="28"/>
        </w:rPr>
        <w:t xml:space="preserve"> проводится с целью формирования компетенций аналитической, исследовательской и проектной деятельности, работы с информацией, позволяющих: </w:t>
      </w:r>
    </w:p>
    <w:p w:rsidR="00692FC5" w:rsidRPr="008C4ACE" w:rsidRDefault="00692FC5" w:rsidP="00692FC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C4ACE">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692FC5" w:rsidRPr="008C4ACE" w:rsidRDefault="00692FC5" w:rsidP="00692FC5">
      <w:pPr>
        <w:pStyle w:val="ConsPlusNormal"/>
        <w:tabs>
          <w:tab w:val="left" w:pos="709"/>
        </w:tabs>
        <w:ind w:firstLine="709"/>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rsidR="002814E4" w:rsidRPr="009251AE" w:rsidRDefault="00390FD8"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 </w:t>
      </w:r>
      <w:r w:rsidR="0087090C" w:rsidRPr="009251AE">
        <w:rPr>
          <w:rFonts w:ascii="Times New Roman" w:hAnsi="Times New Roman" w:cs="Times New Roman"/>
          <w:sz w:val="28"/>
          <w:szCs w:val="28"/>
        </w:rPr>
        <w:t>В</w:t>
      </w:r>
      <w:r w:rsidRPr="009251AE">
        <w:rPr>
          <w:rFonts w:ascii="Times New Roman" w:hAnsi="Times New Roman" w:cs="Times New Roman"/>
          <w:sz w:val="28"/>
          <w:szCs w:val="28"/>
        </w:rPr>
        <w:t xml:space="preserve"> результате </w:t>
      </w:r>
      <w:r w:rsidR="0087090C" w:rsidRPr="009251AE">
        <w:rPr>
          <w:rFonts w:ascii="Times New Roman" w:hAnsi="Times New Roman" w:cs="Times New Roman"/>
          <w:sz w:val="28"/>
          <w:szCs w:val="28"/>
        </w:rPr>
        <w:t>подготовки</w:t>
      </w:r>
      <w:r w:rsidRPr="009251AE">
        <w:rPr>
          <w:rFonts w:ascii="Times New Roman" w:hAnsi="Times New Roman" w:cs="Times New Roman"/>
          <w:sz w:val="28"/>
          <w:szCs w:val="28"/>
        </w:rPr>
        <w:t xml:space="preserve"> курсово</w:t>
      </w:r>
      <w:r w:rsidR="0087090C" w:rsidRPr="009251AE">
        <w:rPr>
          <w:rFonts w:ascii="Times New Roman" w:hAnsi="Times New Roman" w:cs="Times New Roman"/>
          <w:sz w:val="28"/>
          <w:szCs w:val="28"/>
        </w:rPr>
        <w:t>го проекта обучающийся</w:t>
      </w:r>
      <w:r w:rsidRPr="009251AE">
        <w:rPr>
          <w:rFonts w:ascii="Times New Roman" w:hAnsi="Times New Roman" w:cs="Times New Roman"/>
          <w:sz w:val="28"/>
          <w:szCs w:val="28"/>
        </w:rPr>
        <w:t xml:space="preserve"> должен продемонстрировать владение следующими компетенциями:</w:t>
      </w:r>
    </w:p>
    <w:p w:rsidR="002814E4"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 xml:space="preserve">УК-1 </w:t>
      </w:r>
      <w:r w:rsidR="0087090C" w:rsidRPr="009251AE">
        <w:rPr>
          <w:rFonts w:ascii="Times New Roman" w:hAnsi="Times New Roman" w:cs="Times New Roman"/>
          <w:sz w:val="28"/>
          <w:szCs w:val="28"/>
        </w:rPr>
        <w:t>Способность к восприятию межкультурного разнообразия общества, в социально-историческом, этиче</w:t>
      </w:r>
      <w:r w:rsidR="0012511F">
        <w:rPr>
          <w:rFonts w:ascii="Times New Roman" w:hAnsi="Times New Roman" w:cs="Times New Roman"/>
          <w:sz w:val="28"/>
          <w:szCs w:val="28"/>
        </w:rPr>
        <w:t xml:space="preserve">ском и философских контекстах, </w:t>
      </w:r>
      <w:r w:rsidR="0087090C" w:rsidRPr="009251AE">
        <w:rPr>
          <w:rFonts w:ascii="Times New Roman" w:hAnsi="Times New Roman" w:cs="Times New Roman"/>
          <w:sz w:val="28"/>
          <w:szCs w:val="28"/>
        </w:rPr>
        <w:t>анализу и мировоззренческой оценке   происходя</w:t>
      </w:r>
      <w:r w:rsidR="002047B3">
        <w:rPr>
          <w:rFonts w:ascii="Times New Roman" w:hAnsi="Times New Roman" w:cs="Times New Roman"/>
          <w:sz w:val="28"/>
          <w:szCs w:val="28"/>
        </w:rPr>
        <w:t>щих процессов и закономерностей</w:t>
      </w:r>
      <w:r w:rsidRPr="009251AE">
        <w:rPr>
          <w:rFonts w:ascii="Times New Roman" w:hAnsi="Times New Roman" w:cs="Times New Roman"/>
          <w:sz w:val="28"/>
          <w:szCs w:val="28"/>
        </w:rPr>
        <w:t>;</w:t>
      </w:r>
    </w:p>
    <w:p w:rsidR="009251AE" w:rsidRPr="009251AE" w:rsidRDefault="009251AE" w:rsidP="00692FC5">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УК-5 Способность использовать основы правовых знаний в различных сферах деятельности;</w:t>
      </w:r>
    </w:p>
    <w:p w:rsidR="009251AE" w:rsidRPr="009251AE" w:rsidRDefault="009251AE" w:rsidP="00DE23FE">
      <w:pPr>
        <w:pStyle w:val="ConsPlusNormal"/>
        <w:widowControl/>
        <w:ind w:firstLine="709"/>
        <w:jc w:val="both"/>
        <w:rPr>
          <w:rFonts w:ascii="Times New Roman" w:hAnsi="Times New Roman" w:cs="Times New Roman"/>
          <w:sz w:val="28"/>
          <w:szCs w:val="28"/>
        </w:rPr>
      </w:pPr>
      <w:r w:rsidRPr="009251AE">
        <w:rPr>
          <w:rFonts w:ascii="Times New Roman" w:hAnsi="Times New Roman" w:cs="Times New Roman"/>
          <w:sz w:val="28"/>
          <w:szCs w:val="28"/>
        </w:rPr>
        <w:t>ПКН-1 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w:t>
      </w:r>
    </w:p>
    <w:p w:rsidR="009251AE" w:rsidRPr="009251AE" w:rsidRDefault="009251AE" w:rsidP="00692FC5">
      <w:pPr>
        <w:spacing w:after="0" w:line="240" w:lineRule="auto"/>
        <w:ind w:firstLine="709"/>
        <w:jc w:val="both"/>
        <w:rPr>
          <w:rFonts w:ascii="Times New Roman" w:hAnsi="Times New Roman" w:cs="Times New Roman"/>
          <w:bCs/>
          <w:sz w:val="28"/>
          <w:szCs w:val="28"/>
        </w:rPr>
      </w:pPr>
      <w:r w:rsidRPr="009251AE">
        <w:rPr>
          <w:rFonts w:ascii="Times New Roman" w:hAnsi="Times New Roman" w:cs="Times New Roman"/>
          <w:sz w:val="28"/>
          <w:szCs w:val="28"/>
        </w:rPr>
        <w:lastRenderedPageBreak/>
        <w:t xml:space="preserve">ПКН-3 </w:t>
      </w:r>
      <w:r w:rsidRPr="009251AE">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p>
    <w:p w:rsidR="009251AE" w:rsidRPr="009251AE" w:rsidRDefault="009251AE" w:rsidP="00692FC5">
      <w:pPr>
        <w:spacing w:after="0" w:line="240" w:lineRule="auto"/>
        <w:ind w:firstLine="709"/>
        <w:jc w:val="both"/>
        <w:rPr>
          <w:rFonts w:ascii="Times New Roman" w:hAnsi="Times New Roman" w:cs="Times New Roman"/>
          <w:sz w:val="28"/>
          <w:szCs w:val="28"/>
        </w:rPr>
      </w:pPr>
      <w:r w:rsidRPr="009251AE">
        <w:rPr>
          <w:rFonts w:ascii="Times New Roman" w:hAnsi="Times New Roman" w:cs="Times New Roman"/>
          <w:sz w:val="28"/>
          <w:szCs w:val="28"/>
        </w:rPr>
        <w:t>ПКН-7 Способность выявлять и реализовывать рыночные возможности, а также владеть навыками бизнес-планирования.</w:t>
      </w:r>
    </w:p>
    <w:p w:rsidR="00390FD8" w:rsidRDefault="00390FD8" w:rsidP="00390FD8"/>
    <w:p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3" w:name="_Toc89962101"/>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3"/>
    </w:p>
    <w:p w:rsidR="00692FC5" w:rsidRPr="00692FC5" w:rsidRDefault="00692FC5" w:rsidP="00692F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курсового проекта</w:t>
      </w:r>
      <w:r w:rsidRPr="00692FC5">
        <w:rPr>
          <w:rFonts w:ascii="Times New Roman" w:hAnsi="Times New Roman" w:cs="Times New Roman"/>
          <w:sz w:val="28"/>
          <w:szCs w:val="28"/>
        </w:rPr>
        <w:t xml:space="preserve"> должна соответствовать цели,</w:t>
      </w:r>
      <w:r w:rsidR="0052646B">
        <w:rPr>
          <w:rFonts w:ascii="Times New Roman" w:hAnsi="Times New Roman" w:cs="Times New Roman"/>
          <w:sz w:val="28"/>
          <w:szCs w:val="28"/>
        </w:rPr>
        <w:t xml:space="preserve"> задачам и содержанию дисциплин, </w:t>
      </w:r>
      <w:r w:rsidRPr="00692FC5">
        <w:rPr>
          <w:rFonts w:ascii="Times New Roman" w:hAnsi="Times New Roman" w:cs="Times New Roman"/>
          <w:sz w:val="28"/>
          <w:szCs w:val="28"/>
        </w:rPr>
        <w:t>направлению подготовки (профилю программы бакалавриата), проблематике научных работ пре</w:t>
      </w:r>
      <w:r>
        <w:rPr>
          <w:rFonts w:ascii="Times New Roman" w:hAnsi="Times New Roman" w:cs="Times New Roman"/>
          <w:sz w:val="28"/>
          <w:szCs w:val="28"/>
        </w:rPr>
        <w:t>подавателей департамента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rsidR="00692FC5" w:rsidRPr="00692FC5"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Конкретные тем</w:t>
      </w:r>
      <w:r>
        <w:rPr>
          <w:rFonts w:ascii="Times New Roman" w:hAnsi="Times New Roman" w:cs="Times New Roman"/>
          <w:sz w:val="28"/>
          <w:szCs w:val="28"/>
        </w:rPr>
        <w:t>ы курсовых проектов</w:t>
      </w:r>
      <w:r w:rsidRPr="00692FC5">
        <w:rPr>
          <w:rFonts w:ascii="Times New Roman" w:hAnsi="Times New Roman" w:cs="Times New Roman"/>
          <w:sz w:val="28"/>
          <w:szCs w:val="28"/>
        </w:rPr>
        <w:t xml:space="preserve"> разрабатываются и ежегодно обновляются профессорско-преподавательск</w:t>
      </w:r>
      <w:r>
        <w:rPr>
          <w:rFonts w:ascii="Times New Roman" w:hAnsi="Times New Roman" w:cs="Times New Roman"/>
          <w:sz w:val="28"/>
          <w:szCs w:val="28"/>
        </w:rPr>
        <w:t>им составом департаментов</w:t>
      </w:r>
      <w:r w:rsidR="0052646B">
        <w:rPr>
          <w:rFonts w:ascii="Times New Roman" w:hAnsi="Times New Roman" w:cs="Times New Roman"/>
          <w:sz w:val="28"/>
          <w:szCs w:val="28"/>
        </w:rPr>
        <w:t>.</w:t>
      </w:r>
    </w:p>
    <w:p w:rsidR="009251AE" w:rsidRPr="00066D76" w:rsidRDefault="00692FC5" w:rsidP="00692FC5">
      <w:pPr>
        <w:spacing w:after="0" w:line="240" w:lineRule="auto"/>
        <w:ind w:firstLine="709"/>
        <w:jc w:val="both"/>
        <w:rPr>
          <w:rFonts w:ascii="Times New Roman" w:hAnsi="Times New Roman" w:cs="Times New Roman"/>
          <w:sz w:val="28"/>
          <w:szCs w:val="28"/>
        </w:rPr>
      </w:pPr>
      <w:r w:rsidRPr="00692FC5">
        <w:rPr>
          <w:rFonts w:ascii="Times New Roman" w:hAnsi="Times New Roman" w:cs="Times New Roman"/>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w:t>
      </w:r>
      <w:r>
        <w:rPr>
          <w:rFonts w:ascii="Times New Roman" w:hAnsi="Times New Roman" w:cs="Times New Roman"/>
          <w:sz w:val="28"/>
          <w:szCs w:val="28"/>
        </w:rPr>
        <w:t>-</w:t>
      </w:r>
      <w:r w:rsidRPr="00692FC5">
        <w:rPr>
          <w:rFonts w:ascii="Times New Roman" w:hAnsi="Times New Roman" w:cs="Times New Roman"/>
          <w:sz w:val="28"/>
          <w:szCs w:val="28"/>
        </w:rPr>
        <w:t xml:space="preserve">ориентированных задач. </w:t>
      </w:r>
      <w:r w:rsidR="00390FD8" w:rsidRPr="00066D76">
        <w:rPr>
          <w:rFonts w:ascii="Times New Roman" w:hAnsi="Times New Roman" w:cs="Times New Roman"/>
          <w:sz w:val="28"/>
          <w:szCs w:val="28"/>
        </w:rPr>
        <w:t xml:space="preserve">Тематика курсовых </w:t>
      </w:r>
      <w:r w:rsidR="009251AE" w:rsidRPr="00066D76">
        <w:rPr>
          <w:rFonts w:ascii="Times New Roman" w:hAnsi="Times New Roman" w:cs="Times New Roman"/>
          <w:sz w:val="28"/>
          <w:szCs w:val="28"/>
        </w:rPr>
        <w:t>проектов</w:t>
      </w:r>
      <w:r w:rsidR="00390FD8" w:rsidRPr="00066D76">
        <w:rPr>
          <w:rFonts w:ascii="Times New Roman" w:hAnsi="Times New Roman" w:cs="Times New Roman"/>
          <w:sz w:val="28"/>
          <w:szCs w:val="28"/>
        </w:rPr>
        <w:t xml:space="preserve"> должна быть связана с анализом рынка и его участников, а также выдвижением и обоснова</w:t>
      </w:r>
      <w:r w:rsidR="002047B3">
        <w:rPr>
          <w:rFonts w:ascii="Times New Roman" w:hAnsi="Times New Roman" w:cs="Times New Roman"/>
          <w:sz w:val="28"/>
          <w:szCs w:val="28"/>
        </w:rPr>
        <w:t xml:space="preserve">нием реализуемой бизнес – идеи, </w:t>
      </w:r>
      <w:r w:rsidR="00390FD8" w:rsidRPr="00066D76">
        <w:rPr>
          <w:rFonts w:ascii="Times New Roman" w:hAnsi="Times New Roman" w:cs="Times New Roman"/>
          <w:sz w:val="28"/>
          <w:szCs w:val="28"/>
        </w:rPr>
        <w:t xml:space="preserve">например: </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вывода нового продукта (услуги) на рынок;</w:t>
      </w:r>
    </w:p>
    <w:p w:rsidR="009251AE" w:rsidRPr="002047B3"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модернизации существующего продукта или услуги (создающей новую ценность для потребителей);</w:t>
      </w:r>
    </w:p>
    <w:p w:rsidR="009251AE" w:rsidRPr="002E5C0D" w:rsidRDefault="00390FD8" w:rsidP="002047B3">
      <w:pPr>
        <w:pStyle w:val="a3"/>
        <w:numPr>
          <w:ilvl w:val="0"/>
          <w:numId w:val="35"/>
        </w:numPr>
        <w:spacing w:after="0" w:line="240" w:lineRule="auto"/>
        <w:jc w:val="both"/>
        <w:rPr>
          <w:rFonts w:ascii="Times New Roman" w:hAnsi="Times New Roman" w:cs="Times New Roman"/>
          <w:sz w:val="28"/>
          <w:szCs w:val="28"/>
        </w:rPr>
      </w:pPr>
      <w:r w:rsidRPr="002047B3">
        <w:rPr>
          <w:rFonts w:ascii="Times New Roman" w:hAnsi="Times New Roman" w:cs="Times New Roman"/>
          <w:sz w:val="28"/>
          <w:szCs w:val="28"/>
        </w:rPr>
        <w:t xml:space="preserve">выделения нового вида бизнеса на базе существующей компании (создания </w:t>
      </w:r>
      <w:r w:rsidRPr="002E5C0D">
        <w:rPr>
          <w:rFonts w:ascii="Times New Roman" w:hAnsi="Times New Roman" w:cs="Times New Roman"/>
          <w:sz w:val="28"/>
          <w:szCs w:val="28"/>
        </w:rPr>
        <w:t>спин-офф проекта).</w:t>
      </w:r>
    </w:p>
    <w:p w:rsidR="00670594" w:rsidRPr="002E5C0D" w:rsidRDefault="00670594" w:rsidP="00670594">
      <w:pPr>
        <w:pStyle w:val="a3"/>
        <w:spacing w:after="0" w:line="240" w:lineRule="auto"/>
        <w:ind w:left="0" w:firstLine="709"/>
        <w:jc w:val="both"/>
        <w:rPr>
          <w:rFonts w:ascii="Times New Roman" w:hAnsi="Times New Roman" w:cs="Times New Roman"/>
          <w:sz w:val="28"/>
          <w:szCs w:val="28"/>
        </w:rPr>
      </w:pPr>
      <w:r w:rsidRPr="003604D6">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w:t>
      </w:r>
      <w:r w:rsidR="00AB01DE" w:rsidRPr="003604D6">
        <w:rPr>
          <w:rFonts w:ascii="Times New Roman" w:hAnsi="Times New Roman" w:cs="Times New Roman"/>
          <w:sz w:val="28"/>
          <w:szCs w:val="28"/>
        </w:rPr>
        <w:t xml:space="preserve"> в электронном виде </w:t>
      </w:r>
      <w:r w:rsidRPr="003604D6">
        <w:rPr>
          <w:rFonts w:ascii="Times New Roman" w:hAnsi="Times New Roman" w:cs="Times New Roman"/>
          <w:sz w:val="28"/>
          <w:szCs w:val="28"/>
        </w:rPr>
        <w:t>сог</w:t>
      </w:r>
      <w:r w:rsidR="00AB01DE" w:rsidRPr="003604D6">
        <w:rPr>
          <w:rFonts w:ascii="Times New Roman" w:hAnsi="Times New Roman" w:cs="Times New Roman"/>
          <w:sz w:val="28"/>
          <w:szCs w:val="28"/>
        </w:rPr>
        <w:t xml:space="preserve">ласно приложению № 1 </w:t>
      </w:r>
      <w:r w:rsidRPr="003604D6">
        <w:rPr>
          <w:rFonts w:ascii="Times New Roman" w:hAnsi="Times New Roman" w:cs="Times New Roman"/>
          <w:sz w:val="28"/>
          <w:szCs w:val="28"/>
        </w:rPr>
        <w:t>в течение не более трех недель с начала семестра, в котором запланировано выполнение курсового проекта</w:t>
      </w:r>
      <w:r w:rsidR="00AB01DE" w:rsidRPr="003604D6">
        <w:rPr>
          <w:rFonts w:ascii="Times New Roman" w:hAnsi="Times New Roman" w:cs="Times New Roman"/>
          <w:sz w:val="28"/>
          <w:szCs w:val="28"/>
        </w:rPr>
        <w:t>.</w:t>
      </w:r>
    </w:p>
    <w:p w:rsidR="00670594" w:rsidRPr="002047B3" w:rsidRDefault="00670594" w:rsidP="00670594">
      <w:pPr>
        <w:pStyle w:val="a3"/>
        <w:spacing w:after="0" w:line="240" w:lineRule="auto"/>
        <w:ind w:left="0" w:firstLine="709"/>
        <w:jc w:val="both"/>
        <w:rPr>
          <w:rFonts w:ascii="Times New Roman" w:hAnsi="Times New Roman" w:cs="Times New Roman"/>
          <w:sz w:val="28"/>
          <w:szCs w:val="28"/>
        </w:rPr>
      </w:pPr>
      <w:r w:rsidRPr="002E5C0D">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rsidR="00AB01DE" w:rsidRPr="00AB01DE" w:rsidRDefault="00390FD8" w:rsidP="00AB01DE">
      <w:pPr>
        <w:spacing w:after="0" w:line="240" w:lineRule="auto"/>
        <w:ind w:firstLine="709"/>
        <w:jc w:val="both"/>
        <w:rPr>
          <w:rFonts w:ascii="Times New Roman" w:eastAsia="Calibri"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обеспечивающих преподавание дисци</w:t>
      </w:r>
      <w:r w:rsidR="009251AE" w:rsidRPr="00066D76">
        <w:rPr>
          <w:rFonts w:ascii="Times New Roman" w:hAnsi="Times New Roman" w:cs="Times New Roman"/>
          <w:sz w:val="28"/>
          <w:szCs w:val="28"/>
        </w:rPr>
        <w:t>плин</w:t>
      </w:r>
      <w:r w:rsidR="0052646B">
        <w:rPr>
          <w:rFonts w:ascii="Times New Roman" w:hAnsi="Times New Roman" w:cs="Times New Roman"/>
          <w:sz w:val="28"/>
          <w:szCs w:val="28"/>
        </w:rPr>
        <w:t xml:space="preserve">, </w:t>
      </w:r>
      <w:r w:rsidR="0052646B" w:rsidRPr="00D22B29">
        <w:rPr>
          <w:rFonts w:ascii="Times New Roman" w:hAnsi="Times New Roman" w:cs="Times New Roman"/>
          <w:sz w:val="28"/>
          <w:szCs w:val="28"/>
        </w:rPr>
        <w:t>в рамках которых выполняется проект</w:t>
      </w:r>
      <w:r w:rsidRPr="00D22B29">
        <w:rPr>
          <w:rFonts w:ascii="Times New Roman" w:hAnsi="Times New Roman" w:cs="Times New Roman"/>
          <w:sz w:val="28"/>
          <w:szCs w:val="28"/>
        </w:rPr>
        <w:t xml:space="preserve">, и размещается на </w:t>
      </w:r>
      <w:r w:rsidRPr="00D22B29">
        <w:rPr>
          <w:rFonts w:ascii="Times New Roman" w:hAnsi="Times New Roman" w:cs="Times New Roman"/>
          <w:sz w:val="28"/>
          <w:szCs w:val="28"/>
        </w:rPr>
        <w:lastRenderedPageBreak/>
        <w:t>информационных стендах и на сайте</w:t>
      </w:r>
      <w:r w:rsidRPr="00066D76">
        <w:rPr>
          <w:rFonts w:ascii="Times New Roman" w:hAnsi="Times New Roman" w:cs="Times New Roman"/>
          <w:sz w:val="28"/>
          <w:szCs w:val="28"/>
        </w:rPr>
        <w:t xml:space="preserve"> Факультета </w:t>
      </w:r>
      <w:r w:rsidR="009251AE" w:rsidRPr="00066D76">
        <w:rPr>
          <w:rFonts w:ascii="Times New Roman" w:hAnsi="Times New Roman" w:cs="Times New Roman"/>
          <w:sz w:val="28"/>
          <w:szCs w:val="28"/>
        </w:rPr>
        <w:t>«Высшая школа управления»</w:t>
      </w:r>
      <w:r w:rsidRPr="00066D76">
        <w:rPr>
          <w:rFonts w:ascii="Times New Roman" w:hAnsi="Times New Roman" w:cs="Times New Roman"/>
          <w:sz w:val="28"/>
          <w:szCs w:val="28"/>
        </w:rPr>
        <w:t>.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Pr="00066D76">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rsidR="009251AE" w:rsidRPr="00066D76" w:rsidRDefault="009251AE" w:rsidP="00066D76">
      <w:pPr>
        <w:pStyle w:val="4"/>
        <w:shd w:val="clear" w:color="auto" w:fill="auto"/>
        <w:spacing w:after="0" w:line="240" w:lineRule="auto"/>
        <w:ind w:firstLine="709"/>
        <w:jc w:val="both"/>
        <w:rPr>
          <w:sz w:val="28"/>
          <w:szCs w:val="28"/>
        </w:rPr>
      </w:pPr>
      <w:r w:rsidRPr="00066D76">
        <w:rPr>
          <w:color w:val="000000"/>
          <w:sz w:val="28"/>
          <w:szCs w:val="28"/>
        </w:rPr>
        <w:t>Примерная формулировка темы курсового прое</w:t>
      </w:r>
      <w:r w:rsidR="00066D76" w:rsidRPr="00066D76">
        <w:rPr>
          <w:color w:val="000000"/>
          <w:sz w:val="28"/>
          <w:szCs w:val="28"/>
        </w:rPr>
        <w:t>к</w:t>
      </w:r>
      <w:r w:rsidRPr="00066D76">
        <w:rPr>
          <w:color w:val="000000"/>
          <w:sz w:val="28"/>
          <w:szCs w:val="28"/>
        </w:rPr>
        <w:t>та может быть сформулирована, например, так:</w:t>
      </w:r>
    </w:p>
    <w:p w:rsidR="009251AE" w:rsidRPr="00066D76" w:rsidRDefault="009251AE" w:rsidP="00066D76">
      <w:pPr>
        <w:pStyle w:val="2"/>
        <w:numPr>
          <w:ilvl w:val="0"/>
          <w:numId w:val="5"/>
        </w:numPr>
        <w:rPr>
          <w:sz w:val="28"/>
          <w:szCs w:val="28"/>
        </w:rPr>
      </w:pPr>
      <w:r w:rsidRPr="00066D76">
        <w:rPr>
          <w:sz w:val="28"/>
          <w:szCs w:val="28"/>
        </w:rPr>
        <w:t>Вывод нового продукта «</w:t>
      </w:r>
      <w:r w:rsidR="00066D76" w:rsidRPr="00066D76">
        <w:rPr>
          <w:sz w:val="28"/>
          <w:szCs w:val="28"/>
        </w:rPr>
        <w:t>…» на рынок «…</w:t>
      </w:r>
      <w:r w:rsidRPr="00066D76">
        <w:rPr>
          <w:sz w:val="28"/>
          <w:szCs w:val="28"/>
        </w:rPr>
        <w:t>» (на</w:t>
      </w:r>
      <w:r w:rsidR="00066D76" w:rsidRPr="00066D76">
        <w:rPr>
          <w:sz w:val="28"/>
          <w:szCs w:val="28"/>
        </w:rPr>
        <w:t xml:space="preserve"> </w:t>
      </w:r>
      <w:r w:rsidRPr="00066D76">
        <w:rPr>
          <w:sz w:val="28"/>
          <w:szCs w:val="28"/>
        </w:rPr>
        <w:t>примере компании «</w:t>
      </w:r>
      <w:r w:rsidR="00066D76" w:rsidRPr="00066D76">
        <w:rPr>
          <w:sz w:val="28"/>
          <w:szCs w:val="28"/>
        </w:rPr>
        <w:t>…</w:t>
      </w:r>
      <w:r w:rsidRPr="00066D76">
        <w:rPr>
          <w:sz w:val="28"/>
          <w:szCs w:val="28"/>
        </w:rPr>
        <w:t>»).</w:t>
      </w:r>
    </w:p>
    <w:p w:rsidR="009251AE" w:rsidRPr="00066D76" w:rsidRDefault="009251AE" w:rsidP="00066D76">
      <w:pPr>
        <w:pStyle w:val="2"/>
        <w:numPr>
          <w:ilvl w:val="0"/>
          <w:numId w:val="5"/>
        </w:numPr>
        <w:rPr>
          <w:sz w:val="28"/>
          <w:szCs w:val="28"/>
        </w:rPr>
      </w:pPr>
      <w:r w:rsidRPr="00066D76">
        <w:rPr>
          <w:sz w:val="28"/>
          <w:szCs w:val="28"/>
        </w:rPr>
        <w:t>Анализ потребит</w:t>
      </w:r>
      <w:r w:rsidR="00066D76" w:rsidRPr="00066D76">
        <w:rPr>
          <w:sz w:val="28"/>
          <w:szCs w:val="28"/>
        </w:rPr>
        <w:t>ельских предпочтений на рынке «…</w:t>
      </w:r>
      <w:r w:rsidRPr="00066D76">
        <w:rPr>
          <w:sz w:val="28"/>
          <w:szCs w:val="28"/>
        </w:rPr>
        <w:t>» и</w:t>
      </w:r>
      <w:r w:rsidR="00066D76" w:rsidRPr="00066D76">
        <w:rPr>
          <w:sz w:val="28"/>
          <w:szCs w:val="28"/>
        </w:rPr>
        <w:t xml:space="preserve"> </w:t>
      </w:r>
      <w:r w:rsidRPr="00066D76">
        <w:rPr>
          <w:sz w:val="28"/>
          <w:szCs w:val="28"/>
        </w:rPr>
        <w:t>разработка продукта «</w:t>
      </w:r>
      <w:r w:rsidR="00066D76" w:rsidRPr="00066D76">
        <w:rPr>
          <w:sz w:val="28"/>
          <w:szCs w:val="28"/>
        </w:rPr>
        <w:t>…</w:t>
      </w:r>
      <w:r w:rsidR="00066D76" w:rsidRPr="00066D76">
        <w:rPr>
          <w:sz w:val="28"/>
          <w:szCs w:val="28"/>
        </w:rPr>
        <w:tab/>
        <w:t xml:space="preserve">» с </w:t>
      </w:r>
      <w:r w:rsidRPr="00066D76">
        <w:rPr>
          <w:sz w:val="28"/>
          <w:szCs w:val="28"/>
        </w:rPr>
        <w:t>новыми свойствами.</w:t>
      </w:r>
    </w:p>
    <w:p w:rsidR="009251AE" w:rsidRPr="00066D76" w:rsidRDefault="009251AE" w:rsidP="00066D76">
      <w:pPr>
        <w:pStyle w:val="2"/>
        <w:numPr>
          <w:ilvl w:val="0"/>
          <w:numId w:val="5"/>
        </w:numPr>
        <w:rPr>
          <w:sz w:val="28"/>
          <w:szCs w:val="28"/>
        </w:rPr>
      </w:pPr>
      <w:r w:rsidRPr="00066D76">
        <w:rPr>
          <w:sz w:val="28"/>
          <w:szCs w:val="28"/>
        </w:rPr>
        <w:t>Создание малой предпринимательской фирмы</w:t>
      </w:r>
      <w:r w:rsidRPr="00066D76">
        <w:rPr>
          <w:sz w:val="28"/>
          <w:szCs w:val="28"/>
        </w:rPr>
        <w:tab/>
        <w:t xml:space="preserve"> на базе</w:t>
      </w:r>
      <w:r w:rsidR="00066D76" w:rsidRPr="00066D76">
        <w:rPr>
          <w:sz w:val="28"/>
          <w:szCs w:val="28"/>
        </w:rPr>
        <w:t xml:space="preserve"> компании «… </w:t>
      </w:r>
      <w:r w:rsidRPr="00066D76">
        <w:rPr>
          <w:sz w:val="28"/>
          <w:szCs w:val="28"/>
        </w:rPr>
        <w:t>».</w:t>
      </w:r>
    </w:p>
    <w:p w:rsidR="00AB01DE" w:rsidRDefault="00AB01DE" w:rsidP="00390FD8"/>
    <w:p w:rsidR="00066D76"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9"/>
          <w:szCs w:val="29"/>
          <w:lang w:eastAsia="ru-RU"/>
        </w:rPr>
      </w:pPr>
      <w:bookmarkStart w:id="4" w:name="bookmark5"/>
      <w:bookmarkStart w:id="5" w:name="_Toc89962102"/>
      <w:r w:rsidRPr="00066D76">
        <w:rPr>
          <w:rFonts w:ascii="Times New Roman" w:eastAsia="Times New Roman" w:hAnsi="Times New Roman" w:cs="Times New Roman"/>
          <w:b/>
          <w:bCs/>
          <w:color w:val="000000"/>
          <w:spacing w:val="2"/>
          <w:sz w:val="29"/>
          <w:szCs w:val="29"/>
          <w:lang w:eastAsia="ru-RU"/>
        </w:rPr>
        <w:t>Организационные вопросы</w:t>
      </w:r>
      <w:bookmarkEnd w:id="4"/>
      <w:bookmarkEnd w:id="5"/>
    </w:p>
    <w:p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rsidR="00066D76" w:rsidRPr="00066D76"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w:t>
      </w:r>
      <w:r w:rsidRPr="00066D76">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проект</w:t>
      </w:r>
      <w:r w:rsidRPr="00066D76">
        <w:rPr>
          <w:rFonts w:ascii="Times New Roman" w:eastAsia="Times New Roman" w:hAnsi="Times New Roman" w:cs="Times New Roman"/>
          <w:color w:val="000000"/>
          <w:spacing w:val="2"/>
          <w:sz w:val="28"/>
          <w:szCs w:val="28"/>
          <w:lang w:eastAsia="ru-RU"/>
        </w:rPr>
        <w:t xml:space="preserve"> представляет собой исследование рынка и организаций, действующих на исследуемом рынке, анализ структуры и системы управления организацией, а также выдвижение бизнес </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идеи</w:t>
      </w:r>
      <w:r w:rsidR="0052646B">
        <w:rPr>
          <w:rFonts w:ascii="Times New Roman" w:eastAsia="Times New Roman" w:hAnsi="Times New Roman" w:cs="Times New Roman"/>
          <w:color w:val="000000"/>
          <w:spacing w:val="2"/>
          <w:sz w:val="28"/>
          <w:szCs w:val="28"/>
          <w:lang w:eastAsia="ru-RU"/>
        </w:rPr>
        <w:t>,</w:t>
      </w:r>
      <w:r w:rsidRPr="00066D76">
        <w:rPr>
          <w:rFonts w:ascii="Times New Roman" w:eastAsia="Times New Roman" w:hAnsi="Times New Roman" w:cs="Times New Roman"/>
          <w:color w:val="000000"/>
          <w:spacing w:val="2"/>
          <w:sz w:val="28"/>
          <w:szCs w:val="28"/>
          <w:lang w:eastAsia="ru-RU"/>
        </w:rPr>
        <w:t xml:space="preserve"> ее </w:t>
      </w:r>
      <w:r w:rsidRPr="00D22B29">
        <w:rPr>
          <w:rFonts w:ascii="Times New Roman" w:eastAsia="Times New Roman" w:hAnsi="Times New Roman" w:cs="Times New Roman"/>
          <w:color w:val="000000"/>
          <w:spacing w:val="2"/>
          <w:sz w:val="28"/>
          <w:szCs w:val="28"/>
          <w:lang w:eastAsia="ru-RU"/>
        </w:rPr>
        <w:t>обоснование</w:t>
      </w:r>
      <w:r w:rsidR="0052646B" w:rsidRPr="00D22B29">
        <w:rPr>
          <w:rFonts w:ascii="Times New Roman" w:eastAsia="Times New Roman" w:hAnsi="Times New Roman" w:cs="Times New Roman"/>
          <w:color w:val="000000"/>
          <w:spacing w:val="2"/>
          <w:sz w:val="28"/>
          <w:szCs w:val="28"/>
          <w:lang w:eastAsia="ru-RU"/>
        </w:rPr>
        <w:t>. Курсовой проект</w:t>
      </w:r>
      <w:r w:rsidR="0052646B">
        <w:rPr>
          <w:rFonts w:ascii="Times New Roman" w:eastAsia="Times New Roman" w:hAnsi="Times New Roman" w:cs="Times New Roman"/>
          <w:color w:val="000000"/>
          <w:spacing w:val="2"/>
          <w:sz w:val="28"/>
          <w:szCs w:val="28"/>
          <w:lang w:eastAsia="ru-RU"/>
        </w:rPr>
        <w:t xml:space="preserve"> </w:t>
      </w:r>
      <w:r w:rsidRPr="00066D76">
        <w:rPr>
          <w:rFonts w:ascii="Times New Roman" w:eastAsia="Times New Roman" w:hAnsi="Times New Roman" w:cs="Times New Roman"/>
          <w:color w:val="000000"/>
          <w:spacing w:val="2"/>
          <w:sz w:val="28"/>
          <w:szCs w:val="28"/>
          <w:lang w:eastAsia="ru-RU"/>
        </w:rPr>
        <w:t>выполн</w:t>
      </w:r>
      <w:r w:rsidR="00D22B29">
        <w:rPr>
          <w:rFonts w:ascii="Times New Roman" w:eastAsia="Times New Roman" w:hAnsi="Times New Roman" w:cs="Times New Roman"/>
          <w:color w:val="000000"/>
          <w:spacing w:val="2"/>
          <w:sz w:val="28"/>
          <w:szCs w:val="28"/>
          <w:lang w:eastAsia="ru-RU"/>
        </w:rPr>
        <w:t>яется</w:t>
      </w:r>
      <w:r w:rsidRPr="00066D76">
        <w:rPr>
          <w:rFonts w:ascii="Times New Roman" w:eastAsia="Times New Roman" w:hAnsi="Times New Roman" w:cs="Times New Roman"/>
          <w:color w:val="000000"/>
          <w:spacing w:val="2"/>
          <w:sz w:val="28"/>
          <w:szCs w:val="28"/>
          <w:lang w:eastAsia="ru-RU"/>
        </w:rPr>
        <w:t xml:space="preserve"> в</w:t>
      </w:r>
      <w:r w:rsidR="0052268F">
        <w:rPr>
          <w:rFonts w:ascii="Times New Roman" w:eastAsia="Times New Roman" w:hAnsi="Times New Roman" w:cs="Times New Roman"/>
          <w:color w:val="000000"/>
          <w:spacing w:val="2"/>
          <w:sz w:val="28"/>
          <w:szCs w:val="28"/>
          <w:lang w:eastAsia="ru-RU"/>
        </w:rPr>
        <w:t xml:space="preserve"> установленные сроки, </w:t>
      </w:r>
      <w:r w:rsidR="00D22B29">
        <w:rPr>
          <w:rFonts w:ascii="Times New Roman" w:eastAsia="Times New Roman" w:hAnsi="Times New Roman" w:cs="Times New Roman"/>
          <w:color w:val="000000"/>
          <w:spacing w:val="2"/>
          <w:sz w:val="28"/>
          <w:szCs w:val="28"/>
          <w:lang w:eastAsia="ru-RU"/>
        </w:rPr>
        <w:t xml:space="preserve">должен быть </w:t>
      </w:r>
      <w:r w:rsidR="0052268F">
        <w:rPr>
          <w:rFonts w:ascii="Times New Roman" w:eastAsia="Times New Roman" w:hAnsi="Times New Roman" w:cs="Times New Roman"/>
          <w:color w:val="000000"/>
          <w:spacing w:val="2"/>
          <w:sz w:val="28"/>
          <w:szCs w:val="28"/>
          <w:lang w:eastAsia="ru-RU"/>
        </w:rPr>
        <w:t>написан</w:t>
      </w:r>
      <w:r w:rsidRPr="00066D76">
        <w:rPr>
          <w:rFonts w:ascii="Times New Roman" w:eastAsia="Times New Roman" w:hAnsi="Times New Roman" w:cs="Times New Roman"/>
          <w:color w:val="000000"/>
          <w:spacing w:val="2"/>
          <w:sz w:val="28"/>
          <w:szCs w:val="28"/>
          <w:lang w:eastAsia="ru-RU"/>
        </w:rPr>
        <w:t xml:space="preserve"> лично автором под руководством руководителя, содерж</w:t>
      </w:r>
      <w:r w:rsidR="0052268F">
        <w:rPr>
          <w:rFonts w:ascii="Times New Roman" w:eastAsia="Times New Roman" w:hAnsi="Times New Roman" w:cs="Times New Roman"/>
          <w:color w:val="000000"/>
          <w:spacing w:val="2"/>
          <w:sz w:val="28"/>
          <w:szCs w:val="28"/>
          <w:lang w:eastAsia="ru-RU"/>
        </w:rPr>
        <w:t>ит</w:t>
      </w:r>
      <w:r w:rsidRPr="00066D76">
        <w:rPr>
          <w:rFonts w:ascii="Times New Roman" w:eastAsia="Times New Roman" w:hAnsi="Times New Roman" w:cs="Times New Roman"/>
          <w:color w:val="000000"/>
          <w:spacing w:val="2"/>
          <w:sz w:val="28"/>
          <w:szCs w:val="28"/>
          <w:lang w:eastAsia="ru-RU"/>
        </w:rPr>
        <w:t xml:space="preserve"> элементы научного исследования и свидетельству</w:t>
      </w:r>
      <w:r w:rsidR="0052268F">
        <w:rPr>
          <w:rFonts w:ascii="Times New Roman" w:eastAsia="Times New Roman" w:hAnsi="Times New Roman" w:cs="Times New Roman"/>
          <w:color w:val="000000"/>
          <w:spacing w:val="2"/>
          <w:sz w:val="28"/>
          <w:szCs w:val="28"/>
          <w:lang w:eastAsia="ru-RU"/>
        </w:rPr>
        <w:t>ет</w:t>
      </w:r>
      <w:r w:rsidRPr="00066D76">
        <w:rPr>
          <w:rFonts w:ascii="Times New Roman" w:eastAsia="Times New Roman" w:hAnsi="Times New Roman" w:cs="Times New Roman"/>
          <w:color w:val="000000"/>
          <w:spacing w:val="2"/>
          <w:sz w:val="28"/>
          <w:szCs w:val="28"/>
          <w:lang w:eastAsia="ru-RU"/>
        </w:rPr>
        <w:t xml:space="preserve"> об умении автора работать с научной и специальной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p>
    <w:p w:rsidR="00EA3B65" w:rsidRPr="00F04391"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Финуниверситета - Положением о проведении текущего контроля успеваемости и промежуточной аттестации обучающихся по программам </w:t>
      </w:r>
      <w:r w:rsidRPr="00F04391">
        <w:rPr>
          <w:rFonts w:ascii="Times New Roman" w:hAnsi="Times New Roman" w:cs="Times New Roman"/>
          <w:sz w:val="28"/>
          <w:szCs w:val="28"/>
        </w:rPr>
        <w:t>бакалавриата и магистратуры в Финансовом университете.</w:t>
      </w:r>
    </w:p>
    <w:p w:rsidR="00496C8E" w:rsidRPr="00F04391" w:rsidRDefault="00B1444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Курсовой проект, оформленный в соответствии </w:t>
      </w:r>
      <w:r w:rsidRPr="00F04391">
        <w:rPr>
          <w:rFonts w:ascii="Times New Roman" w:eastAsia="Calibri" w:hAnsi="Times New Roman" w:cs="Times New Roman"/>
          <w:sz w:val="28"/>
          <w:szCs w:val="28"/>
        </w:rPr>
        <w:br/>
        <w:t xml:space="preserve">с требованиями, размещается студентами в </w:t>
      </w:r>
      <w:r w:rsidR="00496C8E" w:rsidRPr="00F04391">
        <w:rPr>
          <w:rFonts w:ascii="Times New Roman" w:eastAsia="Calibri" w:hAnsi="Times New Roman" w:cs="Times New Roman"/>
          <w:sz w:val="28"/>
          <w:szCs w:val="28"/>
        </w:rPr>
        <w:t xml:space="preserve">электронной информационно-образовательной системе Финансового университета (далее – </w:t>
      </w:r>
      <w:r w:rsidRPr="00F04391">
        <w:rPr>
          <w:rFonts w:ascii="Times New Roman" w:eastAsia="Calibri" w:hAnsi="Times New Roman" w:cs="Times New Roman"/>
          <w:sz w:val="28"/>
          <w:szCs w:val="28"/>
        </w:rPr>
        <w:t>ЭИОС</w:t>
      </w:r>
      <w:r w:rsidR="00496C8E" w:rsidRPr="00F04391">
        <w:rPr>
          <w:rFonts w:ascii="Times New Roman" w:eastAsia="Calibri" w:hAnsi="Times New Roman" w:cs="Times New Roman"/>
          <w:sz w:val="28"/>
          <w:szCs w:val="28"/>
        </w:rPr>
        <w:t>)</w:t>
      </w:r>
      <w:r w:rsidRPr="00F04391">
        <w:rPr>
          <w:rFonts w:ascii="Times New Roman" w:eastAsia="Calibri" w:hAnsi="Times New Roman" w:cs="Times New Roman"/>
          <w:sz w:val="28"/>
          <w:szCs w:val="28"/>
        </w:rPr>
        <w:t xml:space="preserve"> в электронном виде (в формате *.</w:t>
      </w:r>
      <w:r w:rsidRPr="00F04391">
        <w:rPr>
          <w:rFonts w:ascii="Times New Roman" w:eastAsia="Calibri" w:hAnsi="Times New Roman" w:cs="Times New Roman"/>
          <w:sz w:val="28"/>
          <w:szCs w:val="28"/>
          <w:lang w:val="en-US"/>
        </w:rPr>
        <w:t>docx</w:t>
      </w:r>
      <w:r w:rsidRPr="00F04391">
        <w:rPr>
          <w:rFonts w:ascii="Times New Roman" w:eastAsia="Calibri" w:hAnsi="Times New Roman" w:cs="Times New Roman"/>
          <w:sz w:val="28"/>
          <w:szCs w:val="28"/>
        </w:rPr>
        <w:t xml:space="preserve"> </w:t>
      </w:r>
      <w:r w:rsidRPr="00F04391">
        <w:rPr>
          <w:rFonts w:ascii="Times New Roman" w:eastAsia="Calibri" w:hAnsi="Times New Roman" w:cs="Times New Roman"/>
          <w:sz w:val="28"/>
          <w:szCs w:val="28"/>
        </w:rPr>
        <w:lastRenderedPageBreak/>
        <w:t>или *.</w:t>
      </w:r>
      <w:r w:rsidRPr="00F04391">
        <w:rPr>
          <w:rFonts w:ascii="Times New Roman" w:eastAsia="Calibri" w:hAnsi="Times New Roman" w:cs="Times New Roman"/>
          <w:sz w:val="28"/>
          <w:szCs w:val="28"/>
          <w:lang w:val="en-US"/>
        </w:rPr>
        <w:t>rtf</w:t>
      </w:r>
      <w:r w:rsidRPr="00F04391">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размещении курсового проекта</w:t>
      </w:r>
      <w:r w:rsidR="002E5C0D" w:rsidRPr="00F04391">
        <w:rPr>
          <w:rFonts w:ascii="Times New Roman" w:eastAsia="Calibri" w:hAnsi="Times New Roman" w:cs="Times New Roman"/>
          <w:sz w:val="28"/>
          <w:szCs w:val="28"/>
        </w:rPr>
        <w:t xml:space="preserve"> в ЭИОС он</w:t>
      </w:r>
      <w:r w:rsidRPr="00F04391">
        <w:rPr>
          <w:rFonts w:ascii="Times New Roman" w:eastAsia="Calibri" w:hAnsi="Times New Roman" w:cs="Times New Roman"/>
          <w:sz w:val="28"/>
          <w:szCs w:val="28"/>
        </w:rPr>
        <w:t xml:space="preserve"> автоматически проверяется в системе «Антиплагиат.ВУЗ»,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rsidR="00496C8E" w:rsidRPr="00F04391" w:rsidRDefault="00496C8E" w:rsidP="00496C8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При невыполнении требований руководителя по доработке кур</w:t>
      </w:r>
      <w:r w:rsidR="00670594" w:rsidRPr="00F04391">
        <w:rPr>
          <w:rFonts w:ascii="Times New Roman" w:eastAsia="Calibri" w:hAnsi="Times New Roman" w:cs="Times New Roman"/>
          <w:sz w:val="28"/>
          <w:szCs w:val="28"/>
        </w:rPr>
        <w:t xml:space="preserve">сового проекта </w:t>
      </w:r>
      <w:r w:rsidRPr="00F04391">
        <w:rPr>
          <w:rFonts w:ascii="Times New Roman" w:eastAsia="Calibri" w:hAnsi="Times New Roman" w:cs="Times New Roman"/>
          <w:sz w:val="28"/>
          <w:szCs w:val="28"/>
        </w:rPr>
        <w:t xml:space="preserve">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rsidR="00066D76" w:rsidRPr="00F04391"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F04391">
        <w:rPr>
          <w:rFonts w:ascii="Times New Roman" w:eastAsia="Times New Roman" w:hAnsi="Times New Roman" w:cs="Times New Roman"/>
          <w:b/>
          <w:i/>
          <w:iCs/>
          <w:color w:val="000000"/>
          <w:spacing w:val="1"/>
          <w:sz w:val="28"/>
          <w:szCs w:val="28"/>
          <w:lang w:eastAsia="ru-RU"/>
        </w:rPr>
        <w:t xml:space="preserve"> предъявляемым требованиям</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Первичное заключени</w:t>
      </w:r>
      <w:r w:rsidR="00EA3B65" w:rsidRPr="00F04391">
        <w:rPr>
          <w:rFonts w:ascii="Times New Roman" w:eastAsia="Times New Roman" w:hAnsi="Times New Roman" w:cs="Times New Roman"/>
          <w:color w:val="000000"/>
          <w:spacing w:val="2"/>
          <w:sz w:val="28"/>
          <w:szCs w:val="28"/>
          <w:lang w:eastAsia="ru-RU"/>
        </w:rPr>
        <w:t>е о соответствии курсового проекта</w:t>
      </w:r>
      <w:r w:rsidRPr="00F04391">
        <w:rPr>
          <w:rFonts w:ascii="Times New Roman" w:eastAsia="Times New Roman" w:hAnsi="Times New Roman" w:cs="Times New Roman"/>
          <w:color w:val="000000"/>
          <w:spacing w:val="2"/>
          <w:sz w:val="28"/>
          <w:szCs w:val="28"/>
          <w:lang w:eastAsia="ru-RU"/>
        </w:rPr>
        <w:t xml:space="preserve"> устано</w:t>
      </w:r>
      <w:r w:rsidR="00EA3B65" w:rsidRPr="00F04391">
        <w:rPr>
          <w:rFonts w:ascii="Times New Roman" w:eastAsia="Times New Roman" w:hAnsi="Times New Roman" w:cs="Times New Roman"/>
          <w:color w:val="000000"/>
          <w:spacing w:val="2"/>
          <w:sz w:val="28"/>
          <w:szCs w:val="28"/>
          <w:lang w:eastAsia="ru-RU"/>
        </w:rPr>
        <w:t xml:space="preserve">вленным требованиям дает </w:t>
      </w:r>
      <w:r w:rsidRPr="00F04391">
        <w:rPr>
          <w:rFonts w:ascii="Times New Roman" w:eastAsia="Times New Roman" w:hAnsi="Times New Roman" w:cs="Times New Roman"/>
          <w:color w:val="000000"/>
          <w:spacing w:val="2"/>
          <w:sz w:val="28"/>
          <w:szCs w:val="28"/>
          <w:lang w:eastAsia="ru-RU"/>
        </w:rPr>
        <w:t>руководитель.</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несоответствие курсово</w:t>
      </w:r>
      <w:r w:rsidR="00EA3B65"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требованиям, изложенным в разделе 7 «Методически</w:t>
      </w:r>
      <w:r w:rsidR="00DE23FE" w:rsidRPr="00F04391">
        <w:rPr>
          <w:rFonts w:ascii="Times New Roman" w:eastAsia="Times New Roman" w:hAnsi="Times New Roman" w:cs="Times New Roman"/>
          <w:color w:val="000000"/>
          <w:spacing w:val="2"/>
          <w:sz w:val="28"/>
          <w:szCs w:val="28"/>
          <w:lang w:eastAsia="ru-RU"/>
        </w:rPr>
        <w:t>х</w:t>
      </w:r>
      <w:r w:rsidRPr="00F04391">
        <w:rPr>
          <w:rFonts w:ascii="Times New Roman" w:eastAsia="Times New Roman" w:hAnsi="Times New Roman" w:cs="Times New Roman"/>
          <w:color w:val="000000"/>
          <w:spacing w:val="2"/>
          <w:sz w:val="28"/>
          <w:szCs w:val="28"/>
          <w:lang w:eastAsia="ru-RU"/>
        </w:rPr>
        <w:t xml:space="preserve"> рекомендаци</w:t>
      </w:r>
      <w:r w:rsidR="00DE23FE" w:rsidRPr="00F04391">
        <w:rPr>
          <w:rFonts w:ascii="Times New Roman" w:eastAsia="Times New Roman" w:hAnsi="Times New Roman" w:cs="Times New Roman"/>
          <w:color w:val="000000"/>
          <w:spacing w:val="2"/>
          <w:sz w:val="28"/>
          <w:szCs w:val="28"/>
          <w:lang w:eastAsia="ru-RU"/>
        </w:rPr>
        <w:t>й</w:t>
      </w:r>
      <w:r w:rsidRPr="00F04391">
        <w:rPr>
          <w:rFonts w:ascii="Times New Roman" w:eastAsia="Times New Roman" w:hAnsi="Times New Roman" w:cs="Times New Roman"/>
          <w:color w:val="000000"/>
          <w:spacing w:val="2"/>
          <w:sz w:val="28"/>
          <w:szCs w:val="28"/>
          <w:lang w:eastAsia="ru-RU"/>
        </w:rPr>
        <w:t xml:space="preserve"> </w:t>
      </w:r>
      <w:r w:rsidR="00EA3B65" w:rsidRPr="00F04391">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F04391">
        <w:rPr>
          <w:rFonts w:ascii="Times New Roman" w:eastAsia="Times New Roman" w:hAnsi="Times New Roman" w:cs="Times New Roman"/>
          <w:color w:val="000000"/>
          <w:spacing w:val="2"/>
          <w:sz w:val="28"/>
          <w:szCs w:val="28"/>
          <w:lang w:eastAsia="ru-RU"/>
        </w:rPr>
        <w:t>»;</w:t>
      </w:r>
    </w:p>
    <w:p w:rsidR="00066D76" w:rsidRPr="00F04391" w:rsidRDefault="00DE23FE"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наличие в курсовом проекте</w:t>
      </w:r>
      <w:r w:rsidR="00066D76" w:rsidRPr="00F04391">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F04391">
        <w:rPr>
          <w:rFonts w:ascii="Times New Roman" w:eastAsia="Times New Roman" w:hAnsi="Times New Roman" w:cs="Times New Roman"/>
          <w:color w:val="000000"/>
          <w:spacing w:val="2"/>
          <w:sz w:val="28"/>
          <w:szCs w:val="28"/>
          <w:lang w:eastAsia="ru-RU"/>
        </w:rPr>
        <w:t>м</w:t>
      </w:r>
      <w:r w:rsidR="00066D76"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прое</w:t>
      </w:r>
      <w:r w:rsidR="00BD1BEE" w:rsidRPr="00F04391">
        <w:rPr>
          <w:rFonts w:ascii="Times New Roman" w:eastAsia="Times New Roman" w:hAnsi="Times New Roman" w:cs="Times New Roman"/>
          <w:color w:val="000000"/>
          <w:spacing w:val="2"/>
          <w:sz w:val="28"/>
          <w:szCs w:val="28"/>
          <w:lang w:eastAsia="ru-RU"/>
        </w:rPr>
        <w:t>к</w:t>
      </w:r>
      <w:r w:rsidRPr="00F04391">
        <w:rPr>
          <w:rFonts w:ascii="Times New Roman" w:eastAsia="Times New Roman" w:hAnsi="Times New Roman" w:cs="Times New Roman"/>
          <w:color w:val="000000"/>
          <w:spacing w:val="2"/>
          <w:sz w:val="28"/>
          <w:szCs w:val="28"/>
          <w:lang w:eastAsia="ru-RU"/>
        </w:rPr>
        <w:t>те</w:t>
      </w:r>
      <w:r w:rsidR="00066D76" w:rsidRPr="00F04391">
        <w:rPr>
          <w:rFonts w:ascii="Times New Roman" w:eastAsia="Times New Roman" w:hAnsi="Times New Roman" w:cs="Times New Roman"/>
          <w:color w:val="000000"/>
          <w:spacing w:val="2"/>
          <w:sz w:val="28"/>
          <w:szCs w:val="28"/>
          <w:lang w:eastAsia="ru-RU"/>
        </w:rPr>
        <w:t xml:space="preserve"> согласно отчету системы «Антиплагиат» должно быть не менее 8</w:t>
      </w:r>
      <w:r w:rsidR="00624F9C" w:rsidRPr="00F04391">
        <w:rPr>
          <w:rFonts w:ascii="Times New Roman" w:eastAsia="Times New Roman" w:hAnsi="Times New Roman" w:cs="Times New Roman"/>
          <w:color w:val="000000"/>
          <w:spacing w:val="2"/>
          <w:sz w:val="28"/>
          <w:szCs w:val="28"/>
          <w:lang w:eastAsia="ru-RU"/>
        </w:rPr>
        <w:t>0</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F04391">
        <w:rPr>
          <w:rFonts w:ascii="Times New Roman" w:eastAsia="Times New Roman" w:hAnsi="Times New Roman" w:cs="Times New Roman"/>
          <w:color w:val="000000"/>
          <w:spacing w:val="2"/>
          <w:sz w:val="28"/>
          <w:szCs w:val="28"/>
          <w:lang w:eastAsia="ru-RU"/>
        </w:rPr>
        <w:t>ях</w:t>
      </w:r>
      <w:r w:rsidRPr="00F04391">
        <w:rPr>
          <w:rFonts w:ascii="Times New Roman" w:eastAsia="Times New Roman" w:hAnsi="Times New Roman" w:cs="Times New Roman"/>
          <w:color w:val="000000"/>
          <w:spacing w:val="2"/>
          <w:sz w:val="28"/>
          <w:szCs w:val="28"/>
          <w:lang w:eastAsia="ru-RU"/>
        </w:rPr>
        <w:t>.</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w:t>
      </w:r>
      <w:r w:rsidRPr="00F04391">
        <w:rPr>
          <w:rFonts w:ascii="Times New Roman" w:eastAsia="Times New Roman" w:hAnsi="Times New Roman" w:cs="Times New Roman"/>
          <w:color w:val="000000"/>
          <w:spacing w:val="2"/>
          <w:sz w:val="28"/>
          <w:szCs w:val="28"/>
          <w:lang w:eastAsia="ru-RU"/>
        </w:rPr>
        <w:lastRenderedPageBreak/>
        <w:t>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rsidR="00496C8E"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w:t>
      </w:r>
      <w:r w:rsidR="00670594" w:rsidRPr="00F04391">
        <w:rPr>
          <w:rFonts w:ascii="Times New Roman" w:eastAsia="Times New Roman" w:hAnsi="Times New Roman" w:cs="Times New Roman"/>
          <w:color w:val="000000"/>
          <w:spacing w:val="2"/>
          <w:sz w:val="28"/>
          <w:szCs w:val="28"/>
          <w:lang w:eastAsia="ru-RU"/>
        </w:rPr>
        <w:t>сового проекта</w:t>
      </w:r>
      <w:r w:rsidRPr="00F04391">
        <w:rPr>
          <w:rFonts w:ascii="Times New Roman" w:eastAsia="Times New Roman" w:hAnsi="Times New Roman" w:cs="Times New Roman"/>
          <w:color w:val="000000"/>
          <w:spacing w:val="2"/>
          <w:sz w:val="28"/>
          <w:szCs w:val="28"/>
          <w:lang w:eastAsia="ru-RU"/>
        </w:rPr>
        <w:t xml:space="preserve">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rsidR="00066D76" w:rsidRPr="00F04391" w:rsidRDefault="00496C8E" w:rsidP="00496C8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 В случае недопуска курсового проекта к защите руководитель информирует студента, а также руководство департамента о причинах недопуска и назначает новую дату защиты. В случае повторного недопуска департамент назначает комиссию для проверки работы и проведения защиты курсового проекта. </w:t>
      </w:r>
      <w:r w:rsidR="00432914" w:rsidRPr="00F04391">
        <w:rPr>
          <w:rFonts w:ascii="Times New Roman" w:eastAsia="Times New Roman" w:hAnsi="Times New Roman" w:cs="Times New Roman"/>
          <w:color w:val="000000"/>
          <w:spacing w:val="2"/>
          <w:sz w:val="28"/>
          <w:szCs w:val="28"/>
          <w:lang w:eastAsia="ru-RU"/>
        </w:rPr>
        <w:t>Руководитель составляет</w:t>
      </w:r>
      <w:r w:rsidR="00066D76"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отзыв с оценкой на курсовой проект</w:t>
      </w:r>
      <w:r w:rsidR="00DE23FE" w:rsidRPr="00F04391">
        <w:rPr>
          <w:rFonts w:ascii="Times New Roman" w:eastAsia="Times New Roman" w:hAnsi="Times New Roman" w:cs="Times New Roman"/>
          <w:color w:val="000000"/>
          <w:spacing w:val="2"/>
          <w:sz w:val="28"/>
          <w:szCs w:val="28"/>
          <w:lang w:eastAsia="ru-RU"/>
        </w:rPr>
        <w:t xml:space="preserve"> (Приложение</w:t>
      </w:r>
      <w:r w:rsidR="002E5C0D" w:rsidRPr="00F04391">
        <w:rPr>
          <w:rFonts w:ascii="Times New Roman" w:eastAsia="Times New Roman" w:hAnsi="Times New Roman" w:cs="Times New Roman"/>
          <w:color w:val="000000"/>
          <w:spacing w:val="2"/>
          <w:sz w:val="28"/>
          <w:szCs w:val="28"/>
          <w:lang w:eastAsia="ru-RU"/>
        </w:rPr>
        <w:t xml:space="preserve"> №</w:t>
      </w:r>
      <w:r w:rsidR="007141C4" w:rsidRPr="00F04391">
        <w:rPr>
          <w:rFonts w:ascii="Times New Roman" w:eastAsia="Times New Roman" w:hAnsi="Times New Roman" w:cs="Times New Roman"/>
          <w:color w:val="000000"/>
          <w:spacing w:val="2"/>
          <w:sz w:val="28"/>
          <w:szCs w:val="28"/>
          <w:lang w:eastAsia="ru-RU"/>
        </w:rPr>
        <w:t xml:space="preserve"> </w:t>
      </w:r>
      <w:r w:rsidR="00B27BE6" w:rsidRPr="00F04391">
        <w:rPr>
          <w:rFonts w:ascii="Times New Roman" w:eastAsia="Times New Roman" w:hAnsi="Times New Roman" w:cs="Times New Roman"/>
          <w:color w:val="000000"/>
          <w:spacing w:val="2"/>
          <w:sz w:val="28"/>
          <w:szCs w:val="28"/>
          <w:lang w:eastAsia="ru-RU"/>
        </w:rPr>
        <w:t>2</w:t>
      </w:r>
      <w:r w:rsidR="00DE23FE" w:rsidRPr="00F04391">
        <w:rPr>
          <w:rFonts w:ascii="Times New Roman" w:eastAsia="Times New Roman" w:hAnsi="Times New Roman" w:cs="Times New Roman"/>
          <w:color w:val="000000"/>
          <w:spacing w:val="2"/>
          <w:sz w:val="28"/>
          <w:szCs w:val="28"/>
          <w:lang w:eastAsia="ru-RU"/>
        </w:rPr>
        <w:t>)</w:t>
      </w:r>
      <w:r w:rsidR="00066D76" w:rsidRPr="00F04391">
        <w:rPr>
          <w:rFonts w:ascii="Times New Roman" w:eastAsia="Times New Roman" w:hAnsi="Times New Roman" w:cs="Times New Roman"/>
          <w:color w:val="000000"/>
          <w:spacing w:val="2"/>
          <w:sz w:val="28"/>
          <w:szCs w:val="28"/>
          <w:lang w:eastAsia="ru-RU"/>
        </w:rPr>
        <w:t xml:space="preserve"> и представляет в </w:t>
      </w:r>
      <w:r w:rsidR="00D8767C" w:rsidRPr="00F04391">
        <w:rPr>
          <w:rFonts w:ascii="Times New Roman" w:eastAsia="Times New Roman" w:hAnsi="Times New Roman" w:cs="Times New Roman"/>
          <w:color w:val="000000"/>
          <w:spacing w:val="2"/>
          <w:sz w:val="28"/>
          <w:szCs w:val="28"/>
          <w:lang w:eastAsia="ru-RU"/>
        </w:rPr>
        <w:t>Департамент</w:t>
      </w:r>
      <w:r w:rsidR="00432914" w:rsidRPr="00F04391">
        <w:rPr>
          <w:rFonts w:ascii="Times New Roman" w:eastAsia="Times New Roman" w:hAnsi="Times New Roman" w:cs="Times New Roman"/>
          <w:color w:val="000000"/>
          <w:spacing w:val="2"/>
          <w:sz w:val="28"/>
          <w:szCs w:val="28"/>
          <w:lang w:eastAsia="ru-RU"/>
        </w:rPr>
        <w:t xml:space="preserve"> в </w:t>
      </w:r>
      <w:r w:rsidR="00066D76" w:rsidRPr="00F04391">
        <w:rPr>
          <w:rFonts w:ascii="Times New Roman" w:eastAsia="Times New Roman" w:hAnsi="Times New Roman" w:cs="Times New Roman"/>
          <w:color w:val="000000"/>
          <w:spacing w:val="2"/>
          <w:sz w:val="28"/>
          <w:szCs w:val="28"/>
          <w:lang w:eastAsia="ru-RU"/>
        </w:rPr>
        <w:t>письменном виде.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F04391">
        <w:rPr>
          <w:rFonts w:ascii="Times New Roman" w:eastAsia="Times New Roman" w:hAnsi="Times New Roman" w:cs="Times New Roman"/>
          <w:b/>
          <w:i/>
          <w:iCs/>
          <w:color w:val="000000"/>
          <w:spacing w:val="1"/>
          <w:sz w:val="28"/>
          <w:szCs w:val="28"/>
          <w:lang w:eastAsia="ru-RU"/>
        </w:rPr>
        <w:t>Защита курсово</w:t>
      </w:r>
      <w:r w:rsidR="00432914" w:rsidRPr="00F04391">
        <w:rPr>
          <w:rFonts w:ascii="Times New Roman" w:eastAsia="Times New Roman" w:hAnsi="Times New Roman" w:cs="Times New Roman"/>
          <w:b/>
          <w:i/>
          <w:iCs/>
          <w:color w:val="000000"/>
          <w:spacing w:val="1"/>
          <w:sz w:val="28"/>
          <w:szCs w:val="28"/>
          <w:lang w:eastAsia="ru-RU"/>
        </w:rPr>
        <w:t>го проекта</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Защита курсово</w:t>
      </w:r>
      <w:r w:rsidR="00432914"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 xml:space="preserve">носит публичный характер и </w:t>
      </w:r>
      <w:r w:rsidR="002E51B0" w:rsidRPr="00F04391">
        <w:rPr>
          <w:rFonts w:ascii="Times New Roman" w:eastAsia="Times New Roman" w:hAnsi="Times New Roman" w:cs="Times New Roman"/>
          <w:color w:val="000000"/>
          <w:spacing w:val="2"/>
          <w:sz w:val="28"/>
          <w:szCs w:val="28"/>
          <w:lang w:eastAsia="ru-RU"/>
        </w:rPr>
        <w:t>проходит</w:t>
      </w:r>
      <w:r w:rsidRPr="00F04391">
        <w:rPr>
          <w:rFonts w:ascii="Times New Roman" w:eastAsia="Times New Roman" w:hAnsi="Times New Roman" w:cs="Times New Roman"/>
          <w:color w:val="000000"/>
          <w:spacing w:val="2"/>
          <w:sz w:val="28"/>
          <w:szCs w:val="28"/>
          <w:lang w:eastAsia="ru-RU"/>
        </w:rPr>
        <w:t xml:space="preserve"> на открытом заседании </w:t>
      </w:r>
      <w:r w:rsidR="008E04FD" w:rsidRPr="00F04391">
        <w:rPr>
          <w:rFonts w:ascii="Times New Roman" w:eastAsia="Times New Roman" w:hAnsi="Times New Roman" w:cs="Times New Roman"/>
          <w:color w:val="000000"/>
          <w:spacing w:val="2"/>
          <w:sz w:val="28"/>
          <w:szCs w:val="28"/>
          <w:lang w:eastAsia="ru-RU"/>
        </w:rPr>
        <w:t xml:space="preserve">(возможно создание </w:t>
      </w:r>
      <w:r w:rsidRPr="00F04391">
        <w:rPr>
          <w:rFonts w:ascii="Times New Roman" w:eastAsia="Times New Roman" w:hAnsi="Times New Roman" w:cs="Times New Roman"/>
          <w:spacing w:val="2"/>
          <w:sz w:val="28"/>
          <w:szCs w:val="28"/>
          <w:lang w:eastAsia="ru-RU"/>
        </w:rPr>
        <w:t>к</w:t>
      </w:r>
      <w:r w:rsidR="00432914" w:rsidRPr="00F04391">
        <w:rPr>
          <w:rFonts w:ascii="Times New Roman" w:eastAsia="Times New Roman" w:hAnsi="Times New Roman" w:cs="Times New Roman"/>
          <w:spacing w:val="2"/>
          <w:sz w:val="28"/>
          <w:szCs w:val="28"/>
          <w:lang w:eastAsia="ru-RU"/>
        </w:rPr>
        <w:t>омиссии</w:t>
      </w:r>
      <w:r w:rsidR="008E04FD" w:rsidRPr="00F04391">
        <w:rPr>
          <w:rFonts w:ascii="Times New Roman" w:eastAsia="Times New Roman" w:hAnsi="Times New Roman" w:cs="Times New Roman"/>
          <w:spacing w:val="2"/>
          <w:sz w:val="28"/>
          <w:szCs w:val="28"/>
          <w:lang w:eastAsia="ru-RU"/>
        </w:rPr>
        <w:t>)</w:t>
      </w:r>
      <w:r w:rsidR="00432914" w:rsidRPr="00F04391">
        <w:rPr>
          <w:rFonts w:ascii="Times New Roman" w:eastAsia="Times New Roman" w:hAnsi="Times New Roman" w:cs="Times New Roman"/>
          <w:spacing w:val="2"/>
          <w:sz w:val="28"/>
          <w:szCs w:val="28"/>
          <w:lang w:eastAsia="ru-RU"/>
        </w:rPr>
        <w:t xml:space="preserve"> </w:t>
      </w:r>
      <w:r w:rsidR="008E04FD" w:rsidRPr="00F04391">
        <w:rPr>
          <w:rFonts w:ascii="Times New Roman" w:eastAsia="Times New Roman" w:hAnsi="Times New Roman" w:cs="Times New Roman"/>
          <w:spacing w:val="2"/>
          <w:sz w:val="28"/>
          <w:szCs w:val="28"/>
          <w:lang w:eastAsia="ru-RU"/>
        </w:rPr>
        <w:t>по защите</w:t>
      </w:r>
      <w:r w:rsidR="008E04FD" w:rsidRPr="00F04391">
        <w:rPr>
          <w:rFonts w:ascii="Times New Roman" w:eastAsia="Times New Roman" w:hAnsi="Times New Roman" w:cs="Times New Roman"/>
          <w:color w:val="000000"/>
          <w:spacing w:val="2"/>
          <w:sz w:val="28"/>
          <w:szCs w:val="28"/>
          <w:lang w:eastAsia="ru-RU"/>
        </w:rPr>
        <w:t xml:space="preserve"> </w:t>
      </w:r>
      <w:r w:rsidR="00432914" w:rsidRPr="00F04391">
        <w:rPr>
          <w:rFonts w:ascii="Times New Roman" w:eastAsia="Times New Roman" w:hAnsi="Times New Roman" w:cs="Times New Roman"/>
          <w:color w:val="000000"/>
          <w:spacing w:val="2"/>
          <w:sz w:val="28"/>
          <w:szCs w:val="28"/>
          <w:lang w:eastAsia="ru-RU"/>
        </w:rPr>
        <w:t>курсовых проектов</w:t>
      </w:r>
      <w:r w:rsidRPr="00F04391">
        <w:rPr>
          <w:rFonts w:ascii="Times New Roman" w:eastAsia="Times New Roman" w:hAnsi="Times New Roman" w:cs="Times New Roman"/>
          <w:color w:val="000000"/>
          <w:spacing w:val="2"/>
          <w:sz w:val="28"/>
          <w:szCs w:val="28"/>
          <w:lang w:eastAsia="ru-RU"/>
        </w:rPr>
        <w:t>.</w:t>
      </w:r>
    </w:p>
    <w:p w:rsidR="00066D76" w:rsidRPr="00F04391"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Курсовой проект</w:t>
      </w:r>
      <w:r w:rsidR="00066D76" w:rsidRPr="00F04391">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w:t>
      </w:r>
      <w:r w:rsidR="008E04FD" w:rsidRPr="00F04391">
        <w:rPr>
          <w:rFonts w:ascii="Times New Roman" w:eastAsia="Times New Roman" w:hAnsi="Times New Roman" w:cs="Times New Roman"/>
          <w:color w:val="000000"/>
          <w:spacing w:val="2"/>
          <w:sz w:val="28"/>
          <w:szCs w:val="28"/>
          <w:lang w:eastAsia="ru-RU"/>
        </w:rPr>
        <w:t xml:space="preserve"> и в электронной форме </w:t>
      </w:r>
      <w:r w:rsidR="002E5C0D" w:rsidRPr="00F04391">
        <w:rPr>
          <w:rFonts w:ascii="Times New Roman" w:eastAsia="Times New Roman" w:hAnsi="Times New Roman" w:cs="Times New Roman"/>
          <w:color w:val="000000"/>
          <w:spacing w:val="2"/>
          <w:sz w:val="28"/>
          <w:szCs w:val="28"/>
          <w:lang w:eastAsia="ru-RU"/>
        </w:rPr>
        <w:t>в</w:t>
      </w:r>
      <w:r w:rsidR="008E04FD" w:rsidRPr="00F04391">
        <w:rPr>
          <w:rFonts w:ascii="Times New Roman" w:eastAsia="Times New Roman" w:hAnsi="Times New Roman" w:cs="Times New Roman"/>
          <w:color w:val="000000"/>
          <w:spacing w:val="2"/>
          <w:sz w:val="28"/>
          <w:szCs w:val="28"/>
          <w:lang w:eastAsia="ru-RU"/>
        </w:rPr>
        <w:t xml:space="preserve"> </w:t>
      </w:r>
      <w:r w:rsidR="002E5C0D" w:rsidRPr="00F04391">
        <w:rPr>
          <w:rFonts w:ascii="Times New Roman" w:eastAsia="Times New Roman" w:hAnsi="Times New Roman" w:cs="Times New Roman"/>
          <w:color w:val="000000"/>
          <w:spacing w:val="2"/>
          <w:sz w:val="28"/>
          <w:szCs w:val="28"/>
          <w:lang w:eastAsia="ru-RU"/>
        </w:rPr>
        <w:t>ЕИОС</w:t>
      </w:r>
      <w:r w:rsidR="00066D76" w:rsidRPr="00F04391">
        <w:rPr>
          <w:rFonts w:ascii="Times New Roman" w:eastAsia="Times New Roman" w:hAnsi="Times New Roman" w:cs="Times New Roman"/>
          <w:color w:val="000000"/>
          <w:spacing w:val="2"/>
          <w:sz w:val="28"/>
          <w:szCs w:val="28"/>
          <w:lang w:eastAsia="ru-RU"/>
        </w:rPr>
        <w:t>) о соответствии работы требованиям, предъявляемым к к</w:t>
      </w:r>
      <w:r w:rsidRPr="00F04391">
        <w:rPr>
          <w:rFonts w:ascii="Times New Roman" w:eastAsia="Times New Roman" w:hAnsi="Times New Roman" w:cs="Times New Roman"/>
          <w:color w:val="000000"/>
          <w:spacing w:val="2"/>
          <w:sz w:val="28"/>
          <w:szCs w:val="28"/>
          <w:lang w:eastAsia="ru-RU"/>
        </w:rPr>
        <w:t>урсовым проектам</w:t>
      </w:r>
      <w:r w:rsidR="00066D76" w:rsidRPr="00F04391">
        <w:rPr>
          <w:rFonts w:ascii="Times New Roman" w:eastAsia="Times New Roman" w:hAnsi="Times New Roman" w:cs="Times New Roman"/>
          <w:color w:val="000000"/>
          <w:spacing w:val="2"/>
          <w:sz w:val="28"/>
          <w:szCs w:val="28"/>
          <w:lang w:eastAsia="ru-RU"/>
        </w:rPr>
        <w:t>, и наличи</w:t>
      </w:r>
      <w:r w:rsidRPr="00F04391">
        <w:rPr>
          <w:rFonts w:ascii="Times New Roman" w:eastAsia="Times New Roman" w:hAnsi="Times New Roman" w:cs="Times New Roman"/>
          <w:color w:val="000000"/>
          <w:spacing w:val="2"/>
          <w:sz w:val="28"/>
          <w:szCs w:val="28"/>
          <w:lang w:eastAsia="ru-RU"/>
        </w:rPr>
        <w:t>и</w:t>
      </w:r>
      <w:r w:rsidR="00066D76" w:rsidRPr="00F04391">
        <w:rPr>
          <w:rFonts w:ascii="Times New Roman" w:eastAsia="Times New Roman" w:hAnsi="Times New Roman" w:cs="Times New Roman"/>
          <w:color w:val="000000"/>
          <w:spacing w:val="2"/>
          <w:sz w:val="28"/>
          <w:szCs w:val="28"/>
          <w:lang w:eastAsia="ru-RU"/>
        </w:rPr>
        <w:t xml:space="preserve"> отзыва руководителя.</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F04391">
        <w:rPr>
          <w:rFonts w:ascii="Times New Roman" w:eastAsia="Times New Roman" w:hAnsi="Times New Roman" w:cs="Times New Roman"/>
          <w:color w:val="000000"/>
          <w:spacing w:val="2"/>
          <w:sz w:val="28"/>
          <w:szCs w:val="28"/>
          <w:lang w:eastAsia="ru-RU"/>
        </w:rPr>
        <w:t>проектов</w:t>
      </w:r>
      <w:r w:rsidRPr="00F04391">
        <w:rPr>
          <w:rFonts w:ascii="Times New Roman" w:eastAsia="Times New Roman" w:hAnsi="Times New Roman" w:cs="Times New Roman"/>
          <w:color w:val="000000"/>
          <w:spacing w:val="2"/>
          <w:sz w:val="28"/>
          <w:szCs w:val="28"/>
          <w:lang w:eastAsia="ru-RU"/>
        </w:rPr>
        <w:t xml:space="preserve"> формируются </w:t>
      </w:r>
      <w:r w:rsidR="00432914" w:rsidRPr="00F04391">
        <w:rPr>
          <w:rFonts w:ascii="Times New Roman" w:eastAsia="Times New Roman" w:hAnsi="Times New Roman" w:cs="Times New Roman"/>
          <w:color w:val="000000"/>
          <w:spacing w:val="2"/>
          <w:sz w:val="28"/>
          <w:szCs w:val="28"/>
          <w:lang w:eastAsia="ru-RU"/>
        </w:rPr>
        <w:t>департаментами</w:t>
      </w:r>
      <w:r w:rsidRPr="00F04391">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F04391">
        <w:rPr>
          <w:rFonts w:ascii="Times New Roman" w:eastAsia="Times New Roman" w:hAnsi="Times New Roman" w:cs="Times New Roman"/>
          <w:color w:val="000000"/>
          <w:spacing w:val="2"/>
          <w:sz w:val="28"/>
          <w:szCs w:val="28"/>
          <w:lang w:eastAsia="ru-RU"/>
        </w:rPr>
        <w:t>Департаментов</w:t>
      </w:r>
      <w:r w:rsidRPr="00F04391">
        <w:rPr>
          <w:rFonts w:ascii="Times New Roman" w:eastAsia="Times New Roman" w:hAnsi="Times New Roman" w:cs="Times New Roman"/>
          <w:color w:val="000000"/>
          <w:spacing w:val="2"/>
          <w:sz w:val="28"/>
          <w:szCs w:val="28"/>
          <w:lang w:eastAsia="ru-RU"/>
        </w:rPr>
        <w:t>, осуществляющи</w:t>
      </w:r>
      <w:r w:rsidR="00432914" w:rsidRPr="00F04391">
        <w:rPr>
          <w:rFonts w:ascii="Times New Roman" w:eastAsia="Times New Roman" w:hAnsi="Times New Roman" w:cs="Times New Roman"/>
          <w:color w:val="000000"/>
          <w:spacing w:val="2"/>
          <w:sz w:val="28"/>
          <w:szCs w:val="28"/>
          <w:lang w:eastAsia="ru-RU"/>
        </w:rPr>
        <w:t>х руководство курсовыми проектами</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курсовыми </w:t>
      </w:r>
      <w:r w:rsidR="00432914" w:rsidRPr="00F04391">
        <w:rPr>
          <w:rFonts w:ascii="Times New Roman" w:eastAsia="Times New Roman" w:hAnsi="Times New Roman" w:cs="Times New Roman"/>
          <w:color w:val="000000"/>
          <w:spacing w:val="2"/>
          <w:sz w:val="28"/>
          <w:szCs w:val="28"/>
          <w:lang w:eastAsia="ru-RU"/>
        </w:rPr>
        <w:t>проектами</w:t>
      </w:r>
      <w:r w:rsidRPr="00F04391">
        <w:rPr>
          <w:rFonts w:ascii="Times New Roman" w:eastAsia="Times New Roman" w:hAnsi="Times New Roman" w:cs="Times New Roman"/>
          <w:color w:val="000000"/>
          <w:spacing w:val="2"/>
          <w:sz w:val="28"/>
          <w:szCs w:val="28"/>
          <w:lang w:eastAsia="ru-RU"/>
        </w:rPr>
        <w:t>, представленными к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Для публичной защиты курсово</w:t>
      </w:r>
      <w:r w:rsidR="00432914" w:rsidRPr="00F04391">
        <w:rPr>
          <w:rFonts w:ascii="Times New Roman" w:eastAsia="Times New Roman" w:hAnsi="Times New Roman" w:cs="Times New Roman"/>
          <w:color w:val="000000"/>
          <w:spacing w:val="2"/>
          <w:sz w:val="28"/>
          <w:szCs w:val="28"/>
          <w:lang w:eastAsia="ru-RU"/>
        </w:rPr>
        <w:t>го проекта обучающиеся</w:t>
      </w:r>
      <w:r w:rsidRPr="00F04391">
        <w:rPr>
          <w:rFonts w:ascii="Times New Roman" w:eastAsia="Times New Roman" w:hAnsi="Times New Roman" w:cs="Times New Roman"/>
          <w:color w:val="000000"/>
          <w:spacing w:val="2"/>
          <w:sz w:val="28"/>
          <w:szCs w:val="28"/>
          <w:lang w:eastAsia="ru-RU"/>
        </w:rPr>
        <w:t xml:space="preserve"> долж</w:t>
      </w:r>
      <w:r w:rsidR="00432914" w:rsidRPr="00F04391">
        <w:rPr>
          <w:rFonts w:ascii="Times New Roman" w:eastAsia="Times New Roman" w:hAnsi="Times New Roman" w:cs="Times New Roman"/>
          <w:color w:val="000000"/>
          <w:spacing w:val="2"/>
          <w:sz w:val="28"/>
          <w:szCs w:val="28"/>
          <w:lang w:eastAsia="ru-RU"/>
        </w:rPr>
        <w:t xml:space="preserve">ны </w:t>
      </w:r>
      <w:r w:rsidRPr="00F04391">
        <w:rPr>
          <w:rFonts w:ascii="Times New Roman" w:eastAsia="Times New Roman" w:hAnsi="Times New Roman" w:cs="Times New Roman"/>
          <w:color w:val="000000"/>
          <w:spacing w:val="2"/>
          <w:sz w:val="28"/>
          <w:szCs w:val="28"/>
          <w:lang w:eastAsia="ru-RU"/>
        </w:rPr>
        <w:t>подготовить:</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печатный экземпляр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F04391">
        <w:rPr>
          <w:rFonts w:ascii="Times New Roman" w:eastAsia="Times New Roman" w:hAnsi="Times New Roman" w:cs="Times New Roman"/>
          <w:color w:val="000000"/>
          <w:spacing w:val="2"/>
          <w:sz w:val="28"/>
          <w:szCs w:val="28"/>
          <w:lang w:eastAsia="ru-RU"/>
        </w:rPr>
        <w:t>го проекта</w:t>
      </w:r>
      <w:r w:rsidRPr="00F04391">
        <w:rPr>
          <w:rFonts w:ascii="Times New Roman" w:eastAsia="Times New Roman" w:hAnsi="Times New Roman" w:cs="Times New Roman"/>
          <w:color w:val="000000"/>
          <w:spacing w:val="2"/>
          <w:sz w:val="28"/>
          <w:szCs w:val="28"/>
          <w:lang w:eastAsia="ru-RU"/>
        </w:rPr>
        <w:t xml:space="preserve"> требованиям, </w:t>
      </w:r>
      <w:r w:rsidR="00432914" w:rsidRPr="00F04391">
        <w:rPr>
          <w:rFonts w:ascii="Times New Roman" w:eastAsia="Times New Roman" w:hAnsi="Times New Roman" w:cs="Times New Roman"/>
          <w:color w:val="000000"/>
          <w:spacing w:val="2"/>
          <w:sz w:val="28"/>
          <w:szCs w:val="28"/>
          <w:lang w:eastAsia="ru-RU"/>
        </w:rPr>
        <w:t>предъявляемым к курсовым проектам</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5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отчет, подготовленный в системе «Антиплагиат» с ори</w:t>
      </w:r>
      <w:r w:rsidR="00432914" w:rsidRPr="00F04391">
        <w:rPr>
          <w:rFonts w:ascii="Times New Roman" w:eastAsia="Times New Roman" w:hAnsi="Times New Roman" w:cs="Times New Roman"/>
          <w:color w:val="000000"/>
          <w:spacing w:val="2"/>
          <w:sz w:val="28"/>
          <w:szCs w:val="28"/>
          <w:lang w:eastAsia="ru-RU"/>
        </w:rPr>
        <w:t>гинальной частью курсового проекта</w:t>
      </w:r>
      <w:r w:rsidRPr="00F04391">
        <w:rPr>
          <w:rFonts w:ascii="Times New Roman" w:eastAsia="Times New Roman" w:hAnsi="Times New Roman" w:cs="Times New Roman"/>
          <w:color w:val="000000"/>
          <w:spacing w:val="2"/>
          <w:sz w:val="28"/>
          <w:szCs w:val="28"/>
          <w:lang w:eastAsia="ru-RU"/>
        </w:rPr>
        <w:t xml:space="preserve"> не менее 8</w:t>
      </w:r>
      <w:r w:rsidR="00624F9C" w:rsidRPr="00F04391">
        <w:rPr>
          <w:rFonts w:ascii="Times New Roman" w:eastAsia="Times New Roman" w:hAnsi="Times New Roman" w:cs="Times New Roman"/>
          <w:color w:val="000000"/>
          <w:spacing w:val="2"/>
          <w:sz w:val="28"/>
          <w:szCs w:val="28"/>
          <w:lang w:eastAsia="ru-RU"/>
        </w:rPr>
        <w:t>0</w:t>
      </w:r>
      <w:r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74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мультимедийную презентацию до 10 слайдов.</w:t>
      </w:r>
    </w:p>
    <w:p w:rsidR="00066D76" w:rsidRPr="00F04391" w:rsidRDefault="00066D76" w:rsidP="008E04F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lastRenderedPageBreak/>
        <w:t xml:space="preserve">Публичная защита </w:t>
      </w:r>
      <w:r w:rsidR="00432914" w:rsidRPr="00F04391">
        <w:rPr>
          <w:rFonts w:ascii="Times New Roman" w:eastAsia="Times New Roman" w:hAnsi="Times New Roman" w:cs="Times New Roman"/>
          <w:color w:val="000000"/>
          <w:spacing w:val="2"/>
          <w:sz w:val="28"/>
          <w:szCs w:val="28"/>
          <w:lang w:eastAsia="ru-RU"/>
        </w:rPr>
        <w:t>курсового проекта</w:t>
      </w:r>
      <w:r w:rsidR="008E04FD" w:rsidRPr="00F04391">
        <w:rPr>
          <w:rFonts w:ascii="Times New Roman" w:eastAsia="Times New Roman" w:hAnsi="Times New Roman" w:cs="Times New Roman"/>
          <w:color w:val="000000"/>
          <w:spacing w:val="2"/>
          <w:sz w:val="28"/>
          <w:szCs w:val="28"/>
          <w:lang w:eastAsia="ru-RU"/>
        </w:rPr>
        <w:t xml:space="preserve"> включает</w:t>
      </w:r>
      <w:r w:rsidRPr="00F04391">
        <w:rPr>
          <w:rFonts w:ascii="Times New Roman" w:eastAsia="Times New Roman" w:hAnsi="Times New Roman" w:cs="Times New Roman"/>
          <w:color w:val="000000"/>
          <w:spacing w:val="2"/>
          <w:sz w:val="28"/>
          <w:szCs w:val="28"/>
          <w:lang w:eastAsia="ru-RU"/>
        </w:rPr>
        <w:t>: устное изложение автором (авторами) содержания и результатов проведенного исследования с использованием мультимедийной</w:t>
      </w:r>
      <w:r w:rsidR="008E04FD" w:rsidRPr="00F04391">
        <w:rPr>
          <w:rFonts w:ascii="Times New Roman" w:eastAsia="Times New Roman" w:hAnsi="Times New Roman" w:cs="Times New Roman"/>
          <w:color w:val="000000"/>
          <w:spacing w:val="2"/>
          <w:sz w:val="28"/>
          <w:szCs w:val="28"/>
          <w:lang w:eastAsia="ru-RU"/>
        </w:rPr>
        <w:t xml:space="preserve"> презентации (не более 7 минут) и </w:t>
      </w:r>
      <w:r w:rsidRPr="00F04391">
        <w:rPr>
          <w:rFonts w:ascii="Times New Roman" w:eastAsia="Times New Roman" w:hAnsi="Times New Roman" w:cs="Times New Roman"/>
          <w:color w:val="000000"/>
          <w:spacing w:val="2"/>
          <w:sz w:val="28"/>
          <w:szCs w:val="28"/>
          <w:lang w:eastAsia="ru-RU"/>
        </w:rPr>
        <w:t xml:space="preserve">ответы на вопросы </w:t>
      </w:r>
      <w:r w:rsidR="008E04FD" w:rsidRPr="00F04391">
        <w:rPr>
          <w:rFonts w:ascii="Times New Roman" w:eastAsia="Times New Roman" w:hAnsi="Times New Roman" w:cs="Times New Roman"/>
          <w:color w:val="000000"/>
          <w:spacing w:val="2"/>
          <w:sz w:val="28"/>
          <w:szCs w:val="28"/>
          <w:lang w:eastAsia="ru-RU"/>
        </w:rPr>
        <w:t>преподавателя (</w:t>
      </w:r>
      <w:r w:rsidRPr="00F04391">
        <w:rPr>
          <w:rFonts w:ascii="Times New Roman" w:eastAsia="Times New Roman" w:hAnsi="Times New Roman" w:cs="Times New Roman"/>
          <w:color w:val="000000"/>
          <w:spacing w:val="2"/>
          <w:sz w:val="28"/>
          <w:szCs w:val="28"/>
          <w:lang w:eastAsia="ru-RU"/>
        </w:rPr>
        <w:t>членов комиссии</w:t>
      </w:r>
      <w:r w:rsidR="008E04FD" w:rsidRPr="00F04391">
        <w:rPr>
          <w:rFonts w:ascii="Times New Roman" w:eastAsia="Times New Roman" w:hAnsi="Times New Roman" w:cs="Times New Roman"/>
          <w:color w:val="000000"/>
          <w:spacing w:val="2"/>
          <w:sz w:val="28"/>
          <w:szCs w:val="28"/>
          <w:lang w:eastAsia="ru-RU"/>
        </w:rPr>
        <w:t>)</w:t>
      </w:r>
      <w:r w:rsidRPr="00F04391">
        <w:rPr>
          <w:rFonts w:ascii="Times New Roman" w:eastAsia="Times New Roman" w:hAnsi="Times New Roman" w:cs="Times New Roman"/>
          <w:color w:val="000000"/>
          <w:spacing w:val="2"/>
          <w:sz w:val="28"/>
          <w:szCs w:val="28"/>
          <w:lang w:eastAsia="ru-RU"/>
        </w:rPr>
        <w:t xml:space="preserve"> и лиц, присутствующих на защите.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rsidR="00066D76" w:rsidRPr="00F04391" w:rsidRDefault="00432914" w:rsidP="00276732">
      <w:pPr>
        <w:widowControl w:val="0"/>
        <w:numPr>
          <w:ilvl w:val="0"/>
          <w:numId w:val="7"/>
        </w:numPr>
        <w:tabs>
          <w:tab w:val="left" w:pos="35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тему курсового проекта</w:t>
      </w:r>
      <w:r w:rsidR="00066D76" w:rsidRPr="00F04391">
        <w:rPr>
          <w:rFonts w:ascii="Times New Roman" w:eastAsia="Times New Roman" w:hAnsi="Times New Roman" w:cs="Times New Roman"/>
          <w:color w:val="000000"/>
          <w:spacing w:val="2"/>
          <w:sz w:val="28"/>
          <w:szCs w:val="28"/>
          <w:lang w:eastAsia="ru-RU"/>
        </w:rPr>
        <w:t>;</w:t>
      </w:r>
    </w:p>
    <w:p w:rsidR="00066D76" w:rsidRPr="00F04391" w:rsidRDefault="00066D76" w:rsidP="00276732">
      <w:pPr>
        <w:widowControl w:val="0"/>
        <w:numPr>
          <w:ilvl w:val="0"/>
          <w:numId w:val="7"/>
        </w:numPr>
        <w:tabs>
          <w:tab w:val="left" w:pos="3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формулировку проблемы;</w:t>
      </w:r>
    </w:p>
    <w:p w:rsidR="00066D76" w:rsidRPr="00F04391" w:rsidRDefault="00390FD8" w:rsidP="00276732">
      <w:pPr>
        <w:pStyle w:val="4"/>
        <w:numPr>
          <w:ilvl w:val="0"/>
          <w:numId w:val="7"/>
        </w:numPr>
        <w:shd w:val="clear" w:color="auto" w:fill="auto"/>
        <w:tabs>
          <w:tab w:val="left" w:pos="380"/>
        </w:tabs>
        <w:spacing w:after="0" w:line="240" w:lineRule="auto"/>
        <w:ind w:firstLine="709"/>
        <w:jc w:val="both"/>
        <w:rPr>
          <w:color w:val="000000"/>
          <w:sz w:val="28"/>
          <w:szCs w:val="28"/>
          <w:lang w:eastAsia="ru-RU"/>
        </w:rPr>
      </w:pPr>
      <w:r w:rsidRPr="00F04391">
        <w:rPr>
          <w:sz w:val="28"/>
          <w:szCs w:val="28"/>
        </w:rPr>
        <w:t xml:space="preserve"> </w:t>
      </w:r>
      <w:r w:rsidR="00432914" w:rsidRPr="00F04391">
        <w:rPr>
          <w:color w:val="000000"/>
          <w:sz w:val="28"/>
          <w:szCs w:val="28"/>
          <w:lang w:eastAsia="ru-RU"/>
        </w:rPr>
        <w:t>цель и задачи курсового</w:t>
      </w:r>
      <w:r w:rsidR="00066D76" w:rsidRPr="00F04391">
        <w:rPr>
          <w:color w:val="000000"/>
          <w:sz w:val="28"/>
          <w:szCs w:val="28"/>
          <w:lang w:eastAsia="ru-RU"/>
        </w:rPr>
        <w:t xml:space="preserve"> </w:t>
      </w:r>
      <w:r w:rsidR="00432914" w:rsidRPr="00F04391">
        <w:rPr>
          <w:color w:val="000000"/>
          <w:sz w:val="28"/>
          <w:szCs w:val="28"/>
          <w:lang w:eastAsia="ru-RU"/>
        </w:rPr>
        <w:t>проекта</w:t>
      </w:r>
      <w:r w:rsidR="00066D76" w:rsidRPr="00F04391">
        <w:rPr>
          <w:color w:val="000000"/>
          <w:sz w:val="28"/>
          <w:szCs w:val="28"/>
          <w:lang w:eastAsia="ru-RU"/>
        </w:rPr>
        <w:t>;</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rsidR="00066D76" w:rsidRPr="00F04391" w:rsidRDefault="00066D76" w:rsidP="00276732">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 результаты работы;</w:t>
      </w:r>
    </w:p>
    <w:p w:rsidR="00066D76" w:rsidRPr="00F04391" w:rsidRDefault="00066D76" w:rsidP="00276732">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в случае нескольких участников (авторов) должно быть отражено участие каждого.</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Ит</w:t>
      </w:r>
      <w:r w:rsidR="00432914" w:rsidRPr="00F04391">
        <w:rPr>
          <w:rFonts w:ascii="Times New Roman" w:eastAsia="Times New Roman" w:hAnsi="Times New Roman" w:cs="Times New Roman"/>
          <w:color w:val="000000"/>
          <w:spacing w:val="2"/>
          <w:sz w:val="28"/>
          <w:szCs w:val="28"/>
          <w:lang w:eastAsia="ru-RU"/>
        </w:rPr>
        <w:t>оговая оценка за курсовой проект</w:t>
      </w:r>
      <w:r w:rsidRPr="00F04391">
        <w:rPr>
          <w:rFonts w:ascii="Times New Roman" w:eastAsia="Times New Roman" w:hAnsi="Times New Roman" w:cs="Times New Roman"/>
          <w:color w:val="000000"/>
          <w:spacing w:val="2"/>
          <w:sz w:val="28"/>
          <w:szCs w:val="28"/>
          <w:lang w:eastAsia="ru-RU"/>
        </w:rPr>
        <w:t xml:space="preserve"> выставляется </w:t>
      </w:r>
      <w:r w:rsidR="00D8767C" w:rsidRPr="00F04391">
        <w:rPr>
          <w:rFonts w:ascii="Times New Roman" w:eastAsia="Times New Roman" w:hAnsi="Times New Roman" w:cs="Times New Roman"/>
          <w:color w:val="000000"/>
          <w:spacing w:val="2"/>
          <w:sz w:val="28"/>
          <w:szCs w:val="28"/>
          <w:lang w:eastAsia="ru-RU"/>
        </w:rPr>
        <w:t>преподавателем</w:t>
      </w:r>
      <w:r w:rsidRPr="00F04391">
        <w:rPr>
          <w:rFonts w:ascii="Times New Roman" w:eastAsia="Times New Roman" w:hAnsi="Times New Roman" w:cs="Times New Roman"/>
          <w:color w:val="000000"/>
          <w:spacing w:val="2"/>
          <w:sz w:val="28"/>
          <w:szCs w:val="28"/>
          <w:lang w:eastAsia="ru-RU"/>
        </w:rPr>
        <w:t xml:space="preserve"> и складывается из трех элементов: оценки </w:t>
      </w:r>
      <w:r w:rsidR="00432914"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w:t>
      </w:r>
      <w:r w:rsidR="00D8767C" w:rsidRPr="00F04391">
        <w:rPr>
          <w:rFonts w:ascii="Times New Roman" w:eastAsia="Times New Roman" w:hAnsi="Times New Roman" w:cs="Times New Roman"/>
          <w:color w:val="000000"/>
          <w:spacing w:val="2"/>
          <w:sz w:val="28"/>
          <w:szCs w:val="28"/>
          <w:lang w:eastAsia="ru-RU"/>
        </w:rPr>
        <w:t>ожения материала, умение автора</w:t>
      </w:r>
      <w:r w:rsidRPr="00F04391">
        <w:rPr>
          <w:rFonts w:ascii="Times New Roman" w:eastAsia="Times New Roman" w:hAnsi="Times New Roman" w:cs="Times New Roman"/>
          <w:color w:val="000000"/>
          <w:spacing w:val="2"/>
          <w:sz w:val="28"/>
          <w:szCs w:val="28"/>
          <w:lang w:eastAsia="ru-RU"/>
        </w:rPr>
        <w:t xml:space="preserve"> полемизировать и аргументировать свою точку зрения. Оценку в экзаменационную ведомость по результатам защиты выставляет </w:t>
      </w:r>
      <w:r w:rsidR="008E04FD" w:rsidRPr="00F04391">
        <w:rPr>
          <w:rFonts w:ascii="Times New Roman" w:eastAsia="Times New Roman" w:hAnsi="Times New Roman" w:cs="Times New Roman"/>
          <w:color w:val="000000"/>
          <w:spacing w:val="2"/>
          <w:sz w:val="28"/>
          <w:szCs w:val="28"/>
          <w:lang w:eastAsia="ru-RU"/>
        </w:rPr>
        <w:t>руководитель курсового проекта.</w:t>
      </w:r>
    </w:p>
    <w:p w:rsidR="00DE23FE" w:rsidRPr="00F04391" w:rsidRDefault="00066D76" w:rsidP="00DE23FE">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Основные</w:t>
      </w:r>
      <w:r w:rsidR="00276732" w:rsidRPr="00F04391">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F04391">
        <w:rPr>
          <w:rFonts w:ascii="Times New Roman" w:eastAsia="Times New Roman" w:hAnsi="Times New Roman" w:cs="Times New Roman"/>
          <w:color w:val="000000"/>
          <w:spacing w:val="2"/>
          <w:sz w:val="28"/>
          <w:szCs w:val="28"/>
          <w:lang w:eastAsia="ru-RU"/>
        </w:rPr>
        <w:t xml:space="preserve"> изложены в </w:t>
      </w:r>
      <w:r w:rsidR="00276732" w:rsidRPr="00F04391">
        <w:rPr>
          <w:rFonts w:ascii="Times New Roman" w:eastAsia="Times New Roman" w:hAnsi="Times New Roman" w:cs="Times New Roman"/>
          <w:color w:val="000000"/>
          <w:spacing w:val="2"/>
          <w:sz w:val="28"/>
          <w:szCs w:val="28"/>
          <w:lang w:eastAsia="ru-RU"/>
        </w:rPr>
        <w:t>разделе</w:t>
      </w:r>
      <w:r w:rsidRPr="00F04391">
        <w:rPr>
          <w:rFonts w:ascii="Times New Roman" w:eastAsia="Times New Roman" w:hAnsi="Times New Roman" w:cs="Times New Roman"/>
          <w:color w:val="000000"/>
          <w:spacing w:val="2"/>
          <w:sz w:val="28"/>
          <w:szCs w:val="28"/>
          <w:lang w:eastAsia="ru-RU"/>
        </w:rPr>
        <w:t xml:space="preserve"> 6</w:t>
      </w:r>
      <w:r w:rsidR="00DE23FE" w:rsidRPr="00F04391">
        <w:rPr>
          <w:rFonts w:ascii="Times New Roman" w:eastAsia="Times New Roman" w:hAnsi="Times New Roman" w:cs="Times New Roman"/>
          <w:color w:val="000000"/>
          <w:spacing w:val="2"/>
          <w:sz w:val="28"/>
          <w:szCs w:val="28"/>
          <w:lang w:eastAsia="ru-RU"/>
        </w:rPr>
        <w:t xml:space="preserve"> «Методических рекомендаций по подготовке и защите курсового проекта»;</w:t>
      </w:r>
    </w:p>
    <w:p w:rsidR="00DF6885" w:rsidRPr="00F04391" w:rsidRDefault="00066D76"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4391">
        <w:rPr>
          <w:rFonts w:ascii="Times New Roman" w:eastAsia="Times New Roman" w:hAnsi="Times New Roman" w:cs="Times New Roman"/>
          <w:color w:val="000000"/>
          <w:spacing w:val="2"/>
          <w:sz w:val="28"/>
          <w:szCs w:val="28"/>
          <w:lang w:eastAsia="ru-RU"/>
        </w:rPr>
        <w:t>Публичная защита курсово</w:t>
      </w:r>
      <w:r w:rsidR="00276732" w:rsidRPr="00F04391">
        <w:rPr>
          <w:rFonts w:ascii="Times New Roman" w:eastAsia="Times New Roman" w:hAnsi="Times New Roman" w:cs="Times New Roman"/>
          <w:color w:val="000000"/>
          <w:spacing w:val="2"/>
          <w:sz w:val="28"/>
          <w:szCs w:val="28"/>
          <w:lang w:eastAsia="ru-RU"/>
        </w:rPr>
        <w:t xml:space="preserve">го проекта </w:t>
      </w:r>
      <w:r w:rsidRPr="00F04391">
        <w:rPr>
          <w:rFonts w:ascii="Times New Roman" w:eastAsia="Times New Roman" w:hAnsi="Times New Roman" w:cs="Times New Roman"/>
          <w:color w:val="000000"/>
          <w:spacing w:val="2"/>
          <w:sz w:val="28"/>
          <w:szCs w:val="28"/>
          <w:lang w:eastAsia="ru-RU"/>
        </w:rPr>
        <w:t>проводится один раз.</w:t>
      </w:r>
      <w:r w:rsidR="00DF6885" w:rsidRPr="00F04391">
        <w:rPr>
          <w:rFonts w:ascii="Times New Roman" w:hAnsi="Times New Roman" w:cs="Times New Roman"/>
          <w:sz w:val="28"/>
          <w:szCs w:val="28"/>
        </w:rPr>
        <w:t xml:space="preserve"> </w:t>
      </w:r>
    </w:p>
    <w:p w:rsidR="00DF6885" w:rsidRPr="00F04391" w:rsidRDefault="00DF6885" w:rsidP="00DF6885">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F04391">
        <w:rPr>
          <w:rFonts w:ascii="Times New Roman" w:hAnsi="Times New Roman" w:cs="Times New Roman"/>
          <w:sz w:val="28"/>
          <w:szCs w:val="28"/>
        </w:rPr>
        <w:t xml:space="preserve">Обучающийся обязан явиться на защиту курсового проекта в назначенное руководителем время. </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При неявке на публичную защиту курсово</w:t>
      </w:r>
      <w:r w:rsidR="00276732" w:rsidRPr="00F04391">
        <w:rPr>
          <w:rFonts w:ascii="Times New Roman" w:eastAsia="Times New Roman" w:hAnsi="Times New Roman" w:cs="Times New Roman"/>
          <w:color w:val="000000"/>
          <w:spacing w:val="2"/>
          <w:sz w:val="28"/>
          <w:szCs w:val="28"/>
          <w:lang w:eastAsia="ru-RU"/>
        </w:rPr>
        <w:t>го</w:t>
      </w:r>
      <w:r w:rsidRPr="00F04391">
        <w:rPr>
          <w:rFonts w:ascii="Times New Roman" w:eastAsia="Times New Roman" w:hAnsi="Times New Roman" w:cs="Times New Roman"/>
          <w:color w:val="000000"/>
          <w:spacing w:val="2"/>
          <w:sz w:val="28"/>
          <w:szCs w:val="28"/>
          <w:lang w:eastAsia="ru-RU"/>
        </w:rPr>
        <w:t xml:space="preserve"> </w:t>
      </w:r>
      <w:r w:rsidR="00276732" w:rsidRPr="00F04391">
        <w:rPr>
          <w:rFonts w:ascii="Times New Roman" w:eastAsia="Times New Roman" w:hAnsi="Times New Roman" w:cs="Times New Roman"/>
          <w:color w:val="000000"/>
          <w:spacing w:val="2"/>
          <w:sz w:val="28"/>
          <w:szCs w:val="28"/>
          <w:lang w:eastAsia="ru-RU"/>
        </w:rPr>
        <w:t>проекта</w:t>
      </w:r>
      <w:r w:rsidRPr="00F04391">
        <w:rPr>
          <w:rFonts w:ascii="Times New Roman" w:eastAsia="Times New Roman" w:hAnsi="Times New Roman" w:cs="Times New Roman"/>
          <w:color w:val="000000"/>
          <w:spacing w:val="2"/>
          <w:sz w:val="28"/>
          <w:szCs w:val="28"/>
          <w:lang w:eastAsia="ru-RU"/>
        </w:rPr>
        <w:t xml:space="preserve"> по уважительной причине </w:t>
      </w:r>
      <w:r w:rsidR="00276732" w:rsidRPr="00F04391">
        <w:rPr>
          <w:rFonts w:ascii="Times New Roman" w:eastAsia="Times New Roman" w:hAnsi="Times New Roman" w:cs="Times New Roman"/>
          <w:color w:val="000000"/>
          <w:spacing w:val="2"/>
          <w:sz w:val="28"/>
          <w:szCs w:val="28"/>
          <w:lang w:eastAsia="ru-RU"/>
        </w:rPr>
        <w:t>обучающийся</w:t>
      </w:r>
      <w:r w:rsidRPr="00F04391">
        <w:rPr>
          <w:rFonts w:ascii="Times New Roman" w:eastAsia="Times New Roman" w:hAnsi="Times New Roman" w:cs="Times New Roman"/>
          <w:color w:val="000000"/>
          <w:spacing w:val="2"/>
          <w:sz w:val="28"/>
          <w:szCs w:val="28"/>
          <w:lang w:eastAsia="ru-RU"/>
        </w:rPr>
        <w:t xml:space="preserve">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w:t>
      </w:r>
      <w:r w:rsidR="00276732" w:rsidRPr="00F04391">
        <w:rPr>
          <w:rFonts w:ascii="Times New Roman" w:eastAsia="Times New Roman" w:hAnsi="Times New Roman" w:cs="Times New Roman"/>
          <w:color w:val="000000"/>
          <w:spacing w:val="2"/>
          <w:sz w:val="28"/>
          <w:szCs w:val="28"/>
          <w:lang w:eastAsia="ru-RU"/>
        </w:rPr>
        <w:t>обучающимися</w:t>
      </w:r>
      <w:r w:rsidRPr="00F04391">
        <w:rPr>
          <w:rFonts w:ascii="Times New Roman" w:eastAsia="Times New Roman" w:hAnsi="Times New Roman" w:cs="Times New Roman"/>
          <w:color w:val="000000"/>
          <w:spacing w:val="2"/>
          <w:sz w:val="28"/>
          <w:szCs w:val="28"/>
          <w:lang w:eastAsia="ru-RU"/>
        </w:rPr>
        <w:t xml:space="preserve"> указанных сроков влече</w:t>
      </w:r>
      <w:r w:rsidR="008E04FD" w:rsidRPr="00F04391">
        <w:rPr>
          <w:rFonts w:ascii="Times New Roman" w:eastAsia="Times New Roman" w:hAnsi="Times New Roman" w:cs="Times New Roman"/>
          <w:color w:val="000000"/>
          <w:spacing w:val="2"/>
          <w:sz w:val="28"/>
          <w:szCs w:val="28"/>
          <w:lang w:eastAsia="ru-RU"/>
        </w:rPr>
        <w:t>т за собой выставление в ведомости</w:t>
      </w:r>
      <w:r w:rsidRPr="00F04391">
        <w:rPr>
          <w:rFonts w:ascii="Times New Roman" w:eastAsia="Times New Roman" w:hAnsi="Times New Roman" w:cs="Times New Roman"/>
          <w:color w:val="000000"/>
          <w:spacing w:val="2"/>
          <w:sz w:val="28"/>
          <w:szCs w:val="28"/>
          <w:lang w:eastAsia="ru-RU"/>
        </w:rPr>
        <w:t xml:space="preserve"> оценки «</w:t>
      </w:r>
      <w:r w:rsidR="008E04FD" w:rsidRPr="00F04391">
        <w:rPr>
          <w:rFonts w:ascii="Times New Roman" w:eastAsia="Times New Roman" w:hAnsi="Times New Roman" w:cs="Times New Roman"/>
          <w:color w:val="000000"/>
          <w:spacing w:val="2"/>
          <w:sz w:val="28"/>
          <w:szCs w:val="28"/>
          <w:lang w:eastAsia="ru-RU"/>
        </w:rPr>
        <w:t>неявка</w:t>
      </w:r>
      <w:r w:rsidRPr="00F04391">
        <w:rPr>
          <w:rFonts w:ascii="Times New Roman" w:eastAsia="Times New Roman" w:hAnsi="Times New Roman" w:cs="Times New Roman"/>
          <w:color w:val="000000"/>
          <w:spacing w:val="2"/>
          <w:sz w:val="28"/>
          <w:szCs w:val="28"/>
          <w:lang w:eastAsia="ru-RU"/>
        </w:rPr>
        <w:t>». Наруше</w:t>
      </w:r>
      <w:r w:rsidR="00276732" w:rsidRPr="00F04391">
        <w:rPr>
          <w:rFonts w:ascii="Times New Roman" w:eastAsia="Times New Roman" w:hAnsi="Times New Roman" w:cs="Times New Roman"/>
          <w:color w:val="000000"/>
          <w:spacing w:val="2"/>
          <w:sz w:val="28"/>
          <w:szCs w:val="28"/>
          <w:lang w:eastAsia="ru-RU"/>
        </w:rPr>
        <w:t>ние сроков сдачи курсового проекта в Департамент</w:t>
      </w:r>
      <w:r w:rsidRPr="00F04391">
        <w:rPr>
          <w:rFonts w:ascii="Times New Roman" w:eastAsia="Times New Roman" w:hAnsi="Times New Roman" w:cs="Times New Roman"/>
          <w:color w:val="000000"/>
          <w:spacing w:val="2"/>
          <w:sz w:val="28"/>
          <w:szCs w:val="28"/>
          <w:lang w:eastAsia="ru-RU"/>
        </w:rPr>
        <w:t>, но присутствие на защите, влечет за собой снижение баллов в итоговой оценке.</w:t>
      </w:r>
    </w:p>
    <w:p w:rsidR="00066D76" w:rsidRPr="00F04391"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Times New Roman" w:hAnsi="Times New Roman" w:cs="Times New Roman"/>
          <w:color w:val="000000"/>
          <w:spacing w:val="2"/>
          <w:sz w:val="28"/>
          <w:szCs w:val="28"/>
          <w:lang w:eastAsia="ru-RU"/>
        </w:rPr>
        <w:t xml:space="preserve">В случае своевременного подтверждения </w:t>
      </w:r>
      <w:r w:rsidR="00276732" w:rsidRPr="00F04391">
        <w:rPr>
          <w:rFonts w:ascii="Times New Roman" w:eastAsia="Times New Roman" w:hAnsi="Times New Roman" w:cs="Times New Roman"/>
          <w:color w:val="000000"/>
          <w:spacing w:val="2"/>
          <w:sz w:val="28"/>
          <w:szCs w:val="28"/>
          <w:lang w:eastAsia="ru-RU"/>
        </w:rPr>
        <w:t>обучающимся</w:t>
      </w:r>
      <w:r w:rsidRPr="00F04391">
        <w:rPr>
          <w:rFonts w:ascii="Times New Roman" w:eastAsia="Times New Roman" w:hAnsi="Times New Roman" w:cs="Times New Roman"/>
          <w:color w:val="000000"/>
          <w:spacing w:val="2"/>
          <w:sz w:val="28"/>
          <w:szCs w:val="28"/>
          <w:lang w:eastAsia="ru-RU"/>
        </w:rPr>
        <w:t xml:space="preserve"> ува</w:t>
      </w:r>
      <w:r w:rsidRPr="00F04391">
        <w:rPr>
          <w:rFonts w:ascii="Times New Roman" w:eastAsia="Times New Roman" w:hAnsi="Times New Roman" w:cs="Times New Roman"/>
          <w:color w:val="000000"/>
          <w:spacing w:val="2"/>
          <w:sz w:val="28"/>
          <w:szCs w:val="28"/>
          <w:lang w:eastAsia="ru-RU"/>
        </w:rPr>
        <w:lastRenderedPageBreak/>
        <w:t xml:space="preserve">жительной причины </w:t>
      </w:r>
      <w:r w:rsidR="00276732" w:rsidRPr="00F04391">
        <w:rPr>
          <w:rFonts w:ascii="Times New Roman" w:eastAsia="Times New Roman" w:hAnsi="Times New Roman" w:cs="Times New Roman"/>
          <w:color w:val="000000"/>
          <w:spacing w:val="2"/>
          <w:sz w:val="28"/>
          <w:szCs w:val="28"/>
          <w:lang w:eastAsia="ru-RU"/>
        </w:rPr>
        <w:t>неявки на защиту курсового проекта</w:t>
      </w:r>
      <w:r w:rsidRPr="00F04391">
        <w:rPr>
          <w:rFonts w:ascii="Times New Roman" w:eastAsia="Times New Roman" w:hAnsi="Times New Roman" w:cs="Times New Roman"/>
          <w:color w:val="000000"/>
          <w:spacing w:val="2"/>
          <w:sz w:val="28"/>
          <w:szCs w:val="28"/>
          <w:lang w:eastAsia="ru-RU"/>
        </w:rPr>
        <w:t xml:space="preserve"> назначается дата и время</w:t>
      </w:r>
      <w:r w:rsidR="00276732" w:rsidRPr="00F04391">
        <w:rPr>
          <w:rFonts w:ascii="Times New Roman" w:eastAsia="Times New Roman" w:hAnsi="Times New Roman" w:cs="Times New Roman"/>
          <w:color w:val="000000"/>
          <w:spacing w:val="2"/>
          <w:sz w:val="28"/>
          <w:szCs w:val="28"/>
          <w:lang w:eastAsia="ru-RU"/>
        </w:rPr>
        <w:t xml:space="preserve"> </w:t>
      </w:r>
      <w:r w:rsidRPr="00F04391">
        <w:rPr>
          <w:rFonts w:ascii="Times New Roman" w:eastAsia="Times New Roman" w:hAnsi="Times New Roman" w:cs="Times New Roman"/>
          <w:color w:val="000000"/>
          <w:spacing w:val="2"/>
          <w:sz w:val="28"/>
          <w:szCs w:val="28"/>
          <w:lang w:eastAsia="ru-RU"/>
        </w:rPr>
        <w:t xml:space="preserve">дополнительной защиты и </w:t>
      </w:r>
      <w:r w:rsidR="00276732" w:rsidRPr="00F04391">
        <w:rPr>
          <w:rFonts w:ascii="Times New Roman" w:eastAsia="Times New Roman" w:hAnsi="Times New Roman" w:cs="Times New Roman"/>
          <w:color w:val="000000"/>
          <w:spacing w:val="2"/>
          <w:sz w:val="28"/>
          <w:szCs w:val="28"/>
          <w:lang w:eastAsia="ru-RU"/>
        </w:rPr>
        <w:t>Департаментом</w:t>
      </w:r>
      <w:r w:rsidRPr="00F04391">
        <w:rPr>
          <w:rFonts w:ascii="Times New Roman" w:eastAsia="Times New Roman" w:hAnsi="Times New Roman" w:cs="Times New Roman"/>
          <w:color w:val="000000"/>
          <w:spacing w:val="2"/>
          <w:sz w:val="28"/>
          <w:szCs w:val="28"/>
          <w:lang w:eastAsia="ru-RU"/>
        </w:rPr>
        <w:t xml:space="preserve"> доводится информация до сведения студента.</w:t>
      </w:r>
    </w:p>
    <w:p w:rsidR="005E2DC9" w:rsidRPr="00F04391" w:rsidRDefault="005E2DC9" w:rsidP="005E2DC9">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04391">
        <w:rPr>
          <w:rFonts w:ascii="Times New Roman" w:eastAsia="Calibri" w:hAnsi="Times New Roman" w:cs="Times New Roman"/>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и/или защитить курсовой проект в период ликвидации академической задолженности.</w:t>
      </w:r>
    </w:p>
    <w:p w:rsidR="00390FD8" w:rsidRPr="00F04391" w:rsidRDefault="00390FD8" w:rsidP="00390FD8"/>
    <w:p w:rsidR="00875AF7" w:rsidRPr="00F04391"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9"/>
          <w:szCs w:val="29"/>
          <w:lang w:eastAsia="ru-RU"/>
        </w:rPr>
      </w:pPr>
      <w:bookmarkStart w:id="6" w:name="bookmark6"/>
      <w:bookmarkStart w:id="7" w:name="_Toc89962103"/>
      <w:r w:rsidRPr="00F04391">
        <w:rPr>
          <w:rFonts w:ascii="Times New Roman" w:eastAsia="Times New Roman" w:hAnsi="Times New Roman" w:cs="Times New Roman"/>
          <w:b/>
          <w:bCs/>
          <w:color w:val="000000"/>
          <w:spacing w:val="2"/>
          <w:sz w:val="29"/>
          <w:szCs w:val="29"/>
          <w:lang w:eastAsia="ru-RU"/>
        </w:rPr>
        <w:t>Требования к содержанию, объему и оформлению курсово</w:t>
      </w:r>
      <w:bookmarkEnd w:id="6"/>
      <w:r w:rsidRPr="00F04391">
        <w:rPr>
          <w:rFonts w:ascii="Times New Roman" w:eastAsia="Times New Roman" w:hAnsi="Times New Roman" w:cs="Times New Roman"/>
          <w:b/>
          <w:bCs/>
          <w:color w:val="000000"/>
          <w:spacing w:val="2"/>
          <w:sz w:val="29"/>
          <w:szCs w:val="29"/>
          <w:lang w:eastAsia="ru-RU"/>
        </w:rPr>
        <w:t>го проекта</w:t>
      </w:r>
      <w:bookmarkEnd w:id="7"/>
    </w:p>
    <w:p w:rsidR="00875AF7" w:rsidRPr="00F04391"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rsidR="00875AF7" w:rsidRPr="00875AF7" w:rsidRDefault="006D71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F04391">
        <w:rPr>
          <w:rFonts w:ascii="Times New Roman" w:eastAsia="Calibri" w:hAnsi="Times New Roman" w:cs="Times New Roman"/>
          <w:sz w:val="28"/>
          <w:szCs w:val="28"/>
        </w:rPr>
        <w:t>Студент должен согласовать план (структуру) курсового проекта в течение 10</w:t>
      </w:r>
      <w:r w:rsidRPr="007141C4">
        <w:rPr>
          <w:rFonts w:ascii="Times New Roman" w:eastAsia="Calibri" w:hAnsi="Times New Roman" w:cs="Times New Roman"/>
          <w:sz w:val="28"/>
          <w:szCs w:val="28"/>
        </w:rPr>
        <w:t xml:space="preserve"> календарных дней после утверждения темы работы</w:t>
      </w:r>
      <w:r w:rsidRPr="007141C4">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w:t>
      </w:r>
      <w:r w:rsidR="00875AF7" w:rsidRPr="00875AF7">
        <w:rPr>
          <w:rFonts w:ascii="Times New Roman" w:eastAsia="Times New Roman" w:hAnsi="Times New Roman" w:cs="Times New Roman"/>
          <w:color w:val="000000"/>
          <w:spacing w:val="2"/>
          <w:sz w:val="28"/>
          <w:szCs w:val="28"/>
          <w:lang w:eastAsia="ru-RU"/>
        </w:rPr>
        <w:t>Объем курсово</w:t>
      </w:r>
      <w:r w:rsidR="001803FB">
        <w:rPr>
          <w:rFonts w:ascii="Times New Roman" w:eastAsia="Times New Roman" w:hAnsi="Times New Roman" w:cs="Times New Roman"/>
          <w:color w:val="000000"/>
          <w:spacing w:val="2"/>
          <w:sz w:val="28"/>
          <w:szCs w:val="28"/>
          <w:lang w:eastAsia="ru-RU"/>
        </w:rPr>
        <w:t xml:space="preserve">го проекта </w:t>
      </w:r>
      <w:r w:rsidR="00875AF7" w:rsidRPr="00875AF7">
        <w:rPr>
          <w:rFonts w:ascii="Times New Roman" w:eastAsia="Times New Roman" w:hAnsi="Times New Roman" w:cs="Times New Roman"/>
          <w:color w:val="000000"/>
          <w:spacing w:val="2"/>
          <w:sz w:val="28"/>
          <w:szCs w:val="28"/>
          <w:lang w:eastAsia="ru-RU"/>
        </w:rPr>
        <w:t>должен быть не менее 50 000 знаков и не превышать 60 000 знаков печатного текста без приложений.</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Основные требования, предъ</w:t>
      </w:r>
      <w:r w:rsidR="001803FB" w:rsidRPr="002E5C0D">
        <w:rPr>
          <w:rFonts w:ascii="Times New Roman" w:eastAsia="Times New Roman" w:hAnsi="Times New Roman" w:cs="Times New Roman"/>
          <w:b/>
          <w:i/>
          <w:iCs/>
          <w:color w:val="000000"/>
          <w:spacing w:val="1"/>
          <w:sz w:val="28"/>
          <w:szCs w:val="28"/>
          <w:lang w:eastAsia="ru-RU"/>
        </w:rPr>
        <w:t>являемые к курсовому проекту</w:t>
      </w:r>
      <w:r w:rsidRPr="00875AF7">
        <w:rPr>
          <w:rFonts w:ascii="Times New Roman" w:eastAsia="Times New Roman" w:hAnsi="Times New Roman" w:cs="Times New Roman"/>
          <w:i/>
          <w:iCs/>
          <w:color w:val="000000"/>
          <w:spacing w:val="1"/>
          <w:sz w:val="28"/>
          <w:szCs w:val="28"/>
          <w:lang w:eastAsia="ru-RU"/>
        </w:rPr>
        <w:t>:</w:t>
      </w:r>
    </w:p>
    <w:p w:rsidR="00875AF7" w:rsidRPr="00875AF7" w:rsidRDefault="001803FB" w:rsidP="001803FB">
      <w:pPr>
        <w:widowControl w:val="0"/>
        <w:numPr>
          <w:ilvl w:val="0"/>
          <w:numId w:val="8"/>
        </w:numPr>
        <w:tabs>
          <w:tab w:val="left" w:pos="356"/>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Pr>
          <w:rFonts w:ascii="Times New Roman" w:eastAsia="Times New Roman" w:hAnsi="Times New Roman" w:cs="Times New Roman"/>
          <w:i/>
          <w:iCs/>
          <w:color w:val="000000"/>
          <w:spacing w:val="1"/>
          <w:sz w:val="28"/>
          <w:szCs w:val="28"/>
          <w:lang w:eastAsia="ru-RU"/>
        </w:rPr>
        <w:t>Проект</w:t>
      </w:r>
      <w:r w:rsidR="00875AF7" w:rsidRPr="00875AF7">
        <w:rPr>
          <w:rFonts w:ascii="Times New Roman" w:eastAsia="Times New Roman" w:hAnsi="Times New Roman" w:cs="Times New Roman"/>
          <w:i/>
          <w:iCs/>
          <w:color w:val="000000"/>
          <w:spacing w:val="1"/>
          <w:sz w:val="28"/>
          <w:szCs w:val="28"/>
          <w:lang w:eastAsia="ru-RU"/>
        </w:rPr>
        <w:t xml:space="preserve"> долж</w:t>
      </w:r>
      <w:r w:rsidR="007E6D47">
        <w:rPr>
          <w:rFonts w:ascii="Times New Roman" w:eastAsia="Times New Roman" w:hAnsi="Times New Roman" w:cs="Times New Roman"/>
          <w:i/>
          <w:iCs/>
          <w:color w:val="000000"/>
          <w:spacing w:val="1"/>
          <w:sz w:val="28"/>
          <w:szCs w:val="28"/>
          <w:lang w:eastAsia="ru-RU"/>
        </w:rPr>
        <w:t>ен</w:t>
      </w:r>
      <w:r w:rsidR="00875AF7" w:rsidRPr="00875AF7">
        <w:rPr>
          <w:rFonts w:ascii="Times New Roman" w:eastAsia="Times New Roman" w:hAnsi="Times New Roman" w:cs="Times New Roman"/>
          <w:i/>
          <w:iCs/>
          <w:color w:val="000000"/>
          <w:spacing w:val="1"/>
          <w:sz w:val="28"/>
          <w:szCs w:val="28"/>
          <w:lang w:eastAsia="ru-RU"/>
        </w:rPr>
        <w:t xml:space="preserve"> содержать:</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 обоснова</w:t>
      </w:r>
      <w:r w:rsidR="001803FB">
        <w:rPr>
          <w:rFonts w:ascii="Times New Roman" w:eastAsia="Times New Roman" w:hAnsi="Times New Roman" w:cs="Times New Roman"/>
          <w:color w:val="000000"/>
          <w:spacing w:val="2"/>
          <w:sz w:val="28"/>
          <w:szCs w:val="28"/>
          <w:lang w:eastAsia="ru-RU"/>
        </w:rPr>
        <w:t>ние цели и задач</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четкое определение </w:t>
      </w:r>
      <w:r w:rsidR="001803FB">
        <w:rPr>
          <w:rFonts w:ascii="Times New Roman" w:eastAsia="Times New Roman" w:hAnsi="Times New Roman" w:cs="Times New Roman"/>
          <w:color w:val="000000"/>
          <w:spacing w:val="2"/>
          <w:sz w:val="28"/>
          <w:szCs w:val="28"/>
          <w:lang w:eastAsia="ru-RU"/>
        </w:rPr>
        <w:t>используемых</w:t>
      </w:r>
      <w:r w:rsidRPr="00875AF7">
        <w:rPr>
          <w:rFonts w:ascii="Times New Roman" w:eastAsia="Times New Roman" w:hAnsi="Times New Roman" w:cs="Times New Roman"/>
          <w:color w:val="000000"/>
          <w:spacing w:val="2"/>
          <w:sz w:val="28"/>
          <w:szCs w:val="28"/>
          <w:lang w:eastAsia="ru-RU"/>
        </w:rPr>
        <w:t xml:space="preserve"> понятий;</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используемой информационной базы;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описание методики сбора эмпирических данных;</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rsidR="001803FB" w:rsidRDefault="00875AF7" w:rsidP="001803FB">
      <w:pPr>
        <w:widowControl w:val="0"/>
        <w:numPr>
          <w:ilvl w:val="0"/>
          <w:numId w:val="8"/>
        </w:numPr>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Структура и сод</w:t>
      </w:r>
      <w:r w:rsidR="001803FB">
        <w:rPr>
          <w:rFonts w:ascii="Times New Roman" w:eastAsia="Times New Roman" w:hAnsi="Times New Roman" w:cs="Times New Roman"/>
          <w:i/>
          <w:iCs/>
          <w:color w:val="000000"/>
          <w:spacing w:val="1"/>
          <w:sz w:val="28"/>
          <w:szCs w:val="28"/>
          <w:lang w:eastAsia="ru-RU"/>
        </w:rPr>
        <w:t xml:space="preserve">ержание курсового проекта </w:t>
      </w:r>
    </w:p>
    <w:p w:rsidR="00875AF7" w:rsidRPr="00875AF7" w:rsidRDefault="00875AF7" w:rsidP="001803FB">
      <w:pPr>
        <w:widowControl w:val="0"/>
        <w:tabs>
          <w:tab w:val="left" w:pos="390"/>
        </w:tabs>
        <w:spacing w:after="0" w:line="240" w:lineRule="auto"/>
        <w:ind w:firstLine="709"/>
        <w:jc w:val="both"/>
        <w:rPr>
          <w:rFonts w:ascii="Times New Roman" w:eastAsia="Times New Roman" w:hAnsi="Times New Roman" w:cs="Times New Roman"/>
          <w:i/>
          <w:iCs/>
          <w:color w:val="000000"/>
          <w:spacing w:val="1"/>
          <w:sz w:val="28"/>
          <w:szCs w:val="28"/>
          <w:lang w:eastAsia="ru-RU"/>
        </w:rPr>
      </w:pPr>
      <w:r w:rsidRPr="00875AF7">
        <w:rPr>
          <w:rFonts w:ascii="Times New Roman" w:eastAsia="Times New Roman" w:hAnsi="Times New Roman" w:cs="Times New Roman"/>
          <w:i/>
          <w:iCs/>
          <w:color w:val="000000"/>
          <w:spacing w:val="1"/>
          <w:sz w:val="28"/>
          <w:szCs w:val="28"/>
          <w:lang w:eastAsia="ru-RU"/>
        </w:rPr>
        <w:t xml:space="preserve"> </w:t>
      </w:r>
      <w:r w:rsidRPr="00875AF7">
        <w:rPr>
          <w:rFonts w:ascii="Times New Roman" w:eastAsia="Times New Roman" w:hAnsi="Times New Roman" w:cs="Times New Roman"/>
          <w:color w:val="000000"/>
          <w:spacing w:val="2"/>
          <w:sz w:val="28"/>
          <w:szCs w:val="28"/>
          <w:lang w:eastAsia="ru-RU"/>
        </w:rPr>
        <w:t>О</w:t>
      </w:r>
      <w:r w:rsidR="001803FB">
        <w:rPr>
          <w:rFonts w:ascii="Times New Roman" w:eastAsia="Times New Roman" w:hAnsi="Times New Roman" w:cs="Times New Roman"/>
          <w:color w:val="000000"/>
          <w:spacing w:val="2"/>
          <w:sz w:val="28"/>
          <w:szCs w:val="28"/>
          <w:lang w:eastAsia="ru-RU"/>
        </w:rPr>
        <w:t>сновные элементы курсового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Титульный лист</w:t>
      </w:r>
      <w:r w:rsidR="00DE23FE">
        <w:rPr>
          <w:rFonts w:ascii="Times New Roman" w:eastAsia="Times New Roman" w:hAnsi="Times New Roman" w:cs="Times New Roman"/>
          <w:color w:val="000000"/>
          <w:spacing w:val="2"/>
          <w:sz w:val="28"/>
          <w:szCs w:val="28"/>
          <w:lang w:eastAsia="ru-RU"/>
        </w:rPr>
        <w:t xml:space="preserve"> </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Оглавление</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Введение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Основная часть</w:t>
      </w:r>
    </w:p>
    <w:p w:rsidR="00875AF7" w:rsidRPr="00875AF7" w:rsidRDefault="00875AF7" w:rsidP="001803FB">
      <w:pPr>
        <w:widowControl w:val="0"/>
        <w:numPr>
          <w:ilvl w:val="0"/>
          <w:numId w:val="7"/>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Заключение</w:t>
      </w:r>
    </w:p>
    <w:p w:rsidR="00875AF7" w:rsidRPr="00875AF7" w:rsidRDefault="00875AF7" w:rsidP="001803FB">
      <w:pPr>
        <w:widowControl w:val="0"/>
        <w:numPr>
          <w:ilvl w:val="0"/>
          <w:numId w:val="7"/>
        </w:numPr>
        <w:tabs>
          <w:tab w:val="left" w:pos="74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Список использованной литературы</w:t>
      </w:r>
    </w:p>
    <w:p w:rsidR="00875AF7" w:rsidRPr="00875AF7" w:rsidRDefault="00875AF7" w:rsidP="001803FB">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(при необходимости).</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lastRenderedPageBreak/>
        <w:t xml:space="preserve">Титульный лист, список исполнителей с указанием </w:t>
      </w:r>
      <w:r w:rsidR="001803FB">
        <w:rPr>
          <w:rFonts w:ascii="Times New Roman" w:eastAsia="Times New Roman" w:hAnsi="Times New Roman" w:cs="Times New Roman"/>
          <w:color w:val="000000"/>
          <w:spacing w:val="2"/>
          <w:sz w:val="28"/>
          <w:szCs w:val="28"/>
          <w:lang w:eastAsia="ru-RU"/>
        </w:rPr>
        <w:t>выполненных</w:t>
      </w:r>
      <w:r w:rsidRPr="00875AF7">
        <w:rPr>
          <w:rFonts w:ascii="Times New Roman" w:eastAsia="Times New Roman" w:hAnsi="Times New Roman" w:cs="Times New Roman"/>
          <w:color w:val="000000"/>
          <w:spacing w:val="2"/>
          <w:sz w:val="28"/>
          <w:szCs w:val="28"/>
          <w:lang w:eastAsia="ru-RU"/>
        </w:rPr>
        <w:t xml:space="preserve"> работ, содержание - </w:t>
      </w:r>
      <w:r w:rsidR="001803FB">
        <w:rPr>
          <w:rFonts w:ascii="Times New Roman" w:eastAsia="Times New Roman" w:hAnsi="Times New Roman" w:cs="Times New Roman"/>
          <w:color w:val="000000"/>
          <w:spacing w:val="2"/>
          <w:sz w:val="28"/>
          <w:szCs w:val="28"/>
          <w:lang w:eastAsia="ru-RU"/>
        </w:rPr>
        <w:t>первые три листа курсового проекта</w:t>
      </w:r>
      <w:r w:rsidRPr="00875AF7">
        <w:rPr>
          <w:rFonts w:ascii="Times New Roman" w:eastAsia="Times New Roman" w:hAnsi="Times New Roman" w:cs="Times New Roman"/>
          <w:color w:val="000000"/>
          <w:spacing w:val="2"/>
          <w:sz w:val="28"/>
          <w:szCs w:val="28"/>
          <w:lang w:eastAsia="ru-RU"/>
        </w:rPr>
        <w:t xml:space="preserve"> - оформляются в соответствии с приложениями </w:t>
      </w:r>
      <w:r w:rsidR="007127BF">
        <w:rPr>
          <w:rFonts w:ascii="Times New Roman" w:eastAsia="Times New Roman" w:hAnsi="Times New Roman" w:cs="Times New Roman"/>
          <w:color w:val="000000"/>
          <w:spacing w:val="2"/>
          <w:sz w:val="28"/>
          <w:szCs w:val="28"/>
          <w:lang w:eastAsia="ru-RU"/>
        </w:rPr>
        <w:t xml:space="preserve">№№ </w:t>
      </w:r>
      <w:r w:rsidR="00B27BE6">
        <w:rPr>
          <w:rFonts w:ascii="Times New Roman" w:eastAsia="Times New Roman" w:hAnsi="Times New Roman" w:cs="Times New Roman"/>
          <w:color w:val="000000"/>
          <w:spacing w:val="2"/>
          <w:sz w:val="28"/>
          <w:szCs w:val="28"/>
          <w:lang w:eastAsia="ru-RU"/>
        </w:rPr>
        <w:t>3</w:t>
      </w:r>
      <w:r w:rsidRPr="00875AF7">
        <w:rPr>
          <w:rFonts w:ascii="Times New Roman" w:eastAsia="Times New Roman" w:hAnsi="Times New Roman" w:cs="Times New Roman"/>
          <w:color w:val="000000"/>
          <w:spacing w:val="2"/>
          <w:sz w:val="28"/>
          <w:szCs w:val="28"/>
          <w:lang w:eastAsia="ru-RU"/>
        </w:rPr>
        <w:t>-</w:t>
      </w:r>
      <w:r w:rsidR="00B27BE6">
        <w:rPr>
          <w:rFonts w:ascii="Times New Roman" w:eastAsia="Times New Roman" w:hAnsi="Times New Roman" w:cs="Times New Roman"/>
          <w:color w:val="000000"/>
          <w:spacing w:val="2"/>
          <w:sz w:val="28"/>
          <w:szCs w:val="28"/>
          <w:lang w:eastAsia="ru-RU"/>
        </w:rPr>
        <w:t>5</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Во введении (ориентировочно 2 страницы) должны быть отражены следующие основные моменты:</w:t>
      </w:r>
    </w:p>
    <w:p w:rsidR="00875AF7" w:rsidRPr="00875AF7" w:rsidRDefault="00875AF7" w:rsidP="001803FB">
      <w:pPr>
        <w:widowControl w:val="0"/>
        <w:numPr>
          <w:ilvl w:val="0"/>
          <w:numId w:val="7"/>
        </w:numPr>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актуальность выбранной темы;</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цель и задачи исследования;</w:t>
      </w:r>
    </w:p>
    <w:p w:rsidR="00875AF7" w:rsidRPr="00875AF7" w:rsidRDefault="00875AF7" w:rsidP="001803FB">
      <w:pPr>
        <w:widowControl w:val="0"/>
        <w:numPr>
          <w:ilvl w:val="0"/>
          <w:numId w:val="7"/>
        </w:numPr>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формулировка исследовательского вопроса;</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краткое описание используемого инструментария, этапов</w:t>
      </w:r>
      <w:r w:rsidR="001803FB">
        <w:rPr>
          <w:rFonts w:ascii="Times New Roman" w:eastAsia="Times New Roman" w:hAnsi="Times New Roman" w:cs="Times New Roman"/>
          <w:color w:val="000000"/>
          <w:spacing w:val="2"/>
          <w:sz w:val="28"/>
          <w:szCs w:val="28"/>
          <w:lang w:eastAsia="ru-RU"/>
        </w:rPr>
        <w:t xml:space="preserve"> исследования и структуры проекта</w:t>
      </w:r>
      <w:r w:rsidRPr="00875AF7">
        <w:rPr>
          <w:rFonts w:ascii="Times New Roman" w:eastAsia="Times New Roman" w:hAnsi="Times New Roman" w:cs="Times New Roman"/>
          <w:color w:val="000000"/>
          <w:spacing w:val="2"/>
          <w:sz w:val="28"/>
          <w:szCs w:val="28"/>
          <w:lang w:eastAsia="ru-RU"/>
        </w:rPr>
        <w:t>;</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краткая характеристика использованных при подготовке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источников информации;</w:t>
      </w:r>
    </w:p>
    <w:p w:rsidR="00875AF7" w:rsidRPr="00875AF7" w:rsidRDefault="00875AF7" w:rsidP="001803FB">
      <w:pPr>
        <w:widowControl w:val="0"/>
        <w:numPr>
          <w:ilvl w:val="0"/>
          <w:numId w:val="7"/>
        </w:numPr>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краткая характеристика полученных результатов и ответ на сформулированный исследовательский вопрос.</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Основная часть </w:t>
      </w:r>
      <w:r w:rsidR="001803FB">
        <w:rPr>
          <w:rFonts w:ascii="Times New Roman" w:eastAsia="Times New Roman" w:hAnsi="Times New Roman" w:cs="Times New Roman"/>
          <w:color w:val="000000"/>
          <w:spacing w:val="2"/>
          <w:sz w:val="28"/>
          <w:szCs w:val="28"/>
          <w:lang w:eastAsia="ru-RU"/>
        </w:rPr>
        <w:t>проекта</w:t>
      </w:r>
      <w:r w:rsidRPr="00875AF7">
        <w:rPr>
          <w:rFonts w:ascii="Times New Roman" w:eastAsia="Times New Roman" w:hAnsi="Times New Roman" w:cs="Times New Roman"/>
          <w:color w:val="000000"/>
          <w:spacing w:val="2"/>
          <w:sz w:val="28"/>
          <w:szCs w:val="28"/>
          <w:lang w:eastAsia="ru-RU"/>
        </w:rPr>
        <w:t xml:space="preserve"> должна состоять из глав, которые могут делиться на подглавы (параграфы). Глава должна содержать не менее двух подглав (параграфов). Каждая глава, подглава (параграф) должны иметь свое название, отражающее их содержание. В заключение каждой главы должны быть кратко (2-3 абзаца) изложены полученные в главе выводы. Ни одна из глав не должна повторять название всей работы в целом.</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 xml:space="preserve">В заключении необходимо четко сформулировать основные выводы, к которым пришел автор в результате проведенного исследования. Выводы должны быть краткими и органически вытекать из содержания работы. В заключении можно повторить основные выводы соответствующих глав, однако основное внимание следует уделить обобщениям по результатам исследования. Рекомендуемый </w:t>
      </w:r>
      <w:r w:rsidR="001803FB">
        <w:rPr>
          <w:rFonts w:ascii="Times New Roman" w:eastAsia="Times New Roman" w:hAnsi="Times New Roman" w:cs="Times New Roman"/>
          <w:color w:val="000000"/>
          <w:spacing w:val="2"/>
          <w:sz w:val="28"/>
          <w:szCs w:val="28"/>
          <w:lang w:eastAsia="ru-RU"/>
        </w:rPr>
        <w:t>объем заключения курсового проекта</w:t>
      </w:r>
      <w:r w:rsidRPr="00875AF7">
        <w:rPr>
          <w:rFonts w:ascii="Times New Roman" w:eastAsia="Times New Roman" w:hAnsi="Times New Roman" w:cs="Times New Roman"/>
          <w:color w:val="000000"/>
          <w:spacing w:val="2"/>
          <w:sz w:val="28"/>
          <w:szCs w:val="28"/>
          <w:lang w:eastAsia="ru-RU"/>
        </w:rPr>
        <w:t xml:space="preserve"> - 1-2 страницы.</w:t>
      </w:r>
    </w:p>
    <w:p w:rsidR="00875AF7" w:rsidRP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3712EC">
        <w:rPr>
          <w:rFonts w:ascii="Times New Roman" w:eastAsia="Times New Roman" w:hAnsi="Times New Roman" w:cs="Times New Roman"/>
          <w:color w:val="000000"/>
          <w:spacing w:val="2"/>
          <w:sz w:val="28"/>
          <w:szCs w:val="28"/>
          <w:lang w:eastAsia="ru-RU"/>
        </w:rPr>
        <w:t xml:space="preserve">Список использованной литературы оформляется в соответствии с </w:t>
      </w:r>
      <w:r w:rsidR="00261405" w:rsidRPr="003712EC">
        <w:rPr>
          <w:rFonts w:ascii="Times New Roman" w:eastAsia="Times New Roman" w:hAnsi="Times New Roman" w:cs="Times New Roman"/>
          <w:color w:val="000000"/>
          <w:spacing w:val="2"/>
          <w:sz w:val="28"/>
          <w:szCs w:val="28"/>
          <w:lang w:eastAsia="ru-RU"/>
        </w:rPr>
        <w:t>указаниями</w:t>
      </w:r>
      <w:r w:rsidRPr="003712EC">
        <w:rPr>
          <w:rFonts w:ascii="Times New Roman" w:eastAsia="Times New Roman" w:hAnsi="Times New Roman" w:cs="Times New Roman"/>
          <w:color w:val="000000"/>
          <w:spacing w:val="2"/>
          <w:sz w:val="28"/>
          <w:szCs w:val="28"/>
          <w:lang w:eastAsia="ru-RU"/>
        </w:rPr>
        <w:t>, изложенными в приложении</w:t>
      </w:r>
      <w:r w:rsidR="002E5C0D" w:rsidRPr="003712EC">
        <w:rPr>
          <w:rFonts w:ascii="Times New Roman" w:eastAsia="Times New Roman" w:hAnsi="Times New Roman" w:cs="Times New Roman"/>
          <w:color w:val="000000"/>
          <w:spacing w:val="2"/>
          <w:sz w:val="28"/>
          <w:szCs w:val="28"/>
          <w:lang w:eastAsia="ru-RU"/>
        </w:rPr>
        <w:t xml:space="preserve"> №</w:t>
      </w:r>
      <w:r w:rsidR="007127BF" w:rsidRPr="003712EC">
        <w:rPr>
          <w:rFonts w:ascii="Times New Roman" w:eastAsia="Times New Roman" w:hAnsi="Times New Roman" w:cs="Times New Roman"/>
          <w:color w:val="000000"/>
          <w:spacing w:val="2"/>
          <w:sz w:val="28"/>
          <w:szCs w:val="28"/>
          <w:lang w:eastAsia="ru-RU"/>
        </w:rPr>
        <w:t xml:space="preserve"> </w:t>
      </w:r>
      <w:r w:rsidR="00B27BE6" w:rsidRPr="003712EC">
        <w:rPr>
          <w:rFonts w:ascii="Times New Roman" w:eastAsia="Times New Roman" w:hAnsi="Times New Roman" w:cs="Times New Roman"/>
          <w:color w:val="000000"/>
          <w:spacing w:val="2"/>
          <w:sz w:val="28"/>
          <w:szCs w:val="28"/>
          <w:lang w:eastAsia="ru-RU"/>
        </w:rPr>
        <w:t>6</w:t>
      </w:r>
      <w:r w:rsidRPr="003712EC">
        <w:rPr>
          <w:rFonts w:ascii="Times New Roman" w:eastAsia="Times New Roman" w:hAnsi="Times New Roman" w:cs="Times New Roman"/>
          <w:color w:val="000000"/>
          <w:spacing w:val="2"/>
          <w:sz w:val="28"/>
          <w:szCs w:val="28"/>
          <w:lang w:eastAsia="ru-RU"/>
        </w:rPr>
        <w:t xml:space="preserve"> к настоящим методическим </w:t>
      </w:r>
      <w:r w:rsidR="00261405" w:rsidRPr="003712EC">
        <w:rPr>
          <w:rFonts w:ascii="Times New Roman" w:eastAsia="Times New Roman" w:hAnsi="Times New Roman" w:cs="Times New Roman"/>
          <w:color w:val="000000"/>
          <w:spacing w:val="2"/>
          <w:sz w:val="28"/>
          <w:szCs w:val="28"/>
          <w:lang w:eastAsia="ru-RU"/>
        </w:rPr>
        <w:t>рекомендациями</w:t>
      </w:r>
      <w:r w:rsidRPr="003712EC">
        <w:rPr>
          <w:rFonts w:ascii="Times New Roman" w:eastAsia="Times New Roman" w:hAnsi="Times New Roman" w:cs="Times New Roman"/>
          <w:color w:val="000000"/>
          <w:spacing w:val="2"/>
          <w:sz w:val="28"/>
          <w:szCs w:val="28"/>
          <w:lang w:eastAsia="ru-RU"/>
        </w:rPr>
        <w:t>.</w:t>
      </w:r>
    </w:p>
    <w:p w:rsidR="00875AF7" w:rsidRPr="00875AF7" w:rsidRDefault="00875AF7"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75AF7">
        <w:rPr>
          <w:rFonts w:ascii="Times New Roman" w:eastAsia="Times New Roman" w:hAnsi="Times New Roman" w:cs="Times New Roman"/>
          <w:color w:val="000000"/>
          <w:spacing w:val="2"/>
          <w:sz w:val="28"/>
          <w:szCs w:val="28"/>
          <w:lang w:eastAsia="ru-RU"/>
        </w:rPr>
        <w:t>Приложения не являются обязат</w:t>
      </w:r>
      <w:r w:rsidR="001803FB">
        <w:rPr>
          <w:rFonts w:ascii="Times New Roman" w:eastAsia="Times New Roman" w:hAnsi="Times New Roman" w:cs="Times New Roman"/>
          <w:color w:val="000000"/>
          <w:spacing w:val="2"/>
          <w:sz w:val="28"/>
          <w:szCs w:val="28"/>
          <w:lang w:eastAsia="ru-RU"/>
        </w:rPr>
        <w:t>ельным элементом курсового проекта</w:t>
      </w:r>
      <w:r w:rsidRPr="00875AF7">
        <w:rPr>
          <w:rFonts w:ascii="Times New Roman" w:eastAsia="Times New Roman" w:hAnsi="Times New Roman" w:cs="Times New Roman"/>
          <w:color w:val="000000"/>
          <w:spacing w:val="2"/>
          <w:sz w:val="28"/>
          <w:szCs w:val="28"/>
          <w:lang w:eastAsia="ru-RU"/>
        </w:rPr>
        <w:t>. Их наличие целесообразно в том случае, если автор приводит в работе большое количество громоздких таблиц, статистического материала, исторических справок, подробные описания метод</w:t>
      </w:r>
      <w:r w:rsidR="001803FB">
        <w:rPr>
          <w:rFonts w:ascii="Times New Roman" w:eastAsia="Times New Roman" w:hAnsi="Times New Roman" w:cs="Times New Roman"/>
          <w:color w:val="000000"/>
          <w:spacing w:val="2"/>
          <w:sz w:val="28"/>
          <w:szCs w:val="28"/>
          <w:lang w:eastAsia="ru-RU"/>
        </w:rPr>
        <w:t xml:space="preserve">ик исследования </w:t>
      </w:r>
      <w:r w:rsidRPr="00875AF7">
        <w:rPr>
          <w:rFonts w:ascii="Times New Roman" w:eastAsia="Times New Roman" w:hAnsi="Times New Roman" w:cs="Times New Roman"/>
          <w:color w:val="000000"/>
          <w:spacing w:val="2"/>
          <w:sz w:val="28"/>
          <w:szCs w:val="28"/>
          <w:lang w:eastAsia="ru-RU"/>
        </w:rPr>
        <w:t>и расчетов и т.д.</w:t>
      </w:r>
    </w:p>
    <w:p w:rsidR="00875AF7" w:rsidRPr="002E5C0D"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2E5C0D">
        <w:rPr>
          <w:rFonts w:ascii="Times New Roman" w:eastAsia="Times New Roman" w:hAnsi="Times New Roman" w:cs="Times New Roman"/>
          <w:b/>
          <w:i/>
          <w:iCs/>
          <w:color w:val="000000"/>
          <w:spacing w:val="1"/>
          <w:sz w:val="28"/>
          <w:szCs w:val="28"/>
          <w:lang w:eastAsia="ru-RU"/>
        </w:rPr>
        <w:t>Требования к оформлению курсово</w:t>
      </w:r>
      <w:r w:rsidR="001803FB" w:rsidRPr="002E5C0D">
        <w:rPr>
          <w:rFonts w:ascii="Times New Roman" w:eastAsia="Times New Roman" w:hAnsi="Times New Roman" w:cs="Times New Roman"/>
          <w:b/>
          <w:i/>
          <w:iCs/>
          <w:color w:val="000000"/>
          <w:spacing w:val="1"/>
          <w:sz w:val="28"/>
          <w:szCs w:val="28"/>
          <w:lang w:eastAsia="ru-RU"/>
        </w:rPr>
        <w:t>го проекта</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 xml:space="preserve">Курсовой проект (курсовая работа)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w:t>
      </w:r>
      <w:r w:rsidRPr="00FF2E9D">
        <w:rPr>
          <w:rFonts w:ascii="Times New Roman" w:eastAsia="Times New Roman" w:hAnsi="Times New Roman" w:cs="Times New Roman"/>
          <w:sz w:val="28"/>
          <w:szCs w:val="28"/>
          <w:lang w:eastAsia="ru-RU"/>
        </w:rPr>
        <w:lastRenderedPageBreak/>
        <w:t xml:space="preserve">более А3. Текст следует печатать через 1,5 интервала, шрифт Times New Roman, размер шрифта – 14, в таблицах – 12, в подстрочных сносках – 10. Подчеркивание слов и выделение их курсивом не допускается. </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Страницы</w:t>
      </w:r>
      <w:r w:rsidRPr="00FF2E9D">
        <w:rPr>
          <w:rFonts w:ascii="Times New Roman" w:eastAsia="Times New Roman" w:hAnsi="Times New Roman" w:cs="Times New Roman"/>
          <w:sz w:val="28"/>
          <w:szCs w:val="28"/>
          <w:lang w:eastAsia="ru-RU"/>
        </w:rPr>
        <w:t xml:space="preserve">, на которых излагается текст, должны иметь поля: </w:t>
      </w:r>
    </w:p>
    <w:p w:rsidR="00FF2E9D" w:rsidRPr="00FF2E9D" w:rsidRDefault="00FF2E9D" w:rsidP="00FF2E9D">
      <w:pPr>
        <w:spacing w:after="0" w:line="240" w:lineRule="auto"/>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sz w:val="28"/>
          <w:szCs w:val="28"/>
          <w:lang w:eastAsia="ru-RU"/>
        </w:rPr>
        <w:t>поля страницы: верхнее и нижнее – не менее 20 мм; левое – не менее 30 мм; правое –не менее 10 мм; колонтитулы: верхний - 2; нижний - 1,25.</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 xml:space="preserve">Названия </w:t>
      </w:r>
      <w:r w:rsidRPr="00FF2E9D">
        <w:rPr>
          <w:rFonts w:ascii="Times New Roman" w:eastAsia="Times New Roman" w:hAnsi="Times New Roman" w:cs="Times New Roman"/>
          <w:sz w:val="28"/>
          <w:szCs w:val="28"/>
          <w:lang w:eastAsia="ru-RU"/>
        </w:rPr>
        <w:t>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w:t>
      </w:r>
      <w:r w:rsidR="00B27BE6">
        <w:rPr>
          <w:rFonts w:ascii="Times New Roman" w:eastAsia="Times New Roman" w:hAnsi="Times New Roman" w:cs="Times New Roman"/>
          <w:sz w:val="28"/>
          <w:szCs w:val="28"/>
          <w:lang w:eastAsia="ru-RU"/>
        </w:rPr>
        <w:t xml:space="preserve"> письменной работы на принтере </w:t>
      </w:r>
      <w:r w:rsidRPr="00FF2E9D">
        <w:rPr>
          <w:rFonts w:ascii="Times New Roman" w:eastAsia="Times New Roman" w:hAnsi="Times New Roman" w:cs="Times New Roman"/>
          <w:sz w:val="28"/>
          <w:szCs w:val="28"/>
          <w:lang w:eastAsia="ru-RU"/>
        </w:rPr>
        <w:t xml:space="preserve">выделяются полужирным шрифтом. </w:t>
      </w:r>
    </w:p>
    <w:p w:rsidR="00FF2E9D" w:rsidRPr="00FF2E9D" w:rsidRDefault="00FF2E9D" w:rsidP="00FF2E9D">
      <w:pPr>
        <w:spacing w:after="0" w:line="240" w:lineRule="auto"/>
        <w:ind w:firstLine="709"/>
        <w:jc w:val="both"/>
        <w:rPr>
          <w:rFonts w:ascii="Times New Roman" w:eastAsia="Times New Roman" w:hAnsi="Times New Roman" w:cs="Times New Roman"/>
          <w:bCs/>
          <w:sz w:val="28"/>
          <w:szCs w:val="28"/>
          <w:lang w:eastAsia="ru-RU"/>
        </w:rPr>
      </w:pPr>
      <w:r w:rsidRPr="00FF2E9D">
        <w:rPr>
          <w:rFonts w:ascii="Times New Roman" w:eastAsia="Times New Roman" w:hAnsi="Times New Roman" w:cs="Times New Roman"/>
          <w:sz w:val="28"/>
          <w:szCs w:val="28"/>
          <w:lang w:eastAsia="ru-RU"/>
        </w:rPr>
        <w:t>Заголовки, подзаголовки и подстрочные сноски</w:t>
      </w:r>
      <w:r w:rsidRPr="00FF2E9D">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FF2E9D" w:rsidRPr="00FF2E9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FF2E9D">
        <w:rPr>
          <w:rFonts w:ascii="Times New Roman" w:eastAsia="Times New Roman" w:hAnsi="Times New Roman" w:cs="Times New Roman"/>
          <w:bCs/>
          <w:sz w:val="28"/>
          <w:szCs w:val="28"/>
          <w:lang w:eastAsia="ru-RU"/>
        </w:rPr>
        <w:t>Абзацный отступ</w:t>
      </w:r>
      <w:r w:rsidRPr="00FF2E9D">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b/>
          <w:sz w:val="28"/>
          <w:szCs w:val="28"/>
          <w:lang w:eastAsia="ru-RU"/>
        </w:rPr>
        <w:t>Нумерация разделов</w:t>
      </w:r>
      <w:r w:rsidRPr="009E162D">
        <w:rPr>
          <w:rFonts w:ascii="Times New Roman" w:eastAsia="Times New Roman" w:hAnsi="Times New Roman" w:cs="Times New Roman"/>
          <w:sz w:val="28"/>
          <w:szCs w:val="28"/>
          <w:lang w:eastAsia="ru-RU"/>
        </w:rPr>
        <w:t xml:space="preserve"> производится арабскими цифрами</w:t>
      </w:r>
      <w:r w:rsidRPr="009E162D">
        <w:rPr>
          <w:rFonts w:ascii="Times New Roman" w:eastAsia="Calibri" w:hAnsi="Times New Roman" w:cs="Times New Roman"/>
          <w:sz w:val="28"/>
          <w:szCs w:val="28"/>
        </w:rPr>
        <w:t>, а именно:</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1. Понятие и виды сделок</w:t>
      </w:r>
    </w:p>
    <w:p w:rsidR="00FF2E9D" w:rsidRPr="009E162D" w:rsidRDefault="00FF2E9D" w:rsidP="00FF2E9D">
      <w:pPr>
        <w:numPr>
          <w:ilvl w:val="1"/>
          <w:numId w:val="39"/>
        </w:numPr>
        <w:spacing w:after="0" w:line="240" w:lineRule="auto"/>
        <w:ind w:left="0" w:firstLine="709"/>
        <w:contextualSpacing/>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Главы делятся на параграфы и нумеруются арабскими цифрами, а именно: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b/>
          <w:sz w:val="28"/>
          <w:szCs w:val="28"/>
        </w:rPr>
        <w:t>Пример</w:t>
      </w:r>
      <w:r w:rsidRPr="009E162D">
        <w:rPr>
          <w:rFonts w:ascii="Times New Roman" w:eastAsia="Calibri" w:hAnsi="Times New Roman" w:cs="Times New Roman"/>
          <w:sz w:val="28"/>
          <w:szCs w:val="28"/>
        </w:rPr>
        <w:t xml:space="preserve"> – Глава 1. Понятие и виды сделок</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                  1.1. Понятие сделки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 xml:space="preserve">Нумерация страниц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Номер страницы </w:t>
      </w:r>
      <w:r w:rsidR="00B27BE6" w:rsidRPr="009E162D">
        <w:rPr>
          <w:rFonts w:ascii="Times New Roman" w:eastAsia="Times New Roman" w:hAnsi="Times New Roman" w:cs="Times New Roman"/>
          <w:sz w:val="28"/>
          <w:szCs w:val="28"/>
          <w:lang w:eastAsia="ru-RU"/>
        </w:rPr>
        <w:t>проставляют, начиная со второй,</w:t>
      </w:r>
      <w:r w:rsidRPr="009E162D">
        <w:rPr>
          <w:rFonts w:ascii="Times New Roman" w:eastAsia="Times New Roman" w:hAnsi="Times New Roman" w:cs="Times New Roman"/>
          <w:sz w:val="28"/>
          <w:szCs w:val="28"/>
          <w:lang w:eastAsia="ru-RU"/>
        </w:rPr>
        <w:t xml:space="preserve"> в центре нижней части листа без точки.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lastRenderedPageBreak/>
        <w:t>Титульный лист включается в общую нумерацию страниц работы, однако номер страницы на нем не ставится.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Каждую главу работы следует начинать с нового листа.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Параграф начинать с нового листа не нужно.</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b/>
          <w:sz w:val="28"/>
          <w:szCs w:val="28"/>
          <w:lang w:eastAsia="ru-RU"/>
        </w:rPr>
        <w:t>Иллюстрации и таблицы</w:t>
      </w:r>
      <w:r w:rsidRPr="009E162D">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При наличии в работе таблицы ее наименование (краткое и точное) дол</w:t>
      </w:r>
      <w:r w:rsidR="00B27BE6" w:rsidRPr="009E162D">
        <w:rPr>
          <w:rFonts w:ascii="Times New Roman" w:eastAsia="Times New Roman" w:hAnsi="Times New Roman" w:cs="Times New Roman"/>
          <w:sz w:val="28"/>
          <w:szCs w:val="28"/>
          <w:lang w:eastAsia="ru-RU"/>
        </w:rPr>
        <w:t xml:space="preserve">жно располагаться над таблицей </w:t>
      </w:r>
      <w:r w:rsidRPr="009E162D">
        <w:rPr>
          <w:rFonts w:ascii="Times New Roman" w:eastAsia="Times New Roman" w:hAnsi="Times New Roman" w:cs="Times New Roman"/>
          <w:sz w:val="28"/>
          <w:szCs w:val="28"/>
          <w:lang w:eastAsia="ru-RU"/>
        </w:rPr>
        <w:t xml:space="preserve">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FF2E9D" w:rsidRPr="009E162D" w:rsidRDefault="00FF2E9D" w:rsidP="00FF2E9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b/>
          <w:bCs/>
          <w:color w:val="333333"/>
          <w:sz w:val="28"/>
          <w:szCs w:val="28"/>
          <w:lang w:eastAsia="ru-RU"/>
        </w:rPr>
        <w:t>Пример оформления таблицы:</w:t>
      </w:r>
    </w:p>
    <w:p w:rsidR="00FF2E9D" w:rsidRPr="009E162D" w:rsidRDefault="00FF2E9D" w:rsidP="00FF2E9D">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9E162D">
        <w:rPr>
          <w:rFonts w:ascii="Times New Roman" w:eastAsia="Times New Roman" w:hAnsi="Times New Roman" w:cs="Times New Roman"/>
          <w:color w:val="333333"/>
          <w:sz w:val="28"/>
          <w:szCs w:val="28"/>
          <w:lang w:eastAsia="ru-RU"/>
        </w:rPr>
        <w:t>Таблица 2.1</w:t>
      </w:r>
    </w:p>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2"/>
        <w:gridCol w:w="2596"/>
        <w:gridCol w:w="2547"/>
      </w:tblGrid>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rsidR="00FF2E9D" w:rsidRPr="009E162D" w:rsidRDefault="00FF2E9D" w:rsidP="00FF2E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Зарплата, руб.</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rsidR="00FF2E9D" w:rsidRPr="009E162D" w:rsidRDefault="00FF2E9D" w:rsidP="00FF2E9D">
            <w:pPr>
              <w:spacing w:after="0" w:line="240" w:lineRule="auto"/>
              <w:jc w:val="center"/>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3</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55000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Исполнительный директор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40000</w:t>
            </w:r>
          </w:p>
        </w:tc>
      </w:tr>
      <w:tr w:rsidR="00FF2E9D" w:rsidRPr="009E162D" w:rsidTr="00624F9C">
        <w:trPr>
          <w:tblCellSpacing w:w="0" w:type="dxa"/>
        </w:trPr>
        <w:tc>
          <w:tcPr>
            <w:tcW w:w="2478"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t>25000</w:t>
            </w:r>
          </w:p>
        </w:tc>
      </w:tr>
      <w:tr w:rsidR="00FF2E9D" w:rsidRPr="009E162D" w:rsidTr="00624F9C">
        <w:trPr>
          <w:tblCellSpacing w:w="0" w:type="dxa"/>
        </w:trPr>
        <w:tc>
          <w:tcPr>
            <w:tcW w:w="2478"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r w:rsidRPr="009E162D">
              <w:rPr>
                <w:rFonts w:ascii="Times New Roman" w:eastAsia="Times New Roman" w:hAnsi="Times New Roman" w:cs="Times New Roman"/>
                <w:color w:val="000000"/>
                <w:sz w:val="28"/>
                <w:szCs w:val="28"/>
                <w:lang w:eastAsia="ru-RU"/>
              </w:rPr>
              <w:lastRenderedPageBreak/>
              <w:t>Итого:</w:t>
            </w:r>
          </w:p>
        </w:tc>
        <w:tc>
          <w:tcPr>
            <w:tcW w:w="1273"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rsidR="00FF2E9D" w:rsidRPr="009E162D" w:rsidRDefault="00FF2E9D" w:rsidP="00FF2E9D">
            <w:pPr>
              <w:spacing w:after="0" w:line="240" w:lineRule="auto"/>
              <w:rPr>
                <w:rFonts w:ascii="Times New Roman" w:eastAsia="Times New Roman" w:hAnsi="Times New Roman" w:cs="Times New Roman"/>
                <w:color w:val="000000"/>
                <w:sz w:val="28"/>
                <w:szCs w:val="28"/>
                <w:lang w:eastAsia="ru-RU"/>
              </w:rPr>
            </w:pPr>
          </w:p>
        </w:tc>
      </w:tr>
    </w:tbl>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7127BF" w:rsidRPr="009E162D" w:rsidRDefault="007127BF" w:rsidP="00FF2E9D">
      <w:pPr>
        <w:spacing w:after="0" w:line="240" w:lineRule="auto"/>
        <w:ind w:left="24" w:firstLine="709"/>
        <w:jc w:val="both"/>
        <w:rPr>
          <w:rFonts w:ascii="Times New Roman" w:eastAsia="Arial Unicode MS" w:hAnsi="Times New Roman" w:cs="Times New Roman"/>
          <w:b/>
          <w:color w:val="000000"/>
          <w:sz w:val="28"/>
          <w:szCs w:val="28"/>
          <w:lang w:eastAsia="ru-RU"/>
        </w:rPr>
      </w:pPr>
    </w:p>
    <w:p w:rsidR="00FF2E9D" w:rsidRPr="009E162D" w:rsidRDefault="00FF2E9D" w:rsidP="00FF2E9D">
      <w:pPr>
        <w:spacing w:after="0" w:line="240" w:lineRule="auto"/>
        <w:ind w:left="24" w:firstLine="709"/>
        <w:jc w:val="both"/>
        <w:rPr>
          <w:rFonts w:ascii="Times New Roman" w:eastAsia="Arial Unicode MS" w:hAnsi="Times New Roman" w:cs="Times New Roman"/>
          <w:b/>
          <w:color w:val="000000"/>
          <w:sz w:val="28"/>
          <w:szCs w:val="28"/>
          <w:lang w:eastAsia="ru-RU"/>
        </w:rPr>
      </w:pPr>
      <w:r w:rsidRPr="009E162D">
        <w:rPr>
          <w:rFonts w:ascii="Times New Roman" w:eastAsia="Arial Unicode MS" w:hAnsi="Times New Roman" w:cs="Times New Roman"/>
          <w:b/>
          <w:color w:val="000000"/>
          <w:sz w:val="28"/>
          <w:szCs w:val="28"/>
          <w:lang w:eastAsia="ru-RU"/>
        </w:rPr>
        <w:t>Ссылки и сноски</w:t>
      </w:r>
    </w:p>
    <w:p w:rsidR="00FF2E9D" w:rsidRPr="009E162D" w:rsidRDefault="00FF2E9D" w:rsidP="00FF2E9D">
      <w:pPr>
        <w:spacing w:after="0" w:line="240" w:lineRule="auto"/>
        <w:ind w:left="24" w:firstLine="709"/>
        <w:jc w:val="both"/>
        <w:rPr>
          <w:rFonts w:ascii="Times New Roman" w:eastAsia="Arial Unicode MS" w:hAnsi="Times New Roman" w:cs="Times New Roman"/>
          <w:color w:val="000000"/>
          <w:sz w:val="28"/>
          <w:szCs w:val="28"/>
          <w:lang w:eastAsia="ru-RU"/>
        </w:rPr>
      </w:pPr>
      <w:r w:rsidRPr="009E162D">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FF2E9D" w:rsidRPr="009E162D" w:rsidRDefault="00FF2E9D" w:rsidP="00FF2E9D">
      <w:pPr>
        <w:spacing w:after="20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9E162D">
          <w:rPr>
            <w:rFonts w:ascii="Times New Roman" w:eastAsia="Calibri" w:hAnsi="Times New Roman" w:cs="Times New Roman"/>
            <w:sz w:val="28"/>
            <w:szCs w:val="28"/>
          </w:rPr>
          <w:t>1999 г</w:t>
        </w:r>
      </w:smartTag>
      <w:r w:rsidRPr="009E162D">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9E162D">
          <w:rPr>
            <w:rFonts w:ascii="Times New Roman" w:eastAsia="Calibri" w:hAnsi="Times New Roman" w:cs="Times New Roman"/>
            <w:sz w:val="28"/>
            <w:szCs w:val="28"/>
          </w:rPr>
          <w:t>2006 г</w:t>
        </w:r>
      </w:smartTag>
      <w:r w:rsidRPr="009E162D">
        <w:rPr>
          <w:rFonts w:ascii="Times New Roman" w:eastAsia="Calibri" w:hAnsi="Times New Roman" w:cs="Times New Roman"/>
          <w:sz w:val="28"/>
          <w:szCs w:val="28"/>
        </w:rPr>
        <w:t>. ФРС США вообще перестал контролировать ее общий индекс».</w:t>
      </w:r>
      <w:r w:rsidRPr="009E162D">
        <w:rPr>
          <w:rFonts w:ascii="Times New Roman" w:eastAsia="Calibri" w:hAnsi="Times New Roman" w:cs="Times New Roman"/>
          <w:sz w:val="28"/>
          <w:szCs w:val="28"/>
          <w:vertAlign w:val="superscript"/>
        </w:rPr>
        <w:t>1</w:t>
      </w:r>
    </w:p>
    <w:p w:rsidR="00FF2E9D" w:rsidRPr="009E162D" w:rsidRDefault="00FF2E9D" w:rsidP="00FF2E9D">
      <w:pPr>
        <w:spacing w:after="200" w:line="240" w:lineRule="auto"/>
        <w:jc w:val="both"/>
        <w:rPr>
          <w:rFonts w:ascii="Times New Roman" w:eastAsia="Calibri" w:hAnsi="Times New Roman" w:cs="Times New Roman"/>
        </w:rPr>
      </w:pPr>
      <w:r w:rsidRPr="009E162D">
        <w:rPr>
          <w:rFonts w:ascii="Times New Roman" w:eastAsia="Calibri" w:hAnsi="Times New Roman" w:cs="Times New Roman"/>
          <w:i/>
          <w:iCs/>
        </w:rPr>
        <w:t>____________________</w:t>
      </w:r>
      <w:r w:rsidRPr="009E162D">
        <w:rPr>
          <w:rFonts w:ascii="Times New Roman" w:eastAsia="Calibri" w:hAnsi="Times New Roman" w:cs="Times New Roman"/>
        </w:rPr>
        <w:t xml:space="preserve"> </w:t>
      </w:r>
    </w:p>
    <w:p w:rsidR="00FF2E9D" w:rsidRPr="009E162D" w:rsidRDefault="00FF2E9D" w:rsidP="00FF2E9D">
      <w:pPr>
        <w:spacing w:after="0" w:line="240" w:lineRule="auto"/>
        <w:ind w:firstLine="709"/>
        <w:jc w:val="both"/>
        <w:rPr>
          <w:rFonts w:ascii="Times New Roman" w:eastAsia="Calibri" w:hAnsi="Times New Roman" w:cs="Times New Roman"/>
        </w:rPr>
      </w:pPr>
      <w:r w:rsidRPr="009E162D">
        <w:rPr>
          <w:rFonts w:ascii="Times New Roman" w:eastAsia="Calibri" w:hAnsi="Times New Roman" w:cs="Times New Roman"/>
          <w:iCs/>
          <w:vertAlign w:val="superscript"/>
        </w:rPr>
        <w:t>1.</w:t>
      </w:r>
      <w:r w:rsidRPr="009E162D">
        <w:rPr>
          <w:rFonts w:ascii="Times New Roman" w:eastAsia="Calibri" w:hAnsi="Times New Roman" w:cs="Times New Roman"/>
          <w:i/>
          <w:iCs/>
        </w:rPr>
        <w:t xml:space="preserve"> </w:t>
      </w:r>
      <w:r w:rsidRPr="009E162D">
        <w:rPr>
          <w:rFonts w:ascii="Times New Roman" w:eastAsia="Calibri"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9E162D">
          <w:rPr>
            <w:rFonts w:ascii="Times New Roman" w:eastAsia="Calibri" w:hAnsi="Times New Roman" w:cs="Times New Roman"/>
          </w:rPr>
          <w:t>2009 г</w:t>
        </w:r>
      </w:smartTag>
      <w:r w:rsidRPr="009E162D">
        <w:rPr>
          <w:rFonts w:ascii="Times New Roman" w:eastAsia="Calibri" w:hAnsi="Times New Roman" w:cs="Times New Roman"/>
        </w:rPr>
        <w:t xml:space="preserve">.) / сост. и науч. ред. С. В. Чебанов. М.: ИМЭМО РАН, 2009. С. 67.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Цитирование</w:t>
      </w:r>
    </w:p>
    <w:p w:rsidR="00FF2E9D" w:rsidRPr="009E162D" w:rsidRDefault="00FF2E9D" w:rsidP="00FF2E9D">
      <w:pPr>
        <w:spacing w:after="0" w:line="240" w:lineRule="auto"/>
        <w:ind w:firstLine="709"/>
        <w:jc w:val="both"/>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sz w:val="28"/>
          <w:szCs w:val="28"/>
          <w:lang w:eastAsia="ru-RU"/>
        </w:rPr>
        <w:t>При цитировании необходимо соблюдать следующие правила:</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w:t>
      </w:r>
      <w:r w:rsidRPr="009E162D">
        <w:rPr>
          <w:rFonts w:ascii="Times New Roman" w:eastAsia="Times New Roman" w:hAnsi="Times New Roman" w:cs="Times New Roman"/>
          <w:sz w:val="28"/>
          <w:szCs w:val="28"/>
          <w:lang w:eastAsia="ru-RU"/>
        </w:rPr>
        <w:lastRenderedPageBreak/>
        <w:t xml:space="preserve">влечет искажение всего фрагмента, и обозначается многоточием, которое ставится на место пропуска; </w:t>
      </w:r>
    </w:p>
    <w:p w:rsidR="00FF2E9D" w:rsidRPr="009E162D" w:rsidRDefault="00FF2E9D" w:rsidP="00FF2E9D">
      <w:pPr>
        <w:spacing w:after="0" w:line="240" w:lineRule="auto"/>
        <w:ind w:firstLine="709"/>
        <w:jc w:val="both"/>
        <w:rPr>
          <w:rFonts w:ascii="Times New Roman" w:eastAsia="Times New Roman" w:hAnsi="Times New Roman" w:cs="Times New Roman"/>
          <w:sz w:val="28"/>
          <w:szCs w:val="28"/>
          <w:lang w:eastAsia="ru-RU"/>
        </w:rPr>
      </w:pPr>
      <w:r w:rsidRPr="009E162D">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p>
    <w:p w:rsidR="00FF2E9D" w:rsidRPr="009E162D" w:rsidRDefault="00FF2E9D" w:rsidP="00FF2E9D">
      <w:pPr>
        <w:spacing w:after="0" w:line="240" w:lineRule="auto"/>
        <w:ind w:firstLine="709"/>
        <w:rPr>
          <w:rFonts w:ascii="Times New Roman" w:eastAsia="Times New Roman" w:hAnsi="Times New Roman" w:cs="Times New Roman"/>
          <w:b/>
          <w:sz w:val="28"/>
          <w:szCs w:val="28"/>
          <w:lang w:eastAsia="ru-RU"/>
        </w:rPr>
      </w:pPr>
      <w:r w:rsidRPr="009E162D">
        <w:rPr>
          <w:rFonts w:ascii="Times New Roman" w:eastAsia="Times New Roman" w:hAnsi="Times New Roman" w:cs="Times New Roman"/>
          <w:b/>
          <w:sz w:val="28"/>
          <w:szCs w:val="28"/>
          <w:lang w:eastAsia="ru-RU"/>
        </w:rPr>
        <w:t>Список литературы (использованных источников) и интернет-ресурсов</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FF2E9D" w:rsidRPr="009E162D" w:rsidRDefault="00FF2E9D" w:rsidP="00FF2E9D">
      <w:pPr>
        <w:spacing w:after="0" w:line="240" w:lineRule="auto"/>
        <w:ind w:firstLine="709"/>
        <w:jc w:val="both"/>
        <w:rPr>
          <w:rFonts w:ascii="Times New Roman" w:eastAsia="Times New Roman" w:hAnsi="Times New Roman" w:cs="Times New Roman"/>
          <w:iCs/>
          <w:sz w:val="28"/>
          <w:szCs w:val="28"/>
          <w:lang w:eastAsia="ru-RU"/>
        </w:rPr>
      </w:pPr>
      <w:r w:rsidRPr="009E162D">
        <w:rPr>
          <w:rFonts w:ascii="Times New Roman" w:eastAsia="Times New Roman" w:hAnsi="Times New Roman" w:cs="Times New Roman"/>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9C0F66" w:rsidRPr="009E162D" w:rsidRDefault="009C0F66"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FF2E9D" w:rsidRPr="009E162D" w:rsidRDefault="00FF2E9D" w:rsidP="00FF2E9D">
      <w:pPr>
        <w:shd w:val="clear" w:color="auto" w:fill="FFFFFF"/>
        <w:spacing w:after="200" w:line="240" w:lineRule="auto"/>
        <w:ind w:firstLine="680"/>
        <w:jc w:val="both"/>
        <w:rPr>
          <w:rFonts w:ascii="Times New Roman" w:eastAsia="Times New Roman CYR" w:hAnsi="Times New Roman" w:cs="Times New Roman"/>
          <w:b/>
          <w:color w:val="000000"/>
          <w:sz w:val="28"/>
          <w:szCs w:val="28"/>
        </w:rPr>
      </w:pPr>
      <w:r w:rsidRPr="009E162D">
        <w:rPr>
          <w:rFonts w:ascii="Times New Roman" w:eastAsia="Times New Roman CYR" w:hAnsi="Times New Roman" w:cs="Times New Roman"/>
          <w:b/>
          <w:color w:val="000000"/>
          <w:sz w:val="28"/>
          <w:szCs w:val="28"/>
        </w:rPr>
        <w:t>Общие требования к приложениям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 xml:space="preserve">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FF2E9D" w:rsidRPr="009E162D"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FF2E9D" w:rsidRPr="0099538A" w:rsidRDefault="00FF2E9D" w:rsidP="00FF2E9D">
      <w:pPr>
        <w:spacing w:after="0" w:line="240" w:lineRule="auto"/>
        <w:ind w:firstLine="709"/>
        <w:jc w:val="both"/>
        <w:rPr>
          <w:rFonts w:ascii="Times New Roman" w:eastAsia="Calibri" w:hAnsi="Times New Roman" w:cs="Times New Roman"/>
          <w:sz w:val="28"/>
          <w:szCs w:val="28"/>
        </w:rPr>
      </w:pPr>
      <w:r w:rsidRPr="009E162D">
        <w:rPr>
          <w:rFonts w:ascii="Times New Roman" w:eastAsia="Calibri" w:hAnsi="Times New Roman" w:cs="Times New Roman"/>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(курсовой работе), и далее приводится название работы и автор.</w:t>
      </w:r>
    </w:p>
    <w:p w:rsidR="00FF2E9D" w:rsidRPr="00875AF7" w:rsidRDefault="00FF2E9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87BF5" w:rsidRDefault="00187BF5" w:rsidP="00187BF5">
      <w:pPr>
        <w:spacing w:after="0" w:line="240" w:lineRule="auto"/>
        <w:jc w:val="both"/>
      </w:pPr>
    </w:p>
    <w:p w:rsidR="001803FB" w:rsidRPr="00CD4989" w:rsidRDefault="001803FB" w:rsidP="00CD4989">
      <w:pPr>
        <w:pStyle w:val="24"/>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89962104"/>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rsidR="009C0F66" w:rsidRPr="001803FB" w:rsidRDefault="009C0F66" w:rsidP="009C0F66">
      <w:pPr>
        <w:pStyle w:val="24"/>
        <w:shd w:val="clear" w:color="auto" w:fill="auto"/>
        <w:tabs>
          <w:tab w:val="left" w:pos="312"/>
        </w:tabs>
        <w:spacing w:after="0" w:line="290" w:lineRule="exact"/>
        <w:ind w:left="720" w:right="20" w:firstLine="0"/>
        <w:jc w:val="left"/>
        <w:rPr>
          <w:color w:val="000000"/>
          <w:lang w:eastAsia="ru-RU"/>
        </w:rPr>
      </w:pPr>
    </w:p>
    <w:p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рынка и его основных участников, возможной проблемы и ее исходных причин;</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анализа организационного дизайна компании, структуры, системы и эффективности управления компанией;</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2E51B0">
        <w:rPr>
          <w:rFonts w:ascii="Times New Roman" w:eastAsia="Times New Roman" w:hAnsi="Times New Roman" w:cs="Times New Roman"/>
          <w:color w:val="000000"/>
          <w:spacing w:val="2"/>
          <w:sz w:val="28"/>
          <w:szCs w:val="28"/>
          <w:lang w:val="en-US" w:eastAsia="ru-RU"/>
        </w:rPr>
        <w:t>Excel</w:t>
      </w:r>
      <w:r w:rsidRPr="002E51B0">
        <w:rPr>
          <w:rFonts w:ascii="Times New Roman" w:eastAsia="Times New Roman" w:hAnsi="Times New Roman" w:cs="Times New Roman"/>
          <w:color w:val="000000"/>
          <w:spacing w:val="2"/>
          <w:sz w:val="28"/>
          <w:szCs w:val="28"/>
          <w:lang w:eastAsia="ru-RU"/>
        </w:rPr>
        <w:t>;</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 бизнес- идеи;</w:t>
      </w:r>
    </w:p>
    <w:p w:rsidR="001803FB" w:rsidRPr="002E51B0" w:rsidRDefault="001803FB" w:rsidP="002E51B0">
      <w:pPr>
        <w:pStyle w:val="a3"/>
        <w:widowControl w:val="0"/>
        <w:numPr>
          <w:ilvl w:val="0"/>
          <w:numId w:val="38"/>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rsidR="001803FB" w:rsidRPr="002E51B0" w:rsidRDefault="001803FB" w:rsidP="002E51B0">
      <w:pPr>
        <w:pStyle w:val="a3"/>
        <w:widowControl w:val="0"/>
        <w:numPr>
          <w:ilvl w:val="0"/>
          <w:numId w:val="38"/>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2E51B0">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rsidR="001803FB" w:rsidRDefault="001803FB"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7127BF" w:rsidRPr="001803FB" w:rsidRDefault="007127BF" w:rsidP="008377B9">
      <w:pPr>
        <w:widowControl w:val="0"/>
        <w:tabs>
          <w:tab w:val="left" w:pos="313"/>
        </w:tabs>
        <w:spacing w:after="0" w:line="480" w:lineRule="exact"/>
        <w:ind w:left="320"/>
        <w:rPr>
          <w:rFonts w:ascii="Times New Roman" w:eastAsia="Times New Roman" w:hAnsi="Times New Roman" w:cs="Times New Roman"/>
          <w:color w:val="000000"/>
          <w:spacing w:val="2"/>
          <w:lang w:eastAsia="ru-RU"/>
        </w:rPr>
      </w:pPr>
    </w:p>
    <w:p w:rsidR="001803FB" w:rsidRPr="001803FB" w:rsidRDefault="001803FB" w:rsidP="006067DF">
      <w:pPr>
        <w:widowControl w:val="0"/>
        <w:spacing w:after="291" w:line="290" w:lineRule="exact"/>
        <w:ind w:right="23"/>
        <w:jc w:val="center"/>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89962105"/>
      <w:r w:rsidRPr="001803FB">
        <w:rPr>
          <w:rFonts w:ascii="Times New Roman" w:eastAsia="Times New Roman" w:hAnsi="Times New Roman" w:cs="Times New Roman"/>
          <w:b/>
          <w:bCs/>
          <w:color w:val="000000"/>
          <w:spacing w:val="2"/>
          <w:sz w:val="29"/>
          <w:szCs w:val="29"/>
          <w:lang w:eastAsia="ru-RU"/>
        </w:rPr>
        <w:t xml:space="preserve">7. Методические рекомендации по </w:t>
      </w:r>
      <w:r w:rsidR="00E23B5D">
        <w:rPr>
          <w:rFonts w:ascii="Times New Roman" w:eastAsia="Times New Roman" w:hAnsi="Times New Roman" w:cs="Times New Roman"/>
          <w:b/>
          <w:bCs/>
          <w:color w:val="000000"/>
          <w:spacing w:val="2"/>
          <w:sz w:val="29"/>
          <w:szCs w:val="29"/>
          <w:lang w:eastAsia="ru-RU"/>
        </w:rPr>
        <w:t>выполнению</w:t>
      </w:r>
      <w:r w:rsidRPr="001803FB">
        <w:rPr>
          <w:rFonts w:ascii="Times New Roman" w:eastAsia="Times New Roman" w:hAnsi="Times New Roman" w:cs="Times New Roman"/>
          <w:b/>
          <w:bCs/>
          <w:color w:val="000000"/>
          <w:spacing w:val="2"/>
          <w:sz w:val="29"/>
          <w:szCs w:val="29"/>
          <w:lang w:eastAsia="ru-RU"/>
        </w:rPr>
        <w:t xml:space="preserve"> курсов</w:t>
      </w:r>
      <w:bookmarkEnd w:id="10"/>
      <w:r w:rsidR="009C0F66">
        <w:rPr>
          <w:rFonts w:ascii="Times New Roman" w:eastAsia="Times New Roman" w:hAnsi="Times New Roman" w:cs="Times New Roman"/>
          <w:b/>
          <w:bCs/>
          <w:color w:val="000000"/>
          <w:spacing w:val="2"/>
          <w:sz w:val="29"/>
          <w:szCs w:val="29"/>
          <w:lang w:eastAsia="ru-RU"/>
        </w:rPr>
        <w:t>ого проекта</w:t>
      </w:r>
      <w:bookmarkEnd w:id="11"/>
    </w:p>
    <w:p w:rsidR="001803FB" w:rsidRPr="00CF6353" w:rsidRDefault="00BC0734"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Цель курсового проекта </w:t>
      </w:r>
      <w:r w:rsidR="001803FB" w:rsidRPr="00BC0734">
        <w:rPr>
          <w:rFonts w:ascii="Times New Roman" w:eastAsia="Times New Roman" w:hAnsi="Times New Roman" w:cs="Times New Roman"/>
          <w:color w:val="000000"/>
          <w:spacing w:val="2"/>
          <w:sz w:val="28"/>
          <w:szCs w:val="28"/>
          <w:lang w:eastAsia="ru-RU"/>
        </w:rPr>
        <w:t>- анализ рынка и его участников, анализ структуры и системы управления одного из участников исследуемого рынка, выдвижение и обоснование реализуемой бизнес-идеи</w:t>
      </w:r>
      <w:r w:rsidR="00CF6353">
        <w:rPr>
          <w:rFonts w:ascii="Times New Roman" w:eastAsia="Times New Roman" w:hAnsi="Times New Roman" w:cs="Times New Roman"/>
          <w:color w:val="000000"/>
          <w:spacing w:val="2"/>
          <w:sz w:val="28"/>
          <w:szCs w:val="28"/>
          <w:lang w:eastAsia="ru-RU"/>
        </w:rPr>
        <w:t>:</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вывода нового продукта (услуги) на рынок;</w:t>
      </w:r>
    </w:p>
    <w:p w:rsidR="001803FB" w:rsidRPr="00BC0734" w:rsidRDefault="001803FB" w:rsidP="00BC0734">
      <w:pPr>
        <w:widowControl w:val="0"/>
        <w:numPr>
          <w:ilvl w:val="0"/>
          <w:numId w:val="7"/>
        </w:numPr>
        <w:tabs>
          <w:tab w:val="left" w:pos="3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модернизации существующего продукта или услуги (создающей новую ценность для потребителей);</w:t>
      </w:r>
    </w:p>
    <w:p w:rsidR="009C0F66" w:rsidRPr="00BC0734" w:rsidRDefault="00390FD8" w:rsidP="00BC0734">
      <w:pPr>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hAnsi="Times New Roman" w:cs="Times New Roman"/>
          <w:sz w:val="28"/>
          <w:szCs w:val="28"/>
        </w:rPr>
        <w:t xml:space="preserve"> </w:t>
      </w:r>
      <w:r w:rsidR="00BC0734" w:rsidRPr="00BC0734">
        <w:rPr>
          <w:rFonts w:ascii="Times New Roman" w:hAnsi="Times New Roman" w:cs="Times New Roman"/>
          <w:sz w:val="28"/>
          <w:szCs w:val="28"/>
        </w:rPr>
        <w:t xml:space="preserve">- </w:t>
      </w:r>
      <w:r w:rsidR="009C0F66" w:rsidRPr="00BC0734">
        <w:rPr>
          <w:rFonts w:ascii="Times New Roman" w:eastAsia="Times New Roman" w:hAnsi="Times New Roman" w:cs="Times New Roman"/>
          <w:color w:val="000000"/>
          <w:spacing w:val="2"/>
          <w:sz w:val="28"/>
          <w:szCs w:val="28"/>
          <w:lang w:eastAsia="ru-RU"/>
        </w:rPr>
        <w:t>выделения нового вида бизнеса на базе существующей компании (создания спин-офф проекта).</w:t>
      </w:r>
    </w:p>
    <w:p w:rsidR="009C0F66" w:rsidRPr="00BC0734" w:rsidRDefault="009C0F66" w:rsidP="00BC0734">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Для достижения поставленной цели в работе необходимо:</w:t>
      </w:r>
    </w:p>
    <w:p w:rsidR="009C0F66" w:rsidRPr="00BC0734" w:rsidRDefault="009C0F66" w:rsidP="00BC0734">
      <w:pPr>
        <w:widowControl w:val="0"/>
        <w:numPr>
          <w:ilvl w:val="0"/>
          <w:numId w:val="9"/>
        </w:numPr>
        <w:tabs>
          <w:tab w:val="left" w:pos="644"/>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 xml:space="preserve">Провести анализ рынка с целью выявления предпринимательских возможностей для создания нового продукта (услуги), </w:t>
      </w:r>
      <w:r w:rsidRPr="00BC0734">
        <w:rPr>
          <w:rFonts w:ascii="Times New Roman" w:eastAsia="Times New Roman" w:hAnsi="Times New Roman" w:cs="Times New Roman"/>
          <w:color w:val="000000"/>
          <w:spacing w:val="2"/>
          <w:sz w:val="28"/>
          <w:szCs w:val="28"/>
          <w:lang w:eastAsia="ru-RU"/>
        </w:rPr>
        <w:lastRenderedPageBreak/>
        <w:t>модернизации существующих продуктов (услуг), выделения нового бизнеса (спин-офф проекта);</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Выявить бизнес-возможности для Компании на исследуемом рынке и сформулировать предпринимательскую идею. Описать предпринимательскую идею, для чего сформулировать предоставляемую потребителю ценность, определить необходимые ресурсы, и ключевые виды деятельности, представить наиболее эффективную организационную структуру на основе анализа организационных структур конкурентов;</w:t>
      </w:r>
    </w:p>
    <w:p w:rsidR="009C0F66" w:rsidRPr="00BC0734" w:rsidRDefault="009C0F66" w:rsidP="00BC0734">
      <w:pPr>
        <w:widowControl w:val="0"/>
        <w:numPr>
          <w:ilvl w:val="0"/>
          <w:numId w:val="9"/>
        </w:numPr>
        <w:tabs>
          <w:tab w:val="left" w:pos="66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Разработать план для реализации бизнес-идеи: сформировать маркетинговый, организационный, производственный и финансовый планы, показать обоснованность предложенной бизнес-идеи;</w:t>
      </w:r>
    </w:p>
    <w:p w:rsidR="009C0F66" w:rsidRPr="00BC0734" w:rsidRDefault="009C0F66" w:rsidP="00BC0734">
      <w:pPr>
        <w:widowControl w:val="0"/>
        <w:numPr>
          <w:ilvl w:val="0"/>
          <w:numId w:val="9"/>
        </w:numPr>
        <w:tabs>
          <w:tab w:val="left" w:pos="67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Представить полученные результаты в виде мультимедийной презентации.</w:t>
      </w:r>
    </w:p>
    <w:p w:rsidR="00BC0734" w:rsidRDefault="00BC0734"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BC0734"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r w:rsidRPr="00BC0734">
        <w:rPr>
          <w:rFonts w:ascii="Times New Roman" w:eastAsia="Times New Roman" w:hAnsi="Times New Roman" w:cs="Times New Roman"/>
          <w:b/>
          <w:bCs/>
          <w:color w:val="000000"/>
          <w:spacing w:val="-1"/>
          <w:sz w:val="28"/>
          <w:szCs w:val="28"/>
          <w:lang w:eastAsia="ru-RU"/>
        </w:rPr>
        <w:t>Примерное содержание курсово</w:t>
      </w:r>
      <w:r w:rsidR="00BC0734" w:rsidRPr="00BC0734">
        <w:rPr>
          <w:rFonts w:ascii="Times New Roman" w:eastAsia="Times New Roman" w:hAnsi="Times New Roman" w:cs="Times New Roman"/>
          <w:b/>
          <w:bCs/>
          <w:color w:val="000000"/>
          <w:spacing w:val="-1"/>
          <w:sz w:val="28"/>
          <w:szCs w:val="28"/>
          <w:lang w:eastAsia="ru-RU"/>
        </w:rPr>
        <w:t>го проекта</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sz w:val="28"/>
          <w:szCs w:val="28"/>
          <w:lang w:eastAsia="ru-RU"/>
        </w:rPr>
        <w:t xml:space="preserve">Название глав ориентировочное, </w:t>
      </w:r>
      <w:r w:rsidR="00BC0734" w:rsidRPr="00BC0734">
        <w:rPr>
          <w:rFonts w:ascii="Times New Roman" w:eastAsia="Times New Roman" w:hAnsi="Times New Roman" w:cs="Times New Roman"/>
          <w:color w:val="000000"/>
          <w:spacing w:val="2"/>
          <w:sz w:val="28"/>
          <w:szCs w:val="28"/>
          <w:lang w:eastAsia="ru-RU"/>
        </w:rPr>
        <w:t>обучающиеся формируют план курсового проекта</w:t>
      </w:r>
      <w:r w:rsidRPr="00BC0734">
        <w:rPr>
          <w:rFonts w:ascii="Times New Roman" w:eastAsia="Times New Roman" w:hAnsi="Times New Roman" w:cs="Times New Roman"/>
          <w:color w:val="000000"/>
          <w:spacing w:val="2"/>
          <w:sz w:val="28"/>
          <w:szCs w:val="28"/>
          <w:lang w:eastAsia="ru-RU"/>
        </w:rPr>
        <w:t xml:space="preserve"> самостоят</w:t>
      </w:r>
      <w:r w:rsidR="00BC0734" w:rsidRPr="00BC0734">
        <w:rPr>
          <w:rFonts w:ascii="Times New Roman" w:eastAsia="Times New Roman" w:hAnsi="Times New Roman" w:cs="Times New Roman"/>
          <w:color w:val="000000"/>
          <w:spacing w:val="2"/>
          <w:sz w:val="28"/>
          <w:szCs w:val="28"/>
          <w:lang w:eastAsia="ru-RU"/>
        </w:rPr>
        <w:t xml:space="preserve">ельно, консультируясь с </w:t>
      </w:r>
      <w:r w:rsidRPr="00BC0734">
        <w:rPr>
          <w:rFonts w:ascii="Times New Roman" w:eastAsia="Times New Roman" w:hAnsi="Times New Roman" w:cs="Times New Roman"/>
          <w:color w:val="000000"/>
          <w:spacing w:val="2"/>
          <w:sz w:val="28"/>
          <w:szCs w:val="28"/>
          <w:lang w:eastAsia="ru-RU"/>
        </w:rPr>
        <w:t xml:space="preserve">руководителем. </w:t>
      </w:r>
      <w:r w:rsidR="00BC0734" w:rsidRPr="00BC0734">
        <w:rPr>
          <w:rFonts w:ascii="Times New Roman" w:eastAsia="Times New Roman" w:hAnsi="Times New Roman" w:cs="Times New Roman"/>
          <w:color w:val="000000"/>
          <w:spacing w:val="2"/>
          <w:sz w:val="28"/>
          <w:szCs w:val="28"/>
          <w:lang w:eastAsia="ru-RU"/>
        </w:rPr>
        <w:t xml:space="preserve">План </w:t>
      </w:r>
      <w:r w:rsidRPr="00BC0734">
        <w:rPr>
          <w:rFonts w:ascii="Times New Roman" w:eastAsia="Times New Roman" w:hAnsi="Times New Roman" w:cs="Times New Roman"/>
          <w:color w:val="000000"/>
          <w:spacing w:val="2"/>
          <w:sz w:val="28"/>
          <w:szCs w:val="28"/>
          <w:lang w:eastAsia="ru-RU"/>
        </w:rPr>
        <w:t xml:space="preserve">работы </w:t>
      </w:r>
      <w:r w:rsidR="00BC0734" w:rsidRPr="00BC0734">
        <w:rPr>
          <w:rFonts w:ascii="Times New Roman" w:eastAsia="Times New Roman" w:hAnsi="Times New Roman" w:cs="Times New Roman"/>
          <w:color w:val="000000"/>
          <w:spacing w:val="2"/>
          <w:sz w:val="28"/>
          <w:szCs w:val="28"/>
          <w:lang w:eastAsia="ru-RU"/>
        </w:rPr>
        <w:t>утверждает руководитель</w:t>
      </w:r>
      <w:r w:rsidR="00BC0734">
        <w:rPr>
          <w:rFonts w:ascii="Times New Roman" w:eastAsia="Times New Roman" w:hAnsi="Times New Roman" w:cs="Times New Roman"/>
          <w:color w:val="000000"/>
          <w:spacing w:val="2"/>
          <w:lang w:eastAsia="ru-RU"/>
        </w:rPr>
        <w:t>.</w:t>
      </w:r>
    </w:p>
    <w:p w:rsidR="00BC0734" w:rsidRDefault="00BC0734" w:rsidP="009C0F66">
      <w:pPr>
        <w:widowControl w:val="0"/>
        <w:spacing w:after="132" w:line="260" w:lineRule="exact"/>
        <w:ind w:left="20"/>
        <w:jc w:val="both"/>
        <w:rPr>
          <w:rFonts w:ascii="Times New Roman" w:eastAsia="Times New Roman" w:hAnsi="Times New Roman" w:cs="Times New Roman"/>
          <w:b/>
          <w:bCs/>
          <w:color w:val="000000"/>
          <w:spacing w:val="-1"/>
          <w:sz w:val="26"/>
          <w:szCs w:val="26"/>
          <w:lang w:eastAsia="ru-RU"/>
        </w:rPr>
      </w:pP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ВВЕДЕНИЕ</w:t>
      </w:r>
    </w:p>
    <w:p w:rsidR="009C0F66" w:rsidRPr="009C0F66" w:rsidRDefault="009C0F66" w:rsidP="00CF6353">
      <w:pPr>
        <w:widowControl w:val="0"/>
        <w:tabs>
          <w:tab w:val="left" w:leader="dot" w:pos="4686"/>
        </w:tabs>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1. Исследование рынка</w:t>
      </w:r>
      <w:r w:rsidRPr="009C0F66">
        <w:rPr>
          <w:rFonts w:ascii="Times New Roman" w:eastAsia="Times New Roman" w:hAnsi="Times New Roman" w:cs="Times New Roman"/>
          <w:b/>
          <w:bCs/>
          <w:color w:val="000000"/>
          <w:spacing w:val="-1"/>
          <w:sz w:val="26"/>
          <w:szCs w:val="26"/>
          <w:lang w:eastAsia="ru-RU"/>
        </w:rPr>
        <w:tab/>
        <w:t>и</w:t>
      </w:r>
      <w:r w:rsidR="00CF6353">
        <w:rPr>
          <w:rFonts w:ascii="Times New Roman" w:eastAsia="Times New Roman" w:hAnsi="Times New Roman" w:cs="Times New Roman"/>
          <w:b/>
          <w:bCs/>
          <w:color w:val="000000"/>
          <w:spacing w:val="-1"/>
          <w:sz w:val="26"/>
          <w:szCs w:val="26"/>
          <w:lang w:eastAsia="ru-RU"/>
        </w:rPr>
        <w:t xml:space="preserve"> его ключевых участников, выбор </w:t>
      </w:r>
      <w:r w:rsidRPr="009C0F66">
        <w:rPr>
          <w:rFonts w:ascii="Times New Roman" w:eastAsia="Times New Roman" w:hAnsi="Times New Roman" w:cs="Times New Roman"/>
          <w:b/>
          <w:bCs/>
          <w:color w:val="000000"/>
          <w:spacing w:val="-1"/>
          <w:sz w:val="26"/>
          <w:szCs w:val="26"/>
          <w:lang w:eastAsia="ru-RU"/>
        </w:rPr>
        <w:t>наиболее перспективных направлений и возможностей для Компании, обоснование исследовательского вопроса</w:t>
      </w:r>
    </w:p>
    <w:p w:rsidR="009C0F66" w:rsidRPr="009C0F66" w:rsidRDefault="009C0F66" w:rsidP="00BC0734">
      <w:pPr>
        <w:widowControl w:val="0"/>
        <w:numPr>
          <w:ilvl w:val="0"/>
          <w:numId w:val="10"/>
        </w:numPr>
        <w:tabs>
          <w:tab w:val="left" w:pos="730"/>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Общая характеристика рынка </w:t>
      </w:r>
      <w:r w:rsidRPr="009C0F66">
        <w:rPr>
          <w:rFonts w:ascii="Times New Roman" w:eastAsia="Times New Roman" w:hAnsi="Times New Roman" w:cs="Times New Roman"/>
          <w:color w:val="000000"/>
          <w:spacing w:val="33"/>
          <w:lang w:eastAsia="ru-RU"/>
        </w:rPr>
        <w:t>...,</w:t>
      </w:r>
      <w:r w:rsidRPr="009C0F66">
        <w:rPr>
          <w:rFonts w:ascii="Times New Roman" w:eastAsia="Times New Roman" w:hAnsi="Times New Roman" w:cs="Times New Roman"/>
          <w:color w:val="000000"/>
          <w:spacing w:val="2"/>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9C0F66" w:rsidRPr="009C0F66" w:rsidRDefault="00390FD8" w:rsidP="00BC0734">
      <w:pPr>
        <w:pStyle w:val="4"/>
        <w:numPr>
          <w:ilvl w:val="1"/>
          <w:numId w:val="12"/>
        </w:numPr>
        <w:shd w:val="clear" w:color="auto" w:fill="auto"/>
        <w:tabs>
          <w:tab w:val="left" w:pos="726"/>
        </w:tabs>
        <w:spacing w:after="0" w:line="240" w:lineRule="auto"/>
        <w:ind w:left="0" w:firstLine="709"/>
        <w:jc w:val="both"/>
        <w:rPr>
          <w:color w:val="000000"/>
          <w:lang w:eastAsia="ru-RU"/>
        </w:rPr>
      </w:pPr>
      <w:r>
        <w:t xml:space="preserve"> </w:t>
      </w:r>
      <w:r w:rsidR="009C0F66" w:rsidRPr="009C0F66">
        <w:rPr>
          <w:color w:val="000000"/>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9C0F66" w:rsidRPr="00BC0734" w:rsidRDefault="009C0F66" w:rsidP="00BC0734">
      <w:pPr>
        <w:pStyle w:val="a3"/>
        <w:widowControl w:val="0"/>
        <w:numPr>
          <w:ilvl w:val="1"/>
          <w:numId w:val="12"/>
        </w:numPr>
        <w:tabs>
          <w:tab w:val="left" w:pos="726"/>
        </w:tabs>
        <w:spacing w:after="0" w:line="240" w:lineRule="auto"/>
        <w:ind w:left="0" w:firstLine="709"/>
        <w:jc w:val="both"/>
        <w:rPr>
          <w:rFonts w:ascii="Times New Roman" w:eastAsia="Times New Roman" w:hAnsi="Times New Roman" w:cs="Times New Roman"/>
          <w:color w:val="000000"/>
          <w:spacing w:val="2"/>
          <w:lang w:eastAsia="ru-RU"/>
        </w:rPr>
      </w:pPr>
      <w:r w:rsidRPr="00BC0734">
        <w:rPr>
          <w:rFonts w:ascii="Times New Roman" w:eastAsia="Times New Roman" w:hAnsi="Times New Roman" w:cs="Times New Roman"/>
          <w:color w:val="000000"/>
          <w:spacing w:val="2"/>
          <w:lang w:eastAsia="ru-RU"/>
        </w:rPr>
        <w:t>Ключевые характеристики деятельности Компании (в т.ч. особенности организационного дизайна и эффективности существующей структуры управления). Анализ положения Компании на рынке и обоснование исследовательского вопроса (представление нового продукта (услуги) и его влияние на конкурентоспособность и рыночную долю рассматриваемой компании)</w:t>
      </w:r>
    </w:p>
    <w:p w:rsidR="009C0F66" w:rsidRPr="009C0F66" w:rsidRDefault="009C0F66"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Глава 2. План - обоснование реализуемой предпринимательской идеи</w:t>
      </w:r>
    </w:p>
    <w:p w:rsidR="009C0F66" w:rsidRPr="009C0F66" w:rsidRDefault="009C0F66" w:rsidP="00BC0734">
      <w:pPr>
        <w:widowControl w:val="0"/>
        <w:numPr>
          <w:ilvl w:val="0"/>
          <w:numId w:val="11"/>
        </w:numPr>
        <w:tabs>
          <w:tab w:val="left" w:pos="52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Маркетинговое обоснование бизнес - идеи: стратегия, тактика и прогноз продаж нового продукта</w:t>
      </w:r>
    </w:p>
    <w:p w:rsidR="009C0F66" w:rsidRPr="009C0F66" w:rsidRDefault="009C0F66" w:rsidP="00BC0734">
      <w:pPr>
        <w:widowControl w:val="0"/>
        <w:numPr>
          <w:ilvl w:val="0"/>
          <w:numId w:val="11"/>
        </w:numPr>
        <w:tabs>
          <w:tab w:val="left" w:pos="505"/>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BC0734" w:rsidRDefault="009C0F66" w:rsidP="00BC0734">
      <w:pPr>
        <w:widowControl w:val="0"/>
        <w:numPr>
          <w:ilvl w:val="0"/>
          <w:numId w:val="11"/>
        </w:numPr>
        <w:tabs>
          <w:tab w:val="left" w:pos="514"/>
        </w:tabs>
        <w:spacing w:after="0" w:line="240" w:lineRule="auto"/>
        <w:ind w:firstLine="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color w:val="000000"/>
          <w:spacing w:val="2"/>
          <w:lang w:eastAsia="ru-RU"/>
        </w:rPr>
        <w:t xml:space="preserve">Финансовое обоснование предпринимательской идеи </w:t>
      </w:r>
    </w:p>
    <w:p w:rsidR="009C0F66" w:rsidRPr="009C0F66" w:rsidRDefault="00712BCB" w:rsidP="00BC0734">
      <w:pPr>
        <w:widowControl w:val="0"/>
        <w:tabs>
          <w:tab w:val="left" w:pos="514"/>
        </w:tabs>
        <w:spacing w:after="0" w:line="240" w:lineRule="auto"/>
        <w:ind w:left="709"/>
        <w:jc w:val="both"/>
        <w:rPr>
          <w:rFonts w:ascii="Times New Roman" w:eastAsia="Times New Roman" w:hAnsi="Times New Roman" w:cs="Times New Roman"/>
          <w:color w:val="000000"/>
          <w:spacing w:val="2"/>
          <w:lang w:eastAsia="ru-RU"/>
        </w:rPr>
      </w:pPr>
      <w:r w:rsidRPr="009C0F66">
        <w:rPr>
          <w:rFonts w:ascii="Times New Roman" w:eastAsia="Times New Roman" w:hAnsi="Times New Roman" w:cs="Times New Roman"/>
          <w:b/>
          <w:bCs/>
          <w:color w:val="000000"/>
          <w:spacing w:val="-1"/>
          <w:sz w:val="26"/>
          <w:szCs w:val="26"/>
          <w:lang w:eastAsia="ru-RU"/>
        </w:rPr>
        <w:t>ЗАКЛЮЧЕНИЕ</w:t>
      </w:r>
    </w:p>
    <w:p w:rsidR="00BC0734"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lastRenderedPageBreak/>
        <w:t>СПИСОК ИСПОЛЬЗОВАННЫХ ИСТОЧНИКОВ И ЛИТЕРАТУРЫ</w:t>
      </w:r>
    </w:p>
    <w:p w:rsidR="009C0F66" w:rsidRPr="009C0F66" w:rsidRDefault="00712BCB" w:rsidP="00BC0734">
      <w:pPr>
        <w:widowControl w:val="0"/>
        <w:spacing w:after="0" w:line="240" w:lineRule="auto"/>
        <w:ind w:firstLine="709"/>
        <w:jc w:val="both"/>
        <w:rPr>
          <w:rFonts w:ascii="Times New Roman" w:eastAsia="Times New Roman" w:hAnsi="Times New Roman" w:cs="Times New Roman"/>
          <w:b/>
          <w:bCs/>
          <w:color w:val="000000"/>
          <w:spacing w:val="-1"/>
          <w:sz w:val="26"/>
          <w:szCs w:val="26"/>
          <w:lang w:eastAsia="ru-RU"/>
        </w:rPr>
      </w:pPr>
      <w:r w:rsidRPr="009C0F66">
        <w:rPr>
          <w:rFonts w:ascii="Times New Roman" w:eastAsia="Times New Roman" w:hAnsi="Times New Roman" w:cs="Times New Roman"/>
          <w:b/>
          <w:bCs/>
          <w:color w:val="000000"/>
          <w:spacing w:val="-1"/>
          <w:sz w:val="26"/>
          <w:szCs w:val="26"/>
          <w:lang w:eastAsia="ru-RU"/>
        </w:rPr>
        <w:t>ПРИЛОЖЕНИЯ</w:t>
      </w:r>
    </w:p>
    <w:p w:rsidR="00365A12" w:rsidRDefault="00365A12" w:rsidP="0026140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261405" w:rsidRDefault="009C0F66" w:rsidP="0026140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261405">
        <w:rPr>
          <w:rFonts w:ascii="Times New Roman" w:eastAsia="Times New Roman" w:hAnsi="Times New Roman" w:cs="Times New Roman"/>
          <w:b/>
          <w:bCs/>
          <w:color w:val="000000"/>
          <w:spacing w:val="-1"/>
          <w:sz w:val="28"/>
          <w:szCs w:val="28"/>
          <w:lang w:eastAsia="ru-RU"/>
        </w:rPr>
        <w:t xml:space="preserve">Во введении </w:t>
      </w:r>
      <w:r w:rsidRPr="00261405">
        <w:rPr>
          <w:rFonts w:ascii="Times New Roman" w:eastAsia="Times New Roman" w:hAnsi="Times New Roman" w:cs="Times New Roman"/>
          <w:color w:val="000000"/>
          <w:spacing w:val="2"/>
          <w:sz w:val="28"/>
          <w:szCs w:val="28"/>
          <w:lang w:eastAsia="ru-RU"/>
        </w:rPr>
        <w:t xml:space="preserve">необходимо обосновать актуальность выбранной темы исследования, указать цель и задачи исследования, сформулировать исследовательский вопрос, кратко описать используемый инструментарий исследования, указать основные этапы исследования и структуру </w:t>
      </w:r>
      <w:r w:rsidR="00CF0FF0" w:rsidRP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кратко охарактеризовать использованные при подготовке </w:t>
      </w:r>
      <w:r w:rsidR="00261405">
        <w:rPr>
          <w:rFonts w:ascii="Times New Roman" w:eastAsia="Times New Roman" w:hAnsi="Times New Roman" w:cs="Times New Roman"/>
          <w:color w:val="000000"/>
          <w:spacing w:val="2"/>
          <w:sz w:val="28"/>
          <w:szCs w:val="28"/>
          <w:lang w:eastAsia="ru-RU"/>
        </w:rPr>
        <w:t>проекта:</w:t>
      </w:r>
      <w:r w:rsidRPr="00261405">
        <w:rPr>
          <w:rFonts w:ascii="Times New Roman" w:eastAsia="Times New Roman" w:hAnsi="Times New Roman" w:cs="Times New Roman"/>
          <w:color w:val="000000"/>
          <w:spacing w:val="2"/>
          <w:sz w:val="28"/>
          <w:szCs w:val="28"/>
          <w:lang w:eastAsia="ru-RU"/>
        </w:rPr>
        <w:t xml:space="preserve"> источники информации, описать полученные результаты исследования и ответ на исследовательский вопрос.</w:t>
      </w:r>
    </w:p>
    <w:p w:rsidR="00261405" w:rsidRDefault="00261405" w:rsidP="009C0F66">
      <w:pPr>
        <w:widowControl w:val="0"/>
        <w:spacing w:after="175" w:line="260" w:lineRule="exact"/>
        <w:ind w:left="20" w:firstLine="360"/>
        <w:jc w:val="both"/>
        <w:rPr>
          <w:rFonts w:ascii="Times New Roman" w:eastAsia="Times New Roman" w:hAnsi="Times New Roman" w:cs="Times New Roman"/>
          <w:b/>
          <w:bCs/>
          <w:color w:val="000000"/>
          <w:spacing w:val="-1"/>
          <w:sz w:val="26"/>
          <w:szCs w:val="26"/>
          <w:lang w:eastAsia="ru-RU"/>
        </w:rPr>
      </w:pPr>
    </w:p>
    <w:p w:rsidR="009C0F66" w:rsidRPr="00261405" w:rsidRDefault="009C0F66" w:rsidP="009C0F66">
      <w:pPr>
        <w:widowControl w:val="0"/>
        <w:spacing w:after="175" w:line="260" w:lineRule="exact"/>
        <w:ind w:left="20" w:firstLine="360"/>
        <w:jc w:val="both"/>
        <w:rPr>
          <w:rFonts w:ascii="Times New Roman" w:eastAsia="Times New Roman" w:hAnsi="Times New Roman" w:cs="Times New Roman"/>
          <w:b/>
          <w:bCs/>
          <w:i/>
          <w:color w:val="000000"/>
          <w:spacing w:val="-1"/>
          <w:sz w:val="26"/>
          <w:szCs w:val="26"/>
          <w:lang w:eastAsia="ru-RU"/>
        </w:rPr>
      </w:pPr>
      <w:r w:rsidRPr="00261405">
        <w:rPr>
          <w:rFonts w:ascii="Times New Roman" w:eastAsia="Times New Roman" w:hAnsi="Times New Roman" w:cs="Times New Roman"/>
          <w:b/>
          <w:bCs/>
          <w:i/>
          <w:color w:val="000000"/>
          <w:spacing w:val="-1"/>
          <w:sz w:val="26"/>
          <w:szCs w:val="26"/>
          <w:lang w:eastAsia="ru-RU"/>
        </w:rPr>
        <w:t>ПРИМЕР</w:t>
      </w:r>
      <w:r w:rsidR="00CF0FF0" w:rsidRPr="00261405">
        <w:rPr>
          <w:rFonts w:ascii="Times New Roman" w:eastAsia="Times New Roman" w:hAnsi="Times New Roman" w:cs="Times New Roman"/>
          <w:b/>
          <w:bCs/>
          <w:i/>
          <w:color w:val="000000"/>
          <w:spacing w:val="-1"/>
          <w:sz w:val="26"/>
          <w:szCs w:val="26"/>
          <w:lang w:eastAsia="ru-RU"/>
        </w:rPr>
        <w:t>:</w:t>
      </w:r>
    </w:p>
    <w:p w:rsidR="009C0F66" w:rsidRPr="00261405" w:rsidRDefault="00EC33AE"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ВВЕДЕНИЕ</w:t>
      </w:r>
    </w:p>
    <w:p w:rsidR="009C0F66" w:rsidRPr="00261405" w:rsidRDefault="009C0F66" w:rsidP="00CF0FF0">
      <w:pPr>
        <w:pStyle w:val="4"/>
        <w:shd w:val="clear" w:color="auto" w:fill="auto"/>
        <w:spacing w:after="0" w:line="240" w:lineRule="auto"/>
        <w:ind w:firstLine="709"/>
        <w:jc w:val="both"/>
        <w:rPr>
          <w:i/>
          <w:color w:val="000000"/>
          <w:sz w:val="28"/>
          <w:szCs w:val="28"/>
          <w:lang w:eastAsia="ru-RU"/>
        </w:rPr>
      </w:pPr>
      <w:r w:rsidRPr="00261405">
        <w:rPr>
          <w:i/>
          <w:color w:val="000000"/>
          <w:sz w:val="28"/>
          <w:szCs w:val="28"/>
          <w:lang w:eastAsia="ru-RU"/>
        </w:rPr>
        <w:t xml:space="preserve">Шоколад является одним из любимейших лакомств потребителей по всему миру. Этот продукт довольно востребован, и сегодня представлено большое разнообразие брендов и вкусов шоколада. Британские ученые утверждают, что есть шоколад не только приятно, но и полезно. Он снижает риск сердечно-сосудистых заболеваний на 37% </w:t>
      </w:r>
      <w:r w:rsidRPr="00261405">
        <w:rPr>
          <w:rStyle w:val="a7"/>
          <w:i/>
          <w:color w:val="000000"/>
          <w:sz w:val="28"/>
          <w:szCs w:val="28"/>
          <w:lang w:eastAsia="ru-RU"/>
        </w:rPr>
        <w:footnoteReference w:id="1"/>
      </w:r>
      <w:r w:rsidRPr="00261405">
        <w:rPr>
          <w:i/>
          <w:color w:val="000000"/>
          <w:sz w:val="28"/>
          <w:szCs w:val="28"/>
          <w:lang w:eastAsia="ru-RU"/>
        </w:rPr>
        <w:t xml:space="preserve"> и весьма благотворно действует на нервную систему. Поэтому у людей, испытывающих стресс, возникает острая потребность «заесть» его шоколадом. Во время кризисов потребление шоколада, как правило, растет. Так, по результатам исследования КПМГ</w:t>
      </w:r>
      <w:r w:rsidRPr="00261405">
        <w:rPr>
          <w:rStyle w:val="a7"/>
          <w:i/>
          <w:color w:val="000000"/>
          <w:sz w:val="28"/>
          <w:szCs w:val="28"/>
          <w:lang w:eastAsia="ru-RU"/>
        </w:rPr>
        <w:footnoteReference w:id="2"/>
      </w:r>
      <w:r w:rsidRPr="00261405">
        <w:rPr>
          <w:i/>
          <w:color w:val="000000"/>
          <w:sz w:val="28"/>
          <w:szCs w:val="28"/>
          <w:lang w:eastAsia="ru-RU"/>
        </w:rPr>
        <w:t>,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в среднем по 2% в год.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вырастет на 45%, поэтому отечественный рынок шоколада и предпринимательские возможности на нем для отечественных Компаний могут являться интересным объектом исследования.</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 xml:space="preserve">Цель исследования - оценка состояния и прогноз развития </w:t>
      </w:r>
      <w:r w:rsidRPr="00261405">
        <w:rPr>
          <w:rFonts w:ascii="Times New Roman" w:eastAsia="Times New Roman" w:hAnsi="Times New Roman" w:cs="Times New Roman"/>
          <w:i/>
          <w:color w:val="000000"/>
          <w:spacing w:val="2"/>
          <w:sz w:val="28"/>
          <w:szCs w:val="28"/>
          <w:lang w:eastAsia="ru-RU"/>
        </w:rPr>
        <w:lastRenderedPageBreak/>
        <w:t>рынка шоколада, выявление бизнес - возможностей для одного из участников рынка - холдинга «Объединенные Кондитеры», а также разработка бизнес - плана для Холдинга по выводу нового продукта («нетающий шоколад») на рынок.</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Для достижения поставленной цели в работе решены следующие задачи:</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 анализ мирового и отечественного рынка шоколадных изделий, выявлены основные сегменты и игроки рынка; проанализированы основные тенденции рынка;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потребительские предпочтения и выявлены основные типы потребителей отечественного рынка шоколада;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определены предпринимательские возможности для холдинга «Объединенные Кондитеры» по созданию нового продукта «нетающий шоколад», сформулирована предпринимательская идея, представлено описание Проекта;</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проведена оценка эффективности организационной структуры Холдинга и структуры управления, показано влияние нового проекта на организационную структуру;</w:t>
      </w:r>
    </w:p>
    <w:p w:rsidR="009C0F66" w:rsidRPr="00261405"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обоснована структура и численность персонала для реализации Проекта;</w:t>
      </w:r>
    </w:p>
    <w:p w:rsidR="009C0F66" w:rsidRPr="00261405"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разработан план реализации проекта и обоснована возможность реализации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Основной исследовательский вопрос работы - какое влияние окажет реализация предложенного Проекта по выводу нового продукта «нетающий шоколад» на рыночную долю холдинга «Объединенные Кондитеры» и его чистую прибыль.</w:t>
      </w:r>
    </w:p>
    <w:p w:rsidR="009C0F66" w:rsidRPr="00261405" w:rsidRDefault="009C0F66" w:rsidP="00CF6353">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Инструментарий исследования и исполь</w:t>
      </w:r>
      <w:r w:rsidR="00CF6353">
        <w:rPr>
          <w:rFonts w:ascii="Times New Roman" w:eastAsia="Times New Roman" w:hAnsi="Times New Roman" w:cs="Times New Roman"/>
          <w:i/>
          <w:color w:val="000000"/>
          <w:spacing w:val="2"/>
          <w:sz w:val="28"/>
          <w:szCs w:val="28"/>
          <w:lang w:eastAsia="ru-RU"/>
        </w:rPr>
        <w:t>зованные источники информации -</w:t>
      </w:r>
      <w:r w:rsidRPr="00261405">
        <w:rPr>
          <w:rFonts w:ascii="Times New Roman" w:eastAsia="Times New Roman" w:hAnsi="Times New Roman" w:cs="Times New Roman"/>
          <w:i/>
          <w:color w:val="000000"/>
          <w:spacing w:val="2"/>
          <w:sz w:val="28"/>
          <w:szCs w:val="28"/>
          <w:lang w:eastAsia="ru-RU"/>
        </w:rPr>
        <w:t>проведение сбора и анализа первичной информации о рынке шоколада по данным Федеральной службы государственной статистики, ФТС, ЕМИСС</w:t>
      </w:r>
      <w:r w:rsidRPr="00261405">
        <w:rPr>
          <w:rStyle w:val="a7"/>
          <w:rFonts w:ascii="Times New Roman" w:eastAsia="Times New Roman" w:hAnsi="Times New Roman" w:cs="Times New Roman"/>
          <w:i/>
          <w:color w:val="000000"/>
          <w:spacing w:val="2"/>
          <w:sz w:val="28"/>
          <w:szCs w:val="28"/>
          <w:lang w:eastAsia="ru-RU"/>
        </w:rPr>
        <w:footnoteReference w:id="3"/>
      </w:r>
      <w:r w:rsidRPr="00261405">
        <w:rPr>
          <w:rFonts w:ascii="Times New Roman" w:eastAsia="Times New Roman" w:hAnsi="Times New Roman" w:cs="Times New Roman"/>
          <w:i/>
          <w:color w:val="000000"/>
          <w:spacing w:val="2"/>
          <w:sz w:val="28"/>
          <w:szCs w:val="28"/>
          <w:lang w:eastAsia="ru-RU"/>
        </w:rPr>
        <w:t>; анализ финансовой информации российских компаний - основных участников рынка шоколадных изделий по специализированным базам СПАРК, Руслана и проч.; проведение сбора и анализа вторичной информации печатных и электронных деловых и специализированных изданий.</w:t>
      </w:r>
    </w:p>
    <w:p w:rsidR="009C0F66" w:rsidRPr="00261405" w:rsidRDefault="009C0F66" w:rsidP="00261405">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этапы исследования и структура работы. В первой главе представлен анализ динамики и структуры мирового и отечественного рынка шоколада в разрезе его основных сегмен</w:t>
      </w:r>
      <w:r w:rsidRPr="00261405">
        <w:rPr>
          <w:rFonts w:ascii="Times New Roman" w:eastAsia="Times New Roman" w:hAnsi="Times New Roman" w:cs="Times New Roman"/>
          <w:i/>
          <w:color w:val="000000"/>
          <w:spacing w:val="2"/>
          <w:sz w:val="28"/>
          <w:szCs w:val="28"/>
          <w:lang w:eastAsia="ru-RU"/>
        </w:rPr>
        <w:lastRenderedPageBreak/>
        <w:t>тов, содержится обзор потребительских предпочтений и классификация основных типов потребителей, описана текущая ситуац</w:t>
      </w:r>
      <w:r w:rsidR="00261405" w:rsidRPr="00261405">
        <w:rPr>
          <w:rFonts w:ascii="Times New Roman" w:eastAsia="Times New Roman" w:hAnsi="Times New Roman" w:cs="Times New Roman"/>
          <w:i/>
          <w:color w:val="000000"/>
          <w:spacing w:val="2"/>
          <w:sz w:val="28"/>
          <w:szCs w:val="28"/>
          <w:lang w:eastAsia="ru-RU"/>
        </w:rPr>
        <w:t xml:space="preserve">ия на российском рынке шоколада - </w:t>
      </w:r>
      <w:r w:rsidRPr="00261405">
        <w:rPr>
          <w:rFonts w:ascii="Times New Roman" w:eastAsia="Times New Roman" w:hAnsi="Times New Roman" w:cs="Times New Roman"/>
          <w:i/>
          <w:color w:val="000000"/>
          <w:spacing w:val="2"/>
          <w:sz w:val="28"/>
          <w:szCs w:val="28"/>
          <w:lang w:eastAsia="ru-RU"/>
        </w:rPr>
        <w:t>объем рынка, его основные игроки, выявлены основные барьеры развития рынка. Представлены перспективные направления развития рынка и предпринимательские возможности для наиболее крупного игрока рынка - холдинга «Объединенные Кондитеры». Проведена всесторонняя оценка деятельности холдинга «</w:t>
      </w:r>
      <w:r w:rsidR="00261405" w:rsidRPr="00261405">
        <w:rPr>
          <w:rFonts w:ascii="Times New Roman" w:eastAsia="Times New Roman" w:hAnsi="Times New Roman" w:cs="Times New Roman"/>
          <w:i/>
          <w:color w:val="000000"/>
          <w:spacing w:val="2"/>
          <w:sz w:val="28"/>
          <w:szCs w:val="28"/>
          <w:lang w:eastAsia="ru-RU"/>
        </w:rPr>
        <w:t>Объединенные Кондитеры», анализ</w:t>
      </w:r>
      <w:r w:rsidRPr="00261405">
        <w:rPr>
          <w:rFonts w:ascii="Times New Roman" w:eastAsia="Times New Roman" w:hAnsi="Times New Roman" w:cs="Times New Roman"/>
          <w:i/>
          <w:color w:val="000000"/>
          <w:spacing w:val="2"/>
          <w:sz w:val="28"/>
          <w:szCs w:val="28"/>
          <w:lang w:eastAsia="ru-RU"/>
        </w:rPr>
        <w:t xml:space="preserve"> эффективности его организационного дизайна и структуры управления. Показано влияние предлагаемого Проекта на организационную структуру Фабрики холдинга и</w:t>
      </w:r>
      <w:r w:rsidR="00261405" w:rsidRPr="00261405">
        <w:rPr>
          <w:rFonts w:ascii="Times New Roman" w:eastAsia="Times New Roman" w:hAnsi="Times New Roman" w:cs="Times New Roman"/>
          <w:i/>
          <w:color w:val="000000"/>
          <w:spacing w:val="2"/>
          <w:sz w:val="28"/>
          <w:szCs w:val="28"/>
          <w:lang w:eastAsia="ru-RU"/>
        </w:rPr>
        <w:t xml:space="preserve"> </w:t>
      </w:r>
      <w:r w:rsidRPr="00261405">
        <w:rPr>
          <w:rFonts w:ascii="Times New Roman" w:eastAsia="Times New Roman" w:hAnsi="Times New Roman" w:cs="Times New Roman"/>
          <w:i/>
          <w:color w:val="000000"/>
          <w:spacing w:val="2"/>
          <w:sz w:val="28"/>
          <w:szCs w:val="28"/>
          <w:lang w:eastAsia="ru-RU"/>
        </w:rPr>
        <w:t>представлено обоснование необходимой численности персонала для реализации Проекта. Обоснована необходимость реализации Проект «нетающий шоколад».</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Во второй главе исследования представлено обоснование реализации предпринимательской идеи - Проект «нетающий шоколад», включающий обоснование маркетингового плана, производственного плана, обоснованию финансового плана и расчет экономической эффективности Проекта.</w:t>
      </w:r>
    </w:p>
    <w:p w:rsidR="009C0F66" w:rsidRPr="00261405" w:rsidRDefault="009C0F6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261405">
        <w:rPr>
          <w:rFonts w:ascii="Times New Roman" w:eastAsia="Times New Roman" w:hAnsi="Times New Roman" w:cs="Times New Roman"/>
          <w:i/>
          <w:color w:val="000000"/>
          <w:spacing w:val="2"/>
          <w:sz w:val="28"/>
          <w:szCs w:val="28"/>
          <w:lang w:eastAsia="ru-RU"/>
        </w:rPr>
        <w:t>Основные результаты исследования. Показано, что реализация предложенного Проекта позволит снизить имеющуюся сезонность за счет увеличения продаж шоколада летом, и увеличит объемы продаж и прибыли Холдинга на 1,5 % и 4% соответственно.</w:t>
      </w:r>
    </w:p>
    <w:p w:rsidR="00261405" w:rsidRDefault="00261405" w:rsidP="00CF0FF0">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Целью первой главы курсов</w:t>
      </w:r>
      <w:r w:rsidR="00365A12">
        <w:rPr>
          <w:rFonts w:ascii="Times New Roman" w:eastAsia="Times New Roman" w:hAnsi="Times New Roman" w:cs="Times New Roman"/>
          <w:b/>
          <w:bCs/>
          <w:color w:val="000000"/>
          <w:spacing w:val="-1"/>
          <w:sz w:val="28"/>
          <w:szCs w:val="28"/>
          <w:lang w:eastAsia="ru-RU"/>
        </w:rPr>
        <w:t>ого</w:t>
      </w:r>
      <w:r w:rsidRPr="00CF0FF0">
        <w:rPr>
          <w:rFonts w:ascii="Times New Roman" w:eastAsia="Times New Roman" w:hAnsi="Times New Roman" w:cs="Times New Roman"/>
          <w:b/>
          <w:bCs/>
          <w:color w:val="000000"/>
          <w:spacing w:val="-1"/>
          <w:sz w:val="28"/>
          <w:szCs w:val="28"/>
          <w:lang w:eastAsia="ru-RU"/>
        </w:rPr>
        <w:t xml:space="preserve"> </w:t>
      </w:r>
      <w:r w:rsidR="00365A12">
        <w:rPr>
          <w:rFonts w:ascii="Times New Roman" w:eastAsia="Times New Roman" w:hAnsi="Times New Roman" w:cs="Times New Roman"/>
          <w:b/>
          <w:bCs/>
          <w:color w:val="000000"/>
          <w:spacing w:val="-1"/>
          <w:sz w:val="28"/>
          <w:szCs w:val="28"/>
          <w:lang w:eastAsia="ru-RU"/>
        </w:rPr>
        <w:t>проекта</w:t>
      </w:r>
      <w:r w:rsidRPr="00CF0FF0">
        <w:rPr>
          <w:rFonts w:ascii="Times New Roman" w:eastAsia="Times New Roman" w:hAnsi="Times New Roman" w:cs="Times New Roman"/>
          <w:b/>
          <w:bCs/>
          <w:color w:val="000000"/>
          <w:spacing w:val="-1"/>
          <w:sz w:val="28"/>
          <w:szCs w:val="28"/>
          <w:lang w:eastAsia="ru-RU"/>
        </w:rPr>
        <w:t xml:space="preserve"> </w:t>
      </w:r>
      <w:r w:rsidRPr="00CF0FF0">
        <w:rPr>
          <w:rFonts w:ascii="Times New Roman" w:eastAsia="Times New Roman" w:hAnsi="Times New Roman" w:cs="Times New Roman"/>
          <w:color w:val="000000"/>
          <w:spacing w:val="2"/>
          <w:sz w:val="28"/>
          <w:szCs w:val="28"/>
          <w:lang w:eastAsia="ru-RU"/>
        </w:rPr>
        <w:t>является характеристика изучаемого рынка, его основных тенденций и перспективных для компании направлений. Итогом исследования, проведенного в первой главе, должно стать обоснование исследовательского вопроса - как выявленные бизнес - возможности повлияют на деятельность компании, ее конкурентную позицию, долю рынка, эффективность и проч.</w:t>
      </w:r>
    </w:p>
    <w:p w:rsidR="009C0F66" w:rsidRPr="00CF0FF0" w:rsidRDefault="009C0F66"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Для достижения поставленной цели </w:t>
      </w:r>
      <w:r w:rsidRPr="00CF0FF0">
        <w:rPr>
          <w:rFonts w:ascii="Times New Roman" w:eastAsia="Times New Roman" w:hAnsi="Times New Roman" w:cs="Times New Roman"/>
          <w:b/>
          <w:bCs/>
          <w:color w:val="000000"/>
          <w:spacing w:val="-1"/>
          <w:sz w:val="28"/>
          <w:szCs w:val="28"/>
          <w:lang w:eastAsia="ru-RU"/>
        </w:rPr>
        <w:t xml:space="preserve">в первом параграфе первой главы </w:t>
      </w:r>
      <w:r w:rsidRPr="00CF0FF0">
        <w:rPr>
          <w:rFonts w:ascii="Times New Roman" w:eastAsia="Times New Roman" w:hAnsi="Times New Roman" w:cs="Times New Roman"/>
          <w:color w:val="000000"/>
          <w:spacing w:val="2"/>
          <w:sz w:val="28"/>
          <w:szCs w:val="28"/>
          <w:lang w:eastAsia="ru-RU"/>
        </w:rPr>
        <w:t>необходимо на основе изучения российских и зарубежных научных публикаций (обязательное корректное указание источников данных и корректное отражение цитат) по теме исследования, маркетинговых исследований и баз данных как Финуниверситета, так и общедоступных поисковых систем (</w:t>
      </w:r>
      <w:r w:rsidRPr="00CF0FF0">
        <w:rPr>
          <w:rFonts w:ascii="Times New Roman" w:eastAsia="Times New Roman" w:hAnsi="Times New Roman" w:cs="Times New Roman"/>
          <w:color w:val="000000"/>
          <w:spacing w:val="2"/>
          <w:sz w:val="28"/>
          <w:szCs w:val="28"/>
          <w:lang w:val="en-US" w:eastAsia="ru-RU"/>
        </w:rPr>
        <w:t>E</w:t>
      </w:r>
      <w:r w:rsidRPr="00CF0FF0">
        <w:rPr>
          <w:rFonts w:ascii="Times New Roman" w:eastAsia="Times New Roman" w:hAnsi="Times New Roman" w:cs="Times New Roman"/>
          <w:color w:val="000000"/>
          <w:spacing w:val="2"/>
          <w:sz w:val="28"/>
          <w:szCs w:val="28"/>
          <w:lang w:eastAsia="ru-RU"/>
        </w:rPr>
        <w:t>-</w:t>
      </w:r>
      <w:r w:rsidRPr="00CF0FF0">
        <w:rPr>
          <w:rFonts w:ascii="Times New Roman" w:eastAsia="Times New Roman" w:hAnsi="Times New Roman" w:cs="Times New Roman"/>
          <w:color w:val="000000"/>
          <w:spacing w:val="2"/>
          <w:sz w:val="28"/>
          <w:szCs w:val="28"/>
          <w:lang w:val="en-US" w:eastAsia="ru-RU"/>
        </w:rPr>
        <w:t>Library</w:t>
      </w:r>
      <w:r w:rsidRPr="00CF0FF0">
        <w:rPr>
          <w:rFonts w:ascii="Times New Roman" w:eastAsia="Times New Roman" w:hAnsi="Times New Roman" w:cs="Times New Roman"/>
          <w:color w:val="000000"/>
          <w:spacing w:val="2"/>
          <w:sz w:val="28"/>
          <w:szCs w:val="28"/>
          <w:lang w:eastAsia="ru-RU"/>
        </w:rPr>
        <w:t xml:space="preserve">, </w:t>
      </w:r>
      <w:r w:rsidRPr="00CF0FF0">
        <w:rPr>
          <w:rFonts w:ascii="Times New Roman" w:eastAsia="Times New Roman" w:hAnsi="Times New Roman" w:cs="Times New Roman"/>
          <w:color w:val="000000"/>
          <w:spacing w:val="2"/>
          <w:sz w:val="28"/>
          <w:szCs w:val="28"/>
          <w:lang w:val="en-US" w:eastAsia="ru-RU"/>
        </w:rPr>
        <w:t>Google</w:t>
      </w:r>
      <w:r w:rsidRPr="00CF0FF0">
        <w:rPr>
          <w:rFonts w:ascii="Times New Roman" w:eastAsia="Times New Roman" w:hAnsi="Times New Roman" w:cs="Times New Roman"/>
          <w:color w:val="000000"/>
          <w:spacing w:val="2"/>
          <w:sz w:val="28"/>
          <w:szCs w:val="28"/>
          <w:lang w:eastAsia="ru-RU"/>
        </w:rPr>
        <w:t xml:space="preserve"> - академии и т.п.) провести:</w:t>
      </w:r>
    </w:p>
    <w:p w:rsidR="009C0F66" w:rsidRPr="00CF0FF0" w:rsidRDefault="009C0F66" w:rsidP="00CF0FF0">
      <w:pPr>
        <w:widowControl w:val="0"/>
        <w:numPr>
          <w:ilvl w:val="0"/>
          <w:numId w:val="7"/>
        </w:numPr>
        <w:tabs>
          <w:tab w:val="left" w:pos="10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анализ динамики и структуры мирового рынка </w:t>
      </w:r>
      <w:r w:rsidRPr="00CF0FF0">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2"/>
          <w:sz w:val="28"/>
          <w:szCs w:val="28"/>
          <w:lang w:eastAsia="ru-RU"/>
        </w:rPr>
        <w:t xml:space="preserve"> (мировое производство, мировое потребление, мировые цены на рынке), </w:t>
      </w:r>
      <w:r w:rsidRPr="00CF0FF0">
        <w:rPr>
          <w:rFonts w:ascii="Times New Roman" w:eastAsia="Times New Roman" w:hAnsi="Times New Roman" w:cs="Times New Roman"/>
          <w:color w:val="000000"/>
          <w:spacing w:val="2"/>
          <w:sz w:val="28"/>
          <w:szCs w:val="28"/>
          <w:lang w:eastAsia="ru-RU"/>
        </w:rPr>
        <w:lastRenderedPageBreak/>
        <w:t>динамику и географию экспорта и импорта, прогноз дальне</w:t>
      </w:r>
      <w:r w:rsidR="00CF6353">
        <w:rPr>
          <w:rFonts w:ascii="Times New Roman" w:eastAsia="Times New Roman" w:hAnsi="Times New Roman" w:cs="Times New Roman"/>
          <w:color w:val="000000"/>
          <w:spacing w:val="2"/>
          <w:sz w:val="28"/>
          <w:szCs w:val="28"/>
          <w:lang w:eastAsia="ru-RU"/>
        </w:rPr>
        <w:t>йшего развития мирового рынка;</w:t>
      </w:r>
    </w:p>
    <w:p w:rsidR="009C0F66" w:rsidRPr="00B16AB3" w:rsidRDefault="009C0F66" w:rsidP="00B16AB3">
      <w:pPr>
        <w:widowControl w:val="0"/>
        <w:numPr>
          <w:ilvl w:val="0"/>
          <w:numId w:val="7"/>
        </w:numPr>
        <w:tabs>
          <w:tab w:val="left" w:pos="1075"/>
          <w:tab w:val="left" w:leader="dot" w:pos="649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дать характеристику российскому рынку</w:t>
      </w:r>
      <w:r w:rsidRPr="00CF0FF0">
        <w:rPr>
          <w:rFonts w:ascii="Times New Roman" w:eastAsia="Times New Roman" w:hAnsi="Times New Roman" w:cs="Times New Roman"/>
          <w:color w:val="000000"/>
          <w:spacing w:val="2"/>
          <w:sz w:val="28"/>
          <w:szCs w:val="28"/>
          <w:lang w:eastAsia="ru-RU"/>
        </w:rPr>
        <w:tab/>
        <w:t>: рассмотреть основные</w:t>
      </w:r>
      <w:r w:rsidR="00B16AB3">
        <w:rPr>
          <w:rFonts w:ascii="Times New Roman" w:eastAsia="Times New Roman" w:hAnsi="Times New Roman" w:cs="Times New Roman"/>
          <w:color w:val="000000"/>
          <w:spacing w:val="2"/>
          <w:sz w:val="28"/>
          <w:szCs w:val="28"/>
          <w:lang w:eastAsia="ru-RU"/>
        </w:rPr>
        <w:t xml:space="preserve"> </w:t>
      </w:r>
      <w:r w:rsidRPr="00B16AB3">
        <w:rPr>
          <w:rFonts w:ascii="Times New Roman" w:eastAsia="Times New Roman" w:hAnsi="Times New Roman" w:cs="Times New Roman"/>
          <w:color w:val="000000"/>
          <w:spacing w:val="2"/>
          <w:sz w:val="28"/>
          <w:szCs w:val="28"/>
          <w:lang w:eastAsia="ru-RU"/>
        </w:rPr>
        <w:t>параметры российского рынка, такие как динамика объема рынка в натуральном выражении, объем и структура розничных продаж рынка, география и структура розничных продаж, доля импортной продукции на рынке и проч.</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80"/>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 xml:space="preserve">спрогнозировать развитие российского рынка </w:t>
      </w:r>
      <w:r w:rsidR="00B16AB3">
        <w:rPr>
          <w:rFonts w:ascii="Times New Roman" w:eastAsia="Times New Roman" w:hAnsi="Times New Roman" w:cs="Times New Roman"/>
          <w:color w:val="000000"/>
          <w:spacing w:val="33"/>
          <w:sz w:val="28"/>
          <w:szCs w:val="28"/>
          <w:lang w:eastAsia="ru-RU"/>
        </w:rPr>
        <w:t>...</w:t>
      </w:r>
      <w:r w:rsidRPr="00CF0FF0">
        <w:rPr>
          <w:rFonts w:ascii="Times New Roman" w:eastAsia="Times New Roman" w:hAnsi="Times New Roman" w:cs="Times New Roman"/>
          <w:color w:val="000000"/>
          <w:spacing w:val="33"/>
          <w:sz w:val="28"/>
          <w:szCs w:val="28"/>
          <w:lang w:eastAsia="ru-RU"/>
        </w:rPr>
        <w:t>,</w:t>
      </w:r>
      <w:r w:rsidR="00B16AB3">
        <w:rPr>
          <w:rFonts w:ascii="Times New Roman" w:eastAsia="Times New Roman" w:hAnsi="Times New Roman" w:cs="Times New Roman"/>
          <w:color w:val="000000"/>
          <w:spacing w:val="2"/>
          <w:sz w:val="28"/>
          <w:szCs w:val="28"/>
          <w:lang w:eastAsia="ru-RU"/>
        </w:rPr>
        <w:t xml:space="preserve"> выявить барьеры </w:t>
      </w:r>
      <w:r w:rsidRPr="00CF0FF0">
        <w:rPr>
          <w:rFonts w:ascii="Times New Roman" w:eastAsia="Times New Roman" w:hAnsi="Times New Roman" w:cs="Times New Roman"/>
          <w:color w:val="000000"/>
          <w:spacing w:val="2"/>
          <w:sz w:val="28"/>
          <w:szCs w:val="28"/>
          <w:lang w:eastAsia="ru-RU"/>
        </w:rPr>
        <w:t>(ограничения) его развития</w:t>
      </w:r>
      <w:r w:rsidR="00CF6353">
        <w:rPr>
          <w:rFonts w:ascii="Times New Roman" w:eastAsia="Times New Roman" w:hAnsi="Times New Roman" w:cs="Times New Roman"/>
          <w:color w:val="000000"/>
          <w:spacing w:val="2"/>
          <w:sz w:val="28"/>
          <w:szCs w:val="28"/>
          <w:lang w:eastAsia="ru-RU"/>
        </w:rPr>
        <w:t>;</w:t>
      </w:r>
    </w:p>
    <w:p w:rsidR="009C0F66" w:rsidRPr="00CF0FF0" w:rsidRDefault="00390FD8" w:rsidP="007221B0">
      <w:pPr>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hAnsi="Times New Roman" w:cs="Times New Roman"/>
          <w:sz w:val="28"/>
          <w:szCs w:val="28"/>
        </w:rPr>
        <w:t xml:space="preserve"> </w:t>
      </w:r>
      <w:r w:rsidR="009C0F66" w:rsidRPr="00CF0FF0">
        <w:rPr>
          <w:rFonts w:ascii="Times New Roman" w:eastAsia="Times New Roman" w:hAnsi="Times New Roman" w:cs="Times New Roman"/>
          <w:color w:val="000000"/>
          <w:spacing w:val="2"/>
          <w:sz w:val="28"/>
          <w:szCs w:val="28"/>
          <w:lang w:eastAsia="ru-RU"/>
        </w:rPr>
        <w:t>описать особенности поведения потребителей на российском и зарубежном рынке, частоту потребления товаров на рынке</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widowControl w:val="0"/>
        <w:numPr>
          <w:ilvl w:val="0"/>
          <w:numId w:val="7"/>
        </w:numPr>
        <w:tabs>
          <w:tab w:val="left" w:pos="10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color w:val="000000"/>
          <w:spacing w:val="2"/>
          <w:sz w:val="28"/>
          <w:szCs w:val="28"/>
          <w:lang w:eastAsia="ru-RU"/>
        </w:rPr>
        <w:t>выявить потребительские предпочтения на мировом и российском рынке, а также наиболее востребованные и перспективные для компании направления (сегменты), сравнить какие сегменты популярны за рубежом и недостаточно развиты на российском рынке, проанализировать причины</w:t>
      </w:r>
      <w:r w:rsidR="00CF6353">
        <w:rPr>
          <w:rFonts w:ascii="Times New Roman" w:eastAsia="Times New Roman" w:hAnsi="Times New Roman" w:cs="Times New Roman"/>
          <w:color w:val="000000"/>
          <w:spacing w:val="2"/>
          <w:sz w:val="28"/>
          <w:szCs w:val="28"/>
          <w:lang w:eastAsia="ru-RU"/>
        </w:rPr>
        <w:t>.</w:t>
      </w:r>
    </w:p>
    <w:p w:rsidR="009C0F66" w:rsidRPr="00CF0FF0" w:rsidRDefault="009C0F66" w:rsidP="00CF0FF0">
      <w:pPr>
        <w:spacing w:after="0" w:line="240" w:lineRule="auto"/>
        <w:ind w:firstLine="709"/>
        <w:rPr>
          <w:rFonts w:ascii="Times New Roman" w:hAnsi="Times New Roman" w:cs="Times New Roman"/>
          <w:sz w:val="28"/>
          <w:szCs w:val="28"/>
        </w:rPr>
      </w:pPr>
    </w:p>
    <w:p w:rsidR="00390FD8" w:rsidRPr="00B16AB3" w:rsidRDefault="00A3000D" w:rsidP="00A3000D">
      <w:pPr>
        <w:spacing w:after="0" w:line="240" w:lineRule="auto"/>
        <w:rPr>
          <w:rFonts w:ascii="Times New Roman" w:hAnsi="Times New Roman" w:cs="Times New Roman"/>
          <w:i/>
          <w:sz w:val="28"/>
          <w:szCs w:val="28"/>
        </w:rPr>
      </w:pPr>
      <w:r w:rsidRPr="00B16AB3">
        <w:rPr>
          <w:rFonts w:ascii="Times New Roman" w:hAnsi="Times New Roman" w:cs="Times New Roman"/>
          <w:b/>
          <w:i/>
          <w:sz w:val="28"/>
          <w:szCs w:val="28"/>
        </w:rPr>
        <w:t>ПРИМЕР 1.1.</w:t>
      </w:r>
      <w:r w:rsidRPr="00B16AB3">
        <w:rPr>
          <w:rFonts w:ascii="Times New Roman" w:hAnsi="Times New Roman" w:cs="Times New Roman"/>
          <w:i/>
          <w:sz w:val="28"/>
          <w:szCs w:val="28"/>
        </w:rPr>
        <w:t xml:space="preserve"> </w:t>
      </w:r>
      <w:r w:rsidR="00390FD8" w:rsidRPr="00B16AB3">
        <w:rPr>
          <w:rFonts w:ascii="Times New Roman" w:hAnsi="Times New Roman" w:cs="Times New Roman"/>
          <w:i/>
          <w:sz w:val="28"/>
          <w:szCs w:val="28"/>
        </w:rPr>
        <w:t xml:space="preserve">Анализ динамики и структуры мирового и отечественного рынка шоколада </w:t>
      </w:r>
    </w:p>
    <w:p w:rsidR="00981FF6" w:rsidRPr="00B16AB3" w:rsidRDefault="00390FD8" w:rsidP="007221B0">
      <w:pPr>
        <w:spacing w:after="0" w:line="240" w:lineRule="auto"/>
        <w:ind w:firstLine="709"/>
        <w:rPr>
          <w:rFonts w:ascii="Times New Roman" w:eastAsia="Times New Roman" w:hAnsi="Times New Roman" w:cs="Times New Roman"/>
          <w:b/>
          <w:bCs/>
          <w:i/>
          <w:color w:val="000000"/>
          <w:spacing w:val="-1"/>
          <w:sz w:val="28"/>
          <w:szCs w:val="28"/>
          <w:lang w:eastAsia="ru-RU"/>
        </w:rPr>
      </w:pPr>
      <w:r w:rsidRPr="00B16AB3">
        <w:rPr>
          <w:rFonts w:ascii="Times New Roman" w:hAnsi="Times New Roman" w:cs="Times New Roman"/>
          <w:i/>
          <w:sz w:val="28"/>
          <w:szCs w:val="28"/>
        </w:rPr>
        <w:t xml:space="preserve"> </w:t>
      </w:r>
      <w:r w:rsidR="00981FF6" w:rsidRPr="00B16AB3">
        <w:rPr>
          <w:rFonts w:ascii="Times New Roman" w:eastAsia="Times New Roman" w:hAnsi="Times New Roman" w:cs="Times New Roman"/>
          <w:b/>
          <w:bCs/>
          <w:i/>
          <w:color w:val="000000"/>
          <w:spacing w:val="-1"/>
          <w:sz w:val="28"/>
          <w:szCs w:val="28"/>
          <w:lang w:eastAsia="ru-RU"/>
        </w:rPr>
        <w:t>отечественного рынка шоколада</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результатам исследования консалтинговой компании КПМГ, несмотря на подрывающую доверие потребителей экономическую турбулентность, мировой рынок шоколада развивается стабильно и, не поддаваясь негативным тенденциям, обещает рост в течение ближайших пяти лет — в среднем по 2% в год. Тем не менее, производители сталкиваются с новыми проблемами, которые связаны с растущими требованиями потребителей к разнообразию ассортимента и волатильностью на рынках по производству какао.</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Наиболее существенными факторами, оказывающими влияние на рост индустрии, являются:</w:t>
      </w:r>
    </w:p>
    <w:p w:rsidR="00981FF6" w:rsidRPr="00B16AB3" w:rsidRDefault="00981FF6" w:rsidP="00CF0FF0">
      <w:pPr>
        <w:widowControl w:val="0"/>
        <w:numPr>
          <w:ilvl w:val="0"/>
          <w:numId w:val="2"/>
        </w:numPr>
        <w:tabs>
          <w:tab w:val="left" w:pos="715"/>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демографические изменения (география и возрастной состав населения);</w:t>
      </w:r>
    </w:p>
    <w:p w:rsidR="00981FF6" w:rsidRPr="00B16AB3" w:rsidRDefault="00981FF6" w:rsidP="00CF0FF0">
      <w:pPr>
        <w:widowControl w:val="0"/>
        <w:numPr>
          <w:ilvl w:val="0"/>
          <w:numId w:val="2"/>
        </w:numPr>
        <w:tabs>
          <w:tab w:val="left" w:pos="71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усиление внимания к вопросам здоровья, которое уже выразилось или может выразиться во введении дополнительных налогов, чтобы ограничить чрезмерное потребление шоколада, а также в сокращении объемов выпуска новой продукции для детей;</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соблюдение принципов устойчивого развития: крупнейшие производители получают сертификаты </w:t>
      </w:r>
      <w:r w:rsidRPr="00B16AB3">
        <w:rPr>
          <w:rFonts w:ascii="Times New Roman" w:eastAsia="Times New Roman" w:hAnsi="Times New Roman" w:cs="Times New Roman"/>
          <w:i/>
          <w:color w:val="000000"/>
          <w:spacing w:val="2"/>
          <w:sz w:val="28"/>
          <w:szCs w:val="28"/>
          <w:lang w:val="en-US" w:eastAsia="ru-RU"/>
        </w:rPr>
        <w:t>Fairtrade</w:t>
      </w:r>
      <w:r w:rsidRPr="00B16AB3">
        <w:rPr>
          <w:rFonts w:ascii="Times New Roman" w:eastAsia="Times New Roman" w:hAnsi="Times New Roman" w:cs="Times New Roman"/>
          <w:i/>
          <w:color w:val="000000"/>
          <w:spacing w:val="2"/>
          <w:sz w:val="28"/>
          <w:szCs w:val="28"/>
          <w:lang w:eastAsia="ru-RU"/>
        </w:rPr>
        <w:t xml:space="preserve"> (подтверждающие, что их продукция соответствует стандартам справедливой торговли) или другие сертификаты;</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lastRenderedPageBreak/>
        <w:t>праздники: 25% новой шоколадной продукции выпускается к праздникам, поскольку шоколад считается престижным, но относительно недорогим подарком;</w:t>
      </w:r>
    </w:p>
    <w:p w:rsidR="00981FF6" w:rsidRPr="00B16AB3" w:rsidRDefault="00981FF6" w:rsidP="00CF0FF0">
      <w:pPr>
        <w:widowControl w:val="0"/>
        <w:numPr>
          <w:ilvl w:val="0"/>
          <w:numId w:val="2"/>
        </w:numPr>
        <w:tabs>
          <w:tab w:val="left" w:pos="72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внедрение инноваций с акцентом на индивидуализацию продукции (является одним из наиболее существенных факторов.</w:t>
      </w:r>
    </w:p>
    <w:p w:rsidR="00981FF6" w:rsidRPr="00B16AB3" w:rsidRDefault="00981FF6" w:rsidP="007221B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 данным Международной организации по какао</w:t>
      </w:r>
      <w:r w:rsidRPr="00B16AB3">
        <w:rPr>
          <w:rStyle w:val="a7"/>
          <w:rFonts w:ascii="Times New Roman" w:eastAsia="Times New Roman" w:hAnsi="Times New Roman" w:cs="Times New Roman"/>
          <w:i/>
          <w:color w:val="000000"/>
          <w:spacing w:val="2"/>
          <w:sz w:val="28"/>
          <w:szCs w:val="28"/>
          <w:lang w:eastAsia="ru-RU"/>
        </w:rPr>
        <w:footnoteReference w:id="4"/>
      </w:r>
      <w:r w:rsidRPr="00B16AB3">
        <w:rPr>
          <w:rFonts w:ascii="Times New Roman" w:eastAsia="Times New Roman" w:hAnsi="Times New Roman" w:cs="Times New Roman"/>
          <w:i/>
          <w:color w:val="000000"/>
          <w:spacing w:val="2"/>
          <w:sz w:val="28"/>
          <w:szCs w:val="28"/>
          <w:lang w:eastAsia="ru-RU"/>
        </w:rPr>
        <w:t>, США потребляют больше шоколада, чем какая-либо другая страна мира. Потребители предъявляют спрос на качественную, но недорогую продукцию, а также на продукцию с необычными вкусами, например, бекона или васаби. Стремление к здо</w:t>
      </w:r>
      <w:r w:rsidR="007221B0" w:rsidRPr="00B16AB3">
        <w:rPr>
          <w:rFonts w:ascii="Times New Roman" w:eastAsia="Times New Roman" w:hAnsi="Times New Roman" w:cs="Times New Roman"/>
          <w:i/>
          <w:color w:val="000000"/>
          <w:spacing w:val="2"/>
          <w:sz w:val="28"/>
          <w:szCs w:val="28"/>
          <w:lang w:eastAsia="ru-RU"/>
        </w:rPr>
        <w:t xml:space="preserve">ровому питанию пока не является </w:t>
      </w:r>
      <w:r w:rsidRPr="00B16AB3">
        <w:rPr>
          <w:rFonts w:ascii="Times New Roman" w:eastAsia="Times New Roman" w:hAnsi="Times New Roman" w:cs="Times New Roman"/>
          <w:i/>
          <w:color w:val="000000"/>
          <w:spacing w:val="2"/>
          <w:sz w:val="28"/>
          <w:szCs w:val="28"/>
          <w:lang w:eastAsia="ru-RU"/>
        </w:rPr>
        <w:t>решающим фактором для американского рынка. Один из основных источников спроса на шоколадную продукцию — испаноязычное население.</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Западная Европа остается крупнейшим рынком шоколада в мире, однако замедление его роста указывает на появление признаков насыщения. Производители уделяют все больше внимания проблемам здоровья, что отражается на выпускаемой продукции: в 2014 г. 10% ассортимента новой продукции составил шоколад для вегетарианцев, 7% — шоколад без добавок и также 7% — шоколад, произведенный при соблюдении экологических стандартов (</w:t>
      </w:r>
      <w:r w:rsidRPr="00B16AB3">
        <w:rPr>
          <w:rFonts w:ascii="Times New Roman" w:eastAsia="Times New Roman" w:hAnsi="Times New Roman" w:cs="Times New Roman"/>
          <w:i/>
          <w:color w:val="000000"/>
          <w:spacing w:val="2"/>
          <w:sz w:val="28"/>
          <w:szCs w:val="28"/>
          <w:lang w:val="en-US" w:eastAsia="ru-RU"/>
        </w:rPr>
        <w:t>organic</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chocolate</w:t>
      </w:r>
      <w:r w:rsidRPr="00B16AB3">
        <w:rPr>
          <w:rFonts w:ascii="Times New Roman" w:eastAsia="Times New Roman" w:hAnsi="Times New Roman" w:cs="Times New Roman"/>
          <w:i/>
          <w:color w:val="000000"/>
          <w:spacing w:val="2"/>
          <w:sz w:val="28"/>
          <w:szCs w:val="28"/>
          <w:lang w:eastAsia="ru-RU"/>
        </w:rPr>
        <w:t>).</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Увеличивающийся спрос на развивающихся рынках — главная причина устойчивого повышения цен на рынке какао. За последние годы жители Азии стали покупать на 5,2% больше какаосодержащих товаров. Хотя ещё несколько лет назад потребление шоколада в регионе считалось самым низким в мире на душу населения, однако</w:t>
      </w:r>
      <w:hyperlink r:id="rId8" w:history="1">
        <w:r w:rsidRPr="00187BF5">
          <w:rPr>
            <w:rFonts w:ascii="Times New Roman" w:eastAsia="Times New Roman" w:hAnsi="Times New Roman" w:cs="Times New Roman"/>
            <w:i/>
            <w:spacing w:val="2"/>
            <w:sz w:val="28"/>
            <w:szCs w:val="28"/>
            <w:u w:val="single"/>
            <w:lang w:eastAsia="ru-RU"/>
          </w:rPr>
          <w:t xml:space="preserve"> согласно </w:t>
        </w:r>
      </w:hyperlink>
      <w:r w:rsidRPr="00B16AB3">
        <w:rPr>
          <w:rFonts w:ascii="Times New Roman" w:eastAsia="Times New Roman" w:hAnsi="Times New Roman" w:cs="Times New Roman"/>
          <w:i/>
          <w:color w:val="000000"/>
          <w:spacing w:val="2"/>
          <w:sz w:val="28"/>
          <w:szCs w:val="28"/>
          <w:lang w:eastAsia="ru-RU"/>
        </w:rPr>
        <w:t xml:space="preserve">исследованиям </w:t>
      </w:r>
      <w:r w:rsidRPr="00B16AB3">
        <w:rPr>
          <w:rFonts w:ascii="Times New Roman" w:eastAsia="Times New Roman" w:hAnsi="Times New Roman" w:cs="Times New Roman"/>
          <w:i/>
          <w:color w:val="000000"/>
          <w:spacing w:val="2"/>
          <w:sz w:val="28"/>
          <w:szCs w:val="28"/>
          <w:lang w:val="en-US" w:eastAsia="ru-RU"/>
        </w:rPr>
        <w:t>Euromonitor</w:t>
      </w:r>
      <w:r w:rsidRPr="00B16AB3">
        <w:rPr>
          <w:rFonts w:ascii="Times New Roman" w:eastAsia="Times New Roman" w:hAnsi="Times New Roman" w:cs="Times New Roman"/>
          <w:i/>
          <w:color w:val="000000"/>
          <w:spacing w:val="2"/>
          <w:sz w:val="28"/>
          <w:szCs w:val="28"/>
          <w:lang w:eastAsia="ru-RU"/>
        </w:rPr>
        <w:t xml:space="preserve"> к 2018-му мировой рынок вырастет в два раза именно за счёт Индии, Китая и Саудовской Аравии.</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Рынок из 1,4 млрд потребителей в Китае — важная ниша для шоколадных корпораций. Сегодня один китаец в год ест в среднем 100 грамм шоколада, британец — 8 килограмм. За последние десять лет продажи в Китае выросли больше чем в два раза, опережая прирост в Западной Европе — крупнейшем потребителе </w:t>
      </w:r>
      <w:r w:rsidRPr="00B16AB3">
        <w:rPr>
          <w:rFonts w:ascii="Times New Roman" w:eastAsia="Times New Roman" w:hAnsi="Times New Roman" w:cs="Times New Roman"/>
          <w:i/>
          <w:color w:val="000000"/>
          <w:spacing w:val="2"/>
          <w:sz w:val="28"/>
          <w:szCs w:val="28"/>
          <w:lang w:eastAsia="ru-RU"/>
        </w:rPr>
        <w:lastRenderedPageBreak/>
        <w:t xml:space="preserve">шоколадной продукции. Причина — в смене потребительских привычек вследствие роста доходов населения. В стране сформировался средний класс. И это сразу заметили и учли в своей политике </w:t>
      </w:r>
      <w:r w:rsidRPr="00B16AB3">
        <w:rPr>
          <w:rFonts w:ascii="Times New Roman" w:eastAsia="Times New Roman" w:hAnsi="Times New Roman" w:cs="Times New Roman"/>
          <w:i/>
          <w:color w:val="000000"/>
          <w:spacing w:val="2"/>
          <w:sz w:val="28"/>
          <w:szCs w:val="28"/>
          <w:lang w:val="en-US" w:eastAsia="ru-RU"/>
        </w:rPr>
        <w:t>Nestle</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Barry</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Callebaut</w:t>
      </w:r>
      <w:r w:rsidRPr="00B16AB3">
        <w:rPr>
          <w:rFonts w:ascii="Times New Roman" w:eastAsia="Times New Roman" w:hAnsi="Times New Roman" w:cs="Times New Roman"/>
          <w:i/>
          <w:color w:val="000000"/>
          <w:spacing w:val="2"/>
          <w:sz w:val="28"/>
          <w:szCs w:val="28"/>
          <w:lang w:eastAsia="ru-RU"/>
        </w:rPr>
        <w:t xml:space="preserve">, </w:t>
      </w:r>
      <w:r w:rsidRPr="00B16AB3">
        <w:rPr>
          <w:rFonts w:ascii="Times New Roman" w:eastAsia="Times New Roman" w:hAnsi="Times New Roman" w:cs="Times New Roman"/>
          <w:i/>
          <w:color w:val="000000"/>
          <w:spacing w:val="2"/>
          <w:sz w:val="28"/>
          <w:szCs w:val="28"/>
          <w:lang w:val="en-US" w:eastAsia="ru-RU"/>
        </w:rPr>
        <w:t>Lindt</w:t>
      </w:r>
      <w:r w:rsidRPr="00B16AB3">
        <w:rPr>
          <w:rFonts w:ascii="Times New Roman" w:eastAsia="Times New Roman" w:hAnsi="Times New Roman" w:cs="Times New Roman"/>
          <w:i/>
          <w:color w:val="000000"/>
          <w:spacing w:val="2"/>
          <w:sz w:val="28"/>
          <w:szCs w:val="28"/>
          <w:lang w:eastAsia="ru-RU"/>
        </w:rPr>
        <w:t xml:space="preserve"> &amp; </w:t>
      </w:r>
      <w:r w:rsidRPr="00B16AB3">
        <w:rPr>
          <w:rFonts w:ascii="Times New Roman" w:eastAsia="Times New Roman" w:hAnsi="Times New Roman" w:cs="Times New Roman"/>
          <w:i/>
          <w:color w:val="000000"/>
          <w:spacing w:val="2"/>
          <w:sz w:val="28"/>
          <w:szCs w:val="28"/>
          <w:lang w:val="en-US" w:eastAsia="ru-RU"/>
        </w:rPr>
        <w:t>Sprungli</w:t>
      </w:r>
      <w:r w:rsidRPr="00B16AB3">
        <w:rPr>
          <w:rFonts w:ascii="Times New Roman" w:eastAsia="Times New Roman" w:hAnsi="Times New Roman" w:cs="Times New Roman"/>
          <w:i/>
          <w:color w:val="000000"/>
          <w:spacing w:val="2"/>
          <w:sz w:val="28"/>
          <w:szCs w:val="28"/>
          <w:lang w:eastAsia="ru-RU"/>
        </w:rPr>
        <w:t xml:space="preserve"> и другие компании.</w:t>
      </w:r>
    </w:p>
    <w:p w:rsidR="00981FF6" w:rsidRPr="00B16AB3" w:rsidRDefault="00981FF6" w:rsidP="00CF0FF0">
      <w:pPr>
        <w:widowControl w:val="0"/>
        <w:spacing w:after="0" w:line="240" w:lineRule="auto"/>
        <w:ind w:firstLine="709"/>
        <w:jc w:val="both"/>
        <w:outlineLvl w:val="3"/>
        <w:rPr>
          <w:rFonts w:ascii="Times New Roman" w:eastAsia="Times New Roman" w:hAnsi="Times New Roman" w:cs="Times New Roman"/>
          <w:i/>
          <w:iCs/>
          <w:color w:val="000000"/>
          <w:spacing w:val="1"/>
          <w:sz w:val="28"/>
          <w:szCs w:val="28"/>
          <w:lang w:eastAsia="ru-RU"/>
        </w:rPr>
      </w:pPr>
      <w:bookmarkStart w:id="12" w:name="bookmark10"/>
      <w:r w:rsidRPr="00B16AB3">
        <w:rPr>
          <w:rFonts w:ascii="Times New Roman" w:eastAsia="Times New Roman" w:hAnsi="Times New Roman" w:cs="Times New Roman"/>
          <w:i/>
          <w:iCs/>
          <w:color w:val="000000"/>
          <w:spacing w:val="1"/>
          <w:sz w:val="28"/>
          <w:szCs w:val="28"/>
          <w:lang w:eastAsia="ru-RU"/>
        </w:rPr>
        <w:t>Анализ динамики и структуры российского рынка шоколада</w:t>
      </w:r>
      <w:bookmarkEnd w:id="12"/>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Отрасль кондитерских изделий демонстрировала устойчивый рост с 1997 г. Тем не менее, начиная с 2009 г. темпы роста отрасли замедлились. По итогам 2013 г. прирост составил 3% в натуральном выражении, в 2014 г. - 1%. В стоимостном выражении в 2014 г. рынок вырос на 10%.</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Следующая таблица показывает объем российского рынка в 2011—2014 гг. в натуральном и стоимостном выражении, тыс. тонн и млрд руб.:</w:t>
      </w:r>
    </w:p>
    <w:p w:rsidR="007221B0" w:rsidRPr="00B16AB3" w:rsidRDefault="007221B0"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tbl>
      <w:tblPr>
        <w:tblW w:w="9356" w:type="dxa"/>
        <w:tblInd w:w="10" w:type="dxa"/>
        <w:tblLayout w:type="fixed"/>
        <w:tblCellMar>
          <w:left w:w="10" w:type="dxa"/>
          <w:right w:w="10" w:type="dxa"/>
        </w:tblCellMar>
        <w:tblLook w:val="04A0" w:firstRow="1" w:lastRow="0" w:firstColumn="1" w:lastColumn="0" w:noHBand="0" w:noVBand="1"/>
      </w:tblPr>
      <w:tblGrid>
        <w:gridCol w:w="4781"/>
        <w:gridCol w:w="1114"/>
        <w:gridCol w:w="1133"/>
        <w:gridCol w:w="1104"/>
        <w:gridCol w:w="1224"/>
      </w:tblGrid>
      <w:tr w:rsidR="00981FF6" w:rsidRPr="00B16AB3" w:rsidTr="00981FF6">
        <w:trPr>
          <w:trHeight w:hRule="exact" w:val="259"/>
        </w:trPr>
        <w:tc>
          <w:tcPr>
            <w:tcW w:w="7028" w:type="dxa"/>
            <w:gridSpan w:val="3"/>
            <w:shd w:val="clear" w:color="auto" w:fill="FFFFFF"/>
          </w:tcPr>
          <w:p w:rsidR="00981FF6" w:rsidRPr="00B16AB3" w:rsidRDefault="00981FF6" w:rsidP="00CF0FF0">
            <w:pPr>
              <w:widowControl w:val="0"/>
              <w:spacing w:after="0" w:line="240" w:lineRule="auto"/>
              <w:ind w:firstLine="709"/>
              <w:jc w:val="right"/>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Таблица 1. - Объем российского рынка шоколада в 2011-2014</w:t>
            </w:r>
          </w:p>
        </w:tc>
        <w:tc>
          <w:tcPr>
            <w:tcW w:w="2328" w:type="dxa"/>
            <w:gridSpan w:val="2"/>
            <w:tcBorders>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гг.</w:t>
            </w: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p w:rsidR="007221B0" w:rsidRPr="00B16AB3" w:rsidRDefault="007221B0"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Показатель</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2012</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2014</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тыс. тонн</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2351</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2506</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2586</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2609</w:t>
            </w:r>
          </w:p>
        </w:tc>
      </w:tr>
      <w:tr w:rsidR="00981FF6" w:rsidRPr="00B16AB3" w:rsidTr="00981FF6">
        <w:trPr>
          <w:trHeight w:hRule="exact" w:val="283"/>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+7%</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w:t>
            </w:r>
          </w:p>
        </w:tc>
      </w:tr>
      <w:tr w:rsidR="00981FF6" w:rsidRPr="00B16AB3" w:rsidTr="00981FF6">
        <w:trPr>
          <w:trHeight w:hRule="exact" w:val="288"/>
        </w:trPr>
        <w:tc>
          <w:tcPr>
            <w:tcW w:w="4781"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Объем кондитерского рынка, млрд. руб.</w:t>
            </w:r>
          </w:p>
        </w:tc>
        <w:tc>
          <w:tcPr>
            <w:tcW w:w="111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218,3</w:t>
            </w:r>
          </w:p>
        </w:tc>
        <w:tc>
          <w:tcPr>
            <w:tcW w:w="1133"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251,9</w:t>
            </w:r>
          </w:p>
        </w:tc>
        <w:tc>
          <w:tcPr>
            <w:tcW w:w="1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284,4</w:t>
            </w:r>
          </w:p>
        </w:tc>
        <w:tc>
          <w:tcPr>
            <w:tcW w:w="1224"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313,3</w:t>
            </w:r>
          </w:p>
        </w:tc>
      </w:tr>
      <w:tr w:rsidR="00981FF6" w:rsidRPr="00B16AB3" w:rsidTr="00981FF6">
        <w:trPr>
          <w:trHeight w:hRule="exact" w:val="293"/>
        </w:trPr>
        <w:tc>
          <w:tcPr>
            <w:tcW w:w="4781"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Темп прироста</w:t>
            </w:r>
          </w:p>
        </w:tc>
        <w:tc>
          <w:tcPr>
            <w:tcW w:w="111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Courier New" w:hAnsi="Times New Roman" w:cs="Times New Roman"/>
                <w:i/>
                <w:color w:val="000000"/>
                <w:sz w:val="28"/>
                <w:szCs w:val="28"/>
                <w:lang w:eastAsia="ru-RU"/>
              </w:rPr>
            </w:pPr>
          </w:p>
        </w:tc>
        <w:tc>
          <w:tcPr>
            <w:tcW w:w="1133"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+15%</w:t>
            </w:r>
          </w:p>
        </w:tc>
        <w:tc>
          <w:tcPr>
            <w:tcW w:w="1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+10%</w:t>
            </w:r>
          </w:p>
        </w:tc>
      </w:tr>
    </w:tbl>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Тем не менее Россия представляет собой один из наиболее перспективных развивающихся рынков для производителей шоколада. Ожидается, что к 2016 г. российский рынок, оцениваемый сейчас более чем в 8 млрд долл. США, вырастет на 45%. По мере роста потребительского спроса на более дорогую и качественную продукцию на рынке увеличивается активность производителей шоколада ручной работы</w:t>
      </w:r>
    </w:p>
    <w:p w:rsidR="00981FF6" w:rsidRPr="00B16AB3" w:rsidRDefault="00981FF6" w:rsidP="00CF0FF0">
      <w:pPr>
        <w:widowControl w:val="0"/>
        <w:spacing w:after="0" w:line="240" w:lineRule="auto"/>
        <w:ind w:firstLine="709"/>
        <w:outlineLvl w:val="3"/>
        <w:rPr>
          <w:rFonts w:ascii="Times New Roman" w:eastAsia="Times New Roman" w:hAnsi="Times New Roman" w:cs="Times New Roman"/>
          <w:i/>
          <w:iCs/>
          <w:color w:val="000000"/>
          <w:spacing w:val="1"/>
          <w:sz w:val="28"/>
          <w:szCs w:val="28"/>
          <w:lang w:eastAsia="ru-RU"/>
        </w:rPr>
      </w:pPr>
      <w:bookmarkStart w:id="13" w:name="bookmark11"/>
      <w:r w:rsidRPr="00B16AB3">
        <w:rPr>
          <w:rFonts w:ascii="Times New Roman" w:eastAsia="Times New Roman" w:hAnsi="Times New Roman" w:cs="Times New Roman"/>
          <w:i/>
          <w:iCs/>
          <w:color w:val="000000"/>
          <w:spacing w:val="1"/>
          <w:sz w:val="28"/>
          <w:szCs w:val="28"/>
          <w:lang w:eastAsia="ru-RU"/>
        </w:rPr>
        <w:t>Анализ потребительских предпочтений и характеристика потребителей шоколадных изделий</w:t>
      </w:r>
      <w:bookmarkEnd w:id="13"/>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Ключом к пониманию особенностей вкусов потребителей по-прежнему остается географический фактор.</w:t>
      </w:r>
    </w:p>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Согласно психологическим исследованиям, покупатели шоколада рассматривают его как хотя и вредное, но очень вкусное лакомство, которое они зачастую покупают спонтанно. Однако при ближайшем рассмотрении оказывается, что существует три различных типа покупателей, каждый из которых отличается своим особым поведением и требованиями (табл. 2).</w:t>
      </w:r>
    </w:p>
    <w:p w:rsidR="00390FD8"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lastRenderedPageBreak/>
        <w:t xml:space="preserve"> </w:t>
      </w:r>
    </w:p>
    <w:p w:rsidR="00390FD8" w:rsidRPr="00B16AB3" w:rsidRDefault="00390FD8" w:rsidP="00164F3C">
      <w:pPr>
        <w:spacing w:after="0" w:line="240" w:lineRule="auto"/>
        <w:rPr>
          <w:rFonts w:ascii="Times New Roman" w:hAnsi="Times New Roman" w:cs="Times New Roman"/>
          <w:i/>
          <w:sz w:val="28"/>
          <w:szCs w:val="28"/>
        </w:rPr>
      </w:pPr>
      <w:r w:rsidRPr="00B16AB3">
        <w:rPr>
          <w:rFonts w:ascii="Times New Roman" w:hAnsi="Times New Roman" w:cs="Times New Roman"/>
          <w:i/>
          <w:sz w:val="28"/>
          <w:szCs w:val="28"/>
        </w:rPr>
        <w:t xml:space="preserve">Таблица 2 – Основные типы потребителей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2486"/>
        <w:gridCol w:w="15"/>
        <w:gridCol w:w="7690"/>
      </w:tblGrid>
      <w:tr w:rsidR="00981FF6" w:rsidRPr="00B16AB3" w:rsidTr="00B16AB3">
        <w:trPr>
          <w:gridBefore w:val="1"/>
          <w:wBefore w:w="15" w:type="dxa"/>
          <w:trHeight w:hRule="exact" w:val="293"/>
        </w:trPr>
        <w:tc>
          <w:tcPr>
            <w:tcW w:w="2501" w:type="dxa"/>
            <w:gridSpan w:val="2"/>
            <w:tcBorders>
              <w:top w:val="single" w:sz="4" w:space="0" w:color="auto"/>
              <w:left w:val="single" w:sz="4" w:space="0" w:color="auto"/>
            </w:tcBorders>
            <w:shd w:val="clear" w:color="auto" w:fill="FFFFFF"/>
          </w:tcPr>
          <w:p w:rsidR="00981FF6" w:rsidRPr="00B16AB3" w:rsidRDefault="00390FD8"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hAnsi="Times New Roman" w:cs="Times New Roman"/>
                <w:i/>
                <w:sz w:val="24"/>
                <w:szCs w:val="24"/>
              </w:rPr>
              <w:t xml:space="preserve"> </w:t>
            </w:r>
            <w:r w:rsidR="00981FF6" w:rsidRPr="00B16AB3">
              <w:rPr>
                <w:rFonts w:ascii="Times New Roman" w:eastAsia="Times New Roman" w:hAnsi="Times New Roman" w:cs="Times New Roman"/>
                <w:i/>
                <w:color w:val="000000"/>
                <w:spacing w:val="2"/>
                <w:sz w:val="24"/>
                <w:szCs w:val="24"/>
                <w:lang w:eastAsia="ru-RU"/>
              </w:rPr>
              <w:t>Типы потребителей</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Характеристика</w:t>
            </w:r>
          </w:p>
        </w:tc>
      </w:tr>
      <w:tr w:rsidR="00981FF6" w:rsidRPr="00B16AB3" w:rsidTr="00B16AB3">
        <w:trPr>
          <w:gridBefore w:val="1"/>
          <w:wBefore w:w="15" w:type="dxa"/>
          <w:trHeight w:hRule="exact" w:val="5683"/>
        </w:trPr>
        <w:tc>
          <w:tcPr>
            <w:tcW w:w="2501" w:type="dxa"/>
            <w:gridSpan w:val="2"/>
            <w:tcBorders>
              <w:top w:val="single" w:sz="4" w:space="0" w:color="auto"/>
              <w:left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Первый тип - покупатели, больше всего ценящие удобство</w:t>
            </w:r>
          </w:p>
        </w:tc>
        <w:tc>
          <w:tcPr>
            <w:tcW w:w="7690"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 категории потребителей, больше всего ценящих удобство, относятся, прежде всего, те любители шоколада, которые предпочитают забежать за батончиком в ближайший магазин или приобрести целую упаковку из нескольких батончиков во время еженедельного похода за покупками. Учитывая, что удобство приобретает все большую важность для покупателей, испытывающих дефицит времени, растут продажи порционного шоколада (в прошлом году в Великобритании рост составил 37%). Чтобы отхватить себе кусок этого аппетитного пирога, производители шоколада премиум-класса (например</w:t>
            </w:r>
            <w:r w:rsidR="00A12F25">
              <w:rPr>
                <w:rFonts w:ascii="Times New Roman" w:eastAsia="Times New Roman" w:hAnsi="Times New Roman" w:cs="Times New Roman"/>
                <w:i/>
                <w:color w:val="000000"/>
                <w:spacing w:val="2"/>
                <w:sz w:val="24"/>
                <w:szCs w:val="24"/>
                <w:lang w:eastAsia="ru-RU"/>
              </w:rPr>
              <w:t>,</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Godiva</w:t>
            </w:r>
            <w:r w:rsidRPr="00B16AB3">
              <w:rPr>
                <w:rFonts w:ascii="Times New Roman" w:eastAsia="Times New Roman" w:hAnsi="Times New Roman" w:cs="Times New Roman"/>
                <w:i/>
                <w:color w:val="000000"/>
                <w:spacing w:val="2"/>
                <w:sz w:val="24"/>
                <w:szCs w:val="24"/>
                <w:lang w:eastAsia="ru-RU"/>
              </w:rPr>
              <w:t>) пересматривают свою стратегию, выпуская плитки меньших размеров. Стремление покупателей к удобству также вызвало рост популярности (особенно на западных рынках) шоколадной продукции в семейных упаковках (</w:t>
            </w:r>
            <w:r w:rsidRPr="00B16AB3">
              <w:rPr>
                <w:rFonts w:ascii="Times New Roman" w:eastAsia="Times New Roman" w:hAnsi="Times New Roman" w:cs="Times New Roman"/>
                <w:i/>
                <w:color w:val="000000"/>
                <w:spacing w:val="2"/>
                <w:sz w:val="24"/>
                <w:szCs w:val="24"/>
                <w:lang w:val="en-US" w:eastAsia="ru-RU"/>
              </w:rPr>
              <w:t>sharing</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bags</w:t>
            </w:r>
            <w:r w:rsidRPr="00B16AB3">
              <w:rPr>
                <w:rFonts w:ascii="Times New Roman" w:eastAsia="Times New Roman" w:hAnsi="Times New Roman" w:cs="Times New Roman"/>
                <w:i/>
                <w:color w:val="000000"/>
                <w:spacing w:val="2"/>
                <w:sz w:val="24"/>
                <w:szCs w:val="24"/>
                <w:lang w:eastAsia="ru-RU"/>
              </w:rPr>
              <w:t xml:space="preserve">), которая удобна тем, что ей можно поделиться с компанией или оставить на потом. В ответ на текущие тенденции производители вводят новые упаковки: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к примеру, предложил потребителю батончики с оберткой, которая легко скручивается после использования, позволяя отложить оставшуюся часть на потом. Компания </w:t>
            </w:r>
            <w:r w:rsidRPr="00B16AB3">
              <w:rPr>
                <w:rFonts w:ascii="Times New Roman" w:eastAsia="Times New Roman" w:hAnsi="Times New Roman" w:cs="Times New Roman"/>
                <w:i/>
                <w:color w:val="000000"/>
                <w:spacing w:val="2"/>
                <w:sz w:val="24"/>
                <w:szCs w:val="24"/>
                <w:lang w:val="en-US" w:eastAsia="ru-RU"/>
              </w:rPr>
              <w:t>Mars</w:t>
            </w:r>
            <w:r w:rsidRPr="00B16AB3">
              <w:rPr>
                <w:rFonts w:ascii="Times New Roman" w:eastAsia="Times New Roman" w:hAnsi="Times New Roman" w:cs="Times New Roman"/>
                <w:i/>
                <w:color w:val="000000"/>
                <w:spacing w:val="2"/>
                <w:sz w:val="24"/>
                <w:szCs w:val="24"/>
                <w:lang w:eastAsia="ru-RU"/>
              </w:rPr>
              <w:t xml:space="preserve"> утверждает, что инновации дают «потребителям новые возможности», а также повышают лояльность бренду.</w:t>
            </w:r>
          </w:p>
        </w:tc>
      </w:tr>
      <w:tr w:rsidR="00981FF6" w:rsidRPr="00B16AB3" w:rsidTr="00B16AB3">
        <w:trPr>
          <w:gridBefore w:val="1"/>
          <w:wBefore w:w="15" w:type="dxa"/>
          <w:trHeight w:hRule="exact" w:val="8515"/>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widowControl w:val="0"/>
              <w:spacing w:after="0" w:line="240" w:lineRule="auto"/>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Второй тип - покупатели, для которых основное значение имеет соотношение цены и качества</w:t>
            </w:r>
          </w:p>
        </w:tc>
        <w:tc>
          <w:tcPr>
            <w:tcW w:w="7690"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На многих рынках при покупке шоколада потребители прежде всего обращают внимание на соотношение цены и качества. В США, например, к этой категории относится 79% потребителей, хотя, по данным </w:t>
            </w:r>
            <w:r w:rsidRPr="00B16AB3">
              <w:rPr>
                <w:rFonts w:ascii="Times New Roman" w:eastAsia="Times New Roman" w:hAnsi="Times New Roman" w:cs="Times New Roman"/>
                <w:i/>
                <w:color w:val="000000"/>
                <w:spacing w:val="2"/>
                <w:sz w:val="24"/>
                <w:szCs w:val="24"/>
                <w:lang w:val="en-US" w:eastAsia="ru-RU"/>
              </w:rPr>
              <w:t>Mintel</w:t>
            </w:r>
            <w:r w:rsidRPr="00B16AB3">
              <w:rPr>
                <w:rFonts w:ascii="Times New Roman" w:eastAsia="Times New Roman" w:hAnsi="Times New Roman" w:cs="Times New Roman"/>
                <w:i/>
                <w:color w:val="000000"/>
                <w:spacing w:val="2"/>
                <w:sz w:val="24"/>
                <w:szCs w:val="24"/>
                <w:lang w:eastAsia="ru-RU"/>
              </w:rPr>
              <w:t xml:space="preserve"> </w:t>
            </w:r>
            <w:r w:rsidRPr="00B16AB3">
              <w:rPr>
                <w:rFonts w:ascii="Times New Roman" w:eastAsia="Times New Roman" w:hAnsi="Times New Roman" w:cs="Times New Roman"/>
                <w:i/>
                <w:color w:val="000000"/>
                <w:spacing w:val="2"/>
                <w:sz w:val="24"/>
                <w:szCs w:val="24"/>
                <w:lang w:val="en-US" w:eastAsia="ru-RU"/>
              </w:rPr>
              <w:t>Oxygen</w:t>
            </w:r>
            <w:r w:rsidRPr="00B16AB3">
              <w:rPr>
                <w:rFonts w:ascii="Times New Roman" w:eastAsia="Times New Roman" w:hAnsi="Times New Roman" w:cs="Times New Roman"/>
                <w:i/>
                <w:color w:val="000000"/>
                <w:spacing w:val="2"/>
                <w:sz w:val="24"/>
                <w:szCs w:val="24"/>
                <w:lang w:eastAsia="ru-RU"/>
              </w:rPr>
              <w:t xml:space="preserve">, 70% считают немаловажной известность марки шоколада и предъявляют соответствующие требования к производителям. Соотношение цены и качества представляет особую важность для покупателей в тех странах, где средний класс еще только формируется и уровень его доходов существенно отстает от доходов среднего класса в западных странах. Согласно исследованию, проведенному финансовой компанией </w:t>
            </w:r>
            <w:r w:rsidRPr="00B16AB3">
              <w:rPr>
                <w:rFonts w:ascii="Times New Roman" w:eastAsia="Times New Roman" w:hAnsi="Times New Roman" w:cs="Times New Roman"/>
                <w:i/>
                <w:color w:val="000000"/>
                <w:spacing w:val="2"/>
                <w:sz w:val="24"/>
                <w:szCs w:val="24"/>
                <w:lang w:val="en-US" w:eastAsia="ru-RU"/>
              </w:rPr>
              <w:t>Rabobank</w:t>
            </w:r>
            <w:r w:rsidRPr="00B16AB3">
              <w:rPr>
                <w:rFonts w:ascii="Times New Roman" w:eastAsia="Times New Roman" w:hAnsi="Times New Roman" w:cs="Times New Roman"/>
                <w:i/>
                <w:color w:val="000000"/>
                <w:spacing w:val="2"/>
                <w:sz w:val="24"/>
                <w:szCs w:val="24"/>
                <w:lang w:eastAsia="ru-RU"/>
              </w:rPr>
              <w:t>, в США и Великобритании в 2010 г. плитка шоколада весом 45 г составляла менее 1% от еженедельных расходов на питание, тогда как в Индии ее доля достигла 18%. Фактически это означает, что в Индии плитка шоколада заменяет собой полноценный прием пищи. Вполне закономерно, что при такой разнице в уровне доходов и требованиях быстрорастущего среднего класса производителям сложно придерживаться какого-то единого ценового подхода. Хотя доходы населения развивающихся стран продолжают расти, мы предполагаем, что</w:t>
            </w:r>
            <w:r w:rsidRPr="00B16AB3">
              <w:rPr>
                <w:rStyle w:val="11"/>
                <w:rFonts w:eastAsiaTheme="minorHAnsi"/>
                <w:i/>
                <w:sz w:val="24"/>
                <w:szCs w:val="24"/>
              </w:rPr>
              <w:t xml:space="preserve"> значительная доля потребителей сохранит приверженность к более дешевой продукции. Покупатели, ценящие прежде всего выгодность покупки, благосклонно отнеслись к появлению нового формата магазинов — дисконтных. Видя, как дискаунтеры процветают, супермаркеты перенимают их опыт для привлечения потребителей с колеблющимися вкусами, в частности, за счет расширения ассортимента продукции, продаваемой под собственной маркой. Небольшие магазинчики, не имея возможности воспользоваться эффектом масштаба, зачастую проигрывают своим конкурентам по цене, а специализированные магазины и вовсе вытесняются с рынка. На развивающихся рынках набирают популярность универсальные розничные магазины, которые предлагают более широкий ассортимент по низким ценам.</w:t>
            </w:r>
          </w:p>
        </w:tc>
      </w:tr>
      <w:tr w:rsidR="00981FF6" w:rsidRPr="00B16AB3" w:rsidTr="00B16AB3">
        <w:trPr>
          <w:trHeight w:hRule="exact" w:val="4157"/>
        </w:trPr>
        <w:tc>
          <w:tcPr>
            <w:tcW w:w="2501"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A3000D">
            <w:pPr>
              <w:pStyle w:val="4"/>
              <w:shd w:val="clear" w:color="auto" w:fill="auto"/>
              <w:spacing w:after="0" w:line="240" w:lineRule="auto"/>
              <w:ind w:firstLine="0"/>
              <w:jc w:val="left"/>
              <w:rPr>
                <w:i/>
                <w:sz w:val="24"/>
                <w:szCs w:val="24"/>
              </w:rPr>
            </w:pPr>
            <w:r w:rsidRPr="00B16AB3">
              <w:rPr>
                <w:rStyle w:val="11"/>
                <w:i/>
                <w:sz w:val="24"/>
                <w:szCs w:val="24"/>
              </w:rPr>
              <w:lastRenderedPageBreak/>
              <w:t>Третий тип - покупатели, предпочитающие элитную продукцию</w:t>
            </w:r>
          </w:p>
        </w:tc>
        <w:tc>
          <w:tcPr>
            <w:tcW w:w="7705" w:type="dxa"/>
            <w:gridSpan w:val="2"/>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Элитная шоколадная продукция завоевывает все большую популярность у основной части любителей шоколада, причем не только в развитых странах. «Психология потребителей такова, что даже дорогой шоколад воспринимается как доступная роскошь», — считает Марсия Могелонски, аналитик международного рынка продуктов питания из исследовательского агентства </w:t>
            </w:r>
            <w:r w:rsidRPr="00B16AB3">
              <w:rPr>
                <w:rStyle w:val="11"/>
                <w:i/>
                <w:sz w:val="24"/>
                <w:szCs w:val="24"/>
                <w:lang w:val="en-US"/>
              </w:rPr>
              <w:t>Mintel</w:t>
            </w:r>
            <w:r w:rsidRPr="00B16AB3">
              <w:rPr>
                <w:rStyle w:val="11"/>
                <w:i/>
                <w:sz w:val="24"/>
                <w:szCs w:val="24"/>
              </w:rPr>
              <w:t xml:space="preserve">. Сейчас наблюдается тенденция к увеличению доли продукции премиум-класса, а также появлению у таких брендов, как </w:t>
            </w:r>
            <w:r w:rsidRPr="00B16AB3">
              <w:rPr>
                <w:rStyle w:val="11"/>
                <w:i/>
                <w:sz w:val="24"/>
                <w:szCs w:val="24"/>
                <w:lang w:val="en-US"/>
              </w:rPr>
              <w:t>Godiva</w:t>
            </w:r>
            <w:r w:rsidRPr="00B16AB3">
              <w:rPr>
                <w:rStyle w:val="11"/>
                <w:i/>
                <w:sz w:val="24"/>
                <w:szCs w:val="24"/>
              </w:rPr>
              <w:t xml:space="preserve"> и </w:t>
            </w:r>
            <w:r w:rsidRPr="00B16AB3">
              <w:rPr>
                <w:rStyle w:val="11"/>
                <w:i/>
                <w:sz w:val="24"/>
                <w:szCs w:val="24"/>
                <w:lang w:val="en-US"/>
              </w:rPr>
              <w:t>Lindt</w:t>
            </w:r>
            <w:r w:rsidRPr="00B16AB3">
              <w:rPr>
                <w:rStyle w:val="11"/>
                <w:i/>
                <w:sz w:val="24"/>
                <w:szCs w:val="24"/>
              </w:rPr>
              <w:t xml:space="preserve">, налета «массовости» на фоне растущего стремления потребителей к ежедневной роскоши. </w:t>
            </w:r>
            <w:r w:rsidRPr="00B16AB3">
              <w:rPr>
                <w:rStyle w:val="11"/>
                <w:i/>
                <w:sz w:val="24"/>
                <w:szCs w:val="24"/>
                <w:lang w:val="en-US"/>
              </w:rPr>
              <w:t>Godiva</w:t>
            </w:r>
            <w:r w:rsidRPr="00B16AB3">
              <w:rPr>
                <w:rStyle w:val="11"/>
                <w:i/>
                <w:sz w:val="24"/>
                <w:szCs w:val="24"/>
              </w:rPr>
              <w:t xml:space="preserve"> (ныне принадлежащая турецкому холдингу </w:t>
            </w:r>
            <w:r w:rsidRPr="00B16AB3">
              <w:rPr>
                <w:rStyle w:val="11"/>
                <w:i/>
                <w:sz w:val="24"/>
                <w:szCs w:val="24"/>
                <w:lang w:val="en-US"/>
              </w:rPr>
              <w:t>Yildiz</w:t>
            </w:r>
            <w:r w:rsidRPr="00B16AB3">
              <w:rPr>
                <w:rStyle w:val="11"/>
                <w:i/>
                <w:sz w:val="24"/>
                <w:szCs w:val="24"/>
              </w:rPr>
              <w:t xml:space="preserve"> </w:t>
            </w:r>
            <w:r w:rsidRPr="00B16AB3">
              <w:rPr>
                <w:rStyle w:val="11"/>
                <w:i/>
                <w:sz w:val="24"/>
                <w:szCs w:val="24"/>
                <w:lang w:val="en-US"/>
              </w:rPr>
              <w:t>Holding</w:t>
            </w:r>
            <w:r w:rsidRPr="00B16AB3">
              <w:rPr>
                <w:rStyle w:val="11"/>
                <w:i/>
                <w:sz w:val="24"/>
                <w:szCs w:val="24"/>
              </w:rPr>
              <w:t>), которой удалось за 10 лет увеличить свои продажи с 400 до 700 млн долл. США, планирует превратить свой шоколад в товар массового потребления для покупателей-сладкоежек, заботящихся о своем здоровье.</w:t>
            </w:r>
          </w:p>
        </w:tc>
      </w:tr>
    </w:tbl>
    <w:p w:rsidR="00981FF6" w:rsidRPr="00B16AB3" w:rsidRDefault="00981FF6" w:rsidP="00164F3C">
      <w:pPr>
        <w:widowControl w:val="0"/>
        <w:spacing w:after="0" w:line="240" w:lineRule="auto"/>
        <w:outlineLvl w:val="3"/>
        <w:rPr>
          <w:rFonts w:ascii="Times New Roman" w:eastAsia="Times New Roman" w:hAnsi="Times New Roman" w:cs="Times New Roman"/>
          <w:i/>
          <w:iCs/>
          <w:color w:val="000000"/>
          <w:spacing w:val="1"/>
          <w:sz w:val="28"/>
          <w:szCs w:val="28"/>
          <w:lang w:eastAsia="ru-RU"/>
        </w:rPr>
      </w:pPr>
      <w:bookmarkStart w:id="14" w:name="bookmark12"/>
      <w:r w:rsidRPr="00B16AB3">
        <w:rPr>
          <w:rFonts w:ascii="Times New Roman" w:eastAsia="Times New Roman" w:hAnsi="Times New Roman" w:cs="Times New Roman"/>
          <w:i/>
          <w:iCs/>
          <w:color w:val="000000"/>
          <w:spacing w:val="1"/>
          <w:sz w:val="28"/>
          <w:szCs w:val="28"/>
          <w:lang w:eastAsia="ru-RU"/>
        </w:rPr>
        <w:t>Прогнозы дальнейшего развития шоколадного рынки и изменение потребительских предпочтений</w:t>
      </w:r>
      <w:bookmarkEnd w:id="14"/>
    </w:p>
    <w:p w:rsidR="00A64F0A"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 xml:space="preserve">Быстрые изменения, происходившие на протяжении последних нескольких лет, позволяют нам определить направление развития индустрии. </w:t>
      </w:r>
    </w:p>
    <w:p w:rsidR="00A64F0A" w:rsidRPr="00B16AB3" w:rsidRDefault="00A64F0A" w:rsidP="00CF0FF0">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981FF6" w:rsidRPr="00B16AB3" w:rsidRDefault="00981FF6" w:rsidP="00B16AB3">
      <w:pPr>
        <w:widowControl w:val="0"/>
        <w:spacing w:after="0" w:line="240" w:lineRule="auto"/>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Основные тенденции на рынке шоколадных изделий представлены в таблице 3.</w:t>
      </w:r>
    </w:p>
    <w:p w:rsidR="00390FD8" w:rsidRPr="00B16AB3" w:rsidRDefault="00390FD8" w:rsidP="00CF0FF0">
      <w:pPr>
        <w:spacing w:after="0" w:line="240" w:lineRule="auto"/>
        <w:ind w:firstLine="709"/>
        <w:rPr>
          <w:rFonts w:ascii="Times New Roman" w:hAnsi="Times New Roman" w:cs="Times New Roman"/>
          <w:i/>
          <w:sz w:val="28"/>
          <w:szCs w:val="28"/>
        </w:rPr>
      </w:pPr>
    </w:p>
    <w:p w:rsidR="00981FF6" w:rsidRPr="00B16AB3" w:rsidRDefault="00390FD8" w:rsidP="00CF0FF0">
      <w:pPr>
        <w:spacing w:after="0" w:line="240" w:lineRule="auto"/>
        <w:ind w:firstLine="709"/>
        <w:rPr>
          <w:rFonts w:ascii="Times New Roman" w:hAnsi="Times New Roman" w:cs="Times New Roman"/>
          <w:i/>
          <w:sz w:val="28"/>
          <w:szCs w:val="28"/>
        </w:rPr>
      </w:pPr>
      <w:r w:rsidRPr="00B16AB3">
        <w:rPr>
          <w:rFonts w:ascii="Times New Roman" w:hAnsi="Times New Roman" w:cs="Times New Roman"/>
          <w:i/>
          <w:sz w:val="28"/>
          <w:szCs w:val="28"/>
        </w:rPr>
        <w:t xml:space="preserve">Таблица 3- Тенденции на рынке шоколадных изделий </w:t>
      </w:r>
    </w:p>
    <w:tbl>
      <w:tblPr>
        <w:tblW w:w="10206" w:type="dxa"/>
        <w:tblInd w:w="-5" w:type="dxa"/>
        <w:tblLayout w:type="fixed"/>
        <w:tblCellMar>
          <w:left w:w="10" w:type="dxa"/>
          <w:right w:w="10" w:type="dxa"/>
        </w:tblCellMar>
        <w:tblLook w:val="04A0" w:firstRow="1" w:lastRow="0" w:firstColumn="1" w:lastColumn="0" w:noHBand="0" w:noVBand="1"/>
      </w:tblPr>
      <w:tblGrid>
        <w:gridCol w:w="15"/>
        <w:gridCol w:w="3104"/>
        <w:gridCol w:w="7087"/>
      </w:tblGrid>
      <w:tr w:rsidR="00981FF6" w:rsidRPr="00B16AB3" w:rsidTr="00B16AB3">
        <w:trPr>
          <w:gridBefore w:val="1"/>
          <w:wBefore w:w="15" w:type="dxa"/>
          <w:trHeight w:hRule="exact" w:val="293"/>
        </w:trPr>
        <w:tc>
          <w:tcPr>
            <w:tcW w:w="3104" w:type="dxa"/>
            <w:tcBorders>
              <w:top w:val="single" w:sz="4" w:space="0" w:color="auto"/>
              <w:lef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Тенденция</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center"/>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Комментарии</w:t>
            </w:r>
          </w:p>
        </w:tc>
      </w:tr>
      <w:tr w:rsidR="00981FF6" w:rsidRPr="00B16AB3" w:rsidTr="00B16AB3">
        <w:trPr>
          <w:gridBefore w:val="1"/>
          <w:wBefore w:w="15" w:type="dxa"/>
          <w:trHeight w:hRule="exact" w:val="2890"/>
        </w:trPr>
        <w:tc>
          <w:tcPr>
            <w:tcW w:w="3104" w:type="dxa"/>
            <w:tcBorders>
              <w:top w:val="single" w:sz="4" w:space="0" w:color="auto"/>
              <w:left w:val="single" w:sz="4" w:space="0" w:color="auto"/>
              <w:bottom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Прогноз анализа предпочтений: элитная продукция или товары широкого потребления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widowControl w:val="0"/>
              <w:spacing w:after="0" w:line="240" w:lineRule="auto"/>
              <w:ind w:firstLine="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На фоне роста среднего класса рынок элитной продукции продолжит развиваться, и эти товары постепенно будут проникать на полки розничных магазинов, предназначенных для широких слоев населения. Тем не менее, хотя средний класс в развивающихся странах, возможно, и приобретет вкус к дорогой продукции, его доходы все равно останутся довольно-таки ограниченными. И производителям придется выбирать между более высокой рентабельностью и большими объемами и, соответственно, позиционировать себя как</w:t>
            </w:r>
            <w:r w:rsidR="00A64F0A" w:rsidRPr="00B16AB3">
              <w:rPr>
                <w:rStyle w:val="11"/>
                <w:rFonts w:eastAsiaTheme="minorHAnsi"/>
                <w:i/>
                <w:sz w:val="24"/>
                <w:szCs w:val="24"/>
              </w:rPr>
              <w:t xml:space="preserve"> игроков рынка элитной продукции или рынка товаров широкого потребления</w:t>
            </w:r>
          </w:p>
        </w:tc>
      </w:tr>
      <w:tr w:rsidR="00981FF6" w:rsidRPr="00B16AB3" w:rsidTr="00B16AB3">
        <w:trPr>
          <w:trHeight w:hRule="exact" w:val="304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Индивидуальный подход</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Шоколад, созданный с учетом индивидуальных вкусов человека, может стать совершенно обыденным явлением. Один шоколатье, например, предвидит, что в будущем появятся маленькие магазинчики, в которых люди смогут сотворить свою собственную плитку шоколада. Учитывая, что вкусовые предпочтения потребителей становятся все более взыскательными, в дальнейшем шоколад с необычными вкусами станет нормой, покупатели смогут комбинировать различные вкусы, и, скорее всего, у них даже появится возможность стать дизайнерами собственной упаковки.</w:t>
            </w:r>
          </w:p>
        </w:tc>
      </w:tr>
      <w:tr w:rsidR="00981FF6" w:rsidRPr="00B16AB3" w:rsidTr="00B16AB3">
        <w:trPr>
          <w:trHeight w:hRule="exact" w:val="3874"/>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каналы сбыта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 xml:space="preserve">Для того чтобы удовлетворить запросы покупателей, любящих удобство, в будущем шоколад будет продаваться в самых различных магазинах — начиная от кофеен и заканчивая магазинами здоровых продуктов. По продажам будут по-прежнему лидировать супермаркеты и дискаунтеры, особенно среди потребителей, для которых наибольшее значение имеет выгодность покупки. По мере увеличения количества покупателей, предпочитающих элитную продукцию, на полках магазинов для широких слоев населения может появиться и шоколад премиум- класса. В дальнейшем производители, возможно, будут стремиться увеличить продажи более дорогой продукции за счет открытия собственных магазинов, что с успехом уже сделали, например, </w:t>
            </w:r>
            <w:r w:rsidRPr="00B16AB3">
              <w:rPr>
                <w:rStyle w:val="11"/>
                <w:i/>
                <w:sz w:val="24"/>
                <w:szCs w:val="24"/>
                <w:lang w:val="en-US"/>
              </w:rPr>
              <w:t>Hershey</w:t>
            </w:r>
            <w:r w:rsidRPr="00B16AB3">
              <w:rPr>
                <w:rStyle w:val="11"/>
                <w:i/>
                <w:sz w:val="24"/>
                <w:szCs w:val="24"/>
              </w:rPr>
              <w:t xml:space="preserve"> и </w:t>
            </w:r>
            <w:r w:rsidRPr="00B16AB3">
              <w:rPr>
                <w:rStyle w:val="11"/>
                <w:i/>
                <w:sz w:val="24"/>
                <w:szCs w:val="24"/>
                <w:lang w:val="en-US"/>
              </w:rPr>
              <w:t>Mars</w:t>
            </w:r>
            <w:r w:rsidRPr="00B16AB3">
              <w:rPr>
                <w:rStyle w:val="11"/>
                <w:i/>
                <w:sz w:val="24"/>
                <w:szCs w:val="24"/>
              </w:rPr>
              <w:t xml:space="preserve"> (бренд </w:t>
            </w:r>
            <w:r w:rsidRPr="00B16AB3">
              <w:rPr>
                <w:rStyle w:val="11"/>
                <w:i/>
                <w:sz w:val="24"/>
                <w:szCs w:val="24"/>
                <w:lang w:val="en-US"/>
              </w:rPr>
              <w:t>M</w:t>
            </w:r>
            <w:r w:rsidRPr="00B16AB3">
              <w:rPr>
                <w:rStyle w:val="11"/>
                <w:i/>
                <w:sz w:val="24"/>
                <w:szCs w:val="24"/>
              </w:rPr>
              <w:t>&amp;</w:t>
            </w:r>
            <w:r w:rsidRPr="00B16AB3">
              <w:rPr>
                <w:rStyle w:val="11"/>
                <w:i/>
                <w:sz w:val="24"/>
                <w:szCs w:val="24"/>
                <w:lang w:val="en-US"/>
              </w:rPr>
              <w:t>M</w:t>
            </w:r>
            <w:r w:rsidRPr="00B16AB3">
              <w:rPr>
                <w:rStyle w:val="11"/>
                <w:i/>
                <w:sz w:val="24"/>
                <w:szCs w:val="24"/>
              </w:rPr>
              <w:t>'</w:t>
            </w:r>
            <w:r w:rsidRPr="00B16AB3">
              <w:rPr>
                <w:rStyle w:val="11"/>
                <w:i/>
                <w:sz w:val="24"/>
                <w:szCs w:val="24"/>
                <w:lang w:val="en-US"/>
              </w:rPr>
              <w:t>s</w:t>
            </w:r>
            <w:r w:rsidRPr="00B16AB3">
              <w:rPr>
                <w:rStyle w:val="11"/>
                <w:i/>
                <w:sz w:val="24"/>
                <w:szCs w:val="24"/>
              </w:rPr>
              <w:t>).</w:t>
            </w:r>
          </w:p>
        </w:tc>
      </w:tr>
      <w:tr w:rsidR="00981FF6" w:rsidRPr="00B16AB3" w:rsidTr="00B16AB3">
        <w:trPr>
          <w:trHeight w:hRule="exact" w:val="2218"/>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lastRenderedPageBreak/>
              <w:t>Доминирование среднего класса</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Чтобы удовлетворить запросы наиболее требовательных покупателей, производители, скорее всего, будут предлагать рынку больше шоколадной продукции, созданной в соответствии со всеми этическими, экологическими и прочими стандартами. Также представители среднего класса будут предъявлять больший спрос на подарочный шоколад премиум-класса и сезонные новинки, который за 2014 г. увеличился на 6%.</w:t>
            </w:r>
          </w:p>
        </w:tc>
      </w:tr>
      <w:tr w:rsidR="00981FF6" w:rsidRPr="00B16AB3" w:rsidTr="00B16AB3">
        <w:trPr>
          <w:trHeight w:hRule="exact" w:val="3043"/>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рецепты</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Из-за роста цен на какао производителям придется расходовать какао-продукты более экономно, что, в частности, отразится на молочном шоколаде, в котором содержание какао снизится. Рост спроса на какао может выйти из-под контроля: один производитель из Латинской Америки прогнозирует, что, даже если средний объем потребления шоколада на душу населения в Индии и Китае вырастет на 1 кг, модели бизнеса большинства производителей могут стать нежизнеспособными. При таком сценарии в качестве альтернативы, возможно, будет использоваться искусственное какао.</w:t>
            </w:r>
          </w:p>
        </w:tc>
      </w:tr>
      <w:tr w:rsidR="00981FF6" w:rsidRPr="00B16AB3" w:rsidTr="00B16AB3">
        <w:trPr>
          <w:trHeight w:hRule="exact" w:val="2490"/>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Новые вкусы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По мере того, как потребители развитых рынков становятся все более взыскательными с точки зрения вкусовых предпочтений, производители, стремящиеся к росту продаж, будут наращивать ассортимент продукции с необычными вкусами. Увеличится количество продуктов с сочетанием сладких и соленых или острых вкусов</w:t>
            </w:r>
            <w:r w:rsidR="00BC0734" w:rsidRPr="00B16AB3">
              <w:rPr>
                <w:rStyle w:val="11"/>
                <w:i/>
                <w:sz w:val="24"/>
                <w:szCs w:val="24"/>
              </w:rPr>
              <w:t xml:space="preserve"> (например, бекон с шоколадом). Также для придания необычного вкуса будут активно использоваться соль, оливковое масло, травы и цветочные ароматизаторы.</w:t>
            </w:r>
          </w:p>
        </w:tc>
      </w:tr>
      <w:tr w:rsidR="00981FF6" w:rsidRPr="00B16AB3" w:rsidTr="00B16AB3">
        <w:trPr>
          <w:trHeight w:hRule="exact" w:val="2770"/>
        </w:trPr>
        <w:tc>
          <w:tcPr>
            <w:tcW w:w="3119" w:type="dxa"/>
            <w:gridSpan w:val="2"/>
            <w:tcBorders>
              <w:top w:val="single" w:sz="4" w:space="0" w:color="auto"/>
              <w:lef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Тенденция к уменьшению размеров</w:t>
            </w:r>
          </w:p>
        </w:tc>
        <w:tc>
          <w:tcPr>
            <w:tcW w:w="7087" w:type="dxa"/>
            <w:tcBorders>
              <w:top w:val="single" w:sz="4" w:space="0" w:color="auto"/>
              <w:left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Распространение ожирения и введение новых нормативных требований приведет к тому, что производители будут уменьшать размеры своей продукции. Потребители, озабоченные количеством пищи, съедаемой за один раз, будут чаще покупать семейные упаковки мини-батончиков, а не батончиков стандартного размера. Среднее потребление шоколада на душу населения (в Европе сейчас оно составляет 8 кг) может снизиться, однако общий объем потребления, скорее всего, увеличится на фоне стремительного разрастания среднего класса.</w:t>
            </w:r>
          </w:p>
        </w:tc>
      </w:tr>
      <w:tr w:rsidR="00981FF6" w:rsidRPr="00B16AB3" w:rsidTr="00B16AB3">
        <w:trPr>
          <w:trHeight w:hRule="exact" w:val="3414"/>
        </w:trPr>
        <w:tc>
          <w:tcPr>
            <w:tcW w:w="3119" w:type="dxa"/>
            <w:gridSpan w:val="2"/>
            <w:tcBorders>
              <w:top w:val="single" w:sz="4" w:space="0" w:color="auto"/>
              <w:left w:val="single" w:sz="4" w:space="0" w:color="auto"/>
              <w:bottom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Цена или размер</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81FF6" w:rsidRPr="00B16AB3" w:rsidRDefault="00981FF6" w:rsidP="00CF0FF0">
            <w:pPr>
              <w:pStyle w:val="4"/>
              <w:shd w:val="clear" w:color="auto" w:fill="auto"/>
              <w:spacing w:after="0" w:line="240" w:lineRule="auto"/>
              <w:ind w:firstLine="709"/>
              <w:jc w:val="both"/>
              <w:rPr>
                <w:i/>
                <w:sz w:val="24"/>
                <w:szCs w:val="24"/>
              </w:rPr>
            </w:pPr>
            <w:r w:rsidRPr="00B16AB3">
              <w:rPr>
                <w:rStyle w:val="11"/>
                <w:i/>
                <w:sz w:val="24"/>
                <w:szCs w:val="24"/>
              </w:rPr>
              <w:t>В развивающихся странах на шоколад расходуется весьма значительная часть семейного бюджета. Чтобы не потерять клиентов в условиях продолжающейся нестабильности цен на сырье, производителям, все больше придется задумываться над оптимизацией соотношения цены и качества своей продукции. В развитых странах наблюдается стремительный рост цены за 1 грамм. Однако, по данным опроса, потребители чувствуют себя обманутыми, если производители уменьшают размеры продукции, но при этом не меняют цены. Поэтому производителям шоколада среднего ценового сегмента придется выбирать между снижением стоимости за счет уменьшения размеров или выпуском более дорогой продукции.</w:t>
            </w:r>
          </w:p>
        </w:tc>
      </w:tr>
    </w:tbl>
    <w:p w:rsidR="00981FF6" w:rsidRPr="00CF0FF0" w:rsidRDefault="00981FF6" w:rsidP="00CF0FF0">
      <w:pPr>
        <w:spacing w:after="0" w:line="240" w:lineRule="auto"/>
        <w:ind w:firstLine="709"/>
        <w:rPr>
          <w:rFonts w:ascii="Times New Roman" w:hAnsi="Times New Roman" w:cs="Times New Roman"/>
          <w:sz w:val="28"/>
          <w:szCs w:val="28"/>
        </w:rPr>
      </w:pPr>
    </w:p>
    <w:p w:rsidR="00BC0734" w:rsidRPr="00BC0734" w:rsidRDefault="00BC0734" w:rsidP="00CF0FF0">
      <w:pPr>
        <w:widowControl w:val="0"/>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b/>
          <w:bCs/>
          <w:color w:val="000000"/>
          <w:spacing w:val="-1"/>
          <w:sz w:val="28"/>
          <w:szCs w:val="28"/>
          <w:lang w:eastAsia="ru-RU"/>
        </w:rPr>
        <w:t xml:space="preserve">Во втором параграфе первой главы </w:t>
      </w:r>
      <w:r w:rsidRPr="00BC0734">
        <w:rPr>
          <w:rFonts w:ascii="Times New Roman" w:eastAsia="Times New Roman" w:hAnsi="Times New Roman" w:cs="Times New Roman"/>
          <w:color w:val="000000"/>
          <w:spacing w:val="2"/>
          <w:sz w:val="28"/>
          <w:szCs w:val="28"/>
          <w:lang w:eastAsia="ru-RU"/>
        </w:rPr>
        <w:t>с использованием баз данных СПАРК и т.п. необходимо провести исследование:</w:t>
      </w:r>
    </w:p>
    <w:p w:rsidR="00BC0734" w:rsidRPr="00BC0734" w:rsidRDefault="00BC0734" w:rsidP="00CF0FF0">
      <w:pPr>
        <w:widowControl w:val="0"/>
        <w:numPr>
          <w:ilvl w:val="0"/>
          <w:numId w:val="7"/>
        </w:numPr>
        <w:tabs>
          <w:tab w:val="left" w:pos="68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основных сегментов рынка, их размеры и экономический анализ сегментов (выручка от продаж в выделенных сегментах, рентабельность продаж в выделенных сегмент</w:t>
      </w:r>
      <w:r w:rsidRPr="00CF0FF0">
        <w:rPr>
          <w:rFonts w:ascii="Times New Roman" w:eastAsia="Times New Roman" w:hAnsi="Times New Roman" w:cs="Times New Roman"/>
          <w:color w:val="000000"/>
          <w:spacing w:val="2"/>
          <w:sz w:val="28"/>
          <w:szCs w:val="28"/>
          <w:lang w:eastAsia="ru-RU"/>
        </w:rPr>
        <w:t>ах и проч.</w:t>
      </w:r>
      <w:r w:rsidRPr="00BC0734">
        <w:rPr>
          <w:rFonts w:ascii="Times New Roman" w:eastAsia="Times New Roman" w:hAnsi="Times New Roman" w:cs="Times New Roman"/>
          <w:color w:val="000000"/>
          <w:spacing w:val="2"/>
          <w:sz w:val="28"/>
          <w:szCs w:val="28"/>
          <w:lang w:eastAsia="ru-RU"/>
        </w:rPr>
        <w:t>), влияние импорта на развитие выделенных сегментов и тенденции дальнейшего развития</w:t>
      </w:r>
    </w:p>
    <w:p w:rsidR="00BC0734" w:rsidRPr="00BC0734" w:rsidRDefault="00BC0734" w:rsidP="00CF0FF0">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ключевых игроков рынка по выделенным сегментам, провести сравнительный анализ конкурентной позиции ключевых игроков по цене, качеству продукции, предоставляемому сервису, территориальному местоположению и проч.</w:t>
      </w:r>
    </w:p>
    <w:p w:rsidR="00BC0734" w:rsidRPr="00BC0734" w:rsidRDefault="00BC0734" w:rsidP="00CF0FF0">
      <w:pPr>
        <w:widowControl w:val="0"/>
        <w:numPr>
          <w:ilvl w:val="0"/>
          <w:numId w:val="7"/>
        </w:numPr>
        <w:tabs>
          <w:tab w:val="left" w:pos="53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lastRenderedPageBreak/>
        <w:t>выявить бизнес - возможности на анализируемом рынке при помощи:</w:t>
      </w:r>
    </w:p>
    <w:p w:rsidR="00BC0734" w:rsidRPr="00BC0734" w:rsidRDefault="00BC0734" w:rsidP="00CF0FF0">
      <w:pPr>
        <w:widowControl w:val="0"/>
        <w:numPr>
          <w:ilvl w:val="0"/>
          <w:numId w:val="7"/>
        </w:numPr>
        <w:tabs>
          <w:tab w:val="left" w:pos="1033"/>
        </w:tabs>
        <w:spacing w:after="0" w:line="240" w:lineRule="auto"/>
        <w:ind w:firstLine="709"/>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анализа основных трендов на изучаемом рынке -</w:t>
      </w:r>
      <w:r w:rsidRPr="00BC0734">
        <w:rPr>
          <w:rFonts w:ascii="Times New Roman" w:eastAsia="Times New Roman" w:hAnsi="Times New Roman" w:cs="Times New Roman"/>
          <w:color w:val="000000"/>
          <w:spacing w:val="2"/>
          <w:sz w:val="28"/>
          <w:szCs w:val="28"/>
          <w:lang w:eastAsia="ru-RU"/>
        </w:rPr>
        <w:t xml:space="preserve"> т.е. анализе трендов при изучении того, как они создают возможности для предпринимателей.</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Наиболее важные тренды - экономические, социальные, технологические изменения, изменения в политике и законодательстве. При этом желательно рассматривать имеющиеся тренды во взаимосвязи;</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выявления возможностей решения проблем</w:t>
      </w:r>
      <w:r w:rsidRPr="00BC0734">
        <w:rPr>
          <w:rFonts w:ascii="Times New Roman" w:eastAsia="Times New Roman" w:hAnsi="Times New Roman" w:cs="Times New Roman"/>
          <w:color w:val="000000"/>
          <w:spacing w:val="2"/>
          <w:sz w:val="28"/>
          <w:szCs w:val="28"/>
          <w:lang w:eastAsia="ru-RU"/>
        </w:rPr>
        <w:t xml:space="preserve"> - т.е. обнаружении проблем и поиске путей их решения. Эти проблемы можно обнаружить посредством наблюдения за повседневной жизнью людей, их проблемами и возможностями для их разрешения;</w:t>
      </w:r>
    </w:p>
    <w:p w:rsidR="00BC0734" w:rsidRPr="00BC0734" w:rsidRDefault="00BC0734" w:rsidP="00CF0FF0">
      <w:pPr>
        <w:widowControl w:val="0"/>
        <w:numPr>
          <w:ilvl w:val="0"/>
          <w:numId w:val="7"/>
        </w:numPr>
        <w:tabs>
          <w:tab w:val="left" w:pos="101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CF0FF0">
        <w:rPr>
          <w:rFonts w:ascii="Times New Roman" w:eastAsia="Times New Roman" w:hAnsi="Times New Roman" w:cs="Times New Roman"/>
          <w:i/>
          <w:iCs/>
          <w:color w:val="000000"/>
          <w:spacing w:val="1"/>
          <w:sz w:val="28"/>
          <w:szCs w:val="28"/>
          <w:lang w:eastAsia="ru-RU"/>
        </w:rPr>
        <w:t>обнаружения рыночных разрывов</w:t>
      </w:r>
      <w:r w:rsidRPr="00BC0734">
        <w:rPr>
          <w:rFonts w:ascii="Times New Roman" w:eastAsia="Times New Roman" w:hAnsi="Times New Roman" w:cs="Times New Roman"/>
          <w:color w:val="000000"/>
          <w:spacing w:val="2"/>
          <w:sz w:val="28"/>
          <w:szCs w:val="28"/>
          <w:lang w:eastAsia="ru-RU"/>
        </w:rPr>
        <w:t xml:space="preserve"> - под рыночными разрывами понимается ситуация, когда товары или услуги в конкретной местности либо не существуют вообще, либо не доступны потребителям.</w:t>
      </w:r>
    </w:p>
    <w:p w:rsidR="00BC0734" w:rsidRPr="00BC0734" w:rsidRDefault="00BC0734" w:rsidP="00CF0FF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Итогом второго параграфа первой главы должны стать:</w:t>
      </w:r>
    </w:p>
    <w:p w:rsidR="00BC0734" w:rsidRPr="00BC0734" w:rsidRDefault="00BC0734" w:rsidP="00CF0FF0">
      <w:pPr>
        <w:widowControl w:val="0"/>
        <w:numPr>
          <w:ilvl w:val="0"/>
          <w:numId w:val="7"/>
        </w:numPr>
        <w:tabs>
          <w:tab w:val="left" w:pos="30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описание имеющихся на изучаемом рынке бизнес - возможностей и обоснования на чем основаны выявленные предпринимательские возможности:</w:t>
      </w:r>
    </w:p>
    <w:p w:rsidR="00BC0734" w:rsidRPr="00BC0734" w:rsidRDefault="00BC0734" w:rsidP="00CF0FF0">
      <w:pPr>
        <w:widowControl w:val="0"/>
        <w:numPr>
          <w:ilvl w:val="0"/>
          <w:numId w:val="2"/>
        </w:numPr>
        <w:tabs>
          <w:tab w:val="left" w:pos="1455"/>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существующих на рынке трендах;</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возможности решения проблем потребителей</w:t>
      </w:r>
    </w:p>
    <w:p w:rsidR="00BC0734" w:rsidRPr="00BC0734" w:rsidRDefault="00BC0734" w:rsidP="00CF0FF0">
      <w:pPr>
        <w:widowControl w:val="0"/>
        <w:numPr>
          <w:ilvl w:val="0"/>
          <w:numId w:val="2"/>
        </w:numPr>
        <w:tabs>
          <w:tab w:val="left" w:pos="1450"/>
        </w:tabs>
        <w:spacing w:after="0" w:line="240" w:lineRule="auto"/>
        <w:ind w:firstLine="709"/>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имеющихся на изучаемом рынке разрывах</w:t>
      </w:r>
      <w:r w:rsidRPr="00CF0FF0">
        <w:rPr>
          <w:rFonts w:ascii="Times New Roman" w:eastAsia="Times New Roman" w:hAnsi="Times New Roman" w:cs="Times New Roman"/>
          <w:color w:val="000000"/>
          <w:spacing w:val="2"/>
          <w:sz w:val="28"/>
          <w:szCs w:val="28"/>
          <w:lang w:eastAsia="ru-RU"/>
        </w:rPr>
        <w:t>.</w:t>
      </w:r>
    </w:p>
    <w:p w:rsidR="00BC0734" w:rsidRDefault="00BC0734" w:rsidP="00CF0FF0">
      <w:pPr>
        <w:widowControl w:val="0"/>
        <w:numPr>
          <w:ilvl w:val="0"/>
          <w:numId w:val="7"/>
        </w:numPr>
        <w:tabs>
          <w:tab w:val="left" w:pos="72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BC0734">
        <w:rPr>
          <w:rFonts w:ascii="Times New Roman" w:eastAsia="Times New Roman" w:hAnsi="Times New Roman" w:cs="Times New Roman"/>
          <w:color w:val="000000"/>
          <w:spacing w:val="2"/>
          <w:sz w:val="28"/>
          <w:szCs w:val="28"/>
          <w:lang w:eastAsia="ru-RU"/>
        </w:rPr>
        <w:t>характеристики выявленной предпринимательской возможности с точки зрения:1) привлекательности, 2) устойчивости, 3) своевременности, 4) связанности с продуктом или услугой, которые создают и добавляют ценность для своих покупателей и потребителей.</w:t>
      </w:r>
    </w:p>
    <w:p w:rsidR="00037429" w:rsidRDefault="00037429" w:rsidP="00037429">
      <w:pPr>
        <w:pStyle w:val="30"/>
        <w:shd w:val="clear" w:color="auto" w:fill="auto"/>
        <w:spacing w:before="0" w:after="180" w:line="260" w:lineRule="exact"/>
        <w:ind w:left="20" w:right="40"/>
        <w:rPr>
          <w:highlight w:val="darkCyan"/>
        </w:rPr>
      </w:pPr>
      <w:bookmarkStart w:id="15" w:name="bookmark13"/>
    </w:p>
    <w:p w:rsidR="00037429" w:rsidRPr="00365A12" w:rsidRDefault="00037429" w:rsidP="006067DF">
      <w:pPr>
        <w:pStyle w:val="30"/>
        <w:shd w:val="clear" w:color="auto" w:fill="auto"/>
        <w:spacing w:before="0" w:after="180" w:line="260" w:lineRule="exact"/>
        <w:ind w:left="23" w:right="40"/>
        <w:outlineLvl w:val="9"/>
        <w:rPr>
          <w:i/>
          <w:sz w:val="28"/>
          <w:szCs w:val="28"/>
        </w:rPr>
      </w:pPr>
      <w:r w:rsidRPr="00365A12">
        <w:rPr>
          <w:i/>
          <w:sz w:val="28"/>
          <w:szCs w:val="28"/>
        </w:rPr>
        <w:t>ПРИМЕР</w:t>
      </w:r>
      <w:r w:rsidR="00A3000D" w:rsidRPr="00365A12">
        <w:rPr>
          <w:i/>
          <w:sz w:val="28"/>
          <w:szCs w:val="28"/>
        </w:rPr>
        <w:t xml:space="preserve"> 1.2.</w:t>
      </w:r>
      <w:r w:rsidR="00365A12">
        <w:rPr>
          <w:i/>
          <w:sz w:val="28"/>
          <w:szCs w:val="28"/>
        </w:rPr>
        <w:t xml:space="preserve"> </w:t>
      </w:r>
      <w:r w:rsidRPr="00365A12">
        <w:rPr>
          <w:b w:val="0"/>
          <w:i/>
          <w:sz w:val="28"/>
          <w:szCs w:val="28"/>
        </w:rPr>
        <w:t>Анализ основных сегментов рынка шоколада и ключевых игроков</w:t>
      </w:r>
      <w:bookmarkEnd w:id="15"/>
    </w:p>
    <w:p w:rsidR="00037429" w:rsidRPr="00B16AB3" w:rsidRDefault="00037429" w:rsidP="00037429">
      <w:pPr>
        <w:pStyle w:val="4"/>
        <w:shd w:val="clear" w:color="auto" w:fill="auto"/>
        <w:spacing w:after="46" w:line="220" w:lineRule="exact"/>
        <w:ind w:firstLine="0"/>
        <w:jc w:val="both"/>
        <w:rPr>
          <w:i/>
          <w:sz w:val="28"/>
          <w:szCs w:val="28"/>
        </w:rPr>
      </w:pPr>
      <w:r w:rsidRPr="00B16AB3">
        <w:rPr>
          <w:i/>
          <w:sz w:val="28"/>
          <w:szCs w:val="28"/>
        </w:rPr>
        <w:t>Структура рынка остается практически неизменной в течение последних трех лет (табл. 4):</w:t>
      </w:r>
    </w:p>
    <w:p w:rsidR="00037429" w:rsidRPr="00B16AB3" w:rsidRDefault="00037429" w:rsidP="00037429">
      <w:pPr>
        <w:widowControl w:val="0"/>
        <w:tabs>
          <w:tab w:val="left" w:pos="726"/>
        </w:tabs>
        <w:spacing w:after="0" w:line="240" w:lineRule="auto"/>
        <w:ind w:left="709"/>
        <w:jc w:val="both"/>
        <w:rPr>
          <w:rFonts w:ascii="Times New Roman" w:eastAsia="Times New Roman" w:hAnsi="Times New Roman" w:cs="Times New Roman"/>
          <w:i/>
          <w:color w:val="000000"/>
          <w:spacing w:val="2"/>
          <w:sz w:val="24"/>
          <w:szCs w:val="24"/>
          <w:lang w:eastAsia="ru-RU"/>
        </w:rPr>
      </w:pPr>
      <w:r w:rsidRPr="00B16AB3">
        <w:rPr>
          <w:rFonts w:ascii="Times New Roman" w:eastAsia="Times New Roman" w:hAnsi="Times New Roman" w:cs="Times New Roman"/>
          <w:i/>
          <w:color w:val="000000"/>
          <w:spacing w:val="2"/>
          <w:sz w:val="24"/>
          <w:szCs w:val="24"/>
          <w:lang w:eastAsia="ru-RU"/>
        </w:rPr>
        <w:t xml:space="preserve">Таблица </w:t>
      </w:r>
      <w:r w:rsidR="00A64F0A" w:rsidRPr="00B16AB3">
        <w:rPr>
          <w:rFonts w:ascii="Times New Roman" w:eastAsia="Times New Roman" w:hAnsi="Times New Roman" w:cs="Times New Roman"/>
          <w:i/>
          <w:color w:val="000000"/>
          <w:spacing w:val="2"/>
          <w:sz w:val="24"/>
          <w:szCs w:val="24"/>
          <w:lang w:eastAsia="ru-RU"/>
        </w:rPr>
        <w:t>4</w:t>
      </w:r>
      <w:r w:rsidRPr="00B16AB3">
        <w:rPr>
          <w:rFonts w:ascii="Times New Roman" w:eastAsia="Times New Roman" w:hAnsi="Times New Roman" w:cs="Times New Roman"/>
          <w:i/>
          <w:color w:val="000000"/>
          <w:spacing w:val="2"/>
          <w:sz w:val="24"/>
          <w:szCs w:val="24"/>
          <w:lang w:eastAsia="ru-RU"/>
        </w:rPr>
        <w:t xml:space="preserve"> – Структура российского рынка шоколада</w:t>
      </w:r>
    </w:p>
    <w:tbl>
      <w:tblPr>
        <w:tblW w:w="9370" w:type="dxa"/>
        <w:tblInd w:w="-5" w:type="dxa"/>
        <w:tblLayout w:type="fixed"/>
        <w:tblCellMar>
          <w:left w:w="10" w:type="dxa"/>
          <w:right w:w="10" w:type="dxa"/>
        </w:tblCellMar>
        <w:tblLook w:val="04A0" w:firstRow="1" w:lastRow="0" w:firstColumn="1" w:lastColumn="0" w:noHBand="0" w:noVBand="1"/>
      </w:tblPr>
      <w:tblGrid>
        <w:gridCol w:w="16"/>
        <w:gridCol w:w="2448"/>
        <w:gridCol w:w="1113"/>
        <w:gridCol w:w="9"/>
        <w:gridCol w:w="1094"/>
        <w:gridCol w:w="9"/>
        <w:gridCol w:w="1108"/>
        <w:gridCol w:w="9"/>
        <w:gridCol w:w="1099"/>
        <w:gridCol w:w="9"/>
        <w:gridCol w:w="1363"/>
        <w:gridCol w:w="9"/>
        <w:gridCol w:w="1070"/>
        <w:gridCol w:w="14"/>
      </w:tblGrid>
      <w:tr w:rsidR="00037429" w:rsidRPr="00B16AB3" w:rsidTr="00037429">
        <w:trPr>
          <w:gridBefore w:val="1"/>
          <w:wBefore w:w="16" w:type="dxa"/>
          <w:trHeight w:hRule="exact" w:val="293"/>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Показатель</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2012</w:t>
            </w:r>
          </w:p>
        </w:tc>
        <w:tc>
          <w:tcPr>
            <w:tcW w:w="2225" w:type="dxa"/>
            <w:gridSpan w:val="4"/>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2013</w:t>
            </w:r>
          </w:p>
        </w:tc>
        <w:tc>
          <w:tcPr>
            <w:tcW w:w="2456" w:type="dxa"/>
            <w:gridSpan w:val="4"/>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2014</w:t>
            </w:r>
          </w:p>
        </w:tc>
      </w:tr>
      <w:tr w:rsidR="00037429" w:rsidRPr="00B16AB3" w:rsidTr="00037429">
        <w:trPr>
          <w:gridBefore w:val="1"/>
          <w:wBefore w:w="16" w:type="dxa"/>
          <w:trHeight w:hRule="exact" w:val="595"/>
        </w:trPr>
        <w:tc>
          <w:tcPr>
            <w:tcW w:w="2448" w:type="dxa"/>
            <w:tcBorders>
              <w:top w:val="single" w:sz="4" w:space="0" w:color="auto"/>
              <w:left w:val="single" w:sz="4" w:space="0" w:color="auto"/>
            </w:tcBorders>
            <w:shd w:val="clear" w:color="auto" w:fill="FFFFFF"/>
          </w:tcPr>
          <w:p w:rsidR="00037429" w:rsidRPr="00B16AB3" w:rsidRDefault="00037429" w:rsidP="00037429">
            <w:pPr>
              <w:widowControl w:val="0"/>
              <w:spacing w:after="0" w:line="240" w:lineRule="auto"/>
              <w:rPr>
                <w:rFonts w:ascii="Courier New" w:eastAsia="Courier New" w:hAnsi="Courier New" w:cs="Courier New"/>
                <w:i/>
                <w:color w:val="000000"/>
                <w:sz w:val="10"/>
                <w:szCs w:val="10"/>
                <w:lang w:eastAsia="ru-RU"/>
              </w:rPr>
            </w:pPr>
          </w:p>
        </w:tc>
        <w:tc>
          <w:tcPr>
            <w:tcW w:w="112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6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тонны</w:t>
            </w:r>
          </w:p>
        </w:tc>
        <w:tc>
          <w:tcPr>
            <w:tcW w:w="1084"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widowControl w:val="0"/>
              <w:spacing w:after="6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Млн.</w:t>
            </w:r>
          </w:p>
          <w:p w:rsidR="00037429" w:rsidRPr="00B16AB3" w:rsidRDefault="00037429" w:rsidP="00037429">
            <w:pPr>
              <w:widowControl w:val="0"/>
              <w:spacing w:before="60" w:after="0" w:line="220" w:lineRule="exact"/>
              <w:ind w:left="3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w:t>
            </w:r>
            <w:r w:rsidRPr="00B16AB3">
              <w:rPr>
                <w:rFonts w:ascii="Times New Roman" w:eastAsia="Times New Roman" w:hAnsi="Times New Roman" w:cs="Times New Roman"/>
                <w:i/>
                <w:color w:val="000000"/>
                <w:spacing w:val="2"/>
                <w:vertAlign w:val="superscript"/>
                <w:lang w:eastAsia="ru-RU"/>
              </w:rPr>
              <w:t>б</w:t>
            </w:r>
            <w:r w:rsidRPr="00B16AB3">
              <w:rPr>
                <w:rFonts w:ascii="Times New Roman" w:eastAsia="Times New Roman" w:hAnsi="Times New Roman" w:cs="Times New Roman"/>
                <w:i/>
                <w:color w:val="000000"/>
                <w:spacing w:val="2"/>
                <w:lang w:eastAsia="ru-RU"/>
              </w:rPr>
              <w:t>.</w:t>
            </w:r>
          </w:p>
        </w:tc>
      </w:tr>
      <w:tr w:rsidR="00037429" w:rsidRPr="00B16AB3" w:rsidTr="00037429">
        <w:trPr>
          <w:gridBefore w:val="1"/>
          <w:wBefore w:w="16" w:type="dxa"/>
          <w:trHeight w:hRule="exact" w:val="298"/>
        </w:trPr>
        <w:tc>
          <w:tcPr>
            <w:tcW w:w="2448" w:type="dxa"/>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Шоколадные плитки</w:t>
            </w:r>
          </w:p>
        </w:tc>
        <w:tc>
          <w:tcPr>
            <w:tcW w:w="112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7%</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15%</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16%</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widowControl w:val="0"/>
              <w:spacing w:after="0" w:line="220" w:lineRule="exact"/>
              <w:jc w:val="center"/>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17%</w:t>
            </w:r>
          </w:p>
        </w:tc>
      </w:tr>
      <w:tr w:rsidR="00037429" w:rsidRPr="00B16AB3" w:rsidTr="00037429">
        <w:trPr>
          <w:gridAfter w:val="1"/>
          <w:wAfter w:w="14" w:type="dxa"/>
          <w:trHeight w:hRule="exact" w:val="29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 коробках</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right="340" w:firstLine="0"/>
              <w:jc w:val="right"/>
              <w:rPr>
                <w:i/>
              </w:rPr>
            </w:pPr>
            <w:r w:rsidRPr="00B16AB3">
              <w:rPr>
                <w:rStyle w:val="11"/>
                <w:i/>
              </w:rPr>
              <w:t>11%</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Конфеты весовые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12%</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13%</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14%</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Карамель</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11%</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562"/>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line="220" w:lineRule="exact"/>
              <w:ind w:firstLine="0"/>
              <w:jc w:val="both"/>
              <w:rPr>
                <w:i/>
              </w:rPr>
            </w:pPr>
            <w:r w:rsidRPr="00B16AB3">
              <w:rPr>
                <w:rStyle w:val="11"/>
                <w:i/>
              </w:rPr>
              <w:lastRenderedPageBreak/>
              <w:t>Шоколадные</w:t>
            </w:r>
          </w:p>
          <w:p w:rsidR="00037429" w:rsidRPr="00B16AB3" w:rsidRDefault="00037429" w:rsidP="00037429">
            <w:pPr>
              <w:pStyle w:val="4"/>
              <w:shd w:val="clear" w:color="auto" w:fill="auto"/>
              <w:spacing w:before="60" w:after="0" w:line="220" w:lineRule="exact"/>
              <w:ind w:firstLine="0"/>
              <w:jc w:val="both"/>
              <w:rPr>
                <w:i/>
              </w:rPr>
            </w:pPr>
            <w:r w:rsidRPr="00B16AB3">
              <w:rPr>
                <w:rStyle w:val="11"/>
                <w:i/>
              </w:rPr>
              <w:t>батончики</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4%</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8%</w:t>
            </w:r>
          </w:p>
        </w:tc>
      </w:tr>
      <w:tr w:rsidR="00037429" w:rsidRPr="00B16AB3" w:rsidTr="00037429">
        <w:trPr>
          <w:gridAfter w:val="1"/>
          <w:wAfter w:w="14" w:type="dxa"/>
          <w:trHeight w:hRule="exact" w:val="283"/>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Прочие сахаристые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7%</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9%</w:t>
            </w:r>
          </w:p>
        </w:tc>
      </w:tr>
      <w:tr w:rsidR="00037429" w:rsidRPr="00B16AB3" w:rsidTr="00037429">
        <w:trPr>
          <w:gridAfter w:val="1"/>
          <w:wAfter w:w="14" w:type="dxa"/>
          <w:trHeight w:hRule="exact" w:val="288"/>
        </w:trPr>
        <w:tc>
          <w:tcPr>
            <w:tcW w:w="2464"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jc w:val="both"/>
              <w:rPr>
                <w:i/>
              </w:rPr>
            </w:pPr>
            <w:r w:rsidRPr="00B16AB3">
              <w:rPr>
                <w:rStyle w:val="11"/>
                <w:i/>
              </w:rPr>
              <w:t>Мучные</w:t>
            </w:r>
          </w:p>
        </w:tc>
        <w:tc>
          <w:tcPr>
            <w:tcW w:w="1113" w:type="dxa"/>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3"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35%</w:t>
            </w:r>
          </w:p>
        </w:tc>
        <w:tc>
          <w:tcPr>
            <w:tcW w:w="1117"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108"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c>
          <w:tcPr>
            <w:tcW w:w="1372" w:type="dxa"/>
            <w:gridSpan w:val="2"/>
            <w:tcBorders>
              <w:top w:val="single" w:sz="4" w:space="0" w:color="auto"/>
              <w:lef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55%</w:t>
            </w:r>
          </w:p>
        </w:tc>
        <w:tc>
          <w:tcPr>
            <w:tcW w:w="1079" w:type="dxa"/>
            <w:gridSpan w:val="2"/>
            <w:tcBorders>
              <w:top w:val="single" w:sz="4" w:space="0" w:color="auto"/>
              <w:left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34%</w:t>
            </w:r>
          </w:p>
        </w:tc>
      </w:tr>
      <w:tr w:rsidR="00037429" w:rsidRPr="00B16AB3" w:rsidTr="00037429">
        <w:trPr>
          <w:gridAfter w:val="1"/>
          <w:wAfter w:w="14" w:type="dxa"/>
          <w:trHeight w:hRule="exact" w:val="571"/>
        </w:trPr>
        <w:tc>
          <w:tcPr>
            <w:tcW w:w="2464"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74" w:lineRule="exact"/>
              <w:ind w:firstLine="0"/>
              <w:jc w:val="both"/>
              <w:rPr>
                <w:i/>
              </w:rPr>
            </w:pPr>
            <w:r w:rsidRPr="00B16AB3">
              <w:rPr>
                <w:rStyle w:val="11"/>
                <w:i/>
              </w:rPr>
              <w:t>Итого кондитерский рынок</w:t>
            </w:r>
          </w:p>
        </w:tc>
        <w:tc>
          <w:tcPr>
            <w:tcW w:w="1113" w:type="dxa"/>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3"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17"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80" w:firstLine="0"/>
              <w:jc w:val="left"/>
              <w:rPr>
                <w:i/>
              </w:rPr>
            </w:pPr>
            <w:r w:rsidRPr="00B16AB3">
              <w:rPr>
                <w:rStyle w:val="11"/>
                <w:i/>
              </w:rPr>
              <w:t>100%</w:t>
            </w:r>
          </w:p>
        </w:tc>
        <w:tc>
          <w:tcPr>
            <w:tcW w:w="1108"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c>
          <w:tcPr>
            <w:tcW w:w="1372" w:type="dxa"/>
            <w:gridSpan w:val="2"/>
            <w:tcBorders>
              <w:top w:val="single" w:sz="4" w:space="0" w:color="auto"/>
              <w:left w:val="single" w:sz="4" w:space="0" w:color="auto"/>
              <w:bottom w:val="single" w:sz="4" w:space="0" w:color="auto"/>
            </w:tcBorders>
            <w:shd w:val="clear" w:color="auto" w:fill="FFFFFF"/>
          </w:tcPr>
          <w:p w:rsidR="00037429" w:rsidRPr="00B16AB3" w:rsidRDefault="00037429" w:rsidP="00037429">
            <w:pPr>
              <w:pStyle w:val="4"/>
              <w:shd w:val="clear" w:color="auto" w:fill="auto"/>
              <w:spacing w:after="0" w:line="220" w:lineRule="exact"/>
              <w:ind w:firstLine="0"/>
              <w:rPr>
                <w:i/>
              </w:rPr>
            </w:pPr>
            <w:r w:rsidRPr="00B16AB3">
              <w:rPr>
                <w:rStyle w:val="11"/>
                <w:i/>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037429" w:rsidRPr="00B16AB3" w:rsidRDefault="00037429" w:rsidP="00037429">
            <w:pPr>
              <w:pStyle w:val="4"/>
              <w:shd w:val="clear" w:color="auto" w:fill="auto"/>
              <w:spacing w:after="0" w:line="220" w:lineRule="exact"/>
              <w:ind w:left="360" w:firstLine="0"/>
              <w:jc w:val="left"/>
              <w:rPr>
                <w:i/>
              </w:rPr>
            </w:pPr>
            <w:r w:rsidRPr="00B16AB3">
              <w:rPr>
                <w:rStyle w:val="11"/>
                <w:i/>
              </w:rPr>
              <w:t>100%</w:t>
            </w:r>
          </w:p>
        </w:tc>
      </w:tr>
    </w:tbl>
    <w:p w:rsidR="00037429" w:rsidRPr="00B16AB3" w:rsidRDefault="00037429" w:rsidP="00037429">
      <w:pPr>
        <w:pStyle w:val="ac"/>
        <w:shd w:val="clear" w:color="auto" w:fill="auto"/>
        <w:spacing w:line="220" w:lineRule="exact"/>
        <w:ind w:firstLine="0"/>
        <w:rPr>
          <w:i/>
        </w:rPr>
      </w:pPr>
      <w:r w:rsidRPr="00B16AB3">
        <w:rPr>
          <w:i/>
        </w:rPr>
        <w:t xml:space="preserve">Источник: Росстат, </w:t>
      </w:r>
      <w:r w:rsidRPr="00B16AB3">
        <w:rPr>
          <w:i/>
          <w:lang w:val="en-US"/>
        </w:rPr>
        <w:t>ACNielsen</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 xml:space="preserve">Среди основных тенденций рынка следует отметить рост спроса на корпоративные продукты и продукцию </w:t>
      </w:r>
      <w:r w:rsidRPr="00B16AB3">
        <w:rPr>
          <w:rFonts w:ascii="Times New Roman" w:eastAsia="Times New Roman" w:hAnsi="Times New Roman" w:cs="Times New Roman"/>
          <w:i/>
          <w:color w:val="000000"/>
          <w:sz w:val="28"/>
          <w:szCs w:val="28"/>
          <w:lang w:val="en-US" w:eastAsia="ru-RU"/>
        </w:rPr>
        <w:t>private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label</w:t>
      </w:r>
      <w:r w:rsidRPr="00B16AB3">
        <w:rPr>
          <w:rFonts w:ascii="Times New Roman" w:eastAsia="Times New Roman" w:hAnsi="Times New Roman" w:cs="Times New Roman"/>
          <w:i/>
          <w:color w:val="000000"/>
          <w:sz w:val="28"/>
          <w:szCs w:val="28"/>
          <w:lang w:eastAsia="ru-RU"/>
        </w:rPr>
        <w:t xml:space="preserve"> (т.е. продукцию, выпущенную по заказу для другой компании, с нанесением фирменного названия последней).</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Для рынка кондитерских изделий характерна достаточно высокая концентрация — на 10 крупнейших производителей приходится 55% рынка в стоимостном выражении. При этом из года в год наблюдается усиление консолидации отрасли за счет приобретения крупными игроками более мелких.</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Объединенные Кондитеры в течение уже нескольких лет удерживают первое место среди крупнейших производителей кондитерских изделий, как в натуральном, так и в стоимостном выражении. Основными факторами, позволяющими Компании удерживать лидирующее положение на рынке, являются:</w:t>
      </w:r>
    </w:p>
    <w:p w:rsidR="00037429" w:rsidRPr="00B16AB3" w:rsidRDefault="00037429" w:rsidP="00A64F0A">
      <w:pPr>
        <w:widowControl w:val="0"/>
        <w:numPr>
          <w:ilvl w:val="0"/>
          <w:numId w:val="7"/>
        </w:numPr>
        <w:tabs>
          <w:tab w:val="left" w:pos="154"/>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037429" w:rsidRPr="00B16AB3" w:rsidRDefault="00037429" w:rsidP="00A64F0A">
      <w:pPr>
        <w:widowControl w:val="0"/>
        <w:numPr>
          <w:ilvl w:val="0"/>
          <w:numId w:val="7"/>
        </w:numPr>
        <w:tabs>
          <w:tab w:val="left" w:pos="150"/>
        </w:tabs>
        <w:spacing w:after="0" w:line="240" w:lineRule="auto"/>
        <w:ind w:left="23"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эффективная ценовая и маркетинговая политика.</w:t>
      </w:r>
    </w:p>
    <w:p w:rsidR="00037429" w:rsidRPr="00B16AB3" w:rsidRDefault="00037429" w:rsidP="00A64F0A">
      <w:pPr>
        <w:widowControl w:val="0"/>
        <w:spacing w:after="0" w:line="240" w:lineRule="auto"/>
        <w:ind w:left="23" w:right="20" w:firstLine="709"/>
        <w:jc w:val="both"/>
        <w:rPr>
          <w:rFonts w:ascii="Times New Roman" w:eastAsia="Times New Roman" w:hAnsi="Times New Roman" w:cs="Times New Roman"/>
          <w:i/>
          <w:color w:val="000000"/>
          <w:sz w:val="28"/>
          <w:szCs w:val="28"/>
          <w:lang w:eastAsia="ru-RU"/>
        </w:rPr>
      </w:pPr>
      <w:r w:rsidRPr="00B16AB3">
        <w:rPr>
          <w:rFonts w:ascii="Times New Roman" w:eastAsia="Times New Roman" w:hAnsi="Times New Roman" w:cs="Times New Roman"/>
          <w:i/>
          <w:color w:val="000000"/>
          <w:sz w:val="28"/>
          <w:szCs w:val="28"/>
          <w:lang w:eastAsia="ru-RU"/>
        </w:rPr>
        <w:t>Значительную роль играют иностранные производители (</w:t>
      </w:r>
      <w:r w:rsidRPr="00B16AB3">
        <w:rPr>
          <w:rFonts w:ascii="Times New Roman" w:eastAsia="Times New Roman" w:hAnsi="Times New Roman" w:cs="Times New Roman"/>
          <w:i/>
          <w:color w:val="000000"/>
          <w:sz w:val="28"/>
          <w:szCs w:val="28"/>
          <w:lang w:val="en-US" w:eastAsia="ru-RU"/>
        </w:rPr>
        <w:t>Nestle</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Mars</w:t>
      </w:r>
      <w:r w:rsidRPr="00B16AB3">
        <w:rPr>
          <w:rFonts w:ascii="Times New Roman" w:eastAsia="Times New Roman" w:hAnsi="Times New Roman" w:cs="Times New Roman"/>
          <w:i/>
          <w:color w:val="000000"/>
          <w:sz w:val="28"/>
          <w:szCs w:val="28"/>
          <w:lang w:eastAsia="ru-RU"/>
        </w:rPr>
        <w:t xml:space="preserve">, </w:t>
      </w:r>
      <w:r w:rsidRPr="00B16AB3">
        <w:rPr>
          <w:rFonts w:ascii="Times New Roman" w:eastAsia="Times New Roman" w:hAnsi="Times New Roman" w:cs="Times New Roman"/>
          <w:i/>
          <w:color w:val="000000"/>
          <w:sz w:val="28"/>
          <w:szCs w:val="28"/>
          <w:lang w:val="en-US" w:eastAsia="ru-RU"/>
        </w:rPr>
        <w:t>Kraft</w:t>
      </w:r>
      <w:r w:rsidRPr="00B16AB3">
        <w:rPr>
          <w:rFonts w:ascii="Times New Roman" w:eastAsia="Times New Roman" w:hAnsi="Times New Roman" w:cs="Times New Roman"/>
          <w:i/>
          <w:color w:val="000000"/>
          <w:sz w:val="28"/>
          <w:szCs w:val="28"/>
          <w:lang w:eastAsia="ru-RU"/>
        </w:rPr>
        <w:t xml:space="preserve"> и пр.), которые осуществляют производство кондитерских изделий на территории России.</w:t>
      </w:r>
    </w:p>
    <w:p w:rsidR="00037429" w:rsidRPr="00B16AB3" w:rsidRDefault="00037429" w:rsidP="00037429">
      <w:pPr>
        <w:widowControl w:val="0"/>
        <w:spacing w:after="141" w:line="220" w:lineRule="exact"/>
        <w:jc w:val="center"/>
        <w:outlineLvl w:val="3"/>
        <w:rPr>
          <w:rFonts w:ascii="Times New Roman" w:eastAsia="Times New Roman" w:hAnsi="Times New Roman" w:cs="Times New Roman"/>
          <w:i/>
          <w:iCs/>
          <w:color w:val="000000"/>
          <w:spacing w:val="1"/>
          <w:sz w:val="28"/>
          <w:szCs w:val="28"/>
          <w:lang w:eastAsia="ru-RU"/>
        </w:rPr>
      </w:pPr>
      <w:bookmarkStart w:id="16" w:name="bookmark14"/>
      <w:r w:rsidRPr="00B16AB3">
        <w:rPr>
          <w:rFonts w:ascii="Times New Roman" w:eastAsia="Times New Roman" w:hAnsi="Times New Roman" w:cs="Times New Roman"/>
          <w:i/>
          <w:iCs/>
          <w:color w:val="000000"/>
          <w:spacing w:val="1"/>
          <w:sz w:val="28"/>
          <w:szCs w:val="28"/>
          <w:lang w:eastAsia="ru-RU"/>
        </w:rPr>
        <w:t>Ключевые игроки рынка</w:t>
      </w:r>
      <w:bookmarkEnd w:id="16"/>
    </w:p>
    <w:p w:rsidR="00037429" w:rsidRPr="00B16AB3" w:rsidRDefault="00037429" w:rsidP="00037429">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B16AB3">
        <w:rPr>
          <w:rFonts w:ascii="Times New Roman" w:eastAsia="Times New Roman" w:hAnsi="Times New Roman" w:cs="Times New Roman"/>
          <w:i/>
          <w:color w:val="000000"/>
          <w:spacing w:val="2"/>
          <w:sz w:val="28"/>
          <w:szCs w:val="28"/>
          <w:lang w:eastAsia="ru-RU"/>
        </w:rPr>
        <w:t>Следующие таблицы показывают долю рынка крупнейших производителей рынка шоколада в России в стоимостном и натуральном выражении в 2014 г., %:</w:t>
      </w:r>
    </w:p>
    <w:p w:rsidR="00037429" w:rsidRPr="00B16AB3" w:rsidRDefault="00037429" w:rsidP="00037429">
      <w:pPr>
        <w:widowControl w:val="0"/>
        <w:tabs>
          <w:tab w:val="left" w:pos="726"/>
        </w:tabs>
        <w:spacing w:after="0" w:line="240" w:lineRule="auto"/>
        <w:rPr>
          <w:rFonts w:ascii="Times New Roman" w:eastAsia="Courier New" w:hAnsi="Times New Roman" w:cs="Times New Roman"/>
          <w:i/>
          <w:color w:val="000000"/>
          <w:sz w:val="24"/>
          <w:szCs w:val="24"/>
          <w:lang w:eastAsia="ru-RU"/>
        </w:rPr>
      </w:pPr>
      <w:r w:rsidRPr="00B16AB3">
        <w:rPr>
          <w:rFonts w:ascii="Times New Roman" w:eastAsia="Courier New" w:hAnsi="Times New Roman" w:cs="Times New Roman"/>
          <w:i/>
          <w:color w:val="000000"/>
          <w:sz w:val="24"/>
          <w:szCs w:val="24"/>
          <w:lang w:eastAsia="ru-RU"/>
        </w:rPr>
        <w:t>Таблица 5 - Доля крупнейших производит</w:t>
      </w:r>
      <w:r w:rsidR="00A83DB4" w:rsidRPr="00B16AB3">
        <w:rPr>
          <w:rFonts w:ascii="Times New Roman" w:eastAsia="Courier New" w:hAnsi="Times New Roman" w:cs="Times New Roman"/>
          <w:i/>
          <w:color w:val="000000"/>
          <w:sz w:val="24"/>
          <w:szCs w:val="24"/>
          <w:lang w:eastAsia="ru-RU"/>
        </w:rPr>
        <w:t>елей рынка шоколада в России в ______</w:t>
      </w:r>
    </w:p>
    <w:tbl>
      <w:tblPr>
        <w:tblW w:w="0" w:type="auto"/>
        <w:tblInd w:w="10" w:type="dxa"/>
        <w:tblLayout w:type="fixed"/>
        <w:tblCellMar>
          <w:left w:w="10" w:type="dxa"/>
          <w:right w:w="10" w:type="dxa"/>
        </w:tblCellMar>
        <w:tblLook w:val="04A0" w:firstRow="1" w:lastRow="0" w:firstColumn="1" w:lastColumn="0" w:noHBand="0" w:noVBand="1"/>
      </w:tblPr>
      <w:tblGrid>
        <w:gridCol w:w="6600"/>
        <w:gridCol w:w="2755"/>
      </w:tblGrid>
      <w:tr w:rsidR="00A83DB4" w:rsidRPr="00B16AB3" w:rsidTr="00A83DB4">
        <w:trPr>
          <w:trHeight w:hRule="exact" w:val="566"/>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Компания</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натуральном выражении</w:t>
            </w:r>
          </w:p>
        </w:tc>
      </w:tr>
      <w:tr w:rsidR="00A83DB4" w:rsidRPr="00B16AB3" w:rsidTr="00A83DB4">
        <w:trPr>
          <w:trHeight w:hRule="exact" w:val="41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12,6%</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5,6%</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Roshen</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3,5%</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Восток Холдинг</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2,3%</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Киев-Конти</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СладКо</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2,1%</w:t>
            </w:r>
          </w:p>
        </w:tc>
      </w:tr>
      <w:tr w:rsidR="00A83DB4" w:rsidRPr="00B16AB3" w:rsidTr="00A83DB4">
        <w:trPr>
          <w:trHeight w:hRule="exact" w:val="288"/>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1,9%</w:t>
            </w:r>
          </w:p>
        </w:tc>
      </w:tr>
      <w:tr w:rsidR="00A83DB4" w:rsidRPr="00B16AB3" w:rsidTr="00A83DB4">
        <w:trPr>
          <w:trHeight w:hRule="exact" w:val="283"/>
        </w:trPr>
        <w:tc>
          <w:tcPr>
            <w:tcW w:w="6600"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55"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0,3%</w:t>
            </w:r>
          </w:p>
        </w:tc>
      </w:tr>
      <w:tr w:rsidR="00A83DB4" w:rsidRPr="00B16AB3" w:rsidTr="00A83DB4">
        <w:trPr>
          <w:trHeight w:hRule="exact" w:val="298"/>
        </w:trPr>
        <w:tc>
          <w:tcPr>
            <w:tcW w:w="6600"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0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43,0%</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A83DB4" w:rsidRPr="00B16AB3" w:rsidRDefault="00A83DB4">
      <w:pPr>
        <w:widowControl w:val="0"/>
        <w:tabs>
          <w:tab w:val="left" w:pos="726"/>
        </w:tabs>
        <w:spacing w:after="0" w:line="240" w:lineRule="auto"/>
        <w:rPr>
          <w:rFonts w:ascii="Times New Roman" w:hAnsi="Times New Roman" w:cs="Times New Roman"/>
          <w:i/>
          <w:sz w:val="24"/>
          <w:szCs w:val="24"/>
        </w:rPr>
      </w:pPr>
      <w:r w:rsidRPr="00B16AB3">
        <w:rPr>
          <w:rFonts w:ascii="Times New Roman" w:hAnsi="Times New Roman" w:cs="Times New Roman"/>
          <w:i/>
          <w:sz w:val="24"/>
          <w:szCs w:val="24"/>
        </w:rPr>
        <w:lastRenderedPageBreak/>
        <w:t xml:space="preserve">Таблица 6 - Доля крупнейших производителей рынка шоколада в России в_______ </w:t>
      </w:r>
    </w:p>
    <w:tbl>
      <w:tblPr>
        <w:tblW w:w="9355" w:type="dxa"/>
        <w:tblInd w:w="10" w:type="dxa"/>
        <w:tblLayout w:type="fixed"/>
        <w:tblCellMar>
          <w:left w:w="10" w:type="dxa"/>
          <w:right w:w="10" w:type="dxa"/>
        </w:tblCellMar>
        <w:tblLook w:val="04A0" w:firstRow="1" w:lastRow="0" w:firstColumn="1" w:lastColumn="0" w:noHBand="0" w:noVBand="1"/>
      </w:tblPr>
      <w:tblGrid>
        <w:gridCol w:w="6595"/>
        <w:gridCol w:w="2760"/>
      </w:tblGrid>
      <w:tr w:rsidR="00A83DB4" w:rsidRPr="00B16AB3" w:rsidTr="00A83DB4">
        <w:trPr>
          <w:trHeight w:hRule="exact" w:val="566"/>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i/>
              </w:rPr>
              <w:tab/>
            </w:r>
            <w:r w:rsidRPr="00B16AB3">
              <w:rPr>
                <w:rFonts w:ascii="Times New Roman" w:eastAsia="Times New Roman" w:hAnsi="Times New Roman" w:cs="Times New Roman"/>
                <w:i/>
                <w:color w:val="000000"/>
                <w:spacing w:val="2"/>
                <w:lang w:eastAsia="ru-RU"/>
              </w:rPr>
              <w:t>Компания</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74"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В стоимостном выражении</w:t>
            </w:r>
          </w:p>
        </w:tc>
      </w:tr>
      <w:tr w:rsidR="00A83DB4" w:rsidRPr="00B16AB3" w:rsidTr="00A83DB4">
        <w:trPr>
          <w:trHeight w:hRule="exact" w:val="41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Объединенные Кондитеры</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13,1%</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Mars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9,9%</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Nestle</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8,5%</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Kraft</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5,8%</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Ferrero</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4,8%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Cadbury</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2,8%</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Roshen</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Большевик</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2,7%</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val="en-US" w:eastAsia="ru-RU"/>
              </w:rPr>
              <w:t>United Bakers</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2,2%</w:t>
            </w:r>
          </w:p>
        </w:tc>
      </w:tr>
      <w:tr w:rsidR="00A83DB4" w:rsidRPr="00B16AB3" w:rsidTr="00A83DB4">
        <w:trPr>
          <w:trHeight w:hRule="exact" w:val="283"/>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СладКо</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2,0%</w:t>
            </w:r>
          </w:p>
        </w:tc>
      </w:tr>
      <w:tr w:rsidR="00A83DB4" w:rsidRPr="00B16AB3" w:rsidTr="00A83DB4">
        <w:trPr>
          <w:trHeight w:hRule="exact" w:val="288"/>
        </w:trPr>
        <w:tc>
          <w:tcPr>
            <w:tcW w:w="6595" w:type="dxa"/>
            <w:tcBorders>
              <w:top w:val="single" w:sz="4" w:space="0" w:color="auto"/>
              <w:lef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Русский шоколад</w:t>
            </w:r>
          </w:p>
        </w:tc>
        <w:tc>
          <w:tcPr>
            <w:tcW w:w="2760" w:type="dxa"/>
            <w:tcBorders>
              <w:top w:val="single" w:sz="4" w:space="0" w:color="auto"/>
              <w:left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0,4%</w:t>
            </w:r>
          </w:p>
        </w:tc>
      </w:tr>
      <w:tr w:rsidR="00A83DB4" w:rsidRPr="00B16AB3" w:rsidTr="00A83DB4">
        <w:trPr>
          <w:trHeight w:hRule="exact" w:val="571"/>
        </w:trPr>
        <w:tc>
          <w:tcPr>
            <w:tcW w:w="6595" w:type="dxa"/>
            <w:tcBorders>
              <w:top w:val="single" w:sz="4" w:space="0" w:color="auto"/>
              <w:left w:val="single" w:sz="4" w:space="0" w:color="auto"/>
              <w:bottom w:val="single" w:sz="4" w:space="0" w:color="auto"/>
            </w:tcBorders>
            <w:shd w:val="clear" w:color="auto" w:fill="FFFFFF"/>
          </w:tcPr>
          <w:p w:rsidR="00A83DB4" w:rsidRPr="00B16AB3" w:rsidRDefault="00A83DB4" w:rsidP="00A83DB4">
            <w:pPr>
              <w:widowControl w:val="0"/>
              <w:spacing w:after="0" w:line="220" w:lineRule="exact"/>
              <w:ind w:left="34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Итого по ТОП-10 производителей</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A83DB4" w:rsidRPr="00B16AB3" w:rsidRDefault="00A83DB4" w:rsidP="00A83DB4">
            <w:pPr>
              <w:widowControl w:val="0"/>
              <w:spacing w:after="0" w:line="220" w:lineRule="exact"/>
              <w:ind w:left="120"/>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54,9%</w:t>
            </w:r>
          </w:p>
        </w:tc>
      </w:tr>
    </w:tbl>
    <w:p w:rsidR="00A83DB4" w:rsidRPr="00B16AB3" w:rsidRDefault="00A83DB4" w:rsidP="00A83DB4">
      <w:pPr>
        <w:widowControl w:val="0"/>
        <w:spacing w:after="0" w:line="220" w:lineRule="exact"/>
        <w:rPr>
          <w:rFonts w:ascii="Times New Roman" w:eastAsia="Times New Roman" w:hAnsi="Times New Roman" w:cs="Times New Roman"/>
          <w:i/>
          <w:color w:val="000000"/>
          <w:spacing w:val="2"/>
          <w:lang w:eastAsia="ru-RU"/>
        </w:rPr>
      </w:pPr>
      <w:r w:rsidRPr="00B16AB3">
        <w:rPr>
          <w:rFonts w:ascii="Times New Roman" w:eastAsia="Times New Roman" w:hAnsi="Times New Roman" w:cs="Times New Roman"/>
          <w:i/>
          <w:color w:val="000000"/>
          <w:spacing w:val="2"/>
          <w:lang w:eastAsia="ru-RU"/>
        </w:rPr>
        <w:t xml:space="preserve">Источник: </w:t>
      </w:r>
      <w:r w:rsidRPr="00B16AB3">
        <w:rPr>
          <w:rFonts w:ascii="Times New Roman" w:eastAsia="Times New Roman" w:hAnsi="Times New Roman" w:cs="Times New Roman"/>
          <w:i/>
          <w:color w:val="000000"/>
          <w:spacing w:val="2"/>
          <w:lang w:val="en-US" w:eastAsia="ru-RU"/>
        </w:rPr>
        <w:t>ACNielsen</w:t>
      </w:r>
    </w:p>
    <w:p w:rsidR="00747945" w:rsidRDefault="00747945" w:rsidP="00747945">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47945">
        <w:rPr>
          <w:rFonts w:ascii="Times New Roman" w:eastAsia="Times New Roman" w:hAnsi="Times New Roman" w:cs="Times New Roman"/>
          <w:b/>
          <w:bCs/>
          <w:color w:val="000000"/>
          <w:spacing w:val="-1"/>
          <w:sz w:val="28"/>
          <w:szCs w:val="28"/>
          <w:lang w:eastAsia="ru-RU"/>
        </w:rPr>
        <w:t xml:space="preserve">Третий параграф первой главы </w:t>
      </w:r>
      <w:r w:rsidRPr="00A83DB4">
        <w:rPr>
          <w:rFonts w:ascii="Times New Roman" w:eastAsia="Times New Roman" w:hAnsi="Times New Roman" w:cs="Times New Roman"/>
          <w:color w:val="000000"/>
          <w:spacing w:val="2"/>
          <w:sz w:val="28"/>
          <w:szCs w:val="28"/>
          <w:lang w:eastAsia="ru-RU"/>
        </w:rPr>
        <w:t>должен быть посвящен обоснованию исследоват</w:t>
      </w:r>
      <w:r w:rsidR="00B16AB3">
        <w:rPr>
          <w:rFonts w:ascii="Times New Roman" w:eastAsia="Times New Roman" w:hAnsi="Times New Roman" w:cs="Times New Roman"/>
          <w:color w:val="000000"/>
          <w:spacing w:val="2"/>
          <w:sz w:val="28"/>
          <w:szCs w:val="28"/>
          <w:lang w:eastAsia="ru-RU"/>
        </w:rPr>
        <w:t>ельского вопроса курсового проекта</w:t>
      </w:r>
      <w:r w:rsidRPr="00A83DB4">
        <w:rPr>
          <w:rFonts w:ascii="Times New Roman" w:eastAsia="Times New Roman" w:hAnsi="Times New Roman" w:cs="Times New Roman"/>
          <w:color w:val="000000"/>
          <w:spacing w:val="2"/>
          <w:sz w:val="28"/>
          <w:szCs w:val="28"/>
          <w:lang w:eastAsia="ru-RU"/>
        </w:rPr>
        <w:t>. Для этого необходимо кратко описать выбранную Вами компанию, охарактеризовать ее стратегию, сравнить ее положение с положением конкурентов на рынке, определить сильные и слабые стороны компании.</w:t>
      </w:r>
    </w:p>
    <w:p w:rsidR="00A83DB4" w:rsidRPr="00747945" w:rsidRDefault="00A83DB4" w:rsidP="00747945">
      <w:pPr>
        <w:pStyle w:val="4"/>
        <w:shd w:val="clear" w:color="auto" w:fill="auto"/>
        <w:spacing w:after="0" w:line="240" w:lineRule="auto"/>
        <w:ind w:firstLine="709"/>
        <w:jc w:val="both"/>
        <w:rPr>
          <w:color w:val="000000"/>
          <w:sz w:val="28"/>
          <w:szCs w:val="28"/>
          <w:lang w:eastAsia="ru-RU"/>
        </w:rPr>
      </w:pPr>
      <w:r w:rsidRPr="00A83DB4">
        <w:rPr>
          <w:color w:val="000000"/>
          <w:sz w:val="28"/>
          <w:szCs w:val="28"/>
          <w:lang w:eastAsia="ru-RU"/>
        </w:rPr>
        <w:t>Особое внимание следует уделить анализу организационного дизайна компаний - лидеров на рассматриваемом рынке, выявить что общего есть в организационных структурах всех компаний и в чем отличие (какие стандартные части Вы можете назвать у всех организаций). Какие типы организационных структур комп</w:t>
      </w:r>
      <w:r w:rsidRPr="00747945">
        <w:rPr>
          <w:color w:val="000000"/>
          <w:sz w:val="28"/>
          <w:szCs w:val="28"/>
          <w:lang w:eastAsia="ru-RU"/>
        </w:rPr>
        <w:t xml:space="preserve">аний (функциональные, продуктов, </w:t>
      </w:r>
      <w:r w:rsidRPr="00A83DB4">
        <w:rPr>
          <w:color w:val="000000"/>
          <w:sz w:val="28"/>
          <w:szCs w:val="28"/>
          <w:lang w:eastAsia="ru-RU"/>
        </w:rPr>
        <w:softHyphen/>
        <w:t>рыночные, матричные, процессные, проектные или смешанные) преобладают на данном рынке и объяснить почему; описать какую эволюцию прошла организационная структура компании на разных этапах жизненного цикла и раскрыть особенности существующей в настоящее время организационной структуры компании, проанализировать, используя сравнительный анализ практик организационного дизайна компаний - лидеров рынка, как можно оптимизировать верхние и нижние уровни оргструктуры выбранной Вами</w:t>
      </w:r>
      <w:r w:rsidRPr="00747945">
        <w:rPr>
          <w:color w:val="000000"/>
          <w:sz w:val="28"/>
          <w:szCs w:val="28"/>
          <w:lang w:eastAsia="ru-RU"/>
        </w:rPr>
        <w:t xml:space="preserve"> компании; проанализировать насколько организационная структура, соответствует рабочим задачам и легко приспосабливается к изменениям производственных планов; описать горизонтальные и вертикальные взаимодействия в организационной структуре, проанализировать насколько они оптимальны; ответить на вопрос, насколько существующая структура соответствует стратегии и достижению целей компании, выделить </w:t>
      </w:r>
      <w:r w:rsidRPr="00747945">
        <w:rPr>
          <w:color w:val="000000"/>
          <w:sz w:val="28"/>
          <w:szCs w:val="28"/>
          <w:lang w:eastAsia="ru-RU"/>
        </w:rPr>
        <w:lastRenderedPageBreak/>
        <w:t>недостатки и проблемы существующей организационной структуры, предложить мероприятия по ее оптимизации и объяснить, что конкретно будет улучшено в компании: гибкость структуры, экономию численности персонала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Далее обосновать имеющиеся у компании возможности на исследуемом рынке, описать бизнес - идею проекта вывода нового продукта на рынок или модернизации существующего продукта, формирующей для потребителя новую ценность.</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необходимо описать предлагаемую для потребителя ценность, обосновать уверенность в успешности предлагаемого проекта и как, на Ваш взгляд, реализация проекта повлияет на положение компании на рынке, размера ее рыночной доли, эффективность и результативность деятельности компании.</w:t>
      </w:r>
    </w:p>
    <w:p w:rsidR="00A83DB4" w:rsidRPr="00A83DB4" w:rsidRDefault="00A83DB4" w:rsidP="00747945">
      <w:pPr>
        <w:widowControl w:val="0"/>
        <w:tabs>
          <w:tab w:val="left" w:pos="2900"/>
          <w:tab w:val="left" w:pos="5578"/>
          <w:tab w:val="left" w:pos="850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этом, при обосновании успешности проекта в качестве внутренних факторов могут быть использованы такие параметры как качество продукта, послепродажн</w:t>
      </w:r>
      <w:r w:rsidR="00B16AB3">
        <w:rPr>
          <w:rFonts w:ascii="Times New Roman" w:eastAsia="Times New Roman" w:hAnsi="Times New Roman" w:cs="Times New Roman"/>
          <w:color w:val="000000"/>
          <w:spacing w:val="2"/>
          <w:sz w:val="28"/>
          <w:szCs w:val="28"/>
          <w:lang w:eastAsia="ru-RU"/>
        </w:rPr>
        <w:t xml:space="preserve">ое </w:t>
      </w:r>
      <w:r w:rsidR="00747945">
        <w:rPr>
          <w:rFonts w:ascii="Times New Roman" w:eastAsia="Times New Roman" w:hAnsi="Times New Roman" w:cs="Times New Roman"/>
          <w:color w:val="000000"/>
          <w:spacing w:val="2"/>
          <w:sz w:val="28"/>
          <w:szCs w:val="28"/>
          <w:lang w:eastAsia="ru-RU"/>
        </w:rPr>
        <w:t>обслуживание,</w:t>
      </w:r>
      <w:r w:rsidR="00747945">
        <w:rPr>
          <w:rFonts w:ascii="Times New Roman" w:eastAsia="Times New Roman" w:hAnsi="Times New Roman" w:cs="Times New Roman"/>
          <w:color w:val="000000"/>
          <w:spacing w:val="2"/>
          <w:sz w:val="28"/>
          <w:szCs w:val="28"/>
          <w:lang w:eastAsia="ru-RU"/>
        </w:rPr>
        <w:tab/>
        <w:t xml:space="preserve">дополнительный </w:t>
      </w:r>
      <w:r w:rsidRPr="00A83DB4">
        <w:rPr>
          <w:rFonts w:ascii="Times New Roman" w:eastAsia="Times New Roman" w:hAnsi="Times New Roman" w:cs="Times New Roman"/>
          <w:color w:val="000000"/>
          <w:spacing w:val="2"/>
          <w:sz w:val="28"/>
          <w:szCs w:val="28"/>
          <w:lang w:eastAsia="ru-RU"/>
        </w:rPr>
        <w:t>сервис,</w:t>
      </w:r>
      <w:r w:rsidR="00747945">
        <w:rPr>
          <w:rFonts w:ascii="Times New Roman" w:eastAsia="Times New Roman" w:hAnsi="Times New Roman" w:cs="Times New Roman"/>
          <w:color w:val="000000"/>
          <w:spacing w:val="2"/>
          <w:sz w:val="28"/>
          <w:szCs w:val="28"/>
          <w:lang w:eastAsia="ru-RU"/>
        </w:rPr>
        <w:t xml:space="preserve"> </w:t>
      </w:r>
      <w:r w:rsidRPr="00A83DB4">
        <w:rPr>
          <w:rFonts w:ascii="Times New Roman" w:eastAsia="Times New Roman" w:hAnsi="Times New Roman" w:cs="Times New Roman"/>
          <w:color w:val="000000"/>
          <w:spacing w:val="2"/>
          <w:sz w:val="28"/>
          <w:szCs w:val="28"/>
          <w:lang w:eastAsia="ru-RU"/>
        </w:rPr>
        <w:t>многофункциональность продукта, уровень менеджмента фирмы, квалификация персонала и т.д.</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В качестве внешних факторов могут быть использованы степень роста рынка, изменение платежеспособности клиентов, уровень прямой и косвенной конкуренции, изменения в законодательстве, политические изменения и т.д.</w:t>
      </w:r>
    </w:p>
    <w:p w:rsidR="00A83DB4" w:rsidRPr="00747945"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При описании товаров и услуг, которые Вы хотите предложить будущим покупателям, необходимо представить те преимущества своей продукции, которые отвечают желаниям и потребностям покупателей, но не удовлетворяются аналогичным товаром конкурентов.</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То есть, основная цель этого параграфа - доказать, что предлагаемый проект нового продукта (услуги) имеет ценность для потребителей, будет пользоваться спросом и будет способствовать укреплению рыночной позиции компании, увеличению ее рыночной доли и проч.</w:t>
      </w:r>
    </w:p>
    <w:p w:rsidR="00A83DB4" w:rsidRPr="00A83DB4" w:rsidRDefault="00A83DB4" w:rsidP="00747945">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83DB4">
        <w:rPr>
          <w:rFonts w:ascii="Times New Roman" w:eastAsia="Times New Roman" w:hAnsi="Times New Roman" w:cs="Times New Roman"/>
          <w:color w:val="000000"/>
          <w:spacing w:val="2"/>
          <w:sz w:val="28"/>
          <w:szCs w:val="28"/>
          <w:lang w:eastAsia="ru-RU"/>
        </w:rPr>
        <w:t>Для более объективной характеристики преимуществ и недостатков предлагаемого товара (услуги) с точки зрения потенциального покупателя можно составить сравнительную таблицу.</w:t>
      </w:r>
    </w:p>
    <w:p w:rsidR="00747945" w:rsidRDefault="00747945" w:rsidP="00A83DB4">
      <w:pPr>
        <w:widowControl w:val="0"/>
        <w:spacing w:after="115" w:line="260" w:lineRule="exact"/>
        <w:ind w:left="20"/>
        <w:outlineLvl w:val="2"/>
        <w:rPr>
          <w:rFonts w:ascii="Times New Roman" w:eastAsia="Times New Roman" w:hAnsi="Times New Roman" w:cs="Times New Roman"/>
          <w:b/>
          <w:bCs/>
          <w:color w:val="000000"/>
          <w:spacing w:val="-1"/>
          <w:sz w:val="26"/>
          <w:szCs w:val="26"/>
          <w:lang w:eastAsia="ru-RU"/>
        </w:rPr>
      </w:pPr>
      <w:bookmarkStart w:id="17" w:name="bookmark15"/>
    </w:p>
    <w:p w:rsidR="00A83DB4" w:rsidRPr="00CD3D3A" w:rsidRDefault="00A83DB4" w:rsidP="006067DF">
      <w:pPr>
        <w:widowControl w:val="0"/>
        <w:spacing w:after="115" w:line="260" w:lineRule="exact"/>
        <w:rPr>
          <w:rFonts w:ascii="Times New Roman" w:eastAsia="Times New Roman" w:hAnsi="Times New Roman" w:cs="Times New Roman"/>
          <w:b/>
          <w:bCs/>
          <w:i/>
          <w:color w:val="000000"/>
          <w:spacing w:val="-1"/>
          <w:sz w:val="26"/>
          <w:szCs w:val="26"/>
          <w:lang w:eastAsia="ru-RU"/>
        </w:rPr>
      </w:pPr>
      <w:r w:rsidRPr="00CD3D3A">
        <w:rPr>
          <w:rFonts w:ascii="Times New Roman" w:eastAsia="Times New Roman" w:hAnsi="Times New Roman" w:cs="Times New Roman"/>
          <w:b/>
          <w:bCs/>
          <w:i/>
          <w:color w:val="000000"/>
          <w:spacing w:val="-1"/>
          <w:sz w:val="26"/>
          <w:szCs w:val="26"/>
          <w:lang w:eastAsia="ru-RU"/>
        </w:rPr>
        <w:t>ПРИМЕР</w:t>
      </w:r>
      <w:bookmarkStart w:id="18" w:name="bookmark16"/>
      <w:bookmarkEnd w:id="17"/>
      <w:r w:rsidR="00A3000D" w:rsidRPr="00CD3D3A">
        <w:rPr>
          <w:rFonts w:ascii="Times New Roman" w:eastAsia="Times New Roman" w:hAnsi="Times New Roman" w:cs="Times New Roman"/>
          <w:b/>
          <w:bCs/>
          <w:i/>
          <w:color w:val="000000"/>
          <w:spacing w:val="-1"/>
          <w:sz w:val="26"/>
          <w:szCs w:val="26"/>
          <w:lang w:eastAsia="ru-RU"/>
        </w:rPr>
        <w:t xml:space="preserve"> 1.3.</w:t>
      </w:r>
      <w:r w:rsidR="00982A2E" w:rsidRPr="00CD3D3A">
        <w:rPr>
          <w:rFonts w:ascii="Times New Roman" w:eastAsia="Times New Roman" w:hAnsi="Times New Roman" w:cs="Times New Roman"/>
          <w:b/>
          <w:bCs/>
          <w:i/>
          <w:color w:val="000000"/>
          <w:spacing w:val="-1"/>
          <w:sz w:val="26"/>
          <w:szCs w:val="26"/>
          <w:lang w:eastAsia="ru-RU"/>
        </w:rPr>
        <w:t xml:space="preserve"> </w:t>
      </w:r>
      <w:r w:rsidRPr="00CD3D3A">
        <w:rPr>
          <w:rFonts w:ascii="Times New Roman" w:eastAsia="Times New Roman" w:hAnsi="Times New Roman" w:cs="Times New Roman"/>
          <w:i/>
          <w:color w:val="000000"/>
          <w:sz w:val="28"/>
          <w:szCs w:val="28"/>
          <w:lang w:eastAsia="ru-RU"/>
        </w:rPr>
        <w:t>Возможности и перспективы холдинга «Объединенные Кондитеры» на рынке шоколада</w:t>
      </w:r>
      <w:bookmarkEnd w:id="18"/>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«Холдинговая компания «Объединенные кондитеры» (далее Объединенные Кондитеры) — крупнейший в России и один из </w:t>
      </w:r>
      <w:r w:rsidRPr="00CD3D3A">
        <w:rPr>
          <w:rFonts w:ascii="Times New Roman" w:eastAsia="Times New Roman" w:hAnsi="Times New Roman" w:cs="Times New Roman"/>
          <w:i/>
          <w:color w:val="000000"/>
          <w:sz w:val="28"/>
          <w:szCs w:val="28"/>
          <w:lang w:eastAsia="ru-RU"/>
        </w:rPr>
        <w:lastRenderedPageBreak/>
        <w:t>самых крупных в Европе производителей кондитерских изделий. В настоящее время Группа объединяет 15 кондитерских предприятий. География производств и сбыта Холдинга - от Дальнего Востока до Санкт- Петербурга.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представляет собой группу компаний, структура которых на 1 сентября 2015 года состояла из 21 единицы: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Управляющая компания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Производственные фабрики - 15 юридических лиц,</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Сырьевые компании (агропромышленный холдинг, производство сахара) - 3 юридических лица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имеет свои Представительства как на территории России, так и за рубежом.</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блоками холдинга являются административная группа, производственная, сырьевая группа и каналы дистрибуции.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Логика построения Холдинга - вертикальная интеграция, приобретение действующих производственных площадок, создание совместных предприятий или размещение заказа на производство кондитерских изделий на условиях аутсорсинга в целях расширения присутствие компании как на различных сегментах </w:t>
      </w:r>
      <w:r w:rsidRPr="00CD3D3A">
        <w:rPr>
          <w:rFonts w:ascii="Times New Roman" w:eastAsia="Times New Roman" w:hAnsi="Times New Roman" w:cs="Times New Roman"/>
          <w:i/>
          <w:color w:val="000000"/>
          <w:sz w:val="28"/>
          <w:szCs w:val="28"/>
          <w:lang w:val="en-US" w:eastAsia="ru-RU"/>
        </w:rPr>
        <w:t>FMCG</w:t>
      </w:r>
      <w:r w:rsidRPr="00CD3D3A">
        <w:rPr>
          <w:rFonts w:ascii="Times New Roman" w:eastAsia="Times New Roman" w:hAnsi="Times New Roman" w:cs="Times New Roman"/>
          <w:i/>
          <w:color w:val="000000"/>
          <w:sz w:val="28"/>
          <w:szCs w:val="28"/>
          <w:lang w:eastAsia="ru-RU"/>
        </w:rPr>
        <w:t>-сектора</w:t>
      </w:r>
      <w:r w:rsidRPr="00CD3D3A">
        <w:rPr>
          <w:rStyle w:val="a7"/>
          <w:rFonts w:ascii="Times New Roman" w:eastAsia="Times New Roman" w:hAnsi="Times New Roman" w:cs="Times New Roman"/>
          <w:i/>
          <w:color w:val="000000"/>
          <w:sz w:val="28"/>
          <w:szCs w:val="28"/>
          <w:lang w:eastAsia="ru-RU"/>
        </w:rPr>
        <w:footnoteReference w:id="5"/>
      </w:r>
      <w:r w:rsidRPr="00CD3D3A">
        <w:rPr>
          <w:rFonts w:ascii="Times New Roman" w:eastAsia="Times New Roman" w:hAnsi="Times New Roman" w:cs="Times New Roman"/>
          <w:i/>
          <w:color w:val="000000"/>
          <w:sz w:val="28"/>
          <w:szCs w:val="28"/>
          <w:lang w:eastAsia="ru-RU"/>
        </w:rPr>
        <w:t>, так и в других регионах.</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На наш взгляд, данная структура является эффективной, так как конкуренция на рынке шоколада и шоколадных изделий реализуется не только в направлении создания новых инновационных продуктов для удовлетворения все возрастающих требован</w:t>
      </w:r>
      <w:r w:rsidR="00FF3A59">
        <w:rPr>
          <w:rFonts w:ascii="Times New Roman" w:eastAsia="Times New Roman" w:hAnsi="Times New Roman" w:cs="Times New Roman"/>
          <w:i/>
          <w:color w:val="000000"/>
          <w:sz w:val="28"/>
          <w:szCs w:val="28"/>
          <w:lang w:eastAsia="ru-RU"/>
        </w:rPr>
        <w:t xml:space="preserve">ий потребителей, но и в рамках </w:t>
      </w:r>
      <w:r w:rsidRPr="00CD3D3A">
        <w:rPr>
          <w:rFonts w:ascii="Times New Roman" w:eastAsia="Times New Roman" w:hAnsi="Times New Roman" w:cs="Times New Roman"/>
          <w:i/>
          <w:color w:val="000000"/>
          <w:sz w:val="28"/>
          <w:szCs w:val="28"/>
          <w:lang w:eastAsia="ru-RU"/>
        </w:rPr>
        <w:t>интеграции участников рынка в холдинги.</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Основные конкуренты Компании, такие как, Марс, Нестле так же имеют структуру вертикально - интегрированных холдингов, построенных по дивизиональному принципу.</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bookmarkStart w:id="19" w:name="bookmark17"/>
      <w:r w:rsidRPr="00CD3D3A">
        <w:rPr>
          <w:rFonts w:ascii="Times New Roman" w:eastAsia="Times New Roman" w:hAnsi="Times New Roman" w:cs="Times New Roman"/>
          <w:i/>
          <w:color w:val="000000"/>
          <w:sz w:val="28"/>
          <w:szCs w:val="28"/>
          <w:lang w:eastAsia="ru-RU"/>
        </w:rPr>
        <w:t>Эволюция организационной структуры Компании</w:t>
      </w:r>
      <w:bookmarkEnd w:id="19"/>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«Холдинговая компания «Объединенные кондитеры» (до 2005 г. — ОАО «Эрнеста», см. также ниже) было создано в 2001 г. для целей объединения ряда активов кондитерской отрасли. В 2003 г. было принято решение об изменении юридического статуса предприятия — из закрытого акционерного общества в открытое. В апреле 2005 г. на внеочередном общем собрании акционеров было решено переименовать общество в ОАО «Холдинговая компания </w:t>
      </w:r>
      <w:r w:rsidRPr="00CD3D3A">
        <w:rPr>
          <w:rFonts w:ascii="Times New Roman" w:eastAsia="Times New Roman" w:hAnsi="Times New Roman" w:cs="Times New Roman"/>
          <w:i/>
          <w:color w:val="000000"/>
          <w:sz w:val="28"/>
          <w:szCs w:val="28"/>
          <w:lang w:eastAsia="ru-RU"/>
        </w:rPr>
        <w:lastRenderedPageBreak/>
        <w:t>«Объединенные кондитеры».</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 период 2002-2005 гг. Объединенные Кондитеры консолидировали на своем балансе контрольные пакеты ряда кондитерских фабрик и заводов:</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«Воронежская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«Благовещенская кондитерская фабрика «Зея»,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«Йошкар-Олинская кондитерская фабрика»,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«Кондитерская фирма «ТАКФ»,</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ОАО «Красный Октябрь»,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«Кондитерская фабрика им. К. Самойловой»,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«Пензенская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«Сормовская кондитерская фабрика»,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ЗАО «Шоколадная фабрика «Новосибирская», </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«Южуралкондитер»,</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ОАО «Тульская кондитерская фабрика «Ясная Поляна».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марте 2005 г. проведено реформирование, в ходе которого Группой «ГУТА» совместно с Правительством г. Москвы было создано ОАО «Объединенные Кондитеры». Холдинг «Объединенные кондитеры» получил 75%-1 акций сформированного общества в обмен на свои доли в ОАО «Кондитерский Концерн «Бабаевский» и ОАО «РОТ ФРОНТ». Правительство г. Москвы получило 25%+1 акций сформированной компании в обмен на:</w:t>
      </w:r>
    </w:p>
    <w:p w:rsidR="00A83DB4" w:rsidRPr="00CD3D3A" w:rsidRDefault="00A83DB4"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25% долю в ОАО «Красный Октябрь» и доли меньшинства в ряде других предприятий по производству сахара, мороженого и   печенья.   В 2007 году в рамках реализации стратегии горизонтальной и вертикальной интеграции акционерами Холдинга принято решение о приобретении Рыльского агропромышленного комплекса в составе сахарного завода ООО «Промсахар» и агрофирмы ЗАО АФ «Рыльская» (Курская область), а также основных активов компаний группы «Русский Шоколад», ведущего производителя шоколадной продукции в России. Собственное производство сахара (ООО «Промсахар» и ЗАО АФ «Рыльская), основного сырьевого компонента кондитерских изделий, позволило Холдингу эффективно контролировать процесс выпуска продукции и ее качество в рамках полного технологического цикла - от «поля» до готового изделия. В июне 2007 года 100% акций ОАО МПК «Крекер» переданы Департаментом имущества Правительства Москвы в уставный капитал ОАО «Объединенные кондитеры». Предприятие включено в единую систему дистрибуции Холдинга «Объединенные кондитеры». Вхождение в состав Объединенных кондитеров крупного производителя крекера и готовых завтраков позволило Холдингу </w:t>
      </w:r>
      <w:r w:rsidRPr="00CD3D3A">
        <w:rPr>
          <w:rFonts w:ascii="Times New Roman" w:eastAsia="Times New Roman" w:hAnsi="Times New Roman" w:cs="Times New Roman"/>
          <w:i/>
          <w:color w:val="000000"/>
          <w:sz w:val="28"/>
          <w:szCs w:val="28"/>
          <w:lang w:eastAsia="ru-RU"/>
        </w:rPr>
        <w:lastRenderedPageBreak/>
        <w:t xml:space="preserve">расширить присутствие в данном сегменте рынка. </w:t>
      </w:r>
    </w:p>
    <w:p w:rsidR="00CD3D3A" w:rsidRPr="00CD3D3A" w:rsidRDefault="00CD3D3A" w:rsidP="00A83DB4">
      <w:pPr>
        <w:widowControl w:val="0"/>
        <w:spacing w:after="548" w:line="220" w:lineRule="exact"/>
        <w:ind w:left="20"/>
        <w:jc w:val="both"/>
        <w:rPr>
          <w:rFonts w:ascii="Times New Roman" w:eastAsia="Times New Roman" w:hAnsi="Times New Roman" w:cs="Times New Roman"/>
          <w:i/>
          <w:color w:val="000000"/>
          <w:spacing w:val="2"/>
          <w:lang w:eastAsia="ru-RU"/>
        </w:rPr>
      </w:pPr>
      <w:bookmarkStart w:id="20" w:name="bookmark18"/>
    </w:p>
    <w:p w:rsidR="00A83DB4" w:rsidRPr="00CD3D3A" w:rsidRDefault="00A83DB4" w:rsidP="00A83DB4">
      <w:pPr>
        <w:widowControl w:val="0"/>
        <w:spacing w:after="548" w:line="220" w:lineRule="exact"/>
        <w:ind w:left="2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Структура управления</w:t>
      </w:r>
      <w:bookmarkEnd w:id="20"/>
    </w:p>
    <w:p w:rsidR="00A83DB4" w:rsidRPr="00A83DB4" w:rsidRDefault="00990108" w:rsidP="00A83DB4">
      <w:pPr>
        <w:widowControl w:val="0"/>
        <w:spacing w:after="0" w:line="220" w:lineRule="exact"/>
        <w:ind w:left="20"/>
        <w:jc w:val="both"/>
        <w:rPr>
          <w:rFonts w:ascii="Times New Roman" w:eastAsia="Times New Roman" w:hAnsi="Times New Roman" w:cs="Times New Roman"/>
          <w:color w:val="000000"/>
          <w:spacing w:val="2"/>
          <w:sz w:val="28"/>
          <w:szCs w:val="28"/>
          <w:lang w:eastAsia="ru-RU"/>
        </w:rPr>
      </w:pPr>
      <w:r w:rsidRPr="00990108">
        <w:rPr>
          <w:rFonts w:ascii="Times New Roman" w:eastAsia="Times New Roman" w:hAnsi="Times New Roman" w:cs="Times New Roman"/>
          <w:noProof/>
          <w:color w:val="000000"/>
          <w:spacing w:val="2"/>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278765</wp:posOffset>
            </wp:positionV>
            <wp:extent cx="6661785" cy="7225789"/>
            <wp:effectExtent l="0" t="0" r="5715" b="0"/>
            <wp:wrapTight wrapText="bothSides">
              <wp:wrapPolygon edited="0">
                <wp:start x="0" y="0"/>
                <wp:lineTo x="0" y="21526"/>
                <wp:lineTo x="21557" y="21526"/>
                <wp:lineTo x="215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B4" w:rsidRPr="00A83DB4">
        <w:rPr>
          <w:rFonts w:ascii="Times New Roman" w:eastAsia="Times New Roman" w:hAnsi="Times New Roman" w:cs="Times New Roman"/>
          <w:color w:val="000000"/>
          <w:spacing w:val="2"/>
          <w:sz w:val="28"/>
          <w:szCs w:val="28"/>
          <w:lang w:eastAsia="ru-RU"/>
        </w:rPr>
        <w:t>В настоящее время Компания имеет следующую структуру управления (рис.1)</w:t>
      </w:r>
    </w:p>
    <w:p w:rsidR="00990108" w:rsidRDefault="00990108" w:rsidP="007221B0">
      <w:pPr>
        <w:widowControl w:val="0"/>
        <w:spacing w:after="68" w:line="220" w:lineRule="exact"/>
        <w:rPr>
          <w:rFonts w:ascii="Times New Roman" w:eastAsia="Times New Roman" w:hAnsi="Times New Roman" w:cs="Times New Roman"/>
          <w:color w:val="000000"/>
          <w:spacing w:val="2"/>
          <w:lang w:eastAsia="ru-RU"/>
        </w:rPr>
      </w:pPr>
    </w:p>
    <w:p w:rsidR="007221B0" w:rsidRPr="007221B0" w:rsidRDefault="00990108" w:rsidP="007221B0">
      <w:pPr>
        <w:widowControl w:val="0"/>
        <w:spacing w:after="68" w:line="220" w:lineRule="exact"/>
        <w:rPr>
          <w:rFonts w:ascii="Times New Roman" w:eastAsia="Times New Roman" w:hAnsi="Times New Roman" w:cs="Times New Roman"/>
          <w:color w:val="000000"/>
          <w:spacing w:val="2"/>
          <w:lang w:eastAsia="ru-RU"/>
        </w:rPr>
      </w:pPr>
      <w:r w:rsidRPr="00990108">
        <w:rPr>
          <w:rFonts w:ascii="Arial Narrow" w:eastAsia="Arial Narrow" w:hAnsi="Arial Narrow" w:cs="Arial Narrow"/>
          <w:b/>
          <w:bCs/>
          <w:noProof/>
          <w:spacing w:val="-4"/>
          <w:sz w:val="19"/>
          <w:szCs w:val="19"/>
          <w:lang w:eastAsia="ru-RU"/>
        </w:rPr>
        <w:lastRenderedPageBreak/>
        <w:drawing>
          <wp:inline distT="0" distB="0" distL="0" distR="0">
            <wp:extent cx="6661785" cy="722578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785" cy="7225789"/>
                    </a:xfrm>
                    <a:prstGeom prst="rect">
                      <a:avLst/>
                    </a:prstGeom>
                    <a:noFill/>
                    <a:ln>
                      <a:noFill/>
                    </a:ln>
                  </pic:spPr>
                </pic:pic>
              </a:graphicData>
            </a:graphic>
          </wp:inline>
        </w:drawing>
      </w:r>
      <w:r w:rsidR="007221B0" w:rsidRPr="007221B0">
        <w:rPr>
          <w:rFonts w:ascii="Times New Roman" w:eastAsia="Times New Roman" w:hAnsi="Times New Roman" w:cs="Times New Roman"/>
          <w:color w:val="000000"/>
          <w:spacing w:val="2"/>
          <w:lang w:eastAsia="ru-RU"/>
        </w:rPr>
        <w:t>Рис. 1. Структура управления Холдинга «Объединенные Кондитеры»</w:t>
      </w:r>
    </w:p>
    <w:p w:rsidR="007221B0" w:rsidRPr="007221B0" w:rsidRDefault="007221B0" w:rsidP="007221B0">
      <w:pPr>
        <w:widowControl w:val="0"/>
        <w:spacing w:after="20" w:line="220" w:lineRule="exact"/>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lang w:eastAsia="ru-RU"/>
        </w:rPr>
        <w:t>Источник: сайт Компании «Объединенные кондитеры»</w:t>
      </w:r>
    </w:p>
    <w:p w:rsidR="00A3000D" w:rsidRDefault="00A3000D" w:rsidP="007221B0">
      <w:pPr>
        <w:widowControl w:val="0"/>
        <w:spacing w:after="0" w:line="274" w:lineRule="exact"/>
        <w:ind w:right="192" w:firstLine="680"/>
        <w:jc w:val="both"/>
        <w:rPr>
          <w:rFonts w:ascii="Times New Roman" w:eastAsia="Times New Roman" w:hAnsi="Times New Roman" w:cs="Times New Roman"/>
          <w:color w:val="000000"/>
          <w:spacing w:val="2"/>
          <w:lang w:eastAsia="ru-RU"/>
        </w:rPr>
      </w:pP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основе проведенного анализа можно сделать вывод, что основой</w:t>
      </w:r>
      <w:r w:rsidRPr="00CD3D3A">
        <w:rPr>
          <w:rFonts w:ascii="Times New Roman" w:eastAsia="Times New Roman" w:hAnsi="Times New Roman" w:cs="Times New Roman"/>
          <w:i/>
          <w:color w:val="000000"/>
          <w:spacing w:val="2"/>
          <w:sz w:val="28"/>
          <w:szCs w:val="28"/>
          <w:lang w:eastAsia="ru-RU"/>
        </w:rPr>
        <w:br/>
        <w:t>конкурентоспособности компаний на данном рынке явл</w:t>
      </w:r>
      <w:r w:rsidR="00990108" w:rsidRPr="00CD3D3A">
        <w:rPr>
          <w:rFonts w:ascii="Times New Roman" w:eastAsia="Times New Roman" w:hAnsi="Times New Roman" w:cs="Times New Roman"/>
          <w:i/>
          <w:color w:val="000000"/>
          <w:spacing w:val="2"/>
          <w:sz w:val="28"/>
          <w:szCs w:val="28"/>
          <w:lang w:eastAsia="ru-RU"/>
        </w:rPr>
        <w:t xml:space="preserve">яется представленность компании </w:t>
      </w:r>
      <w:r w:rsidRPr="00CD3D3A">
        <w:rPr>
          <w:rFonts w:ascii="Times New Roman" w:eastAsia="Times New Roman" w:hAnsi="Times New Roman" w:cs="Times New Roman"/>
          <w:i/>
          <w:color w:val="000000"/>
          <w:spacing w:val="2"/>
          <w:sz w:val="28"/>
          <w:szCs w:val="28"/>
          <w:lang w:eastAsia="ru-RU"/>
        </w:rPr>
        <w:t>в каналах продаж.</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С точки зрения представленности в каналах продаж в целом в мире 50 % шоколада продается через </w:t>
      </w:r>
      <w:r w:rsidRPr="00CD3D3A">
        <w:rPr>
          <w:rFonts w:ascii="Times New Roman" w:eastAsia="Times New Roman" w:hAnsi="Times New Roman" w:cs="Times New Roman"/>
          <w:i/>
          <w:color w:val="000000"/>
          <w:spacing w:val="2"/>
          <w:sz w:val="28"/>
          <w:szCs w:val="28"/>
          <w:lang w:val="en-US" w:eastAsia="ru-RU"/>
        </w:rPr>
        <w:t>Traditional</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Fonts w:ascii="Times New Roman" w:eastAsia="Times New Roman" w:hAnsi="Times New Roman" w:cs="Times New Roman"/>
          <w:i/>
          <w:color w:val="000000"/>
          <w:spacing w:val="2"/>
          <w:sz w:val="28"/>
          <w:szCs w:val="28"/>
          <w:lang w:eastAsia="ru-RU"/>
        </w:rPr>
        <w:t xml:space="preserve"> (далее — </w:t>
      </w:r>
      <w:r w:rsidRPr="00CD3D3A">
        <w:rPr>
          <w:rFonts w:ascii="Times New Roman" w:eastAsia="Times New Roman" w:hAnsi="Times New Roman" w:cs="Times New Roman"/>
          <w:i/>
          <w:color w:val="000000"/>
          <w:spacing w:val="2"/>
          <w:sz w:val="28"/>
          <w:szCs w:val="28"/>
          <w:lang w:eastAsia="ru-RU"/>
        </w:rPr>
        <w:lastRenderedPageBreak/>
        <w:t>ТТ)</w:t>
      </w:r>
      <w:r w:rsidRPr="00CD3D3A">
        <w:rPr>
          <w:rStyle w:val="a7"/>
          <w:rFonts w:ascii="Times New Roman" w:eastAsia="Times New Roman" w:hAnsi="Times New Roman" w:cs="Times New Roman"/>
          <w:i/>
          <w:color w:val="000000"/>
          <w:spacing w:val="2"/>
          <w:sz w:val="28"/>
          <w:szCs w:val="28"/>
          <w:lang w:eastAsia="ru-RU"/>
        </w:rPr>
        <w:footnoteReference w:id="6"/>
      </w:r>
      <w:r w:rsidRPr="00CD3D3A">
        <w:rPr>
          <w:rFonts w:ascii="Times New Roman" w:eastAsia="Times New Roman" w:hAnsi="Times New Roman" w:cs="Times New Roman"/>
          <w:i/>
          <w:color w:val="000000"/>
          <w:spacing w:val="2"/>
          <w:sz w:val="28"/>
          <w:szCs w:val="28"/>
          <w:lang w:eastAsia="ru-RU"/>
        </w:rPr>
        <w:t xml:space="preserve">, а 50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 через </w:t>
      </w:r>
      <w:r w:rsidRPr="00CD3D3A">
        <w:rPr>
          <w:rFonts w:ascii="Times New Roman" w:eastAsia="Times New Roman" w:hAnsi="Times New Roman" w:cs="Times New Roman"/>
          <w:i/>
          <w:color w:val="000000"/>
          <w:spacing w:val="2"/>
          <w:sz w:val="28"/>
          <w:szCs w:val="28"/>
          <w:lang w:val="en-US" w:eastAsia="ru-RU"/>
        </w:rPr>
        <w:t>Modern</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Trade</w:t>
      </w:r>
      <w:r w:rsidRPr="00CD3D3A">
        <w:rPr>
          <w:rStyle w:val="a7"/>
          <w:rFonts w:ascii="Times New Roman" w:eastAsia="Times New Roman" w:hAnsi="Times New Roman" w:cs="Times New Roman"/>
          <w:i/>
          <w:color w:val="000000"/>
          <w:spacing w:val="2"/>
          <w:sz w:val="28"/>
          <w:szCs w:val="28"/>
          <w:lang w:val="en-US" w:eastAsia="ru-RU"/>
        </w:rPr>
        <w:footnoteReference w:id="7"/>
      </w:r>
      <w:r w:rsidRPr="00CD3D3A">
        <w:rPr>
          <w:rFonts w:ascii="Times New Roman" w:eastAsia="Times New Roman" w:hAnsi="Times New Roman" w:cs="Times New Roman"/>
          <w:i/>
          <w:color w:val="000000"/>
          <w:spacing w:val="2"/>
          <w:sz w:val="28"/>
          <w:szCs w:val="28"/>
          <w:lang w:eastAsia="ru-RU"/>
        </w:rPr>
        <w:t xml:space="preserve">  (далее — МТ). В России наблюдается некоторый сдвиг в сторону ТТ — 60 % шоколада продается через традиционные каналы сбыта. Однако этот тренд в будущем будет меняться (прогнозируется увеличение до</w:t>
      </w:r>
      <w:r w:rsidR="00FF3A59">
        <w:rPr>
          <w:rFonts w:ascii="Times New Roman" w:eastAsia="Times New Roman" w:hAnsi="Times New Roman" w:cs="Times New Roman"/>
          <w:i/>
          <w:color w:val="000000"/>
          <w:spacing w:val="2"/>
          <w:sz w:val="28"/>
          <w:szCs w:val="28"/>
          <w:lang w:eastAsia="ru-RU"/>
        </w:rPr>
        <w:t xml:space="preserve">ли МТ). Серьезное преимущество </w:t>
      </w:r>
      <w:r w:rsidRPr="00CD3D3A">
        <w:rPr>
          <w:rFonts w:ascii="Times New Roman" w:eastAsia="Times New Roman" w:hAnsi="Times New Roman" w:cs="Times New Roman"/>
          <w:i/>
          <w:color w:val="000000"/>
          <w:spacing w:val="2"/>
          <w:sz w:val="28"/>
          <w:szCs w:val="28"/>
          <w:lang w:eastAsia="ru-RU"/>
        </w:rPr>
        <w:t>МТ заключается в том, что однажды достигнутая договоренность будет соблюдаться во всех торговых точках сети. В то время как с каждым представителем ТТ необходимо достигать отдельной договоренности. Однако у МТ в силу своего масштаба больше возможностей оказывать ценовое давление.</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В настоящее   время Объединенные кондитеры обладают качественной сис</w:t>
      </w:r>
      <w:r w:rsidR="00FF3A59">
        <w:rPr>
          <w:rFonts w:ascii="Times New Roman" w:eastAsia="Times New Roman" w:hAnsi="Times New Roman" w:cs="Times New Roman"/>
          <w:i/>
          <w:color w:val="000000"/>
          <w:spacing w:val="2"/>
          <w:sz w:val="28"/>
          <w:szCs w:val="28"/>
          <w:lang w:eastAsia="ru-RU"/>
        </w:rPr>
        <w:t xml:space="preserve">темой дистрибьюции в ТТ, тогда </w:t>
      </w:r>
      <w:r w:rsidRPr="00CD3D3A">
        <w:rPr>
          <w:rFonts w:ascii="Times New Roman" w:eastAsia="Times New Roman" w:hAnsi="Times New Roman" w:cs="Times New Roman"/>
          <w:i/>
          <w:color w:val="000000"/>
          <w:spacing w:val="2"/>
          <w:sz w:val="28"/>
          <w:szCs w:val="28"/>
          <w:lang w:eastAsia="ru-RU"/>
        </w:rPr>
        <w:t>как система дистрибьюции в МТ  требует существенных доработок. На наш взгляд, позиция Объединенных кондитеров в МТ несколько уступает положению основных конкурентов компании.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реализуется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На наш взгляд, Объединенным кондитерам в Мос</w:t>
      </w:r>
      <w:r w:rsidR="00FF3A59">
        <w:rPr>
          <w:rFonts w:ascii="Times New Roman" w:eastAsia="Times New Roman" w:hAnsi="Times New Roman" w:cs="Times New Roman"/>
          <w:i/>
          <w:color w:val="000000"/>
          <w:spacing w:val="2"/>
          <w:sz w:val="28"/>
          <w:szCs w:val="28"/>
          <w:lang w:eastAsia="ru-RU"/>
        </w:rPr>
        <w:t>кве и Московской области, Санкт-</w:t>
      </w:r>
      <w:r w:rsidRPr="00CD3D3A">
        <w:rPr>
          <w:rFonts w:ascii="Times New Roman" w:eastAsia="Times New Roman" w:hAnsi="Times New Roman" w:cs="Times New Roman"/>
          <w:i/>
          <w:color w:val="000000"/>
          <w:spacing w:val="2"/>
          <w:sz w:val="28"/>
          <w:szCs w:val="28"/>
          <w:lang w:eastAsia="ru-RU"/>
        </w:rPr>
        <w:t>Петербурге необходимо ввести в эксплуатацию Единые торговые площадки (ЕТП), позволяющие формировать оптимальный ассортиментный запас продукции московских и региональных фабрик и последующее распределение продукции в регионы, на экспорт и в сетевые магазины. Кроме того, создание ЕТП позволит осуществлять отгрузки консолидированного ассортимента всех предприятий Холдинга.</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Единая система дистрибуции позволит контролировать розничные продажи в более чем 49 000 торговых точках в РФ, что должно обеспечить прирост доли рынка Холдинга. В настоящий момент Холдинг присутствует в 30% всех торговых точек в крупнейших городах России (т.н. активные торговые точки).</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Объединенные Кондитеры в течение уже нескольких лет удерживают первое место среди крупнейших производителей кон</w:t>
      </w:r>
      <w:r w:rsidRPr="00CD3D3A">
        <w:rPr>
          <w:rFonts w:ascii="Times New Roman" w:eastAsia="Times New Roman" w:hAnsi="Times New Roman" w:cs="Times New Roman"/>
          <w:i/>
          <w:color w:val="000000"/>
          <w:spacing w:val="2"/>
          <w:sz w:val="28"/>
          <w:szCs w:val="28"/>
          <w:lang w:eastAsia="ru-RU"/>
        </w:rPr>
        <w:lastRenderedPageBreak/>
        <w:t>дитерских изделий, как в натуральном, так и в стоимостном выражении.</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По данным независимого агентства </w:t>
      </w:r>
      <w:r w:rsidRPr="00CD3D3A">
        <w:rPr>
          <w:rFonts w:ascii="Times New Roman" w:eastAsia="Times New Roman" w:hAnsi="Times New Roman" w:cs="Times New Roman"/>
          <w:i/>
          <w:color w:val="000000"/>
          <w:spacing w:val="2"/>
          <w:sz w:val="28"/>
          <w:szCs w:val="28"/>
          <w:lang w:val="en-US" w:eastAsia="ru-RU"/>
        </w:rPr>
        <w:t>ACNielsen</w:t>
      </w:r>
      <w:r w:rsidRPr="00CD3D3A">
        <w:rPr>
          <w:rFonts w:ascii="Times New Roman" w:eastAsia="Times New Roman" w:hAnsi="Times New Roman" w:cs="Times New Roman"/>
          <w:i/>
          <w:color w:val="000000"/>
          <w:spacing w:val="2"/>
          <w:sz w:val="28"/>
          <w:szCs w:val="28"/>
          <w:lang w:eastAsia="ru-RU"/>
        </w:rPr>
        <w:t>, доля Объединенных Кондитеров на российском рынке по итогам 2014 г. составляла 13% (как в натуральном, так и в стоимостном выражении). По данным того же агентства, по итогам 2014 г. Объединенные Кондитеры являются крупнейшим в России производителе</w:t>
      </w:r>
      <w:r w:rsidR="00FF3A59">
        <w:rPr>
          <w:rFonts w:ascii="Times New Roman" w:eastAsia="Times New Roman" w:hAnsi="Times New Roman" w:cs="Times New Roman"/>
          <w:i/>
          <w:color w:val="000000"/>
          <w:spacing w:val="2"/>
          <w:sz w:val="28"/>
          <w:szCs w:val="28"/>
          <w:lang w:eastAsia="ru-RU"/>
        </w:rPr>
        <w:t>м конфет в коробках (доля рынка</w:t>
      </w:r>
      <w:r w:rsidR="00FF3A59" w:rsidRPr="00CD3D3A">
        <w:rPr>
          <w:rFonts w:ascii="Times New Roman" w:eastAsia="Times New Roman" w:hAnsi="Times New Roman" w:cs="Times New Roman"/>
          <w:i/>
          <w:color w:val="000000"/>
          <w:spacing w:val="2"/>
          <w:sz w:val="28"/>
          <w:szCs w:val="28"/>
          <w:lang w:eastAsia="ru-RU"/>
        </w:rPr>
        <w:t xml:space="preserve"> — </w:t>
      </w:r>
      <w:r w:rsidRPr="00CD3D3A">
        <w:rPr>
          <w:rFonts w:ascii="Times New Roman" w:eastAsia="Times New Roman" w:hAnsi="Times New Roman" w:cs="Times New Roman"/>
          <w:i/>
          <w:color w:val="000000"/>
          <w:spacing w:val="2"/>
          <w:sz w:val="28"/>
          <w:szCs w:val="28"/>
          <w:lang w:eastAsia="ru-RU"/>
        </w:rPr>
        <w:t>18%), весовых конфет (доля рынка — 33%) и карамели (доля рынка — 25%). Кроме того, продукция компании представлена в сегменте шоколадных плиток (доля рынка — 16%), сахаристых (10%) и мучных изделий (2%).</w:t>
      </w:r>
    </w:p>
    <w:p w:rsidR="007221B0" w:rsidRPr="00CD3D3A" w:rsidRDefault="007221B0"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Общий объем продаж Объединенных Кондитеров в 2014 г. в натуральном выражении составил 279 тыс. тонн. и 22 млрд руб. - в стоимостном. Основные бренды компании — «Аленка», «Рот Фронт», «Бабаевский» и «Вдохновение».</w:t>
      </w:r>
    </w:p>
    <w:p w:rsidR="007221B0" w:rsidRPr="00CD3D3A" w:rsidRDefault="007221B0" w:rsidP="00FF3A59">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По результатам 2014 г. консолидированная выручка Компа</w:t>
      </w:r>
      <w:r w:rsidR="00FF3A59">
        <w:rPr>
          <w:rFonts w:ascii="Times New Roman" w:eastAsia="Times New Roman" w:hAnsi="Times New Roman" w:cs="Times New Roman"/>
          <w:i/>
          <w:color w:val="000000"/>
          <w:spacing w:val="2"/>
          <w:sz w:val="28"/>
          <w:szCs w:val="28"/>
          <w:lang w:eastAsia="ru-RU"/>
        </w:rPr>
        <w:t xml:space="preserve">нии по МСФО превысила 14,2 </w:t>
      </w:r>
      <w:r w:rsidRPr="00CD3D3A">
        <w:rPr>
          <w:rFonts w:ascii="Times New Roman" w:eastAsia="Times New Roman" w:hAnsi="Times New Roman" w:cs="Times New Roman"/>
          <w:i/>
          <w:color w:val="000000"/>
          <w:spacing w:val="2"/>
          <w:sz w:val="28"/>
          <w:szCs w:val="28"/>
          <w:lang w:eastAsia="ru-RU"/>
        </w:rPr>
        <w:t>млрд руб. За тот же период операционная прибыль составила 1,4 млрд руб., а чистая прибыль — 0,9 млрд руб. Следующая таблица показывает основные финансовые результаты Объединенных Кондитеров в 2012—2014 гг. по МСФО, млн руб.:</w:t>
      </w:r>
    </w:p>
    <w:p w:rsidR="00A3000D" w:rsidRPr="00CD3D3A" w:rsidRDefault="00A3000D" w:rsidP="007221B0">
      <w:pPr>
        <w:widowControl w:val="0"/>
        <w:spacing w:after="0" w:line="220" w:lineRule="exact"/>
        <w:rPr>
          <w:rFonts w:ascii="Times New Roman" w:eastAsia="Times New Roman" w:hAnsi="Times New Roman" w:cs="Times New Roman"/>
          <w:i/>
          <w:color w:val="000000"/>
          <w:spacing w:val="2"/>
          <w:lang w:eastAsia="ru-RU"/>
        </w:rPr>
      </w:pPr>
    </w:p>
    <w:p w:rsidR="007221B0" w:rsidRPr="00CD3D3A" w:rsidRDefault="007221B0"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7. - Финансовые результаты холдинга «Объединенные Кондитеры» за</w:t>
      </w:r>
      <w:r w:rsidR="00A3000D" w:rsidRPr="00CD3D3A">
        <w:rPr>
          <w:rFonts w:ascii="Times New Roman" w:eastAsia="Times New Roman" w:hAnsi="Times New Roman" w:cs="Times New Roman"/>
          <w:i/>
          <w:color w:val="000000"/>
          <w:spacing w:val="2"/>
          <w:sz w:val="24"/>
          <w:szCs w:val="24"/>
          <w:lang w:eastAsia="ru-RU"/>
        </w:rPr>
        <w:t xml:space="preserve"> </w:t>
      </w:r>
      <w:r w:rsidRPr="00CD3D3A">
        <w:rPr>
          <w:rFonts w:ascii="Times New Roman" w:eastAsia="Times New Roman" w:hAnsi="Times New Roman" w:cs="Times New Roman"/>
          <w:i/>
          <w:color w:val="000000"/>
          <w:spacing w:val="2"/>
          <w:lang w:eastAsia="ru-RU"/>
        </w:rPr>
        <w:t>2012-2014гг.</w:t>
      </w:r>
    </w:p>
    <w:tbl>
      <w:tblPr>
        <w:tblW w:w="9355" w:type="dxa"/>
        <w:tblInd w:w="10" w:type="dxa"/>
        <w:tblLayout w:type="fixed"/>
        <w:tblCellMar>
          <w:left w:w="10" w:type="dxa"/>
          <w:right w:w="10" w:type="dxa"/>
        </w:tblCellMar>
        <w:tblLook w:val="04A0" w:firstRow="1" w:lastRow="0" w:firstColumn="1" w:lastColumn="0" w:noHBand="0" w:noVBand="1"/>
      </w:tblPr>
      <w:tblGrid>
        <w:gridCol w:w="2371"/>
        <w:gridCol w:w="2323"/>
        <w:gridCol w:w="2323"/>
        <w:gridCol w:w="2338"/>
      </w:tblGrid>
      <w:tr w:rsidR="007221B0" w:rsidRPr="00CD3D3A" w:rsidTr="00A3000D">
        <w:trPr>
          <w:trHeight w:hRule="exact" w:val="499"/>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40" w:lineRule="auto"/>
              <w:rPr>
                <w:rFonts w:ascii="Courier New" w:eastAsia="Courier New" w:hAnsi="Courier New" w:cs="Courier New"/>
                <w:i/>
                <w:color w:val="000000"/>
                <w:sz w:val="10"/>
                <w:szCs w:val="10"/>
                <w:lang w:eastAsia="ru-RU"/>
              </w:rPr>
            </w:pP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2013</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6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b/>
                <w:bCs/>
                <w:i/>
                <w:color w:val="000000"/>
                <w:spacing w:val="-1"/>
                <w:sz w:val="26"/>
                <w:szCs w:val="26"/>
                <w:lang w:eastAsia="ru-RU"/>
              </w:rPr>
              <w:t>2014</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83"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Выручка от продаж</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16 482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18 015</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20 706</w:t>
            </w:r>
          </w:p>
        </w:tc>
      </w:tr>
      <w:tr w:rsidR="007221B0" w:rsidRPr="00CD3D3A" w:rsidTr="00A3000D">
        <w:trPr>
          <w:trHeight w:hRule="exact" w:val="283"/>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Валовая 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4 252</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5 077</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6 156</w:t>
            </w:r>
          </w:p>
        </w:tc>
      </w:tr>
      <w:tr w:rsidR="007221B0" w:rsidRPr="00CD3D3A" w:rsidTr="00A3000D">
        <w:trPr>
          <w:trHeight w:hRule="exact" w:val="562"/>
        </w:trPr>
        <w:tc>
          <w:tcPr>
            <w:tcW w:w="2371" w:type="dxa"/>
            <w:tcBorders>
              <w:top w:val="single" w:sz="4" w:space="0" w:color="auto"/>
              <w:left w:val="single" w:sz="4" w:space="0" w:color="auto"/>
            </w:tcBorders>
            <w:shd w:val="clear" w:color="auto" w:fill="FFFFFF"/>
          </w:tcPr>
          <w:p w:rsidR="007221B0" w:rsidRPr="00CD3D3A" w:rsidRDefault="007221B0" w:rsidP="007221B0">
            <w:pPr>
              <w:widowControl w:val="0"/>
              <w:spacing w:after="6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Операционная</w:t>
            </w:r>
          </w:p>
          <w:p w:rsidR="007221B0" w:rsidRPr="00CD3D3A" w:rsidRDefault="007221B0" w:rsidP="007221B0">
            <w:pPr>
              <w:widowControl w:val="0"/>
              <w:spacing w:before="60"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прибыль</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2 210</w:t>
            </w:r>
          </w:p>
        </w:tc>
        <w:tc>
          <w:tcPr>
            <w:tcW w:w="2323" w:type="dxa"/>
            <w:tcBorders>
              <w:top w:val="single" w:sz="4" w:space="0" w:color="auto"/>
              <w:lef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2 636</w:t>
            </w:r>
          </w:p>
        </w:tc>
        <w:tc>
          <w:tcPr>
            <w:tcW w:w="2338" w:type="dxa"/>
            <w:tcBorders>
              <w:top w:val="single" w:sz="4" w:space="0" w:color="auto"/>
              <w:left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2 877</w:t>
            </w:r>
          </w:p>
        </w:tc>
      </w:tr>
      <w:tr w:rsidR="007221B0" w:rsidRPr="00CD3D3A" w:rsidTr="00A3000D">
        <w:trPr>
          <w:trHeight w:hRule="exact" w:val="298"/>
        </w:trPr>
        <w:tc>
          <w:tcPr>
            <w:tcW w:w="2371"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Чистая прибыль</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1 452</w:t>
            </w:r>
          </w:p>
        </w:tc>
        <w:tc>
          <w:tcPr>
            <w:tcW w:w="2323" w:type="dxa"/>
            <w:tcBorders>
              <w:top w:val="single" w:sz="4" w:space="0" w:color="auto"/>
              <w:left w:val="single" w:sz="4" w:space="0" w:color="auto"/>
              <w:bottom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1 922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7221B0" w:rsidRPr="00CD3D3A" w:rsidRDefault="007221B0" w:rsidP="007221B0">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2 109</w:t>
            </w:r>
          </w:p>
        </w:tc>
      </w:tr>
    </w:tbl>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Являясь абсолютным лидером кондитерского рынка России, Объединенные Кондитеры сфокусированы на дальнейший прирост своей доли за счет:</w:t>
      </w:r>
    </w:p>
    <w:p w:rsidR="00A3000D" w:rsidRPr="00CD3D3A" w:rsidRDefault="00A3000D" w:rsidP="00CD3D3A">
      <w:pPr>
        <w:widowControl w:val="0"/>
        <w:numPr>
          <w:ilvl w:val="0"/>
          <w:numId w:val="7"/>
        </w:numPr>
        <w:tabs>
          <w:tab w:val="left" w:pos="159"/>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горизонтальной и вертикальной интеграции бизнеса;</w:t>
      </w:r>
    </w:p>
    <w:p w:rsidR="00A3000D" w:rsidRPr="00CD3D3A" w:rsidRDefault="00A3000D" w:rsidP="00CD3D3A">
      <w:pPr>
        <w:widowControl w:val="0"/>
        <w:numPr>
          <w:ilvl w:val="0"/>
          <w:numId w:val="7"/>
        </w:numPr>
        <w:tabs>
          <w:tab w:val="left" w:pos="265"/>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расширения присутствия в российских регионах, а также в странах СНГ и Западной Европы;</w:t>
      </w:r>
    </w:p>
    <w:p w:rsidR="00A3000D" w:rsidRPr="00CD3D3A" w:rsidRDefault="00A3000D" w:rsidP="00CD3D3A">
      <w:pPr>
        <w:widowControl w:val="0"/>
        <w:numPr>
          <w:ilvl w:val="0"/>
          <w:numId w:val="7"/>
        </w:numPr>
        <w:tabs>
          <w:tab w:val="left" w:pos="183"/>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укрепления позиций в сегментах, в которых Компания уже и</w:t>
      </w:r>
      <w:r w:rsidR="00FF3A59">
        <w:rPr>
          <w:rFonts w:ascii="Times New Roman" w:eastAsia="Times New Roman" w:hAnsi="Times New Roman" w:cs="Times New Roman"/>
          <w:i/>
          <w:color w:val="000000"/>
          <w:sz w:val="28"/>
          <w:szCs w:val="28"/>
          <w:lang w:eastAsia="ru-RU"/>
        </w:rPr>
        <w:t xml:space="preserve">меет существенную долю рынка: </w:t>
      </w:r>
      <w:r w:rsidRPr="00CD3D3A">
        <w:rPr>
          <w:rFonts w:ascii="Times New Roman" w:eastAsia="Times New Roman" w:hAnsi="Times New Roman" w:cs="Times New Roman"/>
          <w:i/>
          <w:color w:val="000000"/>
          <w:sz w:val="28"/>
          <w:szCs w:val="28"/>
          <w:lang w:eastAsia="ru-RU"/>
        </w:rPr>
        <w:t xml:space="preserve">конфеты, шоколад, карамель. </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Вместе с тем, с учетом сложившихся факторов внешней среды, Компании лучше ориентироваться на рынки развивающихся стран - рынки Азии, Латинской Америки, Ближнего Востока и Африки, которые сулят производителям многомиллиардную прибыль. </w:t>
      </w:r>
      <w:r w:rsidRPr="00CD3D3A">
        <w:rPr>
          <w:rFonts w:ascii="Times New Roman" w:eastAsia="Times New Roman" w:hAnsi="Times New Roman" w:cs="Times New Roman"/>
          <w:i/>
          <w:color w:val="000000"/>
          <w:sz w:val="28"/>
          <w:szCs w:val="28"/>
          <w:lang w:eastAsia="ru-RU"/>
        </w:rPr>
        <w:lastRenderedPageBreak/>
        <w:t xml:space="preserve">Согласно прогнозу </w:t>
      </w:r>
      <w:r w:rsidRPr="00CD3D3A">
        <w:rPr>
          <w:rFonts w:ascii="Times New Roman" w:eastAsia="Times New Roman" w:hAnsi="Times New Roman" w:cs="Times New Roman"/>
          <w:i/>
          <w:color w:val="000000"/>
          <w:sz w:val="28"/>
          <w:szCs w:val="28"/>
          <w:lang w:val="en-US" w:eastAsia="ru-RU"/>
        </w:rPr>
        <w:t>Euromonitor</w:t>
      </w:r>
      <w:r w:rsidRPr="00CD3D3A">
        <w:rPr>
          <w:rFonts w:ascii="Times New Roman" w:eastAsia="Times New Roman" w:hAnsi="Times New Roman" w:cs="Times New Roman"/>
          <w:i/>
          <w:color w:val="000000"/>
          <w:sz w:val="28"/>
          <w:szCs w:val="28"/>
          <w:lang w:eastAsia="ru-RU"/>
        </w:rPr>
        <w:t xml:space="preserve">, на который ссылается </w:t>
      </w:r>
      <w:r w:rsidRPr="00CD3D3A">
        <w:rPr>
          <w:rFonts w:ascii="Times New Roman" w:eastAsia="Times New Roman" w:hAnsi="Times New Roman" w:cs="Times New Roman"/>
          <w:i/>
          <w:color w:val="000000"/>
          <w:sz w:val="28"/>
          <w:szCs w:val="28"/>
          <w:lang w:val="en-US" w:eastAsia="ru-RU"/>
        </w:rPr>
        <w:t>Bloomberg</w:t>
      </w:r>
      <w:r w:rsidRPr="00CD3D3A">
        <w:rPr>
          <w:rFonts w:ascii="Times New Roman" w:eastAsia="Times New Roman" w:hAnsi="Times New Roman" w:cs="Times New Roman"/>
          <w:i/>
          <w:color w:val="000000"/>
          <w:sz w:val="28"/>
          <w:szCs w:val="28"/>
          <w:lang w:eastAsia="ru-RU"/>
        </w:rPr>
        <w:t>, к 2019 году эти рынки вырастут на 50%, до $48 млрд, притом, что богатый мир, Западная Европа и Северная Америка, увеличат потребление лишь на 15%. Это значит, что самые перспективные потребители шоколада живут в странах с теплым и жарким климатом.</w:t>
      </w:r>
    </w:p>
    <w:p w:rsidR="00A3000D" w:rsidRPr="00CD3D3A" w:rsidRDefault="00A3000D" w:rsidP="00CD3D3A">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 этой связи крупнейшие производители вкладывают огромные ресурсы, чтобы научиться производить нетающий шоколад.</w:t>
      </w:r>
    </w:p>
    <w:p w:rsidR="00A3000D" w:rsidRPr="00CD3D3A" w:rsidRDefault="00A3000D" w:rsidP="00FF3A59">
      <w:pPr>
        <w:widowControl w:val="0"/>
        <w:spacing w:after="0" w:line="240" w:lineRule="auto"/>
        <w:ind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 например, по данным</w:t>
      </w:r>
      <w:hyperlink r:id="rId10" w:history="1">
        <w:r w:rsidRPr="00CD3D3A">
          <w:rPr>
            <w:rFonts w:ascii="Times New Roman" w:eastAsia="Times New Roman" w:hAnsi="Times New Roman" w:cs="Times New Roman"/>
            <w:i/>
            <w:color w:val="0066CC"/>
            <w:sz w:val="28"/>
            <w:szCs w:val="28"/>
            <w:u w:val="single"/>
            <w:lang w:eastAsia="ru-RU"/>
          </w:rPr>
          <w:t xml:space="preserve"> </w:t>
        </w:r>
        <w:r w:rsidRPr="00CD3D3A">
          <w:rPr>
            <w:rFonts w:ascii="Times New Roman" w:eastAsia="Times New Roman" w:hAnsi="Times New Roman" w:cs="Times New Roman"/>
            <w:i/>
            <w:color w:val="0066CC"/>
            <w:sz w:val="28"/>
            <w:szCs w:val="28"/>
            <w:u w:val="single"/>
            <w:lang w:val="en-US" w:eastAsia="ru-RU"/>
          </w:rPr>
          <w:t>Bloomberg</w:t>
        </w:r>
        <w:r w:rsidRPr="00CD3D3A">
          <w:rPr>
            <w:rFonts w:ascii="Times New Roman" w:eastAsia="Times New Roman" w:hAnsi="Times New Roman" w:cs="Times New Roman"/>
            <w:i/>
            <w:color w:val="0066CC"/>
            <w:sz w:val="28"/>
            <w:szCs w:val="28"/>
            <w:u w:val="single"/>
            <w:lang w:eastAsia="ru-RU"/>
          </w:rPr>
          <w:t>,</w:t>
        </w:r>
      </w:hyperlink>
      <w:r w:rsidRPr="00CD3D3A">
        <w:rPr>
          <w:rFonts w:ascii="Times New Roman" w:eastAsia="Times New Roman" w:hAnsi="Times New Roman" w:cs="Times New Roman"/>
          <w:i/>
          <w:color w:val="000000"/>
          <w:sz w:val="28"/>
          <w:szCs w:val="28"/>
          <w:lang w:eastAsia="ru-RU"/>
        </w:rPr>
        <w:t xml:space="preserve"> швейцарская компания </w:t>
      </w:r>
      <w:r w:rsidRPr="00CD3D3A">
        <w:rPr>
          <w:rFonts w:ascii="Times New Roman" w:eastAsia="Times New Roman" w:hAnsi="Times New Roman" w:cs="Times New Roman"/>
          <w:i/>
          <w:color w:val="000000"/>
          <w:sz w:val="28"/>
          <w:szCs w:val="28"/>
          <w:lang w:val="en-US" w:eastAsia="ru-RU"/>
        </w:rPr>
        <w:t>Barry</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Callebaut</w:t>
      </w:r>
      <w:r w:rsidRPr="00CD3D3A">
        <w:rPr>
          <w:rFonts w:ascii="Times New Roman" w:eastAsia="Times New Roman" w:hAnsi="Times New Roman" w:cs="Times New Roman"/>
          <w:i/>
          <w:color w:val="000000"/>
          <w:sz w:val="28"/>
          <w:szCs w:val="28"/>
          <w:lang w:eastAsia="ru-RU"/>
        </w:rPr>
        <w:t xml:space="preserve"> - один из главных мировых производителей промышленного шоколада, продающий свою продукцию изготовителям шоколада потребительского, а также кондитерским, пекарням и кофейням. После многолетних исследований компания объявила, что готова начать производство продукта, который будет таять во рту, а не в руках: он остается твердым при температурах до 38°С - это на четыре градуса больше, чем большая часть шоколадной продукции, представленной на рынке сегодня. При этом разработкой нетающего шоколада занимаются и такие известные лидеры рынка, как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SA</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Hershey</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Mondelez</w:t>
      </w: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i/>
          <w:color w:val="000000"/>
          <w:sz w:val="28"/>
          <w:szCs w:val="28"/>
          <w:lang w:val="en-US" w:eastAsia="ru-RU"/>
        </w:rPr>
        <w:t>International</w:t>
      </w:r>
      <w:r w:rsidR="00FF3A59">
        <w:rPr>
          <w:rFonts w:ascii="Times New Roman" w:eastAsia="Times New Roman" w:hAnsi="Times New Roman" w:cs="Times New Roman"/>
          <w:i/>
          <w:color w:val="000000"/>
          <w:sz w:val="28"/>
          <w:szCs w:val="28"/>
          <w:lang w:eastAsia="ru-RU"/>
        </w:rPr>
        <w:t xml:space="preserve"> - </w:t>
      </w:r>
      <w:r w:rsidRPr="00CD3D3A">
        <w:rPr>
          <w:rFonts w:ascii="Times New Roman" w:eastAsia="Times New Roman" w:hAnsi="Times New Roman" w:cs="Times New Roman"/>
          <w:i/>
          <w:color w:val="000000"/>
          <w:sz w:val="28"/>
          <w:szCs w:val="28"/>
          <w:lang w:eastAsia="ru-RU"/>
        </w:rPr>
        <w:t>все они также занимаются разработкой нетающего шоколада.</w:t>
      </w:r>
    </w:p>
    <w:p w:rsidR="00A3000D" w:rsidRPr="00CD3D3A" w:rsidRDefault="00A3000D" w:rsidP="00A3000D">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 ближайшие 5-10 лет устойчивый к высоким температурам шоколад в Африке и на Ближнем Востоке будет более важным сегментом, чем премиальный шоколад, поскольку инфраструктуры для хранения его в холоде там нет», - говорит Джек Скелли, аналитик </w:t>
      </w:r>
      <w:r w:rsidRPr="00CD3D3A">
        <w:rPr>
          <w:rFonts w:ascii="Times New Roman" w:eastAsia="Times New Roman" w:hAnsi="Times New Roman" w:cs="Times New Roman"/>
          <w:i/>
          <w:color w:val="000000"/>
          <w:sz w:val="28"/>
          <w:szCs w:val="28"/>
          <w:lang w:val="en-US" w:eastAsia="ru-RU"/>
        </w:rPr>
        <w:t>Euromonitor</w:t>
      </w:r>
      <w:r w:rsidRPr="00CD3D3A">
        <w:rPr>
          <w:rFonts w:ascii="Times New Roman" w:eastAsia="Times New Roman" w:hAnsi="Times New Roman" w:cs="Times New Roman"/>
          <w:i/>
          <w:color w:val="000000"/>
          <w:sz w:val="28"/>
          <w:szCs w:val="28"/>
          <w:lang w:eastAsia="ru-RU"/>
        </w:rPr>
        <w:t>.</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Главная проблема, с которой сталкиваются производители, не в том, чтобы заставить продукт не таять, а том, чтобы то, что не тает, на вкус и по ощущениям было как шоколад. Можно модифицировать жиры так, чтобы они плавились при более высоких температурах, но если жиры не растают у вас во рту, по вкусу это будет похоже на восковую свечу. Есть и чисто производственная сложность: тугоплавкий шоколад трудно разливать по формам.</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«Практически с начала эры шоколада компании старались разработать продукт, который можно есть где угодно и когда угодно, вне зависимости от температуры, - отмечает Карен Скилликорн, отвечающий за шоколадное направление в исследовательском центре </w:t>
      </w:r>
      <w:r w:rsidRPr="00CD3D3A">
        <w:rPr>
          <w:rFonts w:ascii="Times New Roman" w:eastAsia="Times New Roman" w:hAnsi="Times New Roman" w:cs="Times New Roman"/>
          <w:i/>
          <w:color w:val="000000"/>
          <w:sz w:val="28"/>
          <w:szCs w:val="28"/>
          <w:lang w:val="en-US" w:eastAsia="ru-RU"/>
        </w:rPr>
        <w:t>Nestle</w:t>
      </w:r>
      <w:r w:rsidRPr="00CD3D3A">
        <w:rPr>
          <w:rFonts w:ascii="Times New Roman" w:eastAsia="Times New Roman" w:hAnsi="Times New Roman" w:cs="Times New Roman"/>
          <w:i/>
          <w:color w:val="000000"/>
          <w:sz w:val="28"/>
          <w:szCs w:val="28"/>
          <w:lang w:eastAsia="ru-RU"/>
        </w:rPr>
        <w:t xml:space="preserve"> в Великобритании. - И сейчас мы близки как никогда».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Другие производители могут оказаться не менее близки к этой цели.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lastRenderedPageBreak/>
        <w:t xml:space="preserve">В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утверждают, что им удалось обойти оба препятствия: компания придумала использовать частицы цитрусовых волокон, которые пропитывают глицеролом (глицерином) перед добавлением в шоколад. В результате вкус и текстура не меняются, а густеет шоколадная масса уже после формовки. По данным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xml:space="preserve">, новый шоколад </w:t>
      </w:r>
      <w:r w:rsidRPr="00CD3D3A">
        <w:rPr>
          <w:rFonts w:ascii="Times New Roman" w:eastAsia="Times New Roman" w:hAnsi="Times New Roman" w:cs="Times New Roman"/>
          <w:i/>
          <w:color w:val="000000"/>
          <w:spacing w:val="2"/>
          <w:sz w:val="28"/>
          <w:szCs w:val="28"/>
          <w:lang w:val="en-US" w:eastAsia="ru-RU"/>
        </w:rPr>
        <w:t>Nestle</w:t>
      </w:r>
      <w:r w:rsidRPr="00CD3D3A">
        <w:rPr>
          <w:rFonts w:ascii="Times New Roman" w:eastAsia="Times New Roman" w:hAnsi="Times New Roman" w:cs="Times New Roman"/>
          <w:i/>
          <w:color w:val="000000"/>
          <w:spacing w:val="2"/>
          <w:sz w:val="28"/>
          <w:szCs w:val="28"/>
          <w:lang w:eastAsia="ru-RU"/>
        </w:rPr>
        <w:t xml:space="preserve"> будет сохранять форму даже при 40°С. Поставка этого продукта в магазины начнется в ближайшие три года.</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val="en-US" w:eastAsia="ru-RU"/>
        </w:rPr>
        <w:t>Callebaut</w:t>
      </w:r>
      <w:r w:rsidRPr="00CD3D3A">
        <w:rPr>
          <w:rFonts w:ascii="Times New Roman" w:eastAsia="Times New Roman" w:hAnsi="Times New Roman" w:cs="Times New Roman"/>
          <w:i/>
          <w:color w:val="000000"/>
          <w:spacing w:val="2"/>
          <w:sz w:val="28"/>
          <w:szCs w:val="28"/>
          <w:lang w:eastAsia="ru-RU"/>
        </w:rPr>
        <w:t xml:space="preserve"> начала решать проблему девять лет назад, в 2012 году забросила идею нетающего шоколада в силу ее невыполнимости, но недавно возобновила попытки в рамках нового проекта. По словам представителя компании, на этот раз производитель сумел найти нужную формулу; раскрыть детали он отказался.</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w:t>
      </w:r>
      <w:r w:rsidRPr="00CD3D3A">
        <w:rPr>
          <w:rFonts w:ascii="Times New Roman" w:eastAsia="Times New Roman" w:hAnsi="Times New Roman" w:cs="Times New Roman"/>
          <w:i/>
          <w:color w:val="000000"/>
          <w:spacing w:val="2"/>
          <w:sz w:val="28"/>
          <w:szCs w:val="28"/>
          <w:lang w:val="en-US" w:eastAsia="ru-RU"/>
        </w:rPr>
        <w:t>Hershey</w:t>
      </w:r>
      <w:r w:rsidRPr="00CD3D3A">
        <w:rPr>
          <w:rFonts w:ascii="Times New Roman" w:eastAsia="Times New Roman" w:hAnsi="Times New Roman" w:cs="Times New Roman"/>
          <w:i/>
          <w:color w:val="000000"/>
          <w:spacing w:val="2"/>
          <w:sz w:val="28"/>
          <w:szCs w:val="28"/>
          <w:lang w:eastAsia="ru-RU"/>
        </w:rPr>
        <w:t xml:space="preserve"> заявили, что начали исследовать вопрос после Второй мировой войны и теперь готовы в ближайшие два года представить на рынок продукт с текстурой классического шоколада, который растает только при температуре 37,8°С.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val="en-US" w:eastAsia="ru-RU"/>
        </w:rPr>
        <w:t>Mondelez</w:t>
      </w:r>
      <w:r w:rsidRPr="00CD3D3A">
        <w:rPr>
          <w:rFonts w:ascii="Times New Roman" w:eastAsia="Times New Roman" w:hAnsi="Times New Roman" w:cs="Times New Roman"/>
          <w:i/>
          <w:color w:val="000000"/>
          <w:spacing w:val="2"/>
          <w:sz w:val="28"/>
          <w:szCs w:val="28"/>
          <w:lang w:eastAsia="ru-RU"/>
        </w:rPr>
        <w:t xml:space="preserve"> - производитель </w:t>
      </w:r>
      <w:r w:rsidRPr="00CD3D3A">
        <w:rPr>
          <w:rFonts w:ascii="Times New Roman" w:eastAsia="Times New Roman" w:hAnsi="Times New Roman" w:cs="Times New Roman"/>
          <w:i/>
          <w:color w:val="000000"/>
          <w:spacing w:val="2"/>
          <w:sz w:val="28"/>
          <w:szCs w:val="28"/>
          <w:lang w:val="en-US" w:eastAsia="ru-RU"/>
        </w:rPr>
        <w:t>Milka</w:t>
      </w:r>
      <w:r w:rsidRPr="00CD3D3A">
        <w:rPr>
          <w:rFonts w:ascii="Times New Roman" w:eastAsia="Times New Roman" w:hAnsi="Times New Roman" w:cs="Times New Roman"/>
          <w:i/>
          <w:color w:val="000000"/>
          <w:spacing w:val="2"/>
          <w:sz w:val="28"/>
          <w:szCs w:val="28"/>
          <w:lang w:eastAsia="ru-RU"/>
        </w:rPr>
        <w:t xml:space="preserve">, </w:t>
      </w:r>
      <w:r w:rsidRPr="00CD3D3A">
        <w:rPr>
          <w:rFonts w:ascii="Times New Roman" w:eastAsia="Times New Roman" w:hAnsi="Times New Roman" w:cs="Times New Roman"/>
          <w:i/>
          <w:color w:val="000000"/>
          <w:spacing w:val="2"/>
          <w:sz w:val="28"/>
          <w:szCs w:val="28"/>
          <w:lang w:val="en-US" w:eastAsia="ru-RU"/>
        </w:rPr>
        <w:t>Toblerone</w:t>
      </w:r>
      <w:r w:rsidRPr="00CD3D3A">
        <w:rPr>
          <w:rFonts w:ascii="Times New Roman" w:eastAsia="Times New Roman" w:hAnsi="Times New Roman" w:cs="Times New Roman"/>
          <w:i/>
          <w:color w:val="000000"/>
          <w:spacing w:val="2"/>
          <w:sz w:val="28"/>
          <w:szCs w:val="28"/>
          <w:lang w:eastAsia="ru-RU"/>
        </w:rPr>
        <w:t xml:space="preserve"> и других брендов - подала патент на шоколад, устойчивый к температурам вплоть до 50°С.</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В патентах </w:t>
      </w:r>
      <w:r w:rsidRPr="00CD3D3A">
        <w:rPr>
          <w:rFonts w:ascii="Times New Roman" w:eastAsia="Times New Roman" w:hAnsi="Times New Roman" w:cs="Times New Roman"/>
          <w:i/>
          <w:color w:val="000000"/>
          <w:spacing w:val="2"/>
          <w:sz w:val="28"/>
          <w:szCs w:val="28"/>
          <w:lang w:val="en-US" w:eastAsia="ru-RU"/>
        </w:rPr>
        <w:t>Mars</w:t>
      </w:r>
      <w:r w:rsidRPr="00CD3D3A">
        <w:rPr>
          <w:rFonts w:ascii="Times New Roman" w:eastAsia="Times New Roman" w:hAnsi="Times New Roman" w:cs="Times New Roman"/>
          <w:i/>
          <w:color w:val="000000"/>
          <w:spacing w:val="2"/>
          <w:sz w:val="28"/>
          <w:szCs w:val="28"/>
          <w:lang w:eastAsia="ru-RU"/>
        </w:rPr>
        <w:t xml:space="preserve"> говорится, что их шоколад прошел испытания при 38°С. Путь к изобретению шоколада, который не тает, занял десятилетия. Как выяснили в </w:t>
      </w:r>
      <w:r w:rsidRPr="00CD3D3A">
        <w:rPr>
          <w:rFonts w:ascii="Times New Roman" w:eastAsia="Times New Roman" w:hAnsi="Times New Roman" w:cs="Times New Roman"/>
          <w:i/>
          <w:color w:val="000000"/>
          <w:spacing w:val="2"/>
          <w:sz w:val="28"/>
          <w:szCs w:val="28"/>
          <w:lang w:val="en-US" w:eastAsia="ru-RU"/>
        </w:rPr>
        <w:t>Bloomberg</w:t>
      </w:r>
      <w:r w:rsidRPr="00CD3D3A">
        <w:rPr>
          <w:rFonts w:ascii="Times New Roman" w:eastAsia="Times New Roman" w:hAnsi="Times New Roman" w:cs="Times New Roman"/>
          <w:i/>
          <w:color w:val="000000"/>
          <w:spacing w:val="2"/>
          <w:sz w:val="28"/>
          <w:szCs w:val="28"/>
          <w:lang w:eastAsia="ru-RU"/>
        </w:rPr>
        <w:t>, с 1970 года было подано более 90 патентов в этой области, половина из них - раньше 1995</w:t>
      </w:r>
      <w:r w:rsidRPr="00CD3D3A">
        <w:rPr>
          <w:rFonts w:ascii="Times New Roman" w:eastAsia="Times New Roman" w:hAnsi="Times New Roman" w:cs="Times New Roman"/>
          <w:i/>
          <w:color w:val="000000"/>
          <w:spacing w:val="2"/>
          <w:sz w:val="28"/>
          <w:szCs w:val="28"/>
          <w:lang w:eastAsia="ru-RU"/>
        </w:rPr>
        <w:softHyphen/>
        <w:t>го.</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Таким образом, наша бизнес - идея состоит в производстве холдингом нетающего шоколада, что позволит ему существенно расширить рынки сбыта, например, выйти на рынки развивающихся стран, в т.ч. Индию, Бразилию, Китай, где температура воздуха высока, а холодильного оборудования в магазинах не хватает, рынок стран таможенного союза ЕАЭС, т.к. страны Армения, Казахстан, Киргизия также имеют жаркий климат; снизить традиционный спад потребления шоколада в России летом; увеличить продажи среди детей, т.к. из нетающего шоколада дети сами смогут вылепить фигурки, у детей не будут пачкаться ручки.</w:t>
      </w:r>
    </w:p>
    <w:p w:rsidR="00CD3D3A" w:rsidRDefault="00CD3D3A" w:rsidP="00A3000D">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b/>
          <w:bCs/>
          <w:color w:val="000000"/>
          <w:spacing w:val="-1"/>
          <w:sz w:val="28"/>
          <w:szCs w:val="28"/>
          <w:lang w:eastAsia="ru-RU"/>
        </w:rPr>
        <w:t>Целью исследования во</w:t>
      </w:r>
      <w:r w:rsidR="00365A12">
        <w:rPr>
          <w:rFonts w:ascii="Times New Roman" w:eastAsia="Times New Roman" w:hAnsi="Times New Roman" w:cs="Times New Roman"/>
          <w:b/>
          <w:bCs/>
          <w:color w:val="000000"/>
          <w:spacing w:val="-1"/>
          <w:sz w:val="28"/>
          <w:szCs w:val="28"/>
          <w:lang w:eastAsia="ru-RU"/>
        </w:rPr>
        <w:t xml:space="preserve"> второй главе курсового проекта</w:t>
      </w:r>
      <w:r w:rsidRPr="00A3000D">
        <w:rPr>
          <w:rFonts w:ascii="Times New Roman" w:eastAsia="Times New Roman" w:hAnsi="Times New Roman" w:cs="Times New Roman"/>
          <w:b/>
          <w:bCs/>
          <w:color w:val="000000"/>
          <w:spacing w:val="-1"/>
          <w:sz w:val="28"/>
          <w:szCs w:val="28"/>
          <w:lang w:eastAsia="ru-RU"/>
        </w:rPr>
        <w:t xml:space="preserve"> </w:t>
      </w:r>
      <w:r w:rsidRPr="00A3000D">
        <w:rPr>
          <w:rFonts w:ascii="Times New Roman" w:eastAsia="Times New Roman" w:hAnsi="Times New Roman" w:cs="Times New Roman"/>
          <w:color w:val="000000"/>
          <w:spacing w:val="2"/>
          <w:sz w:val="28"/>
          <w:szCs w:val="28"/>
          <w:lang w:eastAsia="ru-RU"/>
        </w:rPr>
        <w:t>является анализ деятельности конкретной организации, действующей на этом рынке и обоснование реализации предложенной бизнес - идеи рассматриваемой Компании.</w:t>
      </w:r>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color w:val="000000"/>
          <w:spacing w:val="2"/>
          <w:sz w:val="28"/>
          <w:szCs w:val="28"/>
          <w:lang w:eastAsia="ru-RU"/>
        </w:rPr>
        <w:lastRenderedPageBreak/>
        <w:t xml:space="preserve">Для достижения поставленной цели </w:t>
      </w:r>
      <w:r w:rsidRPr="00A3000D">
        <w:rPr>
          <w:rFonts w:ascii="Times New Roman" w:eastAsia="Times New Roman" w:hAnsi="Times New Roman" w:cs="Times New Roman"/>
          <w:b/>
          <w:bCs/>
          <w:color w:val="000000"/>
          <w:spacing w:val="-1"/>
          <w:sz w:val="28"/>
          <w:szCs w:val="28"/>
          <w:lang w:eastAsia="ru-RU"/>
        </w:rPr>
        <w:t xml:space="preserve">в первом параграфе второй главы «Маркетинговый план и продажи» </w:t>
      </w:r>
      <w:r w:rsidRPr="00A3000D">
        <w:rPr>
          <w:rFonts w:ascii="Times New Roman" w:eastAsia="Times New Roman" w:hAnsi="Times New Roman" w:cs="Times New Roman"/>
          <w:color w:val="000000"/>
          <w:spacing w:val="2"/>
          <w:sz w:val="28"/>
          <w:szCs w:val="28"/>
          <w:lang w:eastAsia="ru-RU"/>
        </w:rPr>
        <w:t>необходимо на основе проведенного в первой главе анализа рынка представить маркетинговый план вывода нового продукта на рынок. Для этого необходимо:</w:t>
      </w:r>
    </w:p>
    <w:p w:rsidR="00A3000D" w:rsidRPr="00A3000D" w:rsidRDefault="00A3000D" w:rsidP="00A3000D">
      <w:pPr>
        <w:widowControl w:val="0"/>
        <w:numPr>
          <w:ilvl w:val="0"/>
          <w:numId w:val="7"/>
        </w:numPr>
        <w:tabs>
          <w:tab w:val="left" w:pos="23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A3000D">
        <w:rPr>
          <w:rFonts w:ascii="Times New Roman" w:eastAsia="Times New Roman" w:hAnsi="Times New Roman" w:cs="Times New Roman"/>
          <w:i/>
          <w:iCs/>
          <w:color w:val="000000"/>
          <w:spacing w:val="1"/>
          <w:sz w:val="28"/>
          <w:szCs w:val="28"/>
          <w:lang w:eastAsia="ru-RU"/>
        </w:rPr>
        <w:t>описать каналы сбыта продукции,</w:t>
      </w:r>
      <w:r w:rsidRPr="00A3000D">
        <w:rPr>
          <w:rFonts w:ascii="Times New Roman" w:eastAsia="Times New Roman" w:hAnsi="Times New Roman" w:cs="Times New Roman"/>
          <w:color w:val="000000"/>
          <w:spacing w:val="2"/>
          <w:sz w:val="28"/>
          <w:szCs w:val="28"/>
          <w:lang w:eastAsia="ru-RU"/>
        </w:rPr>
        <w:t xml:space="preserve"> уделить внимание условиям поставки (срок, транспорт, организация складов). Выбор канала сбыта существенно влияет на прибыльность. При определении цены продажи нужно учесть скидки для оптовых и розничных торговцев;</w:t>
      </w:r>
    </w:p>
    <w:p w:rsidR="00A3000D" w:rsidRDefault="00A3000D" w:rsidP="00A3000D">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1" w:name="bookmark19"/>
      <w:r w:rsidRPr="00A3000D">
        <w:rPr>
          <w:rFonts w:ascii="Times New Roman" w:eastAsia="Times New Roman" w:hAnsi="Times New Roman" w:cs="Times New Roman"/>
          <w:color w:val="000000"/>
          <w:spacing w:val="2"/>
          <w:sz w:val="28"/>
          <w:szCs w:val="28"/>
          <w:lang w:eastAsia="ru-RU"/>
        </w:rPr>
        <w:t xml:space="preserve">-представить </w:t>
      </w:r>
      <w:r w:rsidRPr="00A3000D">
        <w:rPr>
          <w:rFonts w:ascii="Times New Roman" w:eastAsia="Times New Roman" w:hAnsi="Times New Roman" w:cs="Times New Roman"/>
          <w:i/>
          <w:iCs/>
          <w:color w:val="000000"/>
          <w:spacing w:val="1"/>
          <w:sz w:val="28"/>
          <w:szCs w:val="28"/>
          <w:lang w:eastAsia="ru-RU"/>
        </w:rPr>
        <w:t>прогноз продаж по сегментам, категориям покупателей и проч.</w:t>
      </w:r>
      <w:bookmarkEnd w:id="21"/>
    </w:p>
    <w:p w:rsidR="00A3000D" w:rsidRP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3000D">
        <w:rPr>
          <w:rFonts w:ascii="Times New Roman" w:eastAsia="Times New Roman" w:hAnsi="Times New Roman" w:cs="Times New Roman"/>
          <w:color w:val="000000"/>
          <w:sz w:val="28"/>
          <w:szCs w:val="28"/>
          <w:lang w:eastAsia="ru-RU"/>
        </w:rPr>
        <w:t>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должны стать данные, которые потом будут отражены в финансовой части проекта - прогнозе продаж (доходов).</w:t>
      </w:r>
    </w:p>
    <w:p w:rsidR="00A3000D" w:rsidRDefault="00A3000D" w:rsidP="00A3000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 </w:t>
      </w:r>
      <w:r w:rsidRPr="00CD3D3A">
        <w:rPr>
          <w:rFonts w:ascii="Times New Roman" w:eastAsia="Times New Roman" w:hAnsi="Times New Roman" w:cs="Times New Roman"/>
          <w:b/>
          <w:bCs/>
          <w:i/>
          <w:color w:val="000000"/>
          <w:sz w:val="28"/>
          <w:szCs w:val="28"/>
          <w:lang w:eastAsia="ru-RU"/>
        </w:rPr>
        <w:t>ПРИМЕР</w:t>
      </w:r>
      <w:bookmarkStart w:id="22" w:name="bookmark20"/>
      <w:r w:rsidRPr="00CD3D3A">
        <w:rPr>
          <w:rFonts w:ascii="Times New Roman" w:eastAsia="Times New Roman" w:hAnsi="Times New Roman" w:cs="Times New Roman"/>
          <w:i/>
          <w:color w:val="000000"/>
          <w:sz w:val="28"/>
          <w:szCs w:val="28"/>
          <w:lang w:eastAsia="ru-RU"/>
        </w:rPr>
        <w:t xml:space="preserve"> 2.1. </w:t>
      </w:r>
      <w:r w:rsidRPr="00CD3D3A">
        <w:rPr>
          <w:rFonts w:ascii="Times New Roman" w:eastAsia="Times New Roman" w:hAnsi="Times New Roman" w:cs="Times New Roman"/>
          <w:b/>
          <w:bCs/>
          <w:i/>
          <w:color w:val="000000"/>
          <w:sz w:val="28"/>
          <w:szCs w:val="28"/>
          <w:lang w:eastAsia="ru-RU"/>
        </w:rPr>
        <w:t>Маркетинговое обоснование реализации бизнес - идеи</w:t>
      </w:r>
      <w:bookmarkEnd w:id="22"/>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Как показано в первой главе, бизнес - идея состоит в производстве нетающего шоколада холдингом «Объединенные кондитеры». Производство нетающего шоколада позволит компании существенно расширить рынки сбыта:</w:t>
      </w:r>
    </w:p>
    <w:p w:rsidR="00A3000D" w:rsidRPr="00CD3D3A" w:rsidRDefault="00A3000D" w:rsidP="00A3000D">
      <w:pPr>
        <w:widowControl w:val="0"/>
        <w:numPr>
          <w:ilvl w:val="0"/>
          <w:numId w:val="7"/>
        </w:numPr>
        <w:tabs>
          <w:tab w:val="left" w:pos="73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выйти на рынки развивающихся стран, в т.ч. Индию, Бразилию, Китай, где температура воздуха высока, а холодильного оборудования в магазинах не хватает. Термостойкий шоколад мог беспрепятственно храниться в витринах даже летом, тогда как обычный порой расплавляется настолько, что вытекает из упаковки;</w:t>
      </w:r>
    </w:p>
    <w:p w:rsidR="00A3000D" w:rsidRPr="00CD3D3A" w:rsidRDefault="00A3000D" w:rsidP="00A3000D">
      <w:pPr>
        <w:widowControl w:val="0"/>
        <w:numPr>
          <w:ilvl w:val="0"/>
          <w:numId w:val="7"/>
        </w:numPr>
        <w:tabs>
          <w:tab w:val="left" w:pos="72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такой шоколад будет пользоваться популярностью в странах таможенного союза ЕАЭС, т.к. страны Армения, Казахстан, Киргизия также имеют жаркий климат;</w:t>
      </w:r>
    </w:p>
    <w:p w:rsidR="00A3000D" w:rsidRPr="00CD3D3A" w:rsidRDefault="00A3000D" w:rsidP="00A3000D">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Холдинг «Объединенные Кондитеры» летом 2014 года вышел на рынок Крыма, где также теплый климат и есть возможности увеличения доли рынка за счет продаж нетающего шоколада;</w:t>
      </w:r>
    </w:p>
    <w:p w:rsidR="00A3000D" w:rsidRPr="00CD3D3A" w:rsidRDefault="00A3000D" w:rsidP="00A3000D">
      <w:pPr>
        <w:widowControl w:val="0"/>
        <w:numPr>
          <w:ilvl w:val="0"/>
          <w:numId w:val="7"/>
        </w:numPr>
        <w:tabs>
          <w:tab w:val="left" w:pos="79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снизить традиционный спад потребления шоколада в России летом;</w:t>
      </w:r>
    </w:p>
    <w:p w:rsidR="00A3000D" w:rsidRPr="00CD3D3A" w:rsidRDefault="00A3000D" w:rsidP="00A3000D">
      <w:pPr>
        <w:widowControl w:val="0"/>
        <w:numPr>
          <w:ilvl w:val="0"/>
          <w:numId w:val="7"/>
        </w:numPr>
        <w:tabs>
          <w:tab w:val="left" w:pos="716"/>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увеличить продажи среди детей, т.к. из нетающего шоколада дети сами смогут вылепить фигурки, у детей не будут пачкаться ручки.</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На наш взгляд, производство нового нетающего шоколада позволит Объединенным кондитерам не только сохранить существующие позиции на рынке шоколада, но и выйти к 2018 г. на 2-е место по доле рынка в категории «шоколад» и в стоимостном, и в натуральном выражении. Компания сможет добиться этих целей за счет:</w:t>
      </w:r>
    </w:p>
    <w:p w:rsidR="00A3000D" w:rsidRPr="00CD3D3A" w:rsidRDefault="00A3000D" w:rsidP="00A3000D">
      <w:pPr>
        <w:widowControl w:val="0"/>
        <w:numPr>
          <w:ilvl w:val="0"/>
          <w:numId w:val="7"/>
        </w:numPr>
        <w:tabs>
          <w:tab w:val="left" w:pos="145"/>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продуктовых инноваций с массами, вкусами, начинками, упаковкой нетающего шоколада;</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премиальном сегменте (свыше 150 руб.);</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предложения нетающего шоколада в сегменте крупного шоколада (200 гр.);</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 новой линии в сегменте нетающего мелкоформатного шоколада (до 15 гр.);</w:t>
      </w:r>
    </w:p>
    <w:p w:rsidR="00A3000D" w:rsidRPr="00CD3D3A" w:rsidRDefault="00A3000D" w:rsidP="00A3000D">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 xml:space="preserve">выхода на новые рынки сбыта в СНГ и на других экспортных направлениях. </w:t>
      </w:r>
    </w:p>
    <w:p w:rsidR="00A3000D" w:rsidRPr="00CD3D3A" w:rsidRDefault="00A3000D" w:rsidP="00A3000D">
      <w:pPr>
        <w:widowControl w:val="0"/>
        <w:numPr>
          <w:ilvl w:val="0"/>
          <w:numId w:val="7"/>
        </w:numPr>
        <w:tabs>
          <w:tab w:val="left" w:pos="150"/>
        </w:tabs>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запуска новых производственных мощностей на Красном Октябре.</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показывает стратегические цели Объединенных кондитеров на 2016 -2018 гг. в натуральном и стоимостном выражении в категории «шоколад»:</w:t>
      </w:r>
    </w:p>
    <w:p w:rsidR="00A3000D" w:rsidRPr="00CD3D3A" w:rsidRDefault="00A3000D" w:rsidP="00A3000D">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8. - Стратегические цели Объединенных кондитеров в категории «шоколад»</w:t>
      </w:r>
    </w:p>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451" w:tblpY="146"/>
        <w:tblOverlap w:val="never"/>
        <w:tblW w:w="10768" w:type="dxa"/>
        <w:tblLayout w:type="fixed"/>
        <w:tblCellMar>
          <w:left w:w="10" w:type="dxa"/>
          <w:right w:w="10" w:type="dxa"/>
        </w:tblCellMar>
        <w:tblLook w:val="04A0" w:firstRow="1" w:lastRow="0" w:firstColumn="1" w:lastColumn="0" w:noHBand="0" w:noVBand="1"/>
      </w:tblPr>
      <w:tblGrid>
        <w:gridCol w:w="2160"/>
        <w:gridCol w:w="1546"/>
        <w:gridCol w:w="1531"/>
        <w:gridCol w:w="2078"/>
        <w:gridCol w:w="3453"/>
      </w:tblGrid>
      <w:tr w:rsidR="003D47D1" w:rsidRPr="00CD3D3A" w:rsidTr="003D47D1">
        <w:trPr>
          <w:trHeight w:hRule="exact" w:val="293"/>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077" w:type="dxa"/>
            <w:gridSpan w:val="2"/>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натуральном выражении</w:t>
            </w:r>
          </w:p>
        </w:tc>
        <w:tc>
          <w:tcPr>
            <w:tcW w:w="5531" w:type="dxa"/>
            <w:gridSpan w:val="2"/>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 стоимостном выражении</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12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Нетающий</w:t>
            </w:r>
          </w:p>
          <w:p w:rsidR="003D47D1" w:rsidRPr="00CD3D3A" w:rsidRDefault="003D47D1" w:rsidP="003D47D1">
            <w:pPr>
              <w:widowControl w:val="0"/>
              <w:spacing w:before="120"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шоколад</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Всего</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2016 год</w:t>
            </w:r>
          </w:p>
        </w:tc>
      </w:tr>
      <w:tr w:rsidR="003D47D1" w:rsidRPr="00CD3D3A" w:rsidTr="003D47D1">
        <w:trPr>
          <w:trHeight w:hRule="exact" w:val="288"/>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18 %</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19 %</w:t>
            </w:r>
          </w:p>
        </w:tc>
      </w:tr>
      <w:tr w:rsidR="003D47D1" w:rsidRPr="00CD3D3A" w:rsidTr="003D47D1">
        <w:trPr>
          <w:trHeight w:hRule="exact" w:val="562"/>
        </w:trPr>
        <w:tc>
          <w:tcPr>
            <w:tcW w:w="21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35,08 тыс. тонн</w:t>
            </w:r>
          </w:p>
        </w:tc>
        <w:tc>
          <w:tcPr>
            <w:tcW w:w="153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60 тыс.тонн</w:t>
            </w:r>
          </w:p>
        </w:tc>
        <w:tc>
          <w:tcPr>
            <w:tcW w:w="2078"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3,8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16,3 млрд.руб.</w:t>
            </w:r>
          </w:p>
        </w:tc>
      </w:tr>
      <w:tr w:rsidR="003D47D1" w:rsidRPr="00CD3D3A" w:rsidTr="003D47D1">
        <w:trPr>
          <w:trHeight w:hRule="exact" w:val="283"/>
        </w:trPr>
        <w:tc>
          <w:tcPr>
            <w:tcW w:w="10768"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2017 год</w:t>
            </w:r>
          </w:p>
        </w:tc>
      </w:tr>
      <w:tr w:rsidR="003D47D1" w:rsidRPr="00CD3D3A" w:rsidTr="003D47D1">
        <w:trPr>
          <w:trHeight w:hRule="exact" w:val="298"/>
        </w:trPr>
        <w:tc>
          <w:tcPr>
            <w:tcW w:w="21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21%</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20 %</w:t>
            </w:r>
          </w:p>
        </w:tc>
      </w:tr>
    </w:tbl>
    <w:p w:rsidR="00A3000D" w:rsidRPr="00CD3D3A" w:rsidRDefault="00A3000D" w:rsidP="00A3000D">
      <w:pPr>
        <w:widowControl w:val="0"/>
        <w:spacing w:after="0" w:line="240" w:lineRule="auto"/>
        <w:ind w:firstLine="709"/>
        <w:jc w:val="both"/>
        <w:rPr>
          <w:rFonts w:ascii="Times New Roman" w:eastAsia="Times New Roman" w:hAnsi="Times New Roman" w:cs="Times New Roman"/>
          <w:i/>
          <w:iCs/>
          <w:color w:val="000000"/>
          <w:sz w:val="24"/>
          <w:szCs w:val="24"/>
          <w:lang w:eastAsia="ru-RU"/>
        </w:rPr>
      </w:pPr>
    </w:p>
    <w:tbl>
      <w:tblPr>
        <w:tblpPr w:leftFromText="180" w:rightFromText="180" w:vertAnchor="text" w:horzAnchor="page" w:tblpX="391" w:tblpY="-1830"/>
        <w:tblOverlap w:val="never"/>
        <w:tblW w:w="10783" w:type="dxa"/>
        <w:tblLayout w:type="fixed"/>
        <w:tblCellMar>
          <w:left w:w="10" w:type="dxa"/>
          <w:right w:w="10" w:type="dxa"/>
        </w:tblCellMar>
        <w:tblLook w:val="04A0" w:firstRow="1" w:lastRow="0" w:firstColumn="1" w:lastColumn="0" w:noHBand="0" w:noVBand="1"/>
      </w:tblPr>
      <w:tblGrid>
        <w:gridCol w:w="2175"/>
        <w:gridCol w:w="1546"/>
        <w:gridCol w:w="1531"/>
        <w:gridCol w:w="2078"/>
        <w:gridCol w:w="3453"/>
      </w:tblGrid>
      <w:tr w:rsidR="003D47D1" w:rsidRPr="00CD3D3A" w:rsidTr="008F5D42">
        <w:trPr>
          <w:trHeight w:hRule="exact" w:val="566"/>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74"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47,60 тыс. тонн</w:t>
            </w: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72 тыс.тонн</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5,8 млрд. руб.</w:t>
            </w: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19,3 млрд.руб.</w:t>
            </w:r>
          </w:p>
        </w:tc>
      </w:tr>
      <w:tr w:rsidR="003D47D1" w:rsidRPr="00CD3D3A" w:rsidTr="008F5D42">
        <w:trPr>
          <w:trHeight w:hRule="exact" w:val="288"/>
        </w:trPr>
        <w:tc>
          <w:tcPr>
            <w:tcW w:w="10783" w:type="dxa"/>
            <w:gridSpan w:val="5"/>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2018 год</w:t>
            </w:r>
          </w:p>
        </w:tc>
      </w:tr>
      <w:tr w:rsidR="003D47D1" w:rsidRPr="00CD3D3A" w:rsidTr="008F5D42">
        <w:trPr>
          <w:trHeight w:hRule="exact" w:val="283"/>
        </w:trPr>
        <w:tc>
          <w:tcPr>
            <w:tcW w:w="2175"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Доля рынка, %</w:t>
            </w:r>
          </w:p>
        </w:tc>
        <w:tc>
          <w:tcPr>
            <w:tcW w:w="1546"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153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24%</w:t>
            </w:r>
          </w:p>
        </w:tc>
        <w:tc>
          <w:tcPr>
            <w:tcW w:w="2078" w:type="dxa"/>
            <w:tcBorders>
              <w:top w:val="single" w:sz="4" w:space="0" w:color="auto"/>
              <w:left w:val="single" w:sz="4" w:space="0" w:color="auto"/>
            </w:tcBorders>
            <w:shd w:val="clear" w:color="auto" w:fill="FFFFFF"/>
          </w:tcPr>
          <w:p w:rsidR="003D47D1" w:rsidRPr="00CD3D3A" w:rsidRDefault="003D47D1" w:rsidP="008F5D42">
            <w:pPr>
              <w:widowControl w:val="0"/>
              <w:spacing w:after="0" w:line="240" w:lineRule="auto"/>
              <w:rPr>
                <w:rFonts w:ascii="Courier New" w:eastAsia="Courier New" w:hAnsi="Courier New" w:cs="Courier New"/>
                <w:i/>
                <w:color w:val="000000"/>
                <w:sz w:val="24"/>
                <w:szCs w:val="24"/>
                <w:lang w:eastAsia="ru-RU"/>
              </w:rPr>
            </w:pPr>
          </w:p>
        </w:tc>
        <w:tc>
          <w:tcPr>
            <w:tcW w:w="3453" w:type="dxa"/>
            <w:tcBorders>
              <w:top w:val="single" w:sz="4" w:space="0" w:color="auto"/>
              <w:left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23%</w:t>
            </w:r>
          </w:p>
        </w:tc>
      </w:tr>
      <w:tr w:rsidR="003D47D1" w:rsidRPr="00CD3D3A" w:rsidTr="008F5D42">
        <w:trPr>
          <w:trHeight w:hRule="exact" w:val="571"/>
        </w:trPr>
        <w:tc>
          <w:tcPr>
            <w:tcW w:w="2175"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12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Объем продаж</w:t>
            </w:r>
          </w:p>
        </w:tc>
        <w:tc>
          <w:tcPr>
            <w:tcW w:w="1546"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12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47,92тыс.</w:t>
            </w:r>
          </w:p>
          <w:p w:rsidR="003D47D1" w:rsidRPr="00CD3D3A" w:rsidRDefault="003D47D1" w:rsidP="008F5D42">
            <w:pPr>
              <w:widowControl w:val="0"/>
              <w:spacing w:before="120" w:after="0" w:line="220" w:lineRule="exact"/>
              <w:jc w:val="both"/>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тонн</w:t>
            </w:r>
          </w:p>
        </w:tc>
        <w:tc>
          <w:tcPr>
            <w:tcW w:w="1531"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84 тыс.тонн</w:t>
            </w:r>
          </w:p>
        </w:tc>
        <w:tc>
          <w:tcPr>
            <w:tcW w:w="2078" w:type="dxa"/>
            <w:tcBorders>
              <w:top w:val="single" w:sz="4" w:space="0" w:color="auto"/>
              <w:left w:val="single" w:sz="4" w:space="0" w:color="auto"/>
              <w:bottom w:val="single" w:sz="4" w:space="0" w:color="auto"/>
            </w:tcBorders>
            <w:shd w:val="clear" w:color="auto" w:fill="FFFFFF"/>
          </w:tcPr>
          <w:p w:rsidR="003D47D1" w:rsidRPr="00CD3D3A" w:rsidRDefault="003D47D1" w:rsidP="008F5D42">
            <w:pPr>
              <w:widowControl w:val="0"/>
              <w:spacing w:after="0" w:line="220" w:lineRule="exact"/>
              <w:ind w:left="340"/>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6,5 млрд. руб.</w:t>
            </w:r>
          </w:p>
        </w:tc>
        <w:tc>
          <w:tcPr>
            <w:tcW w:w="3453"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8F5D42">
            <w:pPr>
              <w:widowControl w:val="0"/>
              <w:spacing w:after="0" w:line="220" w:lineRule="exact"/>
              <w:jc w:val="center"/>
              <w:rPr>
                <w:rFonts w:ascii="Times New Roman" w:eastAsia="Times New Roman" w:hAnsi="Times New Roman" w:cs="Times New Roman"/>
                <w:i/>
                <w:spacing w:val="2"/>
                <w:sz w:val="24"/>
                <w:szCs w:val="24"/>
                <w:lang w:eastAsia="ru-RU"/>
              </w:rPr>
            </w:pPr>
            <w:r w:rsidRPr="00CD3D3A">
              <w:rPr>
                <w:rFonts w:ascii="Times New Roman" w:eastAsia="Times New Roman" w:hAnsi="Times New Roman" w:cs="Times New Roman"/>
                <w:i/>
                <w:color w:val="000000"/>
                <w:spacing w:val="2"/>
                <w:sz w:val="24"/>
                <w:szCs w:val="24"/>
                <w:shd w:val="clear" w:color="auto" w:fill="FFFFFF"/>
                <w:lang w:eastAsia="ru-RU"/>
              </w:rPr>
              <w:t>22,3 млрд.руб.</w:t>
            </w:r>
          </w:p>
        </w:tc>
      </w:tr>
    </w:tbl>
    <w:p w:rsidR="003D47D1" w:rsidRPr="00CD3D3A" w:rsidRDefault="003D47D1" w:rsidP="00CD3D3A">
      <w:pPr>
        <w:widowControl w:val="0"/>
        <w:spacing w:after="0" w:line="240" w:lineRule="auto"/>
        <w:ind w:firstLine="720"/>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Основными факторами, позволяющими Компании удерживать лидирующее положение по новому проекту производства на рынке, будут:</w:t>
      </w:r>
    </w:p>
    <w:p w:rsidR="003D47D1" w:rsidRPr="00CD3D3A" w:rsidRDefault="003D47D1" w:rsidP="00CD3D3A">
      <w:pPr>
        <w:widowControl w:val="0"/>
        <w:numPr>
          <w:ilvl w:val="0"/>
          <w:numId w:val="7"/>
        </w:numPr>
        <w:tabs>
          <w:tab w:val="left" w:pos="154"/>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развитие системы дистрибуции в Москве и регионах;</w:t>
      </w:r>
    </w:p>
    <w:p w:rsidR="003D47D1" w:rsidRPr="00CD3D3A" w:rsidRDefault="003D47D1" w:rsidP="00CD3D3A">
      <w:pPr>
        <w:widowControl w:val="0"/>
        <w:numPr>
          <w:ilvl w:val="0"/>
          <w:numId w:val="7"/>
        </w:numPr>
        <w:tabs>
          <w:tab w:val="left" w:pos="150"/>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эффективная ценовая и маркетинговая политика;</w:t>
      </w:r>
    </w:p>
    <w:p w:rsidR="003D47D1" w:rsidRPr="00CD3D3A" w:rsidRDefault="003D47D1" w:rsidP="00CD3D3A">
      <w:pPr>
        <w:widowControl w:val="0"/>
        <w:numPr>
          <w:ilvl w:val="0"/>
          <w:numId w:val="7"/>
        </w:numPr>
        <w:tabs>
          <w:tab w:val="left" w:pos="241"/>
        </w:tabs>
        <w:spacing w:after="0" w:line="240" w:lineRule="auto"/>
        <w:jc w:val="both"/>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lastRenderedPageBreak/>
        <w:t>наращивание производственных мощностей, как за счет инвестиций в имеющиеся предприятия, так и за счет покупки функционирующих предприятий.</w:t>
      </w:r>
    </w:p>
    <w:p w:rsidR="00CD3D3A" w:rsidRPr="00CD3D3A" w:rsidRDefault="003D47D1" w:rsidP="00CD3D3A">
      <w:pPr>
        <w:widowControl w:val="0"/>
        <w:spacing w:after="0" w:line="480" w:lineRule="exact"/>
        <w:ind w:left="20" w:right="20" w:firstLine="360"/>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9</w:t>
      </w:r>
      <w:r w:rsidR="00CD3D3A">
        <w:rPr>
          <w:rFonts w:ascii="Times New Roman" w:eastAsia="Times New Roman" w:hAnsi="Times New Roman" w:cs="Times New Roman"/>
          <w:i/>
          <w:color w:val="000000"/>
          <w:spacing w:val="2"/>
          <w:sz w:val="24"/>
          <w:szCs w:val="24"/>
          <w:lang w:eastAsia="ru-RU"/>
        </w:rPr>
        <w:t>.</w:t>
      </w:r>
      <w:r w:rsidRPr="00CD3D3A">
        <w:rPr>
          <w:rFonts w:ascii="Times New Roman" w:eastAsia="Times New Roman" w:hAnsi="Times New Roman" w:cs="Times New Roman"/>
          <w:i/>
          <w:color w:val="000000"/>
          <w:spacing w:val="2"/>
          <w:sz w:val="24"/>
          <w:szCs w:val="24"/>
          <w:lang w:eastAsia="ru-RU"/>
        </w:rPr>
        <w:t xml:space="preserve">  Продажи нетающего шоколада по видам продукции в 2016-2018гг в % от______</w:t>
      </w:r>
    </w:p>
    <w:tbl>
      <w:tblPr>
        <w:tblW w:w="10503" w:type="dxa"/>
        <w:tblInd w:w="-431"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4"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15</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25</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r>
      <w:tr w:rsidR="003D47D1" w:rsidRPr="00CD3D3A" w:rsidTr="008F5D42">
        <w:trPr>
          <w:trHeight w:hRule="exact" w:val="298"/>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w:t>
            </w:r>
          </w:p>
        </w:tc>
      </w:tr>
    </w:tbl>
    <w:p w:rsidR="003D47D1" w:rsidRDefault="003D47D1" w:rsidP="00A83DB4">
      <w:pPr>
        <w:widowControl w:val="0"/>
        <w:spacing w:after="0" w:line="480" w:lineRule="exact"/>
        <w:ind w:left="20" w:right="20" w:firstLine="360"/>
        <w:jc w:val="both"/>
        <w:rPr>
          <w:rFonts w:ascii="Times New Roman" w:eastAsia="Times New Roman" w:hAnsi="Times New Roman" w:cs="Times New Roman"/>
          <w:color w:val="000000"/>
          <w:spacing w:val="2"/>
          <w:lang w:eastAsia="ru-RU"/>
        </w:rPr>
      </w:pPr>
    </w:p>
    <w:p w:rsidR="003D47D1" w:rsidRPr="00CD3D3A" w:rsidRDefault="003D47D1" w:rsidP="003D47D1">
      <w:pPr>
        <w:widowControl w:val="0"/>
        <w:spacing w:after="0" w:line="274" w:lineRule="exact"/>
        <w:ind w:left="20" w:firstLine="720"/>
        <w:rPr>
          <w:rFonts w:ascii="Times New Roman" w:eastAsia="Times New Roman" w:hAnsi="Times New Roman" w:cs="Times New Roman"/>
          <w:i/>
          <w:color w:val="000000"/>
          <w:sz w:val="28"/>
          <w:szCs w:val="28"/>
          <w:lang w:eastAsia="ru-RU"/>
        </w:rPr>
      </w:pPr>
      <w:r w:rsidRPr="00CD3D3A">
        <w:rPr>
          <w:rFonts w:ascii="Times New Roman" w:eastAsia="Times New Roman" w:hAnsi="Times New Roman" w:cs="Times New Roman"/>
          <w:i/>
          <w:color w:val="000000"/>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955A17" w:rsidRDefault="00955A17" w:rsidP="008F5D42">
      <w:pPr>
        <w:widowControl w:val="0"/>
        <w:spacing w:after="0" w:line="274" w:lineRule="exact"/>
        <w:rPr>
          <w:rFonts w:ascii="Times New Roman" w:eastAsia="Courier New" w:hAnsi="Times New Roman" w:cs="Times New Roman"/>
          <w:color w:val="000000"/>
          <w:spacing w:val="2"/>
          <w:lang w:eastAsia="ru-RU"/>
        </w:rPr>
      </w:pPr>
    </w:p>
    <w:p w:rsidR="008F5D42" w:rsidRPr="00CD3D3A" w:rsidRDefault="008F5D42" w:rsidP="008F5D42">
      <w:pPr>
        <w:widowControl w:val="0"/>
        <w:spacing w:after="0" w:line="274" w:lineRule="exact"/>
        <w:rPr>
          <w:rFonts w:ascii="Times New Roman" w:eastAsia="Courier New" w:hAnsi="Times New Roman" w:cs="Times New Roman"/>
          <w:i/>
          <w:color w:val="000000"/>
          <w:spacing w:val="2"/>
          <w:sz w:val="24"/>
          <w:szCs w:val="24"/>
          <w:lang w:eastAsia="ru-RU"/>
        </w:rPr>
      </w:pPr>
      <w:r w:rsidRPr="00CD3D3A">
        <w:rPr>
          <w:rFonts w:ascii="Times New Roman" w:eastAsia="Courier New" w:hAnsi="Times New Roman" w:cs="Times New Roman"/>
          <w:i/>
          <w:color w:val="000000"/>
          <w:spacing w:val="2"/>
          <w:sz w:val="24"/>
          <w:szCs w:val="24"/>
          <w:lang w:eastAsia="ru-RU"/>
        </w:rPr>
        <w:t>Таблица 10. - Структура продаж нетающего шоколада в натуральном выражении</w:t>
      </w:r>
    </w:p>
    <w:p w:rsidR="00CD3D3A" w:rsidRPr="00CD3D3A" w:rsidRDefault="00CD3D3A" w:rsidP="008F5D42">
      <w:pPr>
        <w:widowControl w:val="0"/>
        <w:spacing w:after="0" w:line="274" w:lineRule="exact"/>
        <w:rPr>
          <w:rFonts w:ascii="Times New Roman" w:eastAsia="Courier New" w:hAnsi="Times New Roman" w:cs="Times New Roman"/>
          <w:i/>
          <w:color w:val="000000"/>
          <w:spacing w:val="2"/>
          <w:sz w:val="24"/>
          <w:szCs w:val="24"/>
          <w:lang w:eastAsia="ru-RU"/>
        </w:rPr>
      </w:pPr>
    </w:p>
    <w:tbl>
      <w:tblPr>
        <w:tblW w:w="0" w:type="auto"/>
        <w:tblInd w:w="-289" w:type="dxa"/>
        <w:tblLayout w:type="fixed"/>
        <w:tblCellMar>
          <w:left w:w="10" w:type="dxa"/>
          <w:right w:w="10" w:type="dxa"/>
        </w:tblCellMar>
        <w:tblLook w:val="04A0" w:firstRow="1" w:lastRow="0" w:firstColumn="1" w:lastColumn="0" w:noHBand="0" w:noVBand="1"/>
      </w:tblPr>
      <w:tblGrid>
        <w:gridCol w:w="6238"/>
        <w:gridCol w:w="1417"/>
        <w:gridCol w:w="1276"/>
        <w:gridCol w:w="1418"/>
      </w:tblGrid>
      <w:tr w:rsidR="008F5D42" w:rsidRPr="00CD3D3A" w:rsidTr="00955A17">
        <w:trPr>
          <w:trHeight w:hRule="exact" w:val="29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40" w:lineRule="auto"/>
              <w:rPr>
                <w:rFonts w:ascii="Courier New" w:eastAsia="Courier New" w:hAnsi="Courier New" w:cs="Courier New"/>
                <w:i/>
                <w:color w:val="000000"/>
                <w:sz w:val="24"/>
                <w:szCs w:val="24"/>
                <w:lang w:eastAsia="ru-RU"/>
              </w:rPr>
            </w:pP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5,7</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9,6</w:t>
            </w:r>
          </w:p>
        </w:tc>
      </w:tr>
      <w:tr w:rsidR="008F5D42" w:rsidRPr="00CD3D3A" w:rsidTr="00955A17">
        <w:trPr>
          <w:trHeight w:hRule="exact" w:val="562"/>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7,14</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11,98</w:t>
            </w:r>
          </w:p>
        </w:tc>
      </w:tr>
      <w:tr w:rsidR="008F5D42" w:rsidRPr="00CD3D3A" w:rsidTr="00955A17">
        <w:trPr>
          <w:trHeight w:hRule="exact" w:val="283"/>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8,77</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14,28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16,77</w:t>
            </w:r>
          </w:p>
        </w:tc>
      </w:tr>
      <w:tr w:rsidR="008F5D42" w:rsidRPr="00CD3D3A" w:rsidTr="00955A17">
        <w:trPr>
          <w:trHeight w:hRule="exact" w:val="288"/>
        </w:trPr>
        <w:tc>
          <w:tcPr>
            <w:tcW w:w="6238"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417"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20,01</w:t>
            </w:r>
          </w:p>
        </w:tc>
        <w:tc>
          <w:tcPr>
            <w:tcW w:w="1276" w:type="dxa"/>
            <w:tcBorders>
              <w:top w:val="single" w:sz="4" w:space="0" w:color="auto"/>
              <w:lef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20,48</w:t>
            </w:r>
          </w:p>
        </w:tc>
        <w:tc>
          <w:tcPr>
            <w:tcW w:w="1418" w:type="dxa"/>
            <w:tcBorders>
              <w:top w:val="single" w:sz="4" w:space="0" w:color="auto"/>
              <w:left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9,57</w:t>
            </w:r>
          </w:p>
        </w:tc>
      </w:tr>
      <w:tr w:rsidR="008F5D42" w:rsidRPr="00CD3D3A" w:rsidTr="00955A17">
        <w:trPr>
          <w:trHeight w:hRule="exact" w:val="293"/>
        </w:trPr>
        <w:tc>
          <w:tcPr>
            <w:tcW w:w="6238"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35,08</w:t>
            </w:r>
          </w:p>
        </w:tc>
        <w:tc>
          <w:tcPr>
            <w:tcW w:w="1276" w:type="dxa"/>
            <w:tcBorders>
              <w:top w:val="single" w:sz="4" w:space="0" w:color="auto"/>
              <w:left w:val="single" w:sz="4" w:space="0" w:color="auto"/>
              <w:bottom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5D42" w:rsidRPr="00CD3D3A" w:rsidRDefault="008F5D42" w:rsidP="008F5D42">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47,92</w:t>
            </w:r>
          </w:p>
        </w:tc>
      </w:tr>
    </w:tbl>
    <w:p w:rsidR="008F5D42" w:rsidRDefault="008F5D42" w:rsidP="003D47D1">
      <w:pPr>
        <w:widowControl w:val="0"/>
        <w:spacing w:after="0" w:line="274" w:lineRule="exact"/>
        <w:ind w:left="20" w:firstLine="720"/>
        <w:rPr>
          <w:rFonts w:ascii="Times New Roman" w:eastAsia="Courier New" w:hAnsi="Times New Roman" w:cs="Times New Roman"/>
          <w:color w:val="000000"/>
          <w:spacing w:val="2"/>
          <w:u w:val="single"/>
          <w:lang w:eastAsia="ru-RU"/>
        </w:rPr>
      </w:pPr>
    </w:p>
    <w:p w:rsidR="00955A17" w:rsidRPr="00CD3D3A" w:rsidRDefault="00955A17" w:rsidP="00955A17">
      <w:pPr>
        <w:widowControl w:val="0"/>
        <w:spacing w:after="0" w:line="274" w:lineRule="exact"/>
        <w:ind w:left="20" w:firstLine="720"/>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нетающего шоколада Объединенных кондитеров в 2016—2018 гг. в стоимостном выражении, млн руб.:</w:t>
      </w:r>
    </w:p>
    <w:p w:rsidR="008F5D42" w:rsidRPr="003D47D1" w:rsidRDefault="008F5D42" w:rsidP="003D47D1">
      <w:pPr>
        <w:widowControl w:val="0"/>
        <w:spacing w:after="0" w:line="274" w:lineRule="exact"/>
        <w:ind w:left="20" w:firstLine="720"/>
        <w:rPr>
          <w:rFonts w:ascii="Times New Roman" w:eastAsia="Times New Roman" w:hAnsi="Times New Roman" w:cs="Times New Roman"/>
          <w:color w:val="000000"/>
          <w:spacing w:val="2"/>
          <w:lang w:eastAsia="ru-RU"/>
        </w:rPr>
      </w:pPr>
    </w:p>
    <w:p w:rsidR="00CD3D3A" w:rsidRDefault="00CD3D3A" w:rsidP="003D47D1">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3D47D1">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11. - Структура продаж нетающего шоколада в стоимостном выражении</w:t>
      </w:r>
    </w:p>
    <w:p w:rsidR="00CD3D3A" w:rsidRPr="00CD3D3A" w:rsidRDefault="00CD3D3A" w:rsidP="003D47D1">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503" w:type="dxa"/>
        <w:tblInd w:w="-289" w:type="dxa"/>
        <w:tblLayout w:type="fixed"/>
        <w:tblCellMar>
          <w:left w:w="10" w:type="dxa"/>
          <w:right w:w="10" w:type="dxa"/>
        </w:tblCellMar>
        <w:tblLook w:val="04A0" w:firstRow="1" w:lastRow="0" w:firstColumn="1" w:lastColumn="0" w:noHBand="0" w:noVBand="1"/>
      </w:tblPr>
      <w:tblGrid>
        <w:gridCol w:w="6371"/>
        <w:gridCol w:w="1387"/>
        <w:gridCol w:w="1387"/>
        <w:gridCol w:w="1358"/>
      </w:tblGrid>
      <w:tr w:rsidR="003D47D1" w:rsidRPr="00CD3D3A" w:rsidTr="008F5D42">
        <w:trPr>
          <w:trHeight w:hRule="exact" w:val="29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40" w:lineRule="auto"/>
              <w:rPr>
                <w:rFonts w:ascii="Courier New" w:eastAsia="Courier New" w:hAnsi="Courier New" w:cs="Courier New"/>
                <w:i/>
                <w:color w:val="000000"/>
                <w:sz w:val="24"/>
                <w:szCs w:val="24"/>
                <w:lang w:eastAsia="ru-RU"/>
              </w:rPr>
            </w:pP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8F5D42">
            <w:pPr>
              <w:widowControl w:val="0"/>
              <w:spacing w:after="0" w:line="220" w:lineRule="exact"/>
              <w:ind w:left="699" w:firstLine="416"/>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премиальном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38</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45</w:t>
            </w:r>
          </w:p>
        </w:tc>
      </w:tr>
      <w:tr w:rsidR="003D47D1" w:rsidRPr="00CD3D3A" w:rsidTr="008F5D42">
        <w:trPr>
          <w:trHeight w:hRule="exact" w:val="562"/>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78"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сегменте крупного шоколада (свыше 200гр)</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71</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77</w:t>
            </w:r>
          </w:p>
        </w:tc>
      </w:tr>
      <w:tr w:rsidR="003D47D1" w:rsidRPr="00CD3D3A" w:rsidTr="008F5D42">
        <w:trPr>
          <w:trHeight w:hRule="exact" w:val="283"/>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мелкоформатном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39</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43</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50</w:t>
            </w:r>
          </w:p>
        </w:tc>
      </w:tr>
      <w:tr w:rsidR="003D47D1" w:rsidRPr="00CD3D3A" w:rsidTr="008F5D42">
        <w:trPr>
          <w:trHeight w:hRule="exact" w:val="288"/>
        </w:trPr>
        <w:tc>
          <w:tcPr>
            <w:tcW w:w="637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Нетающий шоколад в среднем ценовом сегменте</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120</w:t>
            </w:r>
          </w:p>
        </w:tc>
        <w:tc>
          <w:tcPr>
            <w:tcW w:w="1387"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130</w:t>
            </w:r>
          </w:p>
        </w:tc>
        <w:tc>
          <w:tcPr>
            <w:tcW w:w="1358"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140</w:t>
            </w:r>
          </w:p>
        </w:tc>
      </w:tr>
      <w:tr w:rsidR="003D47D1" w:rsidRPr="00CD3D3A" w:rsidTr="008F5D42">
        <w:trPr>
          <w:trHeight w:hRule="exact" w:val="293"/>
        </w:trPr>
        <w:tc>
          <w:tcPr>
            <w:tcW w:w="637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204</w:t>
            </w:r>
          </w:p>
        </w:tc>
        <w:tc>
          <w:tcPr>
            <w:tcW w:w="1387"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312</w:t>
            </w:r>
          </w:p>
        </w:tc>
      </w:tr>
    </w:tbl>
    <w:p w:rsidR="00CD3D3A" w:rsidRDefault="00CD3D3A"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p>
    <w:p w:rsidR="00CD3D3A" w:rsidRPr="00CD3D3A" w:rsidRDefault="003D47D1" w:rsidP="00CD3D3A">
      <w:pPr>
        <w:widowControl w:val="0"/>
        <w:spacing w:after="0" w:line="278" w:lineRule="exact"/>
        <w:ind w:left="20" w:right="20" w:firstLine="700"/>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Следующая таблица отражает структуру продаж Объединенных кондитеров в 2016—2018 гг. по основным категориям по</w:t>
      </w:r>
      <w:r w:rsidRPr="00CD3D3A">
        <w:rPr>
          <w:rFonts w:ascii="Times New Roman" w:eastAsia="Times New Roman" w:hAnsi="Times New Roman" w:cs="Times New Roman"/>
          <w:i/>
          <w:color w:val="000000"/>
          <w:spacing w:val="2"/>
          <w:sz w:val="28"/>
          <w:szCs w:val="28"/>
          <w:lang w:eastAsia="ru-RU"/>
        </w:rPr>
        <w:lastRenderedPageBreak/>
        <w:t>купателей в стоимостном выраже</w:t>
      </w:r>
      <w:r w:rsidR="00CD3D3A">
        <w:rPr>
          <w:rFonts w:ascii="Times New Roman" w:eastAsia="Times New Roman" w:hAnsi="Times New Roman" w:cs="Times New Roman"/>
          <w:i/>
          <w:color w:val="000000"/>
          <w:spacing w:val="2"/>
          <w:sz w:val="28"/>
          <w:szCs w:val="28"/>
          <w:lang w:eastAsia="ru-RU"/>
        </w:rPr>
        <w:t>нии, % от общего объема продаж:</w:t>
      </w:r>
    </w:p>
    <w:p w:rsidR="00CD3D3A" w:rsidRDefault="00CD3D3A" w:rsidP="00955A17">
      <w:pPr>
        <w:widowControl w:val="0"/>
        <w:spacing w:after="0"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 xml:space="preserve">Таблица 12. - Структура продаж нетающего </w:t>
      </w:r>
      <w:r w:rsidR="00955A17" w:rsidRPr="00CD3D3A">
        <w:rPr>
          <w:rFonts w:ascii="Times New Roman" w:eastAsia="Times New Roman" w:hAnsi="Times New Roman" w:cs="Times New Roman"/>
          <w:i/>
          <w:color w:val="000000"/>
          <w:spacing w:val="2"/>
          <w:sz w:val="24"/>
          <w:szCs w:val="24"/>
          <w:lang w:eastAsia="ru-RU"/>
        </w:rPr>
        <w:t xml:space="preserve">шоколада по основным категориям </w:t>
      </w:r>
      <w:r w:rsidRPr="00CD3D3A">
        <w:rPr>
          <w:rFonts w:ascii="Times New Roman" w:eastAsia="Times New Roman" w:hAnsi="Times New Roman" w:cs="Times New Roman"/>
          <w:i/>
          <w:color w:val="000000"/>
          <w:spacing w:val="2"/>
          <w:sz w:val="24"/>
          <w:szCs w:val="24"/>
          <w:lang w:eastAsia="ru-RU"/>
        </w:rPr>
        <w:t>покупателей</w:t>
      </w:r>
    </w:p>
    <w:p w:rsidR="00CD3D3A" w:rsidRPr="00CD3D3A" w:rsidRDefault="00CD3D3A" w:rsidP="00955A1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6081"/>
        <w:gridCol w:w="1275"/>
        <w:gridCol w:w="1560"/>
        <w:gridCol w:w="1275"/>
      </w:tblGrid>
      <w:tr w:rsidR="003D47D1" w:rsidRPr="00CD3D3A" w:rsidTr="00955A17">
        <w:trPr>
          <w:trHeight w:hRule="exact" w:val="29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Показатель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Независимые дистрибуторы и оптовики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91,1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85,9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84,9</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Торговые сети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6,7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10,2</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12,9</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Малые предприятия розничной торговли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0,3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Прочие покупатели</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w:t>
            </w:r>
          </w:p>
        </w:tc>
        <w:tc>
          <w:tcPr>
            <w:tcW w:w="1275"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1,9</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Основная часть продукции будет реализоваться через независимые дистрибьюторы. Дистрибуция построена по региональному принципу. Региональные дистрибуторские центры (РДЦ) функционируют во всех федеральных округах России (8 РДЦ).</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Также для реализации данного Проекта потребуется формирование команды эксклюзивных торговых представителей Холдинга. Это также связано и с тем, что это совершенно новая продукция, на данный момент отсутствующая на шоколадном рынке. Под эксклюзивными торговыми представителями понимается группа торговых представителей, мерчендайзеров, координаторов-операторов, состоящая в штате дистрибутора, которая выделена исключительно для работы с продукцией Холдинга, в целях осуществления наиболее эффективного продвижения и реализации этой продукции на эксклюзивно выделенной территории и/или торговом канале.</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Для реализации Проекта численность таких представителей должна составлять более 120 человек.</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К 2018 году Холдингу необходимо довести долю контролируемых продаж, т.е. продаж дистрибьюторов через эксклюзивных представит</w:t>
      </w:r>
      <w:r w:rsidR="00955A17" w:rsidRPr="00CD3D3A">
        <w:rPr>
          <w:rFonts w:ascii="Times New Roman" w:eastAsia="Times New Roman" w:hAnsi="Times New Roman" w:cs="Times New Roman"/>
          <w:i/>
          <w:color w:val="000000"/>
          <w:spacing w:val="2"/>
          <w:sz w:val="28"/>
          <w:szCs w:val="28"/>
          <w:lang w:eastAsia="ru-RU"/>
        </w:rPr>
        <w:t xml:space="preserve">елей, до 72% (против 65% в 2016 </w:t>
      </w:r>
      <w:r w:rsidRPr="00CD3D3A">
        <w:rPr>
          <w:rFonts w:ascii="Times New Roman" w:eastAsia="Times New Roman" w:hAnsi="Times New Roman" w:cs="Times New Roman"/>
          <w:i/>
          <w:color w:val="000000"/>
          <w:spacing w:val="2"/>
          <w:sz w:val="28"/>
          <w:szCs w:val="28"/>
          <w:lang w:eastAsia="ru-RU"/>
        </w:rPr>
        <w:t>г.), а долю активных торговых точек довести до 54%.</w:t>
      </w:r>
    </w:p>
    <w:p w:rsidR="003D47D1" w:rsidRPr="00CD3D3A" w:rsidRDefault="003D47D1"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Географическая структура продаж нетающего шоколада Холдинга «Объединенные Кондитеры» в 2016- 2018 гг. представлена в следующей таблице, в % от общего объема продаж:</w:t>
      </w:r>
    </w:p>
    <w:p w:rsidR="003D47D1" w:rsidRPr="00CD3D3A" w:rsidRDefault="003D47D1" w:rsidP="003D47D1">
      <w:pPr>
        <w:widowControl w:val="0"/>
        <w:spacing w:after="13" w:line="220" w:lineRule="exact"/>
        <w:rPr>
          <w:rFonts w:ascii="Times New Roman" w:eastAsia="Times New Roman" w:hAnsi="Times New Roman" w:cs="Times New Roman"/>
          <w:i/>
          <w:color w:val="000000"/>
          <w:spacing w:val="2"/>
          <w:lang w:eastAsia="ru-RU"/>
        </w:rPr>
      </w:pPr>
    </w:p>
    <w:p w:rsidR="003D47D1" w:rsidRPr="00CD3D3A" w:rsidRDefault="003D47D1" w:rsidP="00955A17">
      <w:pPr>
        <w:widowControl w:val="0"/>
        <w:spacing w:after="13"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13. - Географическая структура п</w:t>
      </w:r>
      <w:r w:rsidR="00955A17" w:rsidRPr="00CD3D3A">
        <w:rPr>
          <w:rFonts w:ascii="Times New Roman" w:eastAsia="Times New Roman" w:hAnsi="Times New Roman" w:cs="Times New Roman"/>
          <w:i/>
          <w:color w:val="000000"/>
          <w:spacing w:val="2"/>
          <w:sz w:val="24"/>
          <w:szCs w:val="24"/>
          <w:lang w:eastAsia="ru-RU"/>
        </w:rPr>
        <w:t xml:space="preserve">родаж нетающего шоколада в % от </w:t>
      </w:r>
      <w:r w:rsidRPr="00CD3D3A">
        <w:rPr>
          <w:rFonts w:ascii="Times New Roman" w:eastAsia="Times New Roman" w:hAnsi="Times New Roman" w:cs="Times New Roman"/>
          <w:i/>
          <w:color w:val="000000"/>
          <w:spacing w:val="2"/>
          <w:sz w:val="24"/>
          <w:szCs w:val="24"/>
          <w:lang w:eastAsia="ru-RU"/>
        </w:rPr>
        <w:t>общего объема</w:t>
      </w: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p w:rsidR="003D47D1" w:rsidRPr="00CD3D3A" w:rsidRDefault="003D47D1" w:rsidP="003D47D1">
      <w:pPr>
        <w:widowControl w:val="0"/>
        <w:spacing w:after="0" w:line="220" w:lineRule="exact"/>
        <w:ind w:left="2860"/>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275"/>
        <w:gridCol w:w="1560"/>
        <w:gridCol w:w="1559"/>
      </w:tblGrid>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Регион</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Москва</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lastRenderedPageBreak/>
              <w:t>Санкт-Петербург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Центр</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Поволжье</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11</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Юг</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26</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28</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Сибирь</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Урал</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Северо-Запад</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Дальний Восток</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r>
      <w:tr w:rsidR="003D47D1" w:rsidRPr="00CD3D3A" w:rsidTr="00955A17">
        <w:trPr>
          <w:trHeight w:hRule="exact" w:val="283"/>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Крым</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5</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7</w:t>
            </w:r>
          </w:p>
        </w:tc>
      </w:tr>
      <w:tr w:rsidR="003D47D1" w:rsidRPr="00CD3D3A" w:rsidTr="00955A17">
        <w:trPr>
          <w:trHeight w:hRule="exact" w:val="288"/>
        </w:trPr>
        <w:tc>
          <w:tcPr>
            <w:tcW w:w="6081"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Экспорт</w:t>
            </w:r>
          </w:p>
        </w:tc>
        <w:tc>
          <w:tcPr>
            <w:tcW w:w="1275"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4</w:t>
            </w:r>
          </w:p>
        </w:tc>
        <w:tc>
          <w:tcPr>
            <w:tcW w:w="1560" w:type="dxa"/>
            <w:tcBorders>
              <w:top w:val="single" w:sz="4" w:space="0" w:color="auto"/>
              <w:lef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10</w:t>
            </w:r>
          </w:p>
        </w:tc>
        <w:tc>
          <w:tcPr>
            <w:tcW w:w="1559" w:type="dxa"/>
            <w:tcBorders>
              <w:top w:val="single" w:sz="4" w:space="0" w:color="auto"/>
              <w:left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3D47D1"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ind w:left="120"/>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Итого</w:t>
            </w:r>
          </w:p>
        </w:tc>
        <w:tc>
          <w:tcPr>
            <w:tcW w:w="1275"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60" w:type="dxa"/>
            <w:tcBorders>
              <w:top w:val="single" w:sz="4" w:space="0" w:color="auto"/>
              <w:left w:val="single" w:sz="4" w:space="0" w:color="auto"/>
              <w:bottom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47D1" w:rsidRPr="00CD3D3A" w:rsidRDefault="003D47D1" w:rsidP="003D47D1">
            <w:pPr>
              <w:widowControl w:val="0"/>
              <w:spacing w:after="0" w:line="220" w:lineRule="exact"/>
              <w:jc w:val="center"/>
              <w:rPr>
                <w:rFonts w:ascii="Times New Roman" w:eastAsia="Times New Roman" w:hAnsi="Times New Roman" w:cs="Times New Roman"/>
                <w:i/>
                <w:color w:val="000000"/>
                <w:spacing w:val="2"/>
                <w:lang w:eastAsia="ru-RU"/>
              </w:rPr>
            </w:pPr>
            <w:r w:rsidRPr="00CD3D3A">
              <w:rPr>
                <w:rFonts w:ascii="Times New Roman" w:eastAsia="Times New Roman" w:hAnsi="Times New Roman" w:cs="Times New Roman"/>
                <w:i/>
                <w:color w:val="000000"/>
                <w:spacing w:val="2"/>
                <w:lang w:eastAsia="ru-RU"/>
              </w:rPr>
              <w:t>100</w:t>
            </w:r>
          </w:p>
        </w:tc>
      </w:tr>
    </w:tbl>
    <w:p w:rsidR="003D47D1" w:rsidRPr="00CD3D3A" w:rsidRDefault="003D47D1" w:rsidP="00A83DB4">
      <w:pPr>
        <w:widowControl w:val="0"/>
        <w:spacing w:after="0" w:line="480" w:lineRule="exact"/>
        <w:ind w:left="20" w:right="20" w:firstLine="360"/>
        <w:jc w:val="both"/>
        <w:rPr>
          <w:rFonts w:ascii="Times New Roman" w:eastAsia="Times New Roman" w:hAnsi="Times New Roman" w:cs="Times New Roman"/>
          <w:i/>
          <w:color w:val="000000"/>
          <w:spacing w:val="2"/>
          <w:lang w:eastAsia="ru-RU"/>
        </w:rPr>
      </w:pP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Несмотря на то, что Московский регион является основным рынком сбыта, за счет роста продаж в южных регионах его доля постепенно снижается. Так, за 2018 г. доля региона Юг в продажах в стоимостном выражении вырастет с 24% до 29%.</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 xml:space="preserve">Также реализация Проекта предусматривает увеличение экспорта. Продажи на экспорт должны вырасти на 13 </w:t>
      </w:r>
      <w:r w:rsidRPr="00CD3D3A">
        <w:rPr>
          <w:rFonts w:ascii="Times New Roman" w:eastAsia="Times New Roman" w:hAnsi="Times New Roman" w:cs="Times New Roman"/>
          <w:i/>
          <w:iCs/>
          <w:color w:val="000000"/>
          <w:spacing w:val="1"/>
          <w:sz w:val="28"/>
          <w:szCs w:val="28"/>
          <w:lang w:eastAsia="ru-RU"/>
        </w:rPr>
        <w:t>%</w:t>
      </w:r>
      <w:r w:rsidRPr="00CD3D3A">
        <w:rPr>
          <w:rFonts w:ascii="Times New Roman" w:eastAsia="Times New Roman" w:hAnsi="Times New Roman" w:cs="Times New Roman"/>
          <w:i/>
          <w:color w:val="000000"/>
          <w:spacing w:val="2"/>
          <w:sz w:val="28"/>
          <w:szCs w:val="28"/>
          <w:lang w:eastAsia="ru-RU"/>
        </w:rPr>
        <w:t xml:space="preserve"> по сравнению с 2016 г. и составить более 26 млн долл. Экспортные рынки сбыта планируется расширить за счет Казахстана, Белоруссии, Киргизии, Молдовы, Канады, Болгарии, Великобритании, ЮАР. В 2018 году планируется открытие представительств Объединенных Кондитеров в странах ближнего зарубежья и Азиатско-Тихоокеанского региона.</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нетающего шоколада Объединенных кондитеров будут широко диверсифицированы, только на две компании будет приходится более чем 5% от общего объема продаж.</w:t>
      </w:r>
    </w:p>
    <w:p w:rsidR="00BC1567" w:rsidRPr="00CD3D3A" w:rsidRDefault="00BC156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3D3A">
        <w:rPr>
          <w:rFonts w:ascii="Times New Roman" w:eastAsia="Times New Roman" w:hAnsi="Times New Roman" w:cs="Times New Roman"/>
          <w:i/>
          <w:color w:val="000000"/>
          <w:spacing w:val="2"/>
          <w:sz w:val="28"/>
          <w:szCs w:val="28"/>
          <w:lang w:eastAsia="ru-RU"/>
        </w:rPr>
        <w:t>Продажи основным покупателям в 2016—2018 гг. по всем покупателям свыше 5% отгрузок в стоимостном выражении, млрд руб</w:t>
      </w:r>
      <w:r w:rsidR="00955A17" w:rsidRPr="00CD3D3A">
        <w:rPr>
          <w:rFonts w:ascii="Times New Roman" w:eastAsia="Times New Roman" w:hAnsi="Times New Roman" w:cs="Times New Roman"/>
          <w:i/>
          <w:color w:val="000000"/>
          <w:spacing w:val="2"/>
          <w:sz w:val="28"/>
          <w:szCs w:val="28"/>
          <w:lang w:eastAsia="ru-RU"/>
        </w:rPr>
        <w:t>.</w:t>
      </w:r>
    </w:p>
    <w:p w:rsidR="00955A17" w:rsidRPr="00CD3D3A" w:rsidRDefault="00955A17" w:rsidP="00955A17">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p>
    <w:p w:rsidR="00BC1567" w:rsidRPr="00CD3D3A" w:rsidRDefault="00BC1567" w:rsidP="00BC1567">
      <w:pPr>
        <w:widowControl w:val="0"/>
        <w:spacing w:after="0" w:line="220" w:lineRule="exact"/>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Таблица 14. - Продажи нетающего шоколада основным покупателям</w:t>
      </w:r>
    </w:p>
    <w:p w:rsidR="00955A17" w:rsidRPr="00CD3D3A" w:rsidRDefault="00955A17" w:rsidP="00BC1567">
      <w:pPr>
        <w:widowControl w:val="0"/>
        <w:spacing w:after="0" w:line="220" w:lineRule="exact"/>
        <w:rPr>
          <w:rFonts w:ascii="Times New Roman" w:eastAsia="Times New Roman"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6081"/>
        <w:gridCol w:w="1417"/>
        <w:gridCol w:w="1418"/>
        <w:gridCol w:w="1559"/>
      </w:tblGrid>
      <w:tr w:rsidR="00BC1567" w:rsidRPr="00CD3D3A" w:rsidTr="00955A17">
        <w:trPr>
          <w:trHeight w:hRule="exact" w:val="29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Компания</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2016</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2017</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2018</w:t>
            </w:r>
          </w:p>
        </w:tc>
      </w:tr>
      <w:tr w:rsidR="00BC1567" w:rsidRPr="00CD3D3A" w:rsidTr="00955A17">
        <w:trPr>
          <w:trHeight w:hRule="exact" w:val="288"/>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ТД Русские продукты торг</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2,0</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r>
      <w:tr w:rsidR="00BC1567" w:rsidRPr="00CD3D3A" w:rsidTr="00955A17">
        <w:trPr>
          <w:trHeight w:hRule="exact" w:val="283"/>
        </w:trPr>
        <w:tc>
          <w:tcPr>
            <w:tcW w:w="6081"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ООО Торг Сервис ХХ1 век</w:t>
            </w:r>
          </w:p>
        </w:tc>
        <w:tc>
          <w:tcPr>
            <w:tcW w:w="1417"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1,7</w:t>
            </w:r>
          </w:p>
        </w:tc>
        <w:tc>
          <w:tcPr>
            <w:tcW w:w="1418" w:type="dxa"/>
            <w:tcBorders>
              <w:top w:val="single" w:sz="4" w:space="0" w:color="auto"/>
              <w:lef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1,4</w:t>
            </w:r>
          </w:p>
        </w:tc>
        <w:tc>
          <w:tcPr>
            <w:tcW w:w="1559" w:type="dxa"/>
            <w:tcBorders>
              <w:top w:val="single" w:sz="4" w:space="0" w:color="auto"/>
              <w:left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1,25</w:t>
            </w:r>
          </w:p>
        </w:tc>
      </w:tr>
      <w:tr w:rsidR="00BC1567" w:rsidRPr="00CD3D3A" w:rsidTr="00955A17">
        <w:trPr>
          <w:trHeight w:hRule="exact" w:val="298"/>
        </w:trPr>
        <w:tc>
          <w:tcPr>
            <w:tcW w:w="6081"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3,7</w:t>
            </w:r>
          </w:p>
        </w:tc>
        <w:tc>
          <w:tcPr>
            <w:tcW w:w="1418" w:type="dxa"/>
            <w:tcBorders>
              <w:top w:val="single" w:sz="4" w:space="0" w:color="auto"/>
              <w:left w:val="single" w:sz="4" w:space="0" w:color="auto"/>
              <w:bottom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567" w:rsidRPr="00CD3D3A" w:rsidRDefault="00BC1567" w:rsidP="00BC1567">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3D3A">
              <w:rPr>
                <w:rFonts w:ascii="Times New Roman" w:eastAsia="Times New Roman" w:hAnsi="Times New Roman" w:cs="Times New Roman"/>
                <w:i/>
                <w:color w:val="000000"/>
                <w:spacing w:val="2"/>
                <w:sz w:val="24"/>
                <w:szCs w:val="24"/>
                <w:lang w:eastAsia="ru-RU"/>
              </w:rPr>
              <w:t>2,95</w:t>
            </w:r>
          </w:p>
        </w:tc>
      </w:tr>
    </w:tbl>
    <w:p w:rsidR="00955A17" w:rsidRPr="00CD3D3A" w:rsidRDefault="00955A17" w:rsidP="00955A17">
      <w:pPr>
        <w:widowControl w:val="0"/>
        <w:spacing w:after="0" w:line="240" w:lineRule="auto"/>
        <w:ind w:firstLine="709"/>
        <w:jc w:val="both"/>
        <w:rPr>
          <w:rFonts w:ascii="Times New Roman" w:eastAsia="Times New Roman" w:hAnsi="Times New Roman" w:cs="Times New Roman"/>
          <w:b/>
          <w:bCs/>
          <w:i/>
          <w:color w:val="000000"/>
          <w:spacing w:val="-1"/>
          <w:sz w:val="26"/>
          <w:szCs w:val="26"/>
          <w:lang w:eastAsia="ru-RU"/>
        </w:rPr>
      </w:pP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b/>
          <w:bCs/>
          <w:color w:val="000000"/>
          <w:spacing w:val="-1"/>
          <w:sz w:val="28"/>
          <w:szCs w:val="28"/>
          <w:lang w:eastAsia="ru-RU"/>
        </w:rPr>
        <w:t xml:space="preserve">Второй параграф второй главы </w:t>
      </w:r>
      <w:r w:rsidRPr="00955A17">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 должен содержать информацию о применяемых технологиях для реализации проекта и производственный план, содержащий сведения:</w:t>
      </w:r>
    </w:p>
    <w:p w:rsidR="00BC1567" w:rsidRPr="00955A17" w:rsidRDefault="00BC1567" w:rsidP="00955A17">
      <w:pPr>
        <w:widowControl w:val="0"/>
        <w:numPr>
          <w:ilvl w:val="0"/>
          <w:numId w:val="7"/>
        </w:numPr>
        <w:tabs>
          <w:tab w:val="left" w:pos="180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о необходимых производственных мощностях;</w:t>
      </w:r>
    </w:p>
    <w:p w:rsidR="00BC1567" w:rsidRPr="00955A17" w:rsidRDefault="00BC1567" w:rsidP="00955A17">
      <w:pPr>
        <w:widowControl w:val="0"/>
        <w:numPr>
          <w:ilvl w:val="0"/>
          <w:numId w:val="7"/>
        </w:numPr>
        <w:tabs>
          <w:tab w:val="left" w:pos="179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необходимой численности персонала и расчета его вознаграждения;</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затратах на сырье и материалы;</w:t>
      </w:r>
    </w:p>
    <w:p w:rsidR="00BC1567" w:rsidRPr="00955A17" w:rsidRDefault="00BC1567" w:rsidP="00955A17">
      <w:pPr>
        <w:widowControl w:val="0"/>
        <w:numPr>
          <w:ilvl w:val="0"/>
          <w:numId w:val="7"/>
        </w:numPr>
        <w:tabs>
          <w:tab w:val="left" w:pos="17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текущих затратах.</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 производственном обосновании реализации бизнес - идеи необходимо дать краткую информацию о применяемых технологиях, описание должно раскрывать следующие вопросы:</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преимущества технологии и сравнение с основными альтернативами;</w:t>
      </w:r>
    </w:p>
    <w:p w:rsidR="00BC1567" w:rsidRPr="00955A17" w:rsidRDefault="00BC1567" w:rsidP="00955A17">
      <w:pPr>
        <w:widowControl w:val="0"/>
        <w:numPr>
          <w:ilvl w:val="0"/>
          <w:numId w:val="2"/>
        </w:numPr>
        <w:tabs>
          <w:tab w:val="left" w:pos="36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степень проработанности технологии, наличие опыта эксплуатации, требуемые НИОКР;</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выбранные поставщики оборудования и субподрядчики;</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специфические требования к обеспечению работы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Выбор оборудования и технологии взаимосвязаны. Потребность в оборудовании определяется на основании производственной мощности предприятия и выбранной технологии. Перечень производственных машин и оборудования должен включать в себя все передвижные и стационарные машины и оборудование для производства, обработки и контроля.</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Описание и анализ </w:t>
      </w:r>
      <w:r w:rsidRPr="00955A17">
        <w:rPr>
          <w:rFonts w:ascii="Times New Roman" w:eastAsia="Times New Roman" w:hAnsi="Times New Roman" w:cs="Times New Roman"/>
          <w:i/>
          <w:iCs/>
          <w:color w:val="000000"/>
          <w:spacing w:val="1"/>
          <w:sz w:val="28"/>
          <w:szCs w:val="28"/>
          <w:lang w:eastAsia="ru-RU"/>
        </w:rPr>
        <w:t>месторасположения</w:t>
      </w:r>
      <w:r w:rsidRPr="00955A17">
        <w:rPr>
          <w:rFonts w:ascii="Times New Roman" w:eastAsia="Times New Roman" w:hAnsi="Times New Roman" w:cs="Times New Roman"/>
          <w:color w:val="000000"/>
          <w:spacing w:val="2"/>
          <w:sz w:val="28"/>
          <w:szCs w:val="28"/>
          <w:lang w:eastAsia="ru-RU"/>
        </w:rPr>
        <w:t xml:space="preserve"> должен включать следующие вопросы (если они актуальны для проекта):</w:t>
      </w:r>
    </w:p>
    <w:p w:rsidR="00BC1567" w:rsidRPr="00955A17" w:rsidRDefault="00BC1567" w:rsidP="00955A17">
      <w:pPr>
        <w:widowControl w:val="0"/>
        <w:numPr>
          <w:ilvl w:val="0"/>
          <w:numId w:val="2"/>
        </w:numPr>
        <w:tabs>
          <w:tab w:val="left" w:pos="202"/>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стратегические причины выбора участка: привязка к ключевым источникам ресурсов, поставщикам или потребителям;</w:t>
      </w:r>
    </w:p>
    <w:p w:rsidR="00BC1567" w:rsidRPr="00955A17" w:rsidRDefault="00BC1567" w:rsidP="00955A17">
      <w:pPr>
        <w:widowControl w:val="0"/>
        <w:numPr>
          <w:ilvl w:val="0"/>
          <w:numId w:val="2"/>
        </w:numPr>
        <w:tabs>
          <w:tab w:val="left" w:pos="183"/>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соответствие естественной окружающей среды;</w:t>
      </w:r>
    </w:p>
    <w:p w:rsidR="00BC1567" w:rsidRPr="00955A17" w:rsidRDefault="00BC1567" w:rsidP="00955A17">
      <w:pPr>
        <w:widowControl w:val="0"/>
        <w:numPr>
          <w:ilvl w:val="0"/>
          <w:numId w:val="2"/>
        </w:numPr>
        <w:tabs>
          <w:tab w:val="left" w:pos="279"/>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оптимальность участка с точки зрения взаимодействия с транспортной инфраструктурой;</w:t>
      </w:r>
    </w:p>
    <w:p w:rsidR="00BC1567" w:rsidRPr="00955A17" w:rsidRDefault="00BC1567" w:rsidP="00955A17">
      <w:pPr>
        <w:widowControl w:val="0"/>
        <w:numPr>
          <w:ilvl w:val="0"/>
          <w:numId w:val="2"/>
        </w:numPr>
        <w:tabs>
          <w:tab w:val="left" w:pos="178"/>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наличие доступа к основным элементам инфраструктуры и коммуникаций.</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Далее необходимо «настроить» существующую организационную структуру для реализации бизнес - проекта по выводу нового продукта на рынок. Для этого необходимо:</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провести анализ того, как осуществляется управление в компании, выделить основные функции в компании, кто и за что несет ответственность (распределение ответственности), встречается ли дублирование функций (когда два подразделения несут ответственность за одну и ту же функцию) или есть ли зоны «безответственности» (т.е. функции за которые никто ответственности не несет);</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lastRenderedPageBreak/>
        <w:t>проанализировать должна ли измениться и как организационная структура компании при реализации предложенного Вами проекта по выводу нового продукта на рынок, какие дополнительные функции необходимо будет выполнять сотрудникам при реализации Проекта;</w:t>
      </w:r>
    </w:p>
    <w:p w:rsidR="00BC1567" w:rsidRPr="00955A17" w:rsidRDefault="00BC1567" w:rsidP="00955A17">
      <w:pPr>
        <w:widowControl w:val="0"/>
        <w:numPr>
          <w:ilvl w:val="0"/>
          <w:numId w:val="7"/>
        </w:numPr>
        <w:tabs>
          <w:tab w:val="left" w:pos="73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разработать целевой организационный дизайн компании и показать его эффективность для реализации предложенного Проекта.</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На основе сформированной организационной структуры необходимо провести расчет дополнительной потребности в персонале для реализации Проекта, рассчитать годовой Фонд оплаты труда по отдельным категориям (управляющий персонал, квалифицированные и неквалифицированные рабочие) и в целом по Проекту.</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i/>
          <w:iCs/>
          <w:color w:val="000000"/>
          <w:spacing w:val="1"/>
          <w:sz w:val="28"/>
          <w:szCs w:val="28"/>
          <w:lang w:eastAsia="ru-RU"/>
        </w:rPr>
        <w:t>Оценка затрат на сырье и материалы включает</w:t>
      </w:r>
      <w:r w:rsidRPr="00955A17">
        <w:rPr>
          <w:rFonts w:ascii="Times New Roman" w:eastAsia="Times New Roman" w:hAnsi="Times New Roman" w:cs="Times New Roman"/>
          <w:color w:val="000000"/>
          <w:spacing w:val="2"/>
          <w:sz w:val="28"/>
          <w:szCs w:val="28"/>
          <w:lang w:eastAsia="ru-RU"/>
        </w:rPr>
        <w:t xml:space="preserve"> обоснование материальных затратах на выпускаемые товары (оказываемые услуги).</w:t>
      </w:r>
    </w:p>
    <w:p w:rsidR="00BC1567" w:rsidRPr="00955A1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Вам необходимо:</w:t>
      </w:r>
    </w:p>
    <w:p w:rsidR="00BC1567" w:rsidRPr="00955A17" w:rsidRDefault="00BC1567" w:rsidP="00955A17">
      <w:pPr>
        <w:widowControl w:val="0"/>
        <w:numPr>
          <w:ilvl w:val="0"/>
          <w:numId w:val="2"/>
        </w:numPr>
        <w:tabs>
          <w:tab w:val="left" w:pos="77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Дать укрупненный перечень необходимых видов сырья, полуфабрикатов, комплектующих изделий, основных и вспомогательных материалов, запасных частей и нормативы их расхода в расчете на единицу готового товара (услуги);</w:t>
      </w:r>
    </w:p>
    <w:p w:rsidR="00BC1567" w:rsidRPr="00955A17" w:rsidRDefault="00BC1567" w:rsidP="00955A17">
      <w:pPr>
        <w:widowControl w:val="0"/>
        <w:numPr>
          <w:ilvl w:val="0"/>
          <w:numId w:val="2"/>
        </w:numPr>
        <w:tabs>
          <w:tab w:val="left" w:pos="77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Охарактеризовать альтернативные варианты выбора возможных поставщиков и выбрать оптимальный вариант, для которого привести данные по условиям поставок (цена, комплект поставки, график и финансовые условия поставок, меры по хранению и складированию); </w:t>
      </w:r>
    </w:p>
    <w:p w:rsidR="00BC1567" w:rsidRPr="00955A17" w:rsidRDefault="00BC1567" w:rsidP="00955A17">
      <w:pPr>
        <w:widowControl w:val="0"/>
        <w:numPr>
          <w:ilvl w:val="0"/>
          <w:numId w:val="2"/>
        </w:numPr>
        <w:tabs>
          <w:tab w:val="left" w:pos="73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 xml:space="preserve">Обосновать, где, у кого и на каких условиях будет закупаться сырье. </w:t>
      </w:r>
      <w:r w:rsidRPr="00955A17">
        <w:rPr>
          <w:rFonts w:ascii="Times New Roman" w:eastAsia="Times New Roman" w:hAnsi="Times New Roman" w:cs="Times New Roman"/>
          <w:i/>
          <w:iCs/>
          <w:color w:val="000000"/>
          <w:spacing w:val="1"/>
          <w:sz w:val="28"/>
          <w:szCs w:val="28"/>
          <w:u w:val="single"/>
          <w:lang w:eastAsia="ru-RU"/>
        </w:rPr>
        <w:t>Операционные затраты Проекта</w:t>
      </w:r>
    </w:p>
    <w:p w:rsidR="00BC1567" w:rsidRDefault="00BC156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55A17">
        <w:rPr>
          <w:rFonts w:ascii="Times New Roman" w:eastAsia="Times New Roman" w:hAnsi="Times New Roman" w:cs="Times New Roman"/>
          <w:color w:val="000000"/>
          <w:spacing w:val="2"/>
          <w:sz w:val="28"/>
          <w:szCs w:val="28"/>
          <w:lang w:eastAsia="ru-RU"/>
        </w:rPr>
        <w:t>Операционные затраты Проекта должны связать воедино все рассчитанные ранее затраты. Описание операционных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rsidR="00955A17" w:rsidRPr="00955A17" w:rsidRDefault="00955A17" w:rsidP="00955A17">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C1567" w:rsidRPr="00365A12" w:rsidRDefault="00BC1567" w:rsidP="00CD4989">
      <w:pPr>
        <w:widowControl w:val="0"/>
        <w:spacing w:after="0" w:line="260" w:lineRule="exact"/>
        <w:ind w:left="23" w:right="23"/>
        <w:rPr>
          <w:rFonts w:ascii="Times New Roman" w:eastAsia="Times New Roman" w:hAnsi="Times New Roman" w:cs="Times New Roman"/>
          <w:b/>
          <w:bCs/>
          <w:i/>
          <w:color w:val="000000"/>
          <w:sz w:val="28"/>
          <w:szCs w:val="28"/>
          <w:lang w:eastAsia="ru-RU"/>
        </w:rPr>
      </w:pPr>
      <w:bookmarkStart w:id="23" w:name="bookmark21"/>
      <w:r w:rsidRPr="00365A12">
        <w:rPr>
          <w:rFonts w:ascii="Times New Roman" w:eastAsia="Times New Roman" w:hAnsi="Times New Roman" w:cs="Times New Roman"/>
          <w:b/>
          <w:bCs/>
          <w:i/>
          <w:color w:val="000000"/>
          <w:sz w:val="28"/>
          <w:szCs w:val="28"/>
          <w:lang w:eastAsia="ru-RU"/>
        </w:rPr>
        <w:t>ПРИМЕР 2.2</w:t>
      </w:r>
      <w:r w:rsidR="00A555DF" w:rsidRPr="00365A12">
        <w:rPr>
          <w:rFonts w:ascii="Times New Roman" w:eastAsia="Times New Roman" w:hAnsi="Times New Roman" w:cs="Times New Roman"/>
          <w:b/>
          <w:bCs/>
          <w:i/>
          <w:color w:val="000000"/>
          <w:sz w:val="28"/>
          <w:szCs w:val="28"/>
          <w:lang w:eastAsia="ru-RU"/>
        </w:rPr>
        <w:t>.</w:t>
      </w:r>
      <w:r w:rsidRPr="00365A12">
        <w:rPr>
          <w:rFonts w:ascii="Times New Roman" w:eastAsia="Times New Roman" w:hAnsi="Times New Roman" w:cs="Times New Roman"/>
          <w:b/>
          <w:bCs/>
          <w:i/>
          <w:color w:val="000000"/>
          <w:sz w:val="28"/>
          <w:szCs w:val="28"/>
          <w:lang w:eastAsia="ru-RU"/>
        </w:rPr>
        <w:tab/>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w:t>
      </w:r>
      <w:bookmarkEnd w:id="23"/>
    </w:p>
    <w:p w:rsidR="00BC1567" w:rsidRPr="00CD4989" w:rsidRDefault="00BC1567" w:rsidP="00BC1567">
      <w:pPr>
        <w:widowControl w:val="0"/>
        <w:spacing w:after="0" w:line="418" w:lineRule="exact"/>
        <w:ind w:left="20" w:right="160" w:firstLine="68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Реализация Проекта предполагает</w:t>
      </w:r>
      <w:r w:rsidR="001046A8">
        <w:rPr>
          <w:rFonts w:ascii="Times New Roman" w:eastAsia="Times New Roman" w:hAnsi="Times New Roman" w:cs="Times New Roman"/>
          <w:i/>
          <w:color w:val="000000"/>
          <w:spacing w:val="2"/>
          <w:sz w:val="28"/>
          <w:szCs w:val="28"/>
          <w:lang w:eastAsia="ru-RU"/>
        </w:rPr>
        <w:t xml:space="preserve">ся на площадке фабрики «Красный </w:t>
      </w:r>
      <w:r w:rsidRPr="00CD4989">
        <w:rPr>
          <w:rFonts w:ascii="Times New Roman" w:eastAsia="Times New Roman" w:hAnsi="Times New Roman" w:cs="Times New Roman"/>
          <w:i/>
          <w:color w:val="000000"/>
          <w:spacing w:val="2"/>
          <w:sz w:val="28"/>
          <w:szCs w:val="28"/>
          <w:lang w:eastAsia="ru-RU"/>
        </w:rPr>
        <w:t>октябрь». Организационная структура фабрики «Красный Октябрь» представлена на рис. 2.</w:t>
      </w:r>
    </w:p>
    <w:p w:rsidR="00BC1567"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                                        </w:t>
      </w:r>
    </w:p>
    <w:tbl>
      <w:tblPr>
        <w:tblStyle w:val="af4"/>
        <w:tblW w:w="10343" w:type="dxa"/>
        <w:tblLook w:val="04A0" w:firstRow="1" w:lastRow="0" w:firstColumn="1" w:lastColumn="0" w:noHBand="0" w:noVBand="1"/>
      </w:tblPr>
      <w:tblGrid>
        <w:gridCol w:w="2186"/>
        <w:gridCol w:w="2062"/>
        <w:gridCol w:w="1843"/>
        <w:gridCol w:w="1984"/>
        <w:gridCol w:w="2268"/>
      </w:tblGrid>
      <w:tr w:rsidR="00F83C9F" w:rsidRPr="00CD4989" w:rsidTr="00A555DF">
        <w:tc>
          <w:tcPr>
            <w:tcW w:w="10343" w:type="dxa"/>
            <w:gridSpan w:val="5"/>
          </w:tcPr>
          <w:p w:rsidR="00F83C9F" w:rsidRPr="00CD4989" w:rsidRDefault="00F83C9F" w:rsidP="00F83C9F">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F83C9F" w:rsidRPr="00CD4989" w:rsidRDefault="00F83C9F" w:rsidP="00BC1567">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027327" w:rsidRPr="00CD4989" w:rsidTr="00A555DF">
        <w:tc>
          <w:tcPr>
            <w:tcW w:w="4248" w:type="dxa"/>
            <w:gridSpan w:val="2"/>
          </w:tcPr>
          <w:p w:rsidR="00F83C9F" w:rsidRPr="00CD4989" w:rsidRDefault="00027327" w:rsidP="00027327">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F83C9F" w:rsidRPr="00CD4989" w:rsidRDefault="00027327" w:rsidP="00027327">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027327" w:rsidRPr="00CD4989" w:rsidTr="00A555DF">
        <w:tc>
          <w:tcPr>
            <w:tcW w:w="2186"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F83C9F" w:rsidRPr="00CD4989" w:rsidRDefault="00027327" w:rsidP="00027327">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027327" w:rsidRPr="00CD4989" w:rsidRDefault="00027327" w:rsidP="00027327">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F83C9F" w:rsidRPr="00CD4989" w:rsidRDefault="00F83C9F" w:rsidP="00027327">
            <w:pPr>
              <w:widowControl w:val="0"/>
              <w:jc w:val="both"/>
              <w:rPr>
                <w:rFonts w:ascii="Times New Roman" w:eastAsia="Times New Roman" w:hAnsi="Times New Roman" w:cs="Times New Roman"/>
                <w:i/>
                <w:color w:val="000000"/>
                <w:spacing w:val="2"/>
                <w:sz w:val="24"/>
                <w:szCs w:val="24"/>
                <w:lang w:eastAsia="ru-RU"/>
              </w:rPr>
            </w:pPr>
          </w:p>
        </w:tc>
      </w:tr>
    </w:tbl>
    <w:p w:rsidR="00B36AC8" w:rsidRPr="00CD4989" w:rsidRDefault="00B36AC8" w:rsidP="00BC1567">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A555DF"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Рис. 2. Организацио</w:t>
      </w:r>
      <w:r w:rsidR="00027327" w:rsidRPr="00CD4989">
        <w:rPr>
          <w:rFonts w:ascii="Times New Roman" w:eastAsia="Times New Roman" w:hAnsi="Times New Roman" w:cs="Times New Roman"/>
          <w:i/>
          <w:color w:val="000000"/>
          <w:spacing w:val="2"/>
          <w:sz w:val="24"/>
          <w:szCs w:val="24"/>
          <w:lang w:eastAsia="ru-RU"/>
        </w:rPr>
        <w:t xml:space="preserve">нная структура фабрики «Красный </w:t>
      </w:r>
      <w:r w:rsidRPr="00CD4989">
        <w:rPr>
          <w:rFonts w:ascii="Times New Roman" w:eastAsia="Times New Roman" w:hAnsi="Times New Roman" w:cs="Times New Roman"/>
          <w:i/>
          <w:color w:val="000000"/>
          <w:spacing w:val="2"/>
          <w:sz w:val="24"/>
          <w:szCs w:val="24"/>
          <w:lang w:eastAsia="ru-RU"/>
        </w:rPr>
        <w:t>октябрь»</w:t>
      </w:r>
      <w:r w:rsidR="00A555DF" w:rsidRPr="00CD4989">
        <w:rPr>
          <w:rFonts w:ascii="Times New Roman" w:eastAsia="Times New Roman" w:hAnsi="Times New Roman" w:cs="Times New Roman"/>
          <w:i/>
          <w:color w:val="000000"/>
          <w:spacing w:val="2"/>
          <w:sz w:val="24"/>
          <w:szCs w:val="24"/>
          <w:lang w:eastAsia="ru-RU"/>
        </w:rPr>
        <w:t>.</w:t>
      </w:r>
    </w:p>
    <w:p w:rsidR="00A555DF" w:rsidRPr="00CD4989" w:rsidRDefault="00A555DF"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Задачи подразделений фабрики описаны в таблице 15.</w:t>
      </w:r>
    </w:p>
    <w:p w:rsidR="00B36AC8" w:rsidRPr="00CD4989" w:rsidRDefault="00B36AC8" w:rsidP="00027327">
      <w:pPr>
        <w:widowControl w:val="0"/>
        <w:spacing w:after="0" w:line="418" w:lineRule="exact"/>
        <w:ind w:left="380" w:right="1"/>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Таблица 15 - Описание задач подразделений Фабрики</w:t>
      </w:r>
    </w:p>
    <w:p w:rsidR="00B36AC8" w:rsidRPr="00CD4989" w:rsidRDefault="00B36AC8" w:rsidP="00B36AC8">
      <w:pPr>
        <w:widowControl w:val="0"/>
        <w:spacing w:after="0" w:line="418" w:lineRule="exact"/>
        <w:ind w:left="380"/>
        <w:rPr>
          <w:rFonts w:ascii="Times New Roman" w:eastAsia="Times New Roman" w:hAnsi="Times New Roman" w:cs="Times New Roman"/>
          <w:i/>
          <w:color w:val="000000"/>
          <w:spacing w:val="2"/>
          <w:lang w:eastAsia="ru-RU"/>
        </w:rPr>
      </w:pPr>
    </w:p>
    <w:tbl>
      <w:tblPr>
        <w:tblW w:w="10050" w:type="dxa"/>
        <w:tblInd w:w="10" w:type="dxa"/>
        <w:tblLayout w:type="fixed"/>
        <w:tblCellMar>
          <w:left w:w="10" w:type="dxa"/>
          <w:right w:w="10" w:type="dxa"/>
        </w:tblCellMar>
        <w:tblLook w:val="04A0" w:firstRow="1" w:lastRow="0" w:firstColumn="1" w:lastColumn="0" w:noHBand="0" w:noVBand="1"/>
      </w:tblPr>
      <w:tblGrid>
        <w:gridCol w:w="2770"/>
        <w:gridCol w:w="7280"/>
      </w:tblGrid>
      <w:tr w:rsidR="00B36AC8" w:rsidRPr="00CD4989" w:rsidTr="00027327">
        <w:trPr>
          <w:trHeight w:hRule="exact" w:val="29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Подразделения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Задачи подразделения</w:t>
            </w:r>
          </w:p>
        </w:tc>
      </w:tr>
      <w:tr w:rsidR="00B36AC8" w:rsidRPr="00CD4989" w:rsidTr="00027327">
        <w:trPr>
          <w:trHeight w:hRule="exact" w:val="835"/>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главного технолога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и внедрение технологий работы производства</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новых видов продукции</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наличия технологической документации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Производство</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выпуска готовой продукции высокого качества в заданные сроки и в требуемом качестве</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Отдел закупок</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69"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своевременной закупки требуемого для производства сырья и вспомогательных материалов</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Лаборатория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Контроль санитарного состояния производства Контроль качества готовой продукции Обеспечение сертификации продукции</w:t>
            </w:r>
          </w:p>
        </w:tc>
      </w:tr>
      <w:tr w:rsidR="00B36AC8" w:rsidRPr="00CD4989" w:rsidTr="00027327">
        <w:trPr>
          <w:trHeight w:hRule="exact" w:val="283"/>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Технический отдел</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бесперебойной работы производства</w:t>
            </w:r>
          </w:p>
        </w:tc>
      </w:tr>
      <w:tr w:rsidR="00B36AC8" w:rsidRPr="00CD4989" w:rsidTr="00027327">
        <w:trPr>
          <w:trHeight w:hRule="exact" w:val="1114"/>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стратегического</w:t>
            </w:r>
          </w:p>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маркетинга</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Определение новых рынков</w:t>
            </w:r>
          </w:p>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Разработка ассортиментной, ценовой политики Фабрики Разработка фирменного стиля. Разработка рекламных компаний</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развития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новых технологий работы торговых точек Разработка принципиально новых технологий изготовления продукции на фабрики</w:t>
            </w:r>
          </w:p>
        </w:tc>
      </w:tr>
      <w:tr w:rsidR="00B36AC8" w:rsidRPr="00CD4989" w:rsidTr="00027327">
        <w:trPr>
          <w:trHeight w:hRule="exact" w:val="562"/>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Финансовый</w:t>
            </w:r>
          </w:p>
          <w:p w:rsidR="00B36AC8" w:rsidRPr="00CD4989" w:rsidRDefault="00B36AC8" w:rsidP="00B36AC8">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Управление финансами Фабрики</w:t>
            </w:r>
          </w:p>
        </w:tc>
      </w:tr>
      <w:tr w:rsidR="00B36AC8" w:rsidRPr="00CD4989" w:rsidTr="00027327">
        <w:trPr>
          <w:trHeight w:hRule="exact" w:val="840"/>
        </w:trPr>
        <w:tc>
          <w:tcPr>
            <w:tcW w:w="2770" w:type="dxa"/>
            <w:tcBorders>
              <w:top w:val="single" w:sz="4" w:space="0" w:color="auto"/>
              <w:left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Бухгалтерия</w:t>
            </w:r>
          </w:p>
        </w:tc>
        <w:tc>
          <w:tcPr>
            <w:tcW w:w="7280"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Обеспечение правильности ведения учета Фабрики. Составление управленческой отчетности. Расчет инвестиционных проектов</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Департамент персонала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Формирование политики управления персоналом</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20" w:lineRule="exact"/>
              <w:jc w:val="both"/>
              <w:rPr>
                <w:rFonts w:ascii="Times New Roman" w:eastAsia="Times New Roman" w:hAnsi="Times New Roman" w:cs="Times New Roman"/>
                <w:i/>
                <w:color w:val="000000"/>
                <w:spacing w:val="2"/>
                <w:lang w:eastAsia="ru-RU"/>
              </w:rPr>
            </w:pP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Ведение кадрового делопроизводства</w:t>
            </w:r>
          </w:p>
        </w:tc>
      </w:tr>
      <w:tr w:rsidR="00B36AC8" w:rsidRPr="00CD4989" w:rsidTr="00027327">
        <w:trPr>
          <w:trHeight w:hRule="exact" w:val="293"/>
        </w:trPr>
        <w:tc>
          <w:tcPr>
            <w:tcW w:w="2770" w:type="dxa"/>
            <w:tcBorders>
              <w:top w:val="single" w:sz="4" w:space="0" w:color="auto"/>
              <w:left w:val="single" w:sz="4" w:space="0" w:color="auto"/>
              <w:bottom w:val="single" w:sz="4" w:space="0" w:color="auto"/>
            </w:tcBorders>
            <w:shd w:val="clear" w:color="auto" w:fill="FFFFFF"/>
          </w:tcPr>
          <w:p w:rsidR="00B36AC8" w:rsidRPr="00CD4989" w:rsidRDefault="00B36AC8" w:rsidP="00B36AC8">
            <w:pPr>
              <w:jc w:val="both"/>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Департамент качества</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Стандартизация процессов. Аудит качества процессов</w:t>
            </w:r>
          </w:p>
        </w:tc>
      </w:tr>
    </w:tbl>
    <w:p w:rsidR="00A555DF" w:rsidRPr="00CD4989" w:rsidRDefault="00A555DF" w:rsidP="00C10DD5">
      <w:pPr>
        <w:widowControl w:val="0"/>
        <w:spacing w:after="0" w:line="418" w:lineRule="exact"/>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реализация Проекта потребует изменения организационной структуры Фабрики путем введения нового Департамента по управлению проектами Фабрики (рис. 3).</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Организационная структура фабрики «Красный Октябрь» с предложенными изменениями представлена на рис.3.</w:t>
      </w:r>
    </w:p>
    <w:p w:rsidR="00A555DF" w:rsidRPr="00CD4989" w:rsidRDefault="00A555DF" w:rsidP="00B36AC8">
      <w:pPr>
        <w:widowControl w:val="0"/>
        <w:spacing w:after="0" w:line="220" w:lineRule="exact"/>
        <w:ind w:left="2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rPr>
          <w:rFonts w:ascii="Times New Roman" w:eastAsia="Times New Roman" w:hAnsi="Times New Roman" w:cs="Times New Roman"/>
          <w:i/>
          <w:color w:val="000000"/>
          <w:spacing w:val="2"/>
          <w:lang w:eastAsia="ru-RU"/>
        </w:rPr>
      </w:pPr>
    </w:p>
    <w:p w:rsidR="00A555DF" w:rsidRPr="00CD4989" w:rsidRDefault="00A555DF" w:rsidP="00B36AC8">
      <w:pPr>
        <w:widowControl w:val="0"/>
        <w:spacing w:after="0" w:line="220" w:lineRule="exact"/>
        <w:ind w:right="1550"/>
        <w:rPr>
          <w:rFonts w:ascii="Times New Roman" w:eastAsia="Times New Roman" w:hAnsi="Times New Roman" w:cs="Times New Roman"/>
          <w:i/>
          <w:color w:val="000000"/>
          <w:spacing w:val="2"/>
          <w:lang w:eastAsia="ru-RU"/>
        </w:rPr>
      </w:pPr>
    </w:p>
    <w:tbl>
      <w:tblPr>
        <w:tblStyle w:val="af4"/>
        <w:tblW w:w="10343" w:type="dxa"/>
        <w:tblLook w:val="04A0" w:firstRow="1" w:lastRow="0" w:firstColumn="1" w:lastColumn="0" w:noHBand="0" w:noVBand="1"/>
      </w:tblPr>
      <w:tblGrid>
        <w:gridCol w:w="2186"/>
        <w:gridCol w:w="2062"/>
        <w:gridCol w:w="1843"/>
        <w:gridCol w:w="1984"/>
        <w:gridCol w:w="2268"/>
      </w:tblGrid>
      <w:tr w:rsidR="00A555DF" w:rsidRPr="00CD4989" w:rsidTr="00F846FA">
        <w:tc>
          <w:tcPr>
            <w:tcW w:w="10343" w:type="dxa"/>
            <w:gridSpan w:val="5"/>
          </w:tcPr>
          <w:p w:rsidR="00A555DF" w:rsidRPr="00CD4989" w:rsidRDefault="00A555DF" w:rsidP="00F846FA">
            <w:pPr>
              <w:widowControl w:val="0"/>
              <w:spacing w:line="220" w:lineRule="exact"/>
              <w:ind w:left="20"/>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Директор фабрики</w:t>
            </w:r>
          </w:p>
          <w:p w:rsidR="00A555DF" w:rsidRPr="00CD4989" w:rsidRDefault="00A555DF" w:rsidP="00F846FA">
            <w:pPr>
              <w:widowControl w:val="0"/>
              <w:spacing w:line="220" w:lineRule="exact"/>
              <w:ind w:right="1550"/>
              <w:rPr>
                <w:rFonts w:ascii="Times New Roman" w:eastAsia="Times New Roman" w:hAnsi="Times New Roman" w:cs="Times New Roman"/>
                <w:i/>
                <w:color w:val="000000"/>
                <w:spacing w:val="2"/>
                <w:sz w:val="28"/>
                <w:szCs w:val="28"/>
                <w:lang w:eastAsia="ru-RU"/>
              </w:rPr>
            </w:pPr>
          </w:p>
        </w:tc>
      </w:tr>
      <w:tr w:rsidR="00A555DF" w:rsidRPr="00CD4989" w:rsidTr="00F846FA">
        <w:tc>
          <w:tcPr>
            <w:tcW w:w="4248" w:type="dxa"/>
            <w:gridSpan w:val="2"/>
          </w:tcPr>
          <w:p w:rsidR="00A555DF" w:rsidRPr="00CD4989" w:rsidRDefault="00A555DF" w:rsidP="00F846FA">
            <w:pPr>
              <w:widowControl w:val="0"/>
              <w:spacing w:line="220" w:lineRule="exact"/>
              <w:ind w:right="25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Директор     по развитию</w:t>
            </w:r>
          </w:p>
        </w:tc>
        <w:tc>
          <w:tcPr>
            <w:tcW w:w="6095" w:type="dxa"/>
            <w:gridSpan w:val="3"/>
          </w:tcPr>
          <w:p w:rsidR="00A555DF" w:rsidRPr="00CD4989" w:rsidRDefault="00A555DF" w:rsidP="00F846FA">
            <w:pPr>
              <w:widowControl w:val="0"/>
              <w:tabs>
                <w:tab w:val="left" w:pos="1981"/>
              </w:tabs>
              <w:spacing w:line="220" w:lineRule="exact"/>
              <w:ind w:right="-59"/>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                              Главный технолог</w:t>
            </w:r>
          </w:p>
        </w:tc>
      </w:tr>
      <w:tr w:rsidR="00A555DF" w:rsidRPr="00CD4989" w:rsidTr="00F846FA">
        <w:tc>
          <w:tcPr>
            <w:tcW w:w="2186"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производству      </w:t>
            </w:r>
          </w:p>
        </w:tc>
        <w:tc>
          <w:tcPr>
            <w:tcW w:w="2062"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Финансовый директор</w:t>
            </w:r>
          </w:p>
        </w:tc>
        <w:tc>
          <w:tcPr>
            <w:tcW w:w="1843"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1984" w:type="dxa"/>
          </w:tcPr>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 xml:space="preserve">Директор по…   </w:t>
            </w:r>
          </w:p>
        </w:tc>
        <w:tc>
          <w:tcPr>
            <w:tcW w:w="2268" w:type="dxa"/>
          </w:tcPr>
          <w:p w:rsidR="00A555DF" w:rsidRPr="00CD4989" w:rsidRDefault="00A555DF" w:rsidP="00F846FA">
            <w:pPr>
              <w:widowControl w:val="0"/>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по стратегическому маркетингу</w:t>
            </w:r>
          </w:p>
          <w:p w:rsidR="00A555DF" w:rsidRPr="00CD4989" w:rsidRDefault="00A555DF" w:rsidP="00F846FA">
            <w:pPr>
              <w:widowControl w:val="0"/>
              <w:jc w:val="both"/>
              <w:rPr>
                <w:rFonts w:ascii="Times New Roman" w:eastAsia="Times New Roman" w:hAnsi="Times New Roman" w:cs="Times New Roman"/>
                <w:i/>
                <w:color w:val="000000"/>
                <w:spacing w:val="2"/>
                <w:sz w:val="24"/>
                <w:szCs w:val="24"/>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 – директор</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r w:rsidR="00A555DF" w:rsidRPr="00CD4989" w:rsidTr="00F846FA">
        <w:tc>
          <w:tcPr>
            <w:tcW w:w="10343" w:type="dxa"/>
            <w:gridSpan w:val="5"/>
          </w:tcPr>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Директор Проекта</w:t>
            </w:r>
          </w:p>
          <w:p w:rsidR="00A555DF" w:rsidRPr="00CD4989" w:rsidRDefault="00A555DF" w:rsidP="00A555DF">
            <w:pPr>
              <w:widowControl w:val="0"/>
              <w:spacing w:line="220" w:lineRule="exact"/>
              <w:ind w:right="1550"/>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w:t>
            </w:r>
          </w:p>
          <w:p w:rsidR="00A555DF" w:rsidRPr="00CD4989" w:rsidRDefault="00A555DF" w:rsidP="00F846FA">
            <w:pPr>
              <w:widowControl w:val="0"/>
              <w:jc w:val="both"/>
              <w:rPr>
                <w:rFonts w:ascii="Times New Roman" w:eastAsia="Times New Roman" w:hAnsi="Times New Roman" w:cs="Times New Roman"/>
                <w:i/>
                <w:color w:val="000000"/>
                <w:spacing w:val="2"/>
                <w:lang w:eastAsia="ru-RU"/>
              </w:rPr>
            </w:pPr>
          </w:p>
        </w:tc>
      </w:tr>
    </w:tbl>
    <w:p w:rsidR="00A555DF" w:rsidRPr="00CD4989" w:rsidRDefault="00A555DF" w:rsidP="00A555DF">
      <w:pPr>
        <w:widowControl w:val="0"/>
        <w:spacing w:after="0" w:line="220" w:lineRule="exact"/>
        <w:ind w:right="1550"/>
        <w:rPr>
          <w:rFonts w:ascii="Times New Roman" w:eastAsia="Times New Roman" w:hAnsi="Times New Roman" w:cs="Times New Roman"/>
          <w:i/>
          <w:color w:val="000000"/>
          <w:spacing w:val="2"/>
          <w:sz w:val="28"/>
          <w:szCs w:val="28"/>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550"/>
        <w:jc w:val="center"/>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Рис.3 Изменения в организационной структуре, требуемые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организация проектной структуры даст следующие преимущества: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комплексный подход к реализации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концентрация усилий на выполнении одного конкретного проекта;</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гибкость структуры;</w:t>
      </w:r>
    </w:p>
    <w:p w:rsidR="00B36AC8" w:rsidRPr="00CD4989" w:rsidRDefault="00B36AC8" w:rsidP="00A555DF">
      <w:pPr>
        <w:widowControl w:val="0"/>
        <w:numPr>
          <w:ilvl w:val="0"/>
          <w:numId w:val="7"/>
        </w:numPr>
        <w:tabs>
          <w:tab w:val="left" w:pos="274"/>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активизация деятельности руководителей проектов и исполнителей в результате формирования проектных групп;</w:t>
      </w:r>
    </w:p>
    <w:p w:rsidR="00B36AC8" w:rsidRPr="00CD4989" w:rsidRDefault="00B36AC8" w:rsidP="00A555DF">
      <w:pPr>
        <w:widowControl w:val="0"/>
        <w:numPr>
          <w:ilvl w:val="0"/>
          <w:numId w:val="7"/>
        </w:numPr>
        <w:tabs>
          <w:tab w:val="left" w:pos="159"/>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усиление личной ответственности конкретного руководителя как за проект в целом, так и за его элементы.</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Большая часть технологических процессов современных предприятий пищевого производства автоматизирована.   Однако есть процессы, которые автоматизировать нельзя или не всегда выгодно.</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 словам экспертов, ручной труд экономически выгоден для производства. Однако автоматизация необходима при расширении производства</w:t>
      </w:r>
      <w:r w:rsidR="00A555DF" w:rsidRPr="00CD4989">
        <w:rPr>
          <w:rFonts w:ascii="Times New Roman" w:eastAsia="Times New Roman" w:hAnsi="Times New Roman" w:cs="Times New Roman"/>
          <w:i/>
          <w:color w:val="000000"/>
          <w:spacing w:val="2"/>
          <w:sz w:val="28"/>
          <w:szCs w:val="28"/>
          <w:lang w:eastAsia="ru-RU"/>
        </w:rPr>
        <w:t xml:space="preserve">, когда фабрика компании уже не </w:t>
      </w:r>
      <w:r w:rsidRPr="00CD4989">
        <w:rPr>
          <w:rFonts w:ascii="Times New Roman" w:eastAsia="Times New Roman" w:hAnsi="Times New Roman" w:cs="Times New Roman"/>
          <w:i/>
          <w:color w:val="000000"/>
          <w:spacing w:val="2"/>
          <w:sz w:val="28"/>
          <w:szCs w:val="28"/>
          <w:lang w:eastAsia="ru-RU"/>
        </w:rPr>
        <w:t>может вписаться либо по производительности ручного труда, либо по количеству сотрудников. Автоматизированные линии широко используются на предприятиях большой или средней производительности, располагающих большими помещениями. В то же время автоматизация производства позволяет крупным предприятиям значительно сокращать производственные площади.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В нашем проекте производство будет автоматизировано, </w:t>
      </w:r>
      <w:r w:rsidRPr="00CD4989">
        <w:rPr>
          <w:rFonts w:ascii="Times New Roman" w:eastAsia="Times New Roman" w:hAnsi="Times New Roman" w:cs="Times New Roman"/>
          <w:i/>
          <w:color w:val="000000"/>
          <w:spacing w:val="2"/>
          <w:sz w:val="28"/>
          <w:szCs w:val="28"/>
          <w:lang w:eastAsia="ru-RU"/>
        </w:rPr>
        <w:lastRenderedPageBreak/>
        <w:t>что даст ряд существенных преимуществ:</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повышение качества готовой продукции;</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производственных площадей;</w:t>
      </w:r>
    </w:p>
    <w:p w:rsidR="00B36AC8" w:rsidRPr="00CD4989" w:rsidRDefault="00B36AC8" w:rsidP="00A555DF">
      <w:pPr>
        <w:widowControl w:val="0"/>
        <w:numPr>
          <w:ilvl w:val="0"/>
          <w:numId w:val="7"/>
        </w:numPr>
        <w:tabs>
          <w:tab w:val="left" w:pos="73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значительное снижение производственных затрат;</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численности дополнительного персонала;</w:t>
      </w:r>
    </w:p>
    <w:p w:rsidR="00B36AC8" w:rsidRPr="00CD4989" w:rsidRDefault="00B36AC8" w:rsidP="00A555DF">
      <w:pPr>
        <w:widowControl w:val="0"/>
        <w:numPr>
          <w:ilvl w:val="0"/>
          <w:numId w:val="7"/>
        </w:numPr>
        <w:tabs>
          <w:tab w:val="left" w:pos="740"/>
        </w:tabs>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сокращение времени мойки и санитарной обработки оборудования.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Кроме того, автоматизированное производство позволит минимизировать субъективное влияние сотрудников на качество шоколадной продукции. К примеру, автоматизированное производство позволит получить продукцию с заданным весом, одинаковыми размерами и правильной формы, чего вручную добиться практически невозможно. Все операции на ленте конвейера осуществляются в едином потоке, то есть функции человека сводятся к заданию режимов и контролю качества исполнения.</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этой связи, для производства потребуется дополнительно найм 18 кондитеров и двух шеф - кондитеров, которые будут работать в две смены, а также и двух дополнительных сотрудников, обслуживающих оборудование. Также потребуется дополнительно специалист в отдел маркетинга для разработки и вывода новых продуктов на рынок, менеджер по развитию продаж нетающего шоколада и два сотрудника в зону хранения (складские работники).</w:t>
      </w:r>
    </w:p>
    <w:p w:rsidR="00B36AC8" w:rsidRPr="00CD4989" w:rsidRDefault="00B36AC8"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В таблице 16 представлены необходимые для реализации проекта сотрудники и их должностные обязанности:</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16 – Состав и численность сотрудников для реализации Проекта</w:t>
      </w:r>
    </w:p>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242"/>
        <w:gridCol w:w="994"/>
        <w:gridCol w:w="7239"/>
      </w:tblGrid>
      <w:tr w:rsidR="00B36AC8" w:rsidRPr="00CD4989" w:rsidTr="00B57F3D">
        <w:trPr>
          <w:trHeight w:hRule="exact" w:val="845"/>
        </w:trPr>
        <w:tc>
          <w:tcPr>
            <w:tcW w:w="2242" w:type="dxa"/>
            <w:tcBorders>
              <w:top w:val="single" w:sz="4" w:space="0" w:color="auto"/>
              <w:left w:val="single" w:sz="4" w:space="0" w:color="auto"/>
            </w:tcBorders>
            <w:shd w:val="clear" w:color="auto" w:fill="FFFFFF"/>
          </w:tcPr>
          <w:p w:rsidR="00B36AC8" w:rsidRPr="00CD4989" w:rsidRDefault="00B36AC8" w:rsidP="00B36AC8">
            <w:pPr>
              <w:widowControl w:val="0"/>
              <w:spacing w:after="12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Наименование</w:t>
            </w:r>
          </w:p>
          <w:p w:rsidR="00B36AC8" w:rsidRPr="00CD4989" w:rsidRDefault="00B36AC8" w:rsidP="00B36AC8">
            <w:pPr>
              <w:widowControl w:val="0"/>
              <w:spacing w:before="120"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должности</w:t>
            </w:r>
          </w:p>
        </w:tc>
        <w:tc>
          <w:tcPr>
            <w:tcW w:w="994" w:type="dxa"/>
            <w:tcBorders>
              <w:top w:val="single" w:sz="4" w:space="0" w:color="auto"/>
              <w:left w:val="single" w:sz="4" w:space="0" w:color="auto"/>
            </w:tcBorders>
            <w:shd w:val="clear" w:color="auto" w:fill="FFFFFF"/>
          </w:tcPr>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Количе</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ство,</w:t>
            </w:r>
          </w:p>
          <w:p w:rsidR="00B36AC8" w:rsidRPr="00CD4989" w:rsidRDefault="00B36AC8" w:rsidP="00B36AC8">
            <w:pPr>
              <w:widowControl w:val="0"/>
              <w:spacing w:after="0" w:line="274"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чел.</w:t>
            </w:r>
          </w:p>
        </w:tc>
        <w:tc>
          <w:tcPr>
            <w:tcW w:w="7239" w:type="dxa"/>
            <w:tcBorders>
              <w:top w:val="single" w:sz="4" w:space="0" w:color="auto"/>
              <w:left w:val="single" w:sz="4" w:space="0" w:color="auto"/>
              <w:right w:val="single" w:sz="4" w:space="0" w:color="auto"/>
            </w:tcBorders>
            <w:shd w:val="clear" w:color="auto" w:fill="FFFFFF"/>
          </w:tcPr>
          <w:p w:rsidR="00B36AC8" w:rsidRPr="00CD4989" w:rsidRDefault="00B36AC8" w:rsidP="00B36AC8">
            <w:pPr>
              <w:widowControl w:val="0"/>
              <w:spacing w:after="0" w:line="22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i/>
                <w:color w:val="000000"/>
                <w:sz w:val="24"/>
                <w:szCs w:val="24"/>
                <w:lang w:eastAsia="ru-RU"/>
              </w:rPr>
              <w:t>Должностные обязанности</w:t>
            </w:r>
          </w:p>
        </w:tc>
      </w:tr>
      <w:tr w:rsidR="00B36AC8" w:rsidRPr="00CD4989" w:rsidTr="00B57F3D">
        <w:trPr>
          <w:trHeight w:hRule="exact" w:val="5768"/>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235"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lastRenderedPageBreak/>
              <w:t>Руководитель проекта «Нетающий шоколад»</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widowControl w:val="0"/>
              <w:spacing w:after="0" w:line="170"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widowControl w:val="0"/>
              <w:numPr>
                <w:ilvl w:val="0"/>
                <w:numId w:val="19"/>
              </w:numPr>
              <w:tabs>
                <w:tab w:val="left" w:pos="235"/>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бизнес-плана по производству нетающего шоколада;</w:t>
            </w:r>
          </w:p>
          <w:p w:rsidR="00B36AC8" w:rsidRPr="00CD4989" w:rsidRDefault="00B36AC8" w:rsidP="00B36AC8">
            <w:pPr>
              <w:widowControl w:val="0"/>
              <w:numPr>
                <w:ilvl w:val="0"/>
                <w:numId w:val="19"/>
              </w:numPr>
              <w:tabs>
                <w:tab w:val="left" w:pos="240"/>
              </w:tabs>
              <w:spacing w:after="0" w:line="226" w:lineRule="exact"/>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мероприятий по техническому оснащению предприятий с целью стабилизации производственной деятельности по производству нетающего шоколада; планирование и реализация стратегии выпуска и реализации нетающего шоколада;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планирование и реализация построения единой системы дистрибуции; организация мероприятий по подготовке и реализации стратегии холдинга;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2 раза в год балансовой комиссии холдинга (по итогам полугодия);</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организация и проведение ежемесячной работы по анализу производственно-хозяйственной и финансово-экономической деятельности холдинга в части производства нетающего шоколада; контроль ценовой политики холдинга;</w:t>
            </w:r>
          </w:p>
          <w:p w:rsidR="00B36AC8" w:rsidRPr="00CD4989" w:rsidRDefault="00B36AC8" w:rsidP="00B36AC8">
            <w:pPr>
              <w:widowControl w:val="0"/>
              <w:spacing w:after="0" w:line="226" w:lineRule="exact"/>
              <w:jc w:val="center"/>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контроль выполнения бизнес-плана холдинга по составляющим:</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маркетинг,</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продажи,</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экономика,</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финансы,</w:t>
            </w:r>
          </w:p>
          <w:p w:rsidR="00B36AC8" w:rsidRPr="00CD4989" w:rsidRDefault="00B36AC8"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Fonts w:ascii="Times New Roman" w:eastAsia="Times New Roman" w:hAnsi="Times New Roman" w:cs="Times New Roman"/>
                <w:bCs/>
                <w:i/>
                <w:color w:val="000000"/>
                <w:sz w:val="24"/>
                <w:szCs w:val="24"/>
                <w:lang w:eastAsia="ru-RU"/>
              </w:rPr>
              <w:t>производство,</w:t>
            </w:r>
          </w:p>
          <w:p w:rsidR="00B36AC8" w:rsidRPr="00CD4989" w:rsidRDefault="00B57F3D" w:rsidP="00B36AC8">
            <w:pPr>
              <w:widowControl w:val="0"/>
              <w:spacing w:after="0" w:line="226" w:lineRule="exact"/>
              <w:ind w:left="120"/>
              <w:rPr>
                <w:rFonts w:ascii="Times New Roman" w:eastAsia="Times New Roman" w:hAnsi="Times New Roman" w:cs="Times New Roman"/>
                <w:bCs/>
                <w:i/>
                <w:color w:val="000000"/>
                <w:sz w:val="24"/>
                <w:szCs w:val="24"/>
                <w:lang w:eastAsia="ru-RU"/>
              </w:rPr>
            </w:pPr>
            <w:r w:rsidRPr="00CD4989">
              <w:rPr>
                <w:rFonts w:ascii="Times New Roman" w:eastAsia="Times New Roman" w:hAnsi="Times New Roman" w:cs="Times New Roman"/>
                <w:bCs/>
                <w:i/>
                <w:color w:val="000000"/>
                <w:sz w:val="24"/>
                <w:szCs w:val="24"/>
                <w:lang w:eastAsia="ru-RU"/>
              </w:rPr>
              <w:t>закупки</w:t>
            </w:r>
          </w:p>
          <w:p w:rsidR="00B57F3D" w:rsidRPr="00CD4989" w:rsidRDefault="00B57F3D" w:rsidP="00B36AC8">
            <w:pPr>
              <w:widowControl w:val="0"/>
              <w:spacing w:after="0" w:line="226" w:lineRule="exact"/>
              <w:ind w:left="120"/>
              <w:rPr>
                <w:rFonts w:ascii="Times New Roman" w:eastAsia="Times New Roman" w:hAnsi="Times New Roman" w:cs="Times New Roman"/>
                <w:i/>
                <w:color w:val="000000"/>
                <w:sz w:val="24"/>
                <w:szCs w:val="24"/>
                <w:lang w:eastAsia="ru-RU"/>
              </w:rPr>
            </w:pPr>
          </w:p>
          <w:p w:rsidR="001662C7" w:rsidRPr="00CD4989" w:rsidRDefault="00B36AC8" w:rsidP="00B36AC8">
            <w:pPr>
              <w:widowControl w:val="0"/>
              <w:spacing w:after="0" w:line="226" w:lineRule="exact"/>
              <w:ind w:left="120"/>
              <w:rPr>
                <w:rStyle w:val="85pt0pt"/>
                <w:rFonts w:eastAsiaTheme="minorHAnsi"/>
                <w:b w:val="0"/>
                <w:i/>
                <w:spacing w:val="0"/>
                <w:sz w:val="24"/>
                <w:szCs w:val="24"/>
                <w:shd w:val="clear" w:color="auto" w:fill="auto"/>
                <w:lang w:eastAsia="ru-RU"/>
              </w:rPr>
            </w:pPr>
            <w:r w:rsidRPr="00CD4989">
              <w:rPr>
                <w:rFonts w:ascii="Times New Roman" w:eastAsia="Times New Roman" w:hAnsi="Times New Roman" w:cs="Times New Roman"/>
                <w:bCs/>
                <w:i/>
                <w:color w:val="000000"/>
                <w:sz w:val="24"/>
                <w:szCs w:val="24"/>
                <w:lang w:eastAsia="ru-RU"/>
              </w:rPr>
              <w:t>инвестиции,</w:t>
            </w:r>
            <w:r w:rsidR="001662C7" w:rsidRPr="00CD4989">
              <w:rPr>
                <w:rStyle w:val="85pt0pt"/>
                <w:rFonts w:eastAsiaTheme="minorHAnsi"/>
                <w:b w:val="0"/>
                <w:i/>
                <w:spacing w:val="0"/>
                <w:sz w:val="24"/>
                <w:szCs w:val="24"/>
                <w:shd w:val="clear" w:color="auto" w:fill="auto"/>
                <w:lang w:eastAsia="ru-RU"/>
              </w:rPr>
              <w:t xml:space="preserve"> </w:t>
            </w:r>
          </w:p>
          <w:p w:rsidR="00B36AC8" w:rsidRPr="00CD4989" w:rsidRDefault="001662C7" w:rsidP="00B36AC8">
            <w:pPr>
              <w:widowControl w:val="0"/>
              <w:spacing w:after="0" w:line="226" w:lineRule="exact"/>
              <w:ind w:left="120"/>
              <w:rPr>
                <w:rFonts w:ascii="Times New Roman" w:eastAsia="Times New Roman" w:hAnsi="Times New Roman" w:cs="Times New Roman"/>
                <w:i/>
                <w:color w:val="000000"/>
                <w:sz w:val="24"/>
                <w:szCs w:val="24"/>
                <w:lang w:eastAsia="ru-RU"/>
              </w:rPr>
            </w:pPr>
            <w:r w:rsidRPr="00CD4989">
              <w:rPr>
                <w:rStyle w:val="85pt0pt"/>
                <w:rFonts w:eastAsiaTheme="minorHAnsi"/>
                <w:b w:val="0"/>
                <w:i/>
                <w:spacing w:val="0"/>
                <w:sz w:val="24"/>
                <w:szCs w:val="24"/>
                <w:shd w:val="clear" w:color="auto" w:fill="auto"/>
                <w:lang w:eastAsia="ru-RU"/>
              </w:rPr>
              <w:t>персонал.</w:t>
            </w:r>
          </w:p>
        </w:tc>
      </w:tr>
      <w:tr w:rsidR="00B36AC8" w:rsidRPr="00CD4989" w:rsidTr="00B57F3D">
        <w:trPr>
          <w:trHeight w:hRule="exact" w:val="1582"/>
        </w:trPr>
        <w:tc>
          <w:tcPr>
            <w:tcW w:w="2242" w:type="dxa"/>
            <w:tcBorders>
              <w:top w:val="single" w:sz="4" w:space="0" w:color="auto"/>
              <w:left w:val="single" w:sz="4" w:space="0" w:color="auto"/>
              <w:bottom w:val="single" w:sz="4" w:space="0" w:color="auto"/>
            </w:tcBorders>
            <w:shd w:val="clear" w:color="auto" w:fill="FFFFFF"/>
          </w:tcPr>
          <w:p w:rsidR="00B36AC8" w:rsidRPr="00CD4989" w:rsidRDefault="001662C7" w:rsidP="00B36AC8">
            <w:pPr>
              <w:widowControl w:val="0"/>
              <w:spacing w:after="0" w:line="235" w:lineRule="exact"/>
              <w:ind w:left="120"/>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Менеджер по развитию продаж</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1662C7" w:rsidP="001662C7">
            <w:pPr>
              <w:widowControl w:val="0"/>
              <w:spacing w:after="0" w:line="170"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ведение и контроль внедрения утвержденных проектов по направлению</w:t>
            </w:r>
          </w:p>
          <w:p w:rsidR="001662C7" w:rsidRPr="00CD4989" w:rsidRDefault="001662C7" w:rsidP="001662C7">
            <w:pPr>
              <w:pStyle w:val="4"/>
              <w:numPr>
                <w:ilvl w:val="0"/>
                <w:numId w:val="20"/>
              </w:numPr>
              <w:shd w:val="clear" w:color="auto" w:fill="auto"/>
              <w:tabs>
                <w:tab w:val="left" w:pos="215"/>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Оценка эффективности и рентабельности проектов</w:t>
            </w:r>
          </w:p>
          <w:p w:rsidR="001662C7" w:rsidRPr="00CD4989" w:rsidRDefault="001662C7" w:rsidP="001662C7">
            <w:pPr>
              <w:pStyle w:val="4"/>
              <w:numPr>
                <w:ilvl w:val="0"/>
                <w:numId w:val="20"/>
              </w:numPr>
              <w:shd w:val="clear" w:color="auto" w:fill="auto"/>
              <w:tabs>
                <w:tab w:val="left" w:pos="220"/>
              </w:tabs>
              <w:spacing w:after="0" w:line="230" w:lineRule="exact"/>
              <w:ind w:left="100" w:firstLine="0"/>
              <w:jc w:val="left"/>
              <w:rPr>
                <w:b/>
                <w:bCs/>
                <w:i/>
                <w:color w:val="000000"/>
                <w:spacing w:val="0"/>
                <w:sz w:val="24"/>
                <w:szCs w:val="24"/>
                <w:lang w:eastAsia="ru-RU"/>
              </w:rPr>
            </w:pPr>
            <w:r w:rsidRPr="00CD4989">
              <w:rPr>
                <w:rStyle w:val="85pt0pt"/>
                <w:b w:val="0"/>
                <w:i/>
                <w:spacing w:val="0"/>
                <w:sz w:val="24"/>
                <w:szCs w:val="24"/>
                <w:shd w:val="clear" w:color="auto" w:fill="auto"/>
                <w:lang w:eastAsia="ru-RU"/>
              </w:rPr>
              <w:t>Стандартизация и регламентация работы</w:t>
            </w:r>
          </w:p>
          <w:p w:rsidR="00B36AC8" w:rsidRPr="00CD4989" w:rsidRDefault="001662C7" w:rsidP="001662C7">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и контроль ТМА</w:t>
            </w:r>
          </w:p>
        </w:tc>
      </w:tr>
      <w:tr w:rsidR="00B36AC8" w:rsidRPr="00CD4989" w:rsidTr="00B57F3D">
        <w:trPr>
          <w:trHeight w:hRule="exact" w:val="3390"/>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Специалист отдела маркетинга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Разработка и вывод на рынок новых продуктов из нетающего шоколада (FMCG food) в канале федеральные сети, сети второго уровня (проекты ЭТМ)</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технологами на производственных площадках холдинга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Взаимодействие с поставщиками ингредиентов и упаковки, поиск инноваций</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Организация проведения дегустационных советов и утверждение запуска продуктов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Развитие новых для сегмента продуктов (кондитерские изделия из нетающего шоколада)</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Исследование продуктов конкурентов</w:t>
            </w:r>
          </w:p>
          <w:p w:rsidR="00B36AC8" w:rsidRPr="00CD4989" w:rsidRDefault="00B36AC8" w:rsidP="00B36AC8">
            <w:pPr>
              <w:tabs>
                <w:tab w:val="left" w:pos="235"/>
              </w:tabs>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Внедрение инноваций в упаковке и инновационных продуктов Разработка регламентов маркетинговых процессов NPD, R&amp;D - менеджмента</w:t>
            </w:r>
          </w:p>
        </w:tc>
      </w:tr>
      <w:tr w:rsidR="00B36AC8" w:rsidRPr="00CD4989" w:rsidTr="00B57F3D">
        <w:trPr>
          <w:trHeight w:hRule="exact" w:val="1709"/>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Шеф - 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разработке новых видов продукции</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Обеспечение своевременного выпуска готовой продукции, согласно</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заявкам</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Участие в проведение инвентаризаций</w:t>
            </w:r>
          </w:p>
        </w:tc>
      </w:tr>
      <w:tr w:rsidR="00B36AC8" w:rsidRPr="00CD4989" w:rsidTr="00B57F3D">
        <w:trPr>
          <w:trHeight w:hRule="exact" w:val="71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Кондитер</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18</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Работа в кондитерском цеху Холдинга Соблюдение норм и правил СЭС Соблюдение внутренних правил Холдинга Работа по технологическим картам</w:t>
            </w:r>
          </w:p>
        </w:tc>
      </w:tr>
      <w:tr w:rsidR="00B36AC8" w:rsidRPr="00CD4989" w:rsidTr="00B57F3D">
        <w:trPr>
          <w:trHeight w:hRule="exact" w:val="2007"/>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Рабочие по</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обслуживанию</w:t>
            </w:r>
          </w:p>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оборудования</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Контролировать функционирование системы ТОиР в подразделении, анализировать работу оборудования цеха (наработка машинного времени в межремонтный период, сбои, простои и пр.)</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Расчет периодичности ремонтов</w:t>
            </w:r>
          </w:p>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Контроль проведения капитальных и текущих ремонтов Контроль соблюдения правил эксплуатации оборудования</w:t>
            </w:r>
          </w:p>
        </w:tc>
      </w:tr>
      <w:tr w:rsidR="00B36AC8" w:rsidRPr="00CD4989" w:rsidTr="00B57F3D">
        <w:trPr>
          <w:trHeight w:hRule="exact" w:val="553"/>
        </w:trPr>
        <w:tc>
          <w:tcPr>
            <w:tcW w:w="2242" w:type="dxa"/>
            <w:tcBorders>
              <w:top w:val="single" w:sz="4" w:space="0" w:color="auto"/>
              <w:left w:val="single" w:sz="4" w:space="0" w:color="auto"/>
              <w:bottom w:val="single" w:sz="4" w:space="0" w:color="auto"/>
            </w:tcBorders>
            <w:shd w:val="clear" w:color="auto" w:fill="FFFFFF"/>
          </w:tcPr>
          <w:p w:rsidR="00B36AC8" w:rsidRPr="00CD4989" w:rsidRDefault="00B36AC8" w:rsidP="00B36AC8">
            <w:pPr>
              <w:spacing w:line="235"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lastRenderedPageBreak/>
              <w:t>Работник склада</w:t>
            </w:r>
          </w:p>
        </w:tc>
        <w:tc>
          <w:tcPr>
            <w:tcW w:w="994" w:type="dxa"/>
            <w:tcBorders>
              <w:top w:val="single" w:sz="4" w:space="0" w:color="auto"/>
              <w:left w:val="single" w:sz="4" w:space="0" w:color="auto"/>
              <w:bottom w:val="single" w:sz="4" w:space="0" w:color="auto"/>
            </w:tcBorders>
            <w:shd w:val="clear" w:color="auto" w:fill="FFFFFF"/>
          </w:tcPr>
          <w:p w:rsidR="00B36AC8" w:rsidRPr="00CD4989" w:rsidRDefault="00B36AC8" w:rsidP="00B36AC8">
            <w:pPr>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2</w:t>
            </w:r>
          </w:p>
        </w:tc>
        <w:tc>
          <w:tcPr>
            <w:tcW w:w="7239" w:type="dxa"/>
            <w:tcBorders>
              <w:top w:val="single" w:sz="4" w:space="0" w:color="auto"/>
              <w:left w:val="single" w:sz="4" w:space="0" w:color="auto"/>
              <w:bottom w:val="single" w:sz="4" w:space="0" w:color="auto"/>
              <w:right w:val="single" w:sz="4" w:space="0" w:color="auto"/>
            </w:tcBorders>
            <w:shd w:val="clear" w:color="auto" w:fill="FFFFFF"/>
          </w:tcPr>
          <w:p w:rsidR="00B36AC8" w:rsidRPr="00CD4989" w:rsidRDefault="00B36AC8" w:rsidP="00B36AC8">
            <w:pPr>
              <w:tabs>
                <w:tab w:val="left" w:pos="235"/>
              </w:tabs>
              <w:spacing w:line="226" w:lineRule="exact"/>
              <w:rPr>
                <w:rFonts w:ascii="Times New Roman" w:eastAsia="Times New Roman" w:hAnsi="Times New Roman" w:cs="Times New Roman"/>
                <w:b/>
                <w:bCs/>
                <w:i/>
                <w:color w:val="000000"/>
                <w:sz w:val="24"/>
                <w:szCs w:val="24"/>
                <w:lang w:eastAsia="ru-RU"/>
              </w:rPr>
            </w:pPr>
            <w:r w:rsidRPr="00CD4989">
              <w:rPr>
                <w:rStyle w:val="85pt0pt"/>
                <w:rFonts w:eastAsiaTheme="minorHAnsi"/>
                <w:b w:val="0"/>
                <w:i/>
                <w:spacing w:val="0"/>
                <w:sz w:val="24"/>
                <w:szCs w:val="24"/>
                <w:shd w:val="clear" w:color="auto" w:fill="auto"/>
                <w:lang w:eastAsia="ru-RU"/>
              </w:rPr>
              <w:t>погрузочно-разгрузочные работы; комплектация заказов по заявкам</w:t>
            </w:r>
          </w:p>
        </w:tc>
      </w:tr>
    </w:tbl>
    <w:p w:rsidR="001662C7" w:rsidRPr="00CD4989" w:rsidRDefault="001662C7" w:rsidP="00A555DF">
      <w:pPr>
        <w:widowControl w:val="0"/>
        <w:spacing w:after="0" w:line="240" w:lineRule="auto"/>
        <w:ind w:firstLine="709"/>
        <w:jc w:val="both"/>
        <w:rPr>
          <w:rFonts w:ascii="Times New Roman" w:eastAsia="Times New Roman" w:hAnsi="Times New Roman" w:cs="Times New Roman"/>
          <w:i/>
          <w:iCs/>
          <w:color w:val="000000"/>
          <w:spacing w:val="1"/>
          <w:sz w:val="28"/>
          <w:szCs w:val="28"/>
          <w:lang w:eastAsia="ru-RU"/>
        </w:rPr>
      </w:pPr>
      <w:bookmarkStart w:id="24" w:name="bookmark22"/>
      <w:r w:rsidRPr="00CD4989">
        <w:rPr>
          <w:rFonts w:ascii="Times New Roman" w:eastAsia="Times New Roman" w:hAnsi="Times New Roman" w:cs="Times New Roman"/>
          <w:i/>
          <w:iCs/>
          <w:color w:val="000000"/>
          <w:spacing w:val="1"/>
          <w:sz w:val="28"/>
          <w:szCs w:val="28"/>
          <w:lang w:eastAsia="ru-RU"/>
        </w:rPr>
        <w:t>Технология производства</w:t>
      </w:r>
      <w:bookmarkEnd w:id="24"/>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Шоколад — это кондитерское изделие, изготовленное из какао-продуктов и сахара. Для его выработки могут также использоваться растертые и измельченные ядра орехов, сухое молоко, сухие сливки, сухие фрукты и другие добавки. Шоколад является высококалорийным изделием длительного срока хранения, он отличается высокой пищевой ценностью. Вкус и аромат шоколада определяется особыми способами обжаривания какао- бобов.</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К какао-продуктам относятся какао тертое и какао-масло. Их изготовляют из какао- бобов. Какао- бобы входят в состав плодов, созревающих на дереве какао, произрастающем в тропической зоне земного шара. В настоящее время Объединенные Кондитеры используют какао-бобы, произрастающие в республиках Гана и Кот-д'Ивуар. Производство шоколада складывается из целого ряда технологических операций переработки какао-бобов в основные полуфабрикаты — какао тертое и какао-масло. Какао- бобы проходят очистку и сортировку, обжарку, дробление. Обжаренные и охлажденные какао-бобы при надавливании легко дробятся, при этом оболочка отделяется от ядра. Раздробленные ядра какао- бобов, очищенные от какао веллы (верхняя оболочка), называются в производстве какао крупкой.</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Какао тертое получают в результате тонкого измельчения какао крупки. Затем часть приготовленного какао тертого расходуется на приготовление шоколадной массы, а другая часть - на получение прессованием какао-масла и какао-жмыха (далее происходит измельчение какао- жмыха до порошкообразного продукта — какао-порошка.)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Затем следует приготовление шоколадной массы. Какао тертое, какао-масло, сахарную пудру, ореховую массу, сухое молоко и другие компоненты измельчают на пятивалковой машине до 25-40 микрон. Этот процесс называется вальцевание шоколадных масс.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Далее для восстановления полужидкой консистенции шоколадной массы ее загружают в месильную машину, добавляют небольшое количество масла какао (около 3-4 %) и тщательно перемешивают. Такая технологическая операция называется отминкой. Шоколадную массу, предназначенную для приготовления шоколада, подвергают процессу конширования (перемешивания). По времени непрерывная механическая и тепловая обработка массы производится в течение 10-45 ч при температуре 45-80°С.</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lastRenderedPageBreak/>
        <w:t>Конширование является завершающим процессом обработки шоколадных масс, в результате которого достигаются оптимальные характеристики шоколада (вязкость, дисперсность, равномерное распределение твердых частиц в дисперсионной среде, формируются специфический вкус, аромат и цвет шоколада и задаётся длительность хранения).</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После конширования шоколадные массы перекачивают в сборники, в которых при непрерывном перемешивании охлаждаются до температуры 38-30°С - процесс темперирования шоколада.</w:t>
      </w:r>
    </w:p>
    <w:p w:rsidR="001662C7" w:rsidRPr="00CD4989" w:rsidRDefault="001662C7" w:rsidP="00A555DF">
      <w:pPr>
        <w:widowControl w:val="0"/>
        <w:spacing w:after="0" w:line="240" w:lineRule="auto"/>
        <w:ind w:firstLine="709"/>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 xml:space="preserve">Далее происходит формование шоколада: в подогретые до температуры 29-30°С формы отливают порции темперированной шоколадной массы. </w:t>
      </w:r>
    </w:p>
    <w:p w:rsidR="001662C7" w:rsidRPr="00CD4989" w:rsidRDefault="001662C7" w:rsidP="00A555DF">
      <w:pPr>
        <w:pStyle w:val="4"/>
        <w:shd w:val="clear" w:color="auto" w:fill="auto"/>
        <w:spacing w:after="0" w:line="240" w:lineRule="auto"/>
        <w:ind w:firstLine="709"/>
        <w:jc w:val="both"/>
        <w:rPr>
          <w:i/>
          <w:color w:val="000000"/>
          <w:sz w:val="28"/>
          <w:szCs w:val="28"/>
          <w:lang w:eastAsia="ru-RU"/>
        </w:rPr>
      </w:pPr>
      <w:r w:rsidRPr="00CD4989">
        <w:rPr>
          <w:i/>
          <w:color w:val="000000"/>
          <w:sz w:val="28"/>
          <w:szCs w:val="28"/>
          <w:lang w:eastAsia="ru-RU"/>
        </w:rPr>
        <w:t>Оборудование для производства шоколадных изделий состоит из нескольких отдельных агрегатов, которые используют на разных этапах производства шоколада, и производственных линий для изготовления продукции. В зависимости от оборудования продукция фабрики может производиться в один или несколько этапов. Основное оборудование, которое требуется для производства нетающего шоколада представлено в таблице 17.</w:t>
      </w:r>
    </w:p>
    <w:p w:rsidR="00A555DF" w:rsidRPr="00CD4989" w:rsidRDefault="00A555DF" w:rsidP="00A555DF">
      <w:pPr>
        <w:pStyle w:val="4"/>
        <w:shd w:val="clear" w:color="auto" w:fill="auto"/>
        <w:spacing w:after="0" w:line="240" w:lineRule="auto"/>
        <w:ind w:firstLine="709"/>
        <w:jc w:val="both"/>
        <w:rPr>
          <w:i/>
          <w:color w:val="000000"/>
          <w:sz w:val="28"/>
          <w:szCs w:val="28"/>
          <w:lang w:eastAsia="ru-RU"/>
        </w:rPr>
      </w:pPr>
    </w:p>
    <w:p w:rsidR="001662C7" w:rsidRPr="00CD4989" w:rsidRDefault="001662C7" w:rsidP="001662C7">
      <w:pPr>
        <w:widowControl w:val="0"/>
        <w:spacing w:after="0" w:line="274" w:lineRule="exact"/>
        <w:ind w:left="20" w:right="20" w:firstLine="700"/>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17- Список необходимого оборудования для реализации Проекта</w:t>
      </w:r>
    </w:p>
    <w:p w:rsidR="001662C7" w:rsidRPr="00CD4989" w:rsidRDefault="001662C7" w:rsidP="001662C7">
      <w:pPr>
        <w:widowControl w:val="0"/>
        <w:spacing w:after="0" w:line="274" w:lineRule="exact"/>
        <w:ind w:left="20" w:right="240" w:firstLine="700"/>
        <w:jc w:val="both"/>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7215"/>
        <w:gridCol w:w="1417"/>
        <w:gridCol w:w="1843"/>
      </w:tblGrid>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40" w:lineRule="auto"/>
              <w:rPr>
                <w:rFonts w:ascii="Courier New" w:eastAsia="Courier New" w:hAnsi="Courier New" w:cs="Courier New"/>
                <w:i/>
                <w:color w:val="000000"/>
                <w:sz w:val="10"/>
                <w:szCs w:val="10"/>
                <w:lang w:eastAsia="ru-RU"/>
              </w:rPr>
            </w:pP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Количество</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6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Сумма,</w:t>
            </w:r>
          </w:p>
          <w:p w:rsidR="001662C7" w:rsidRPr="00CD4989" w:rsidRDefault="001662C7" w:rsidP="001662C7">
            <w:pPr>
              <w:widowControl w:val="0"/>
              <w:spacing w:before="6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тыс.руб.</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Котел для растопки жира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1160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Просеиватель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Мельницы для сахара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2380</w:t>
            </w:r>
          </w:p>
        </w:tc>
      </w:tr>
      <w:tr w:rsidR="001662C7" w:rsidRPr="00CD4989" w:rsidTr="00A555DF">
        <w:trPr>
          <w:trHeight w:hRule="exact" w:val="566"/>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Производственный стол (вспомогательное оборудование для обработки сырья, пищевых продуктов)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83"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Темперирующие танки (для получения однородной охлажденной шоколадной массы с какао-маслом)</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2140</w:t>
            </w:r>
          </w:p>
        </w:tc>
      </w:tr>
      <w:tr w:rsidR="001662C7" w:rsidRPr="00CD4989" w:rsidTr="00A555DF">
        <w:trPr>
          <w:trHeight w:hRule="exact" w:val="835"/>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Конш-машины (благодаря им шоколад приобретает более однородную консистенцию и становится нежнее на вкус, удаляется излишняя влага)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Шоколадная мельница (для измельчения шоколадной массы)</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3200</w:t>
            </w:r>
          </w:p>
        </w:tc>
      </w:tr>
      <w:tr w:rsidR="001662C7" w:rsidRPr="00CD4989" w:rsidTr="00A555DF">
        <w:trPr>
          <w:trHeight w:hRule="exact" w:val="562"/>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Меланжер и смешивание (для измельчения орехов и других ингредиентов)</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2800</w:t>
            </w:r>
          </w:p>
        </w:tc>
      </w:tr>
      <w:tr w:rsidR="001662C7" w:rsidRPr="00CD4989" w:rsidTr="00A555DF">
        <w:trPr>
          <w:trHeight w:hRule="exact" w:val="283"/>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Машины для разливки шоколада</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1670</w:t>
            </w:r>
          </w:p>
        </w:tc>
      </w:tr>
      <w:tr w:rsidR="001662C7" w:rsidRPr="00CD4989" w:rsidTr="00A555DF">
        <w:trPr>
          <w:trHeight w:hRule="exact" w:val="288"/>
        </w:trPr>
        <w:tc>
          <w:tcPr>
            <w:tcW w:w="7215"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Печи для термической обработки</w:t>
            </w:r>
          </w:p>
        </w:tc>
        <w:tc>
          <w:tcPr>
            <w:tcW w:w="1417" w:type="dxa"/>
            <w:tcBorders>
              <w:top w:val="single" w:sz="4" w:space="0" w:color="auto"/>
              <w:lef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w:t>
            </w:r>
          </w:p>
        </w:tc>
        <w:tc>
          <w:tcPr>
            <w:tcW w:w="1843" w:type="dxa"/>
            <w:tcBorders>
              <w:top w:val="single" w:sz="4" w:space="0" w:color="auto"/>
              <w:left w:val="single" w:sz="4" w:space="0" w:color="auto"/>
              <w:right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3410</w:t>
            </w:r>
          </w:p>
        </w:tc>
      </w:tr>
      <w:tr w:rsidR="001662C7" w:rsidRPr="00CD4989" w:rsidTr="00F846FA">
        <w:trPr>
          <w:trHeight w:hRule="exact" w:val="438"/>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Депозитор (для смешивания, дозирования и подачи шоколада</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1870</w:t>
            </w:r>
          </w:p>
        </w:tc>
      </w:tr>
      <w:tr w:rsidR="001662C7" w:rsidRPr="00CD4989" w:rsidTr="00F846FA">
        <w:trPr>
          <w:trHeight w:hRule="exact" w:val="290"/>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Машина продольной и поперечной резки</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1540</w:t>
            </w:r>
          </w:p>
        </w:tc>
      </w:tr>
      <w:tr w:rsidR="001662C7" w:rsidRPr="00CD4989" w:rsidTr="00F846FA">
        <w:trPr>
          <w:trHeight w:hRule="exact" w:val="264"/>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Различные формовочные валы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1560</w:t>
            </w:r>
          </w:p>
        </w:tc>
      </w:tr>
      <w:tr w:rsidR="001662C7" w:rsidRPr="00CD4989" w:rsidTr="00F846FA">
        <w:trPr>
          <w:trHeight w:hRule="exact" w:val="257"/>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Дивайдер (распределение базового и начинки в формы)</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2800</w:t>
            </w:r>
          </w:p>
        </w:tc>
      </w:tr>
      <w:tr w:rsidR="001662C7" w:rsidRPr="00CD4989" w:rsidTr="00A555DF">
        <w:trPr>
          <w:trHeight w:hRule="exact" w:val="571"/>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lastRenderedPageBreak/>
              <w:t>Различные упаковочные машины (горизонтальные, вертикальные, автокартонеры и т. п.)</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3380</w:t>
            </w:r>
          </w:p>
        </w:tc>
      </w:tr>
      <w:tr w:rsidR="001662C7" w:rsidRPr="00CD4989" w:rsidTr="00F846FA">
        <w:trPr>
          <w:trHeight w:hRule="exact" w:val="425"/>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Камеры охлаждения</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3600</w:t>
            </w:r>
          </w:p>
        </w:tc>
      </w:tr>
      <w:tr w:rsidR="001662C7" w:rsidRPr="00CD4989" w:rsidTr="00F846FA">
        <w:trPr>
          <w:trHeight w:hRule="exact" w:val="313"/>
        </w:trPr>
        <w:tc>
          <w:tcPr>
            <w:tcW w:w="7215" w:type="dxa"/>
            <w:tcBorders>
              <w:top w:val="single" w:sz="4" w:space="0" w:color="auto"/>
              <w:left w:val="single" w:sz="4" w:space="0" w:color="auto"/>
              <w:bottom w:val="single" w:sz="4" w:space="0" w:color="auto"/>
            </w:tcBorders>
            <w:shd w:val="clear" w:color="auto" w:fill="FFFFFF"/>
          </w:tcPr>
          <w:p w:rsidR="001662C7" w:rsidRPr="00CD4989" w:rsidRDefault="001662C7" w:rsidP="001662C7">
            <w:pPr>
              <w:spacing w:line="278" w:lineRule="exact"/>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ИТОГО</w:t>
            </w:r>
          </w:p>
        </w:tc>
        <w:tc>
          <w:tcPr>
            <w:tcW w:w="1417" w:type="dxa"/>
            <w:tcBorders>
              <w:top w:val="single" w:sz="4" w:space="0" w:color="auto"/>
              <w:left w:val="single" w:sz="4" w:space="0" w:color="auto"/>
              <w:bottom w:val="single" w:sz="4" w:space="0" w:color="auto"/>
            </w:tcBorders>
            <w:shd w:val="clear" w:color="auto" w:fill="FFFFFF"/>
          </w:tcPr>
          <w:p w:rsidR="001662C7" w:rsidRPr="00CD4989" w:rsidRDefault="001662C7" w:rsidP="001662C7">
            <w:pPr>
              <w:widowControl w:val="0"/>
              <w:spacing w:after="0" w:line="220" w:lineRule="exact"/>
              <w:jc w:val="center"/>
              <w:rPr>
                <w:rFonts w:ascii="Times New Roman" w:eastAsia="Times New Roman" w:hAnsi="Times New Roman" w:cs="Times New Roman"/>
                <w:i/>
                <w:color w:val="000000"/>
                <w:spacing w:val="2"/>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662C7" w:rsidRPr="00CD4989" w:rsidRDefault="001662C7" w:rsidP="001662C7">
            <w:pPr>
              <w:rPr>
                <w:rFonts w:ascii="Times New Roman" w:eastAsia="Times New Roman" w:hAnsi="Times New Roman" w:cs="Times New Roman"/>
                <w:i/>
                <w:color w:val="000000"/>
                <w:spacing w:val="2"/>
                <w:lang w:eastAsia="ru-RU"/>
              </w:rPr>
            </w:pPr>
            <w:r w:rsidRPr="00CD4989">
              <w:rPr>
                <w:rStyle w:val="11"/>
                <w:rFonts w:eastAsiaTheme="minorHAnsi"/>
                <w:i/>
                <w:shd w:val="clear" w:color="auto" w:fill="auto"/>
                <w:lang w:eastAsia="ru-RU"/>
              </w:rPr>
              <w:t>36240</w:t>
            </w:r>
          </w:p>
        </w:tc>
      </w:tr>
    </w:tbl>
    <w:p w:rsidR="00B36AC8" w:rsidRPr="00CD4989" w:rsidRDefault="00B36AC8" w:rsidP="00B36AC8">
      <w:pPr>
        <w:widowControl w:val="0"/>
        <w:spacing w:after="0" w:line="220" w:lineRule="exact"/>
        <w:ind w:right="-143"/>
        <w:rPr>
          <w:rFonts w:ascii="Times New Roman" w:eastAsia="Times New Roman" w:hAnsi="Times New Roman" w:cs="Times New Roman"/>
          <w:i/>
          <w:color w:val="000000"/>
          <w:spacing w:val="2"/>
          <w:lang w:eastAsia="ru-RU"/>
        </w:rPr>
      </w:pPr>
    </w:p>
    <w:p w:rsidR="00CF41C4" w:rsidRDefault="00CF41C4" w:rsidP="00B36AC8">
      <w:pPr>
        <w:widowControl w:val="0"/>
        <w:spacing w:after="0" w:line="220" w:lineRule="exact"/>
        <w:ind w:right="-143"/>
        <w:rPr>
          <w:rFonts w:ascii="Times New Roman" w:eastAsia="Times New Roman" w:hAnsi="Times New Roman" w:cs="Times New Roman"/>
          <w:i/>
          <w:color w:val="000000"/>
          <w:spacing w:val="2"/>
          <w:lang w:eastAsia="ru-RU"/>
        </w:rPr>
      </w:pPr>
    </w:p>
    <w:p w:rsidR="001046A8" w:rsidRPr="00CD4989" w:rsidRDefault="001046A8" w:rsidP="00B36AC8">
      <w:pPr>
        <w:widowControl w:val="0"/>
        <w:spacing w:after="0" w:line="220" w:lineRule="exact"/>
        <w:ind w:right="-143"/>
        <w:rPr>
          <w:rFonts w:ascii="Times New Roman" w:eastAsia="Times New Roman" w:hAnsi="Times New Roman" w:cs="Times New Roman"/>
          <w:i/>
          <w:color w:val="000000"/>
          <w:spacing w:val="2"/>
          <w:lang w:eastAsia="ru-RU"/>
        </w:rPr>
      </w:pPr>
    </w:p>
    <w:p w:rsidR="00A32434" w:rsidRPr="00CD4989" w:rsidRDefault="00A32434" w:rsidP="00B57F3D">
      <w:pPr>
        <w:widowControl w:val="0"/>
        <w:spacing w:after="137" w:line="260" w:lineRule="exact"/>
        <w:ind w:firstLine="380"/>
        <w:jc w:val="both"/>
        <w:rPr>
          <w:rFonts w:ascii="Times New Roman" w:eastAsia="Times New Roman" w:hAnsi="Times New Roman" w:cs="Times New Roman"/>
          <w:b/>
          <w:bCs/>
          <w:i/>
          <w:color w:val="000000"/>
          <w:sz w:val="28"/>
          <w:szCs w:val="28"/>
          <w:lang w:eastAsia="ru-RU"/>
        </w:rPr>
      </w:pPr>
      <w:bookmarkStart w:id="25" w:name="bookmark23"/>
      <w:r w:rsidRPr="00CD4989">
        <w:rPr>
          <w:rFonts w:ascii="Times New Roman" w:eastAsia="Times New Roman" w:hAnsi="Times New Roman" w:cs="Times New Roman"/>
          <w:b/>
          <w:bCs/>
          <w:i/>
          <w:color w:val="000000"/>
          <w:sz w:val="28"/>
          <w:szCs w:val="28"/>
          <w:lang w:eastAsia="ru-RU"/>
        </w:rPr>
        <w:t>Затраты на сырье и материалы</w:t>
      </w:r>
      <w:bookmarkEnd w:id="25"/>
    </w:p>
    <w:p w:rsidR="00A32434" w:rsidRPr="00CD4989" w:rsidRDefault="00A32434" w:rsidP="00A32434">
      <w:pPr>
        <w:widowControl w:val="0"/>
        <w:spacing w:after="0" w:line="274" w:lineRule="exact"/>
        <w:ind w:left="20" w:right="220" w:firstLine="72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Основную часть операционных затрат Объединенных Кондитеров составляет стоимость сырья и материалов, используемых в производстве. Основными видами сырья и материалов для производства кондитерских изделий являются:</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сахар;</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какао-бобы;</w:t>
      </w:r>
    </w:p>
    <w:p w:rsidR="00A32434" w:rsidRPr="00CD4989" w:rsidRDefault="00A32434" w:rsidP="00A32434">
      <w:pPr>
        <w:widowControl w:val="0"/>
        <w:numPr>
          <w:ilvl w:val="0"/>
          <w:numId w:val="30"/>
        </w:numPr>
        <w:tabs>
          <w:tab w:val="left" w:pos="180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орехи;</w:t>
      </w:r>
    </w:p>
    <w:p w:rsidR="00A32434" w:rsidRPr="00CD4989" w:rsidRDefault="00A32434" w:rsidP="00A32434">
      <w:pPr>
        <w:widowControl w:val="0"/>
        <w:numPr>
          <w:ilvl w:val="0"/>
          <w:numId w:val="30"/>
        </w:numPr>
        <w:tabs>
          <w:tab w:val="left" w:pos="1790"/>
        </w:tabs>
        <w:spacing w:after="0" w:line="274" w:lineRule="exact"/>
        <w:ind w:left="1440"/>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упаковка и др.</w:t>
      </w:r>
    </w:p>
    <w:p w:rsidR="00A32434" w:rsidRPr="00CD4989" w:rsidRDefault="00A32434"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r w:rsidRPr="00CD4989">
        <w:rPr>
          <w:rFonts w:ascii="Times New Roman" w:eastAsia="Times New Roman" w:hAnsi="Times New Roman" w:cs="Times New Roman"/>
          <w:i/>
          <w:color w:val="000000"/>
          <w:sz w:val="28"/>
          <w:szCs w:val="28"/>
          <w:lang w:eastAsia="ru-RU"/>
        </w:rPr>
        <w:t>Следующая таблица показывает динамику закупочных цен на основные виды сырья и материалов, тыс. долл. / тонна:</w:t>
      </w:r>
    </w:p>
    <w:p w:rsidR="00B57F3D" w:rsidRPr="00CD4989" w:rsidRDefault="00B57F3D" w:rsidP="00A32434">
      <w:pPr>
        <w:widowControl w:val="0"/>
        <w:spacing w:after="0" w:line="274" w:lineRule="exact"/>
        <w:ind w:left="20" w:right="220" w:firstLine="380"/>
        <w:jc w:val="both"/>
        <w:rPr>
          <w:rFonts w:ascii="Times New Roman" w:eastAsia="Times New Roman" w:hAnsi="Times New Roman" w:cs="Times New Roman"/>
          <w:i/>
          <w:color w:val="000000"/>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19 - Динамика закупочных цен на основные виды сырья по Проекту</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2011</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2012</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2013</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2014</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2,1</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2,0</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0,5</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0,61</w:t>
            </w:r>
          </w:p>
        </w:tc>
      </w:tr>
      <w:tr w:rsidR="00A32434" w:rsidRPr="00CD4989" w:rsidTr="00F846FA">
        <w:trPr>
          <w:trHeight w:val="124"/>
        </w:trPr>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4,0</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5,3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8,0</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7,1</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3,3</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6,0</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7,4</w:t>
            </w:r>
          </w:p>
        </w:tc>
      </w:tr>
    </w:tbl>
    <w:p w:rsidR="00A32434" w:rsidRPr="00CD4989" w:rsidRDefault="00A32434" w:rsidP="00A32434">
      <w:pPr>
        <w:widowControl w:val="0"/>
        <w:spacing w:after="0" w:line="557" w:lineRule="exact"/>
        <w:ind w:left="20" w:right="55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Источник: Объединенные кондитеры Поставщики</w:t>
      </w:r>
    </w:p>
    <w:p w:rsidR="00A32434" w:rsidRPr="00CD4989" w:rsidRDefault="00A32434" w:rsidP="00B57F3D">
      <w:pPr>
        <w:widowControl w:val="0"/>
        <w:spacing w:after="0" w:line="240" w:lineRule="auto"/>
        <w:ind w:firstLine="70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На наш взгляд, для бесперебойной реализации проекта Компания должна придерживаться принципа диверсификации поставок сырья и материалов с целью минимизации рисков, связанных с возможными перебоями в поставках каких-либо материалов. Кроме основных поставщиков, по каждой категории приобретаемых материалов необходимо иметь 1—3 альтернативных источников поставок, что даст компании возможность обеспечить бесперебойное производство продукции.</w:t>
      </w:r>
    </w:p>
    <w:p w:rsidR="00A32434" w:rsidRPr="00CD4989" w:rsidRDefault="00A32434"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Следующая таблица показывает объем поставок основных видов сырья и материалов для реализации Проекта Объединенных Кондитеров в 2016—2018 гг., % от общего объема поставок по каждому виду материалов:</w:t>
      </w:r>
    </w:p>
    <w:p w:rsidR="00B57F3D" w:rsidRPr="00CD4989" w:rsidRDefault="00B57F3D" w:rsidP="00B57F3D">
      <w:pPr>
        <w:widowControl w:val="0"/>
        <w:spacing w:after="0" w:line="240" w:lineRule="auto"/>
        <w:ind w:firstLine="360"/>
        <w:jc w:val="both"/>
        <w:rPr>
          <w:rFonts w:ascii="Times New Roman" w:eastAsia="Times New Roman" w:hAnsi="Times New Roman" w:cs="Times New Roman"/>
          <w:i/>
          <w:color w:val="000000"/>
          <w:spacing w:val="2"/>
          <w:sz w:val="28"/>
          <w:szCs w:val="28"/>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20. - Объем поставок основных видов сырья для реализации Проекта</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5514"/>
        <w:gridCol w:w="1365"/>
        <w:gridCol w:w="1470"/>
        <w:gridCol w:w="2126"/>
      </w:tblGrid>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341"/>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Noble Resourse</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S.A. ED&amp;Man</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val="en-US" w:eastAsia="ru-RU"/>
              </w:rPr>
              <w:t>Cocoa Ltd Continaf</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«Русагро Сахар»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ОАО «СДС»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24</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«Бонел»</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«Аком»</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«Г уд - Фуд»</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w:t>
            </w: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«В.И.П. Стар»</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40" w:lineRule="auto"/>
              <w:rPr>
                <w:rFonts w:ascii="Courier New" w:eastAsia="Courier New" w:hAnsi="Courier New" w:cs="Courier New"/>
                <w:i/>
                <w:color w:val="000000"/>
                <w:sz w:val="10"/>
                <w:szCs w:val="10"/>
                <w:lang w:eastAsia="ru-RU"/>
              </w:rPr>
            </w:pPr>
          </w:p>
        </w:tc>
      </w:tr>
      <w:tr w:rsidR="00A32434" w:rsidRPr="00CD4989" w:rsidTr="00B57F3D">
        <w:trPr>
          <w:trHeight w:hRule="exact" w:val="283"/>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«АВТИ»</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r>
      <w:tr w:rsidR="00A32434" w:rsidRPr="00CD4989" w:rsidTr="00B57F3D">
        <w:trPr>
          <w:trHeight w:hRule="exact" w:val="288"/>
        </w:trPr>
        <w:tc>
          <w:tcPr>
            <w:tcW w:w="5514"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«Аргус»</w:t>
            </w:r>
          </w:p>
        </w:tc>
        <w:tc>
          <w:tcPr>
            <w:tcW w:w="1365"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470" w:type="dxa"/>
            <w:tcBorders>
              <w:top w:val="single" w:sz="4" w:space="0" w:color="auto"/>
              <w:lef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w:t>
            </w:r>
          </w:p>
        </w:tc>
        <w:tc>
          <w:tcPr>
            <w:tcW w:w="2126" w:type="dxa"/>
            <w:tcBorders>
              <w:top w:val="single" w:sz="4" w:space="0" w:color="auto"/>
              <w:left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w:t>
            </w:r>
          </w:p>
        </w:tc>
      </w:tr>
      <w:tr w:rsidR="00A32434" w:rsidRPr="00CD4989" w:rsidTr="00B57F3D">
        <w:trPr>
          <w:trHeight w:hRule="exact" w:val="298"/>
        </w:trPr>
        <w:tc>
          <w:tcPr>
            <w:tcW w:w="5514"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ООО «Агровест»</w:t>
            </w:r>
          </w:p>
        </w:tc>
        <w:tc>
          <w:tcPr>
            <w:tcW w:w="1365"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470" w:type="dxa"/>
            <w:tcBorders>
              <w:top w:val="single" w:sz="4" w:space="0" w:color="auto"/>
              <w:left w:val="single" w:sz="4" w:space="0" w:color="auto"/>
              <w:bottom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29</w:t>
            </w:r>
          </w:p>
        </w:tc>
      </w:tr>
    </w:tbl>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p w:rsidR="00A32434" w:rsidRPr="00CD4989" w:rsidRDefault="00A32434" w:rsidP="00A32434">
      <w:pPr>
        <w:widowControl w:val="0"/>
        <w:spacing w:after="0" w:line="220" w:lineRule="exact"/>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Таблица 21. - Нормы расхода сырья и материалов тонн\тонну готовой продукции</w:t>
      </w:r>
    </w:p>
    <w:p w:rsidR="00B57F3D" w:rsidRPr="00CD4989" w:rsidRDefault="00B57F3D" w:rsidP="00A32434">
      <w:pPr>
        <w:widowControl w:val="0"/>
        <w:spacing w:after="0" w:line="220" w:lineRule="exact"/>
        <w:rPr>
          <w:rFonts w:ascii="Times New Roman" w:eastAsia="Times New Roman" w:hAnsi="Times New Roman" w:cs="Times New Roman"/>
          <w:i/>
          <w:color w:val="000000"/>
          <w:spacing w:val="2"/>
          <w:sz w:val="24"/>
          <w:szCs w:val="24"/>
          <w:lang w:eastAsia="ru-RU"/>
        </w:rPr>
      </w:pPr>
    </w:p>
    <w:tbl>
      <w:tblPr>
        <w:tblStyle w:val="af4"/>
        <w:tblW w:w="10481" w:type="dxa"/>
        <w:tblLook w:val="04A0" w:firstRow="1" w:lastRow="0" w:firstColumn="1" w:lastColumn="0" w:noHBand="0" w:noVBand="1"/>
      </w:tblPr>
      <w:tblGrid>
        <w:gridCol w:w="2096"/>
        <w:gridCol w:w="2096"/>
        <w:gridCol w:w="2096"/>
        <w:gridCol w:w="2096"/>
        <w:gridCol w:w="2097"/>
      </w:tblGrid>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rPr>
                <w:i/>
              </w:rPr>
            </w:pPr>
            <w:r w:rsidRPr="00CD4989">
              <w:rPr>
                <w:rStyle w:val="11"/>
                <w:i/>
              </w:rPr>
              <w:t>Показатель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jc w:val="both"/>
              <w:rPr>
                <w:i/>
              </w:rPr>
            </w:pPr>
            <w:r w:rsidRPr="00CD4989">
              <w:rPr>
                <w:rStyle w:val="11"/>
                <w:i/>
              </w:rPr>
              <w:t>Нетающий шоколад в премиальном сегменте</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4" w:lineRule="exact"/>
              <w:ind w:firstLine="0"/>
              <w:jc w:val="both"/>
              <w:rPr>
                <w:i/>
              </w:rPr>
            </w:pPr>
            <w:r w:rsidRPr="00CD4989">
              <w:rPr>
                <w:rStyle w:val="11"/>
                <w:i/>
              </w:rPr>
              <w:t>Нетающий шоколад в сегменте крупного шоколада (свыше 200гр)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78" w:lineRule="exact"/>
              <w:ind w:firstLine="0"/>
              <w:rPr>
                <w:i/>
              </w:rPr>
            </w:pPr>
            <w:r w:rsidRPr="00CD4989">
              <w:rPr>
                <w:rStyle w:val="11"/>
                <w:i/>
              </w:rPr>
              <w:t>Нетающий шоколад в мелкоформатном сегменте</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74" w:lineRule="exact"/>
              <w:ind w:firstLine="0"/>
              <w:rPr>
                <w:i/>
              </w:rPr>
            </w:pPr>
            <w:r w:rsidRPr="00CD4989">
              <w:rPr>
                <w:rStyle w:val="11"/>
                <w:i/>
              </w:rPr>
              <w:t>Нетающий шоколад в среднем ценовом сегменте</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Какао - бобы</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1,9</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1,9</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1,7</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Сахар</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0,8</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0,8</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0,8</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Миндаль</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w:t>
            </w:r>
          </w:p>
        </w:tc>
      </w:tr>
      <w:tr w:rsidR="00A32434" w:rsidRPr="00CD4989" w:rsidTr="00A32434">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Фундук</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0,2</w:t>
            </w:r>
          </w:p>
        </w:tc>
      </w:tr>
      <w:tr w:rsidR="00A32434" w:rsidRPr="00CD4989" w:rsidTr="00A32434">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Сухое молоко</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firstLine="0"/>
              <w:jc w:val="both"/>
              <w:rPr>
                <w:i/>
              </w:rPr>
            </w:pPr>
            <w:r w:rsidRPr="00CD4989">
              <w:rPr>
                <w:rStyle w:val="11"/>
                <w:i/>
              </w:rPr>
              <w:t>-</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40" w:firstLine="0"/>
              <w:jc w:val="left"/>
              <w:rPr>
                <w:i/>
              </w:rPr>
            </w:pPr>
            <w:r w:rsidRPr="00CD4989">
              <w:rPr>
                <w:rStyle w:val="11"/>
                <w:i/>
              </w:rPr>
              <w:t>0,4</w:t>
            </w:r>
          </w:p>
        </w:tc>
      </w:tr>
      <w:tr w:rsidR="00A32434" w:rsidRPr="00CD4989" w:rsidTr="00F846FA">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Сухие сливки</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0,3</w:t>
            </w:r>
          </w:p>
        </w:tc>
        <w:tc>
          <w:tcPr>
            <w:tcW w:w="2096" w:type="dxa"/>
            <w:tcBorders>
              <w:top w:val="single" w:sz="4" w:space="0" w:color="auto"/>
              <w:lef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c>
          <w:tcPr>
            <w:tcW w:w="2097" w:type="dxa"/>
            <w:tcBorders>
              <w:top w:val="single" w:sz="4" w:space="0" w:color="auto"/>
              <w:left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w:t>
            </w:r>
          </w:p>
        </w:tc>
      </w:tr>
      <w:tr w:rsidR="00A32434" w:rsidRPr="00CD4989" w:rsidTr="00F846FA">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120" w:line="220" w:lineRule="exact"/>
              <w:ind w:left="120" w:firstLine="0"/>
              <w:jc w:val="left"/>
              <w:rPr>
                <w:i/>
              </w:rPr>
            </w:pPr>
            <w:r w:rsidRPr="00CD4989">
              <w:rPr>
                <w:rStyle w:val="11"/>
                <w:i/>
              </w:rPr>
              <w:t>Прочие</w:t>
            </w:r>
          </w:p>
          <w:p w:rsidR="00A32434" w:rsidRPr="00CD4989" w:rsidRDefault="00A32434" w:rsidP="00A32434">
            <w:pPr>
              <w:pStyle w:val="4"/>
              <w:shd w:val="clear" w:color="auto" w:fill="auto"/>
              <w:spacing w:before="120" w:after="0" w:line="220" w:lineRule="exact"/>
              <w:ind w:left="120" w:firstLine="0"/>
              <w:jc w:val="left"/>
              <w:rPr>
                <w:i/>
              </w:rPr>
            </w:pPr>
            <w:r w:rsidRPr="00CD4989">
              <w:rPr>
                <w:rStyle w:val="11"/>
                <w:i/>
              </w:rPr>
              <w:t>материалы</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6" w:type="dxa"/>
            <w:tcBorders>
              <w:top w:val="single" w:sz="4" w:space="0" w:color="auto"/>
              <w:left w:val="single" w:sz="4" w:space="0" w:color="auto"/>
              <w:bottom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A32434" w:rsidRPr="00CD4989" w:rsidRDefault="00A32434" w:rsidP="00A32434">
            <w:pPr>
              <w:pStyle w:val="4"/>
              <w:shd w:val="clear" w:color="auto" w:fill="auto"/>
              <w:spacing w:after="0" w:line="220" w:lineRule="exact"/>
              <w:ind w:left="120" w:firstLine="0"/>
              <w:jc w:val="left"/>
              <w:rPr>
                <w:i/>
              </w:rPr>
            </w:pPr>
            <w:r w:rsidRPr="00CD4989">
              <w:rPr>
                <w:rStyle w:val="11"/>
                <w:i/>
              </w:rPr>
              <w:t>0,2</w:t>
            </w:r>
          </w:p>
        </w:tc>
      </w:tr>
    </w:tbl>
    <w:p w:rsidR="00B57F3D" w:rsidRPr="00CD4989" w:rsidRDefault="00B57F3D" w:rsidP="00B36AC8">
      <w:pPr>
        <w:widowControl w:val="0"/>
        <w:spacing w:after="0" w:line="220" w:lineRule="exact"/>
        <w:ind w:right="-143"/>
        <w:rPr>
          <w:rFonts w:ascii="Times New Roman" w:hAnsi="Times New Roman" w:cs="Times New Roman"/>
          <w:i/>
          <w:sz w:val="24"/>
          <w:szCs w:val="24"/>
        </w:rPr>
      </w:pPr>
    </w:p>
    <w:p w:rsidR="00CF41C4" w:rsidRPr="00CD4989" w:rsidRDefault="00B57F3D"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22. - Плановая стоимость сырья и материалов в 2016 -2018 гг. в тыс. руб.</w:t>
      </w:r>
    </w:p>
    <w:p w:rsidR="00B57F3D" w:rsidRPr="00CD4989" w:rsidRDefault="00B57F3D" w:rsidP="00B36AC8">
      <w:pPr>
        <w:widowControl w:val="0"/>
        <w:spacing w:after="0" w:line="220" w:lineRule="exact"/>
        <w:ind w:right="-143"/>
        <w:rPr>
          <w:rFonts w:ascii="Times New Roman" w:hAnsi="Times New Roman" w:cs="Times New Roman"/>
          <w:i/>
          <w:sz w:val="24"/>
          <w:szCs w:val="24"/>
        </w:rPr>
      </w:pPr>
    </w:p>
    <w:tbl>
      <w:tblPr>
        <w:tblW w:w="10475" w:type="dxa"/>
        <w:tblInd w:w="10" w:type="dxa"/>
        <w:tblLayout w:type="fixed"/>
        <w:tblCellMar>
          <w:left w:w="10" w:type="dxa"/>
          <w:right w:w="10" w:type="dxa"/>
        </w:tblCellMar>
        <w:tblLook w:val="04A0" w:firstRow="1" w:lastRow="0" w:firstColumn="1" w:lastColumn="0" w:noHBand="0" w:noVBand="1"/>
      </w:tblPr>
      <w:tblGrid>
        <w:gridCol w:w="4238"/>
        <w:gridCol w:w="2126"/>
        <w:gridCol w:w="1985"/>
        <w:gridCol w:w="2126"/>
      </w:tblGrid>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130</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141</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39,65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461,5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492,6</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481</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500</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507</w:t>
            </w:r>
          </w:p>
        </w:tc>
      </w:tr>
      <w:tr w:rsidR="00B57F3D" w:rsidRPr="00CD4989" w:rsidTr="00B57F3D">
        <w:trPr>
          <w:trHeight w:hRule="exact" w:val="283"/>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397</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401</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403</w:t>
            </w:r>
          </w:p>
        </w:tc>
      </w:tr>
      <w:tr w:rsidR="00B57F3D" w:rsidRPr="00CD4989" w:rsidTr="00B57F3D">
        <w:trPr>
          <w:trHeight w:hRule="exact" w:val="288"/>
        </w:trPr>
        <w:tc>
          <w:tcPr>
            <w:tcW w:w="4238"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126"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417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421</w:t>
            </w:r>
          </w:p>
        </w:tc>
      </w:tr>
      <w:tr w:rsidR="00B57F3D" w:rsidRPr="00CD4989" w:rsidTr="00B57F3D">
        <w:trPr>
          <w:trHeight w:hRule="exact" w:val="298"/>
        </w:trPr>
        <w:tc>
          <w:tcPr>
            <w:tcW w:w="4238"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2126"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50</w:t>
            </w:r>
          </w:p>
        </w:tc>
        <w:tc>
          <w:tcPr>
            <w:tcW w:w="1985"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62</w:t>
            </w:r>
          </w:p>
        </w:tc>
      </w:tr>
    </w:tbl>
    <w:p w:rsidR="00B57F3D" w:rsidRPr="00CD4989" w:rsidRDefault="00B57F3D" w:rsidP="00B36AC8">
      <w:pPr>
        <w:widowControl w:val="0"/>
        <w:spacing w:after="0" w:line="220" w:lineRule="exact"/>
        <w:ind w:right="-143"/>
        <w:rPr>
          <w:rFonts w:ascii="Courier New" w:eastAsia="Courier New" w:hAnsi="Courier New" w:cs="Courier New"/>
          <w:i/>
          <w:color w:val="000000"/>
          <w:sz w:val="24"/>
          <w:szCs w:val="24"/>
          <w:lang w:eastAsia="ru-RU"/>
        </w:rPr>
      </w:pP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r w:rsidRPr="00CD4989">
        <w:rPr>
          <w:rFonts w:ascii="Times New Roman" w:eastAsia="Courier New" w:hAnsi="Times New Roman" w:cs="Times New Roman"/>
          <w:i/>
          <w:color w:val="000000"/>
          <w:sz w:val="24"/>
          <w:szCs w:val="24"/>
          <w:lang w:eastAsia="ru-RU"/>
        </w:rPr>
        <w:t xml:space="preserve">Таблица 23. - Стоимость сырья и материалов на запланированный в 2016 году </w:t>
      </w:r>
      <w:r w:rsidRPr="00CD4989">
        <w:rPr>
          <w:rFonts w:ascii="Times New Roman" w:eastAsia="Courier New" w:hAnsi="Times New Roman" w:cs="Times New Roman"/>
          <w:i/>
          <w:color w:val="000000"/>
          <w:sz w:val="24"/>
          <w:szCs w:val="24"/>
          <w:lang w:eastAsia="ru-RU"/>
        </w:rPr>
        <w:tab/>
      </w:r>
      <w:r w:rsidRPr="00CD4989">
        <w:rPr>
          <w:rFonts w:ascii="Times New Roman" w:eastAsia="Courier New" w:hAnsi="Times New Roman" w:cs="Times New Roman"/>
          <w:i/>
          <w:color w:val="000000"/>
          <w:spacing w:val="2"/>
          <w:sz w:val="24"/>
          <w:szCs w:val="24"/>
          <w:lang w:eastAsia="ru-RU"/>
        </w:rPr>
        <w:t>объем выпуска готовой продукции, в тыс. руб</w:t>
      </w:r>
    </w:p>
    <w:p w:rsidR="00B57F3D" w:rsidRPr="00CD4989" w:rsidRDefault="00B57F3D" w:rsidP="00B36AC8">
      <w:pPr>
        <w:widowControl w:val="0"/>
        <w:spacing w:after="0" w:line="220" w:lineRule="exact"/>
        <w:ind w:right="-143"/>
        <w:rPr>
          <w:rFonts w:ascii="Times New Roman" w:eastAsia="Courier New" w:hAnsi="Times New Roman" w:cs="Times New Roman"/>
          <w:i/>
          <w:color w:val="000000"/>
          <w:spacing w:val="2"/>
          <w:sz w:val="24"/>
          <w:szCs w:val="24"/>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3104"/>
        <w:gridCol w:w="1701"/>
        <w:gridCol w:w="1559"/>
        <w:gridCol w:w="1985"/>
        <w:gridCol w:w="2126"/>
      </w:tblGrid>
      <w:tr w:rsidR="00B57F3D" w:rsidRPr="00CD4989" w:rsidTr="00F846FA">
        <w:trPr>
          <w:trHeight w:hRule="exact" w:val="173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w:t>
            </w:r>
          </w:p>
          <w:p w:rsidR="00B57F3D" w:rsidRPr="00CD4989" w:rsidRDefault="00B57F3D" w:rsidP="00B57F3D">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крупного</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шоколада</w:t>
            </w:r>
          </w:p>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(свыше 200гр)</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Нетающий шоколад в мелкоформатном сегменте</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B57F3D" w:rsidRPr="00CD4989" w:rsidTr="00F846FA">
        <w:trPr>
          <w:trHeight w:hRule="exact" w:val="556"/>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726,18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864,5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2166,19</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88,82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111,02</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278,18</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634,72</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387,66</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484,68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1924,96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340,27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776,39</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94,08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117,6</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материалы</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35</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87,7</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200,1</w:t>
            </w:r>
          </w:p>
        </w:tc>
      </w:tr>
      <w:tr w:rsidR="00B57F3D" w:rsidRPr="00CD4989" w:rsidTr="00B57F3D">
        <w:trPr>
          <w:trHeight w:hRule="exact" w:val="288"/>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1324,74</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1612,8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2872,34</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4312,56</w:t>
            </w:r>
          </w:p>
        </w:tc>
      </w:tr>
      <w:tr w:rsidR="00B57F3D" w:rsidRPr="00CD4989" w:rsidTr="00B57F3D">
        <w:trPr>
          <w:trHeight w:hRule="exact" w:val="283"/>
        </w:trPr>
        <w:tc>
          <w:tcPr>
            <w:tcW w:w="3104"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1701"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473,12</w:t>
            </w:r>
          </w:p>
        </w:tc>
        <w:tc>
          <w:tcPr>
            <w:tcW w:w="1559"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460,8</w:t>
            </w:r>
          </w:p>
        </w:tc>
        <w:tc>
          <w:tcPr>
            <w:tcW w:w="1985" w:type="dxa"/>
            <w:tcBorders>
              <w:top w:val="single" w:sz="4" w:space="0" w:color="auto"/>
              <w:lef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327,52</w:t>
            </w:r>
          </w:p>
        </w:tc>
        <w:tc>
          <w:tcPr>
            <w:tcW w:w="2126" w:type="dxa"/>
            <w:tcBorders>
              <w:top w:val="single" w:sz="4" w:space="0" w:color="auto"/>
              <w:left w:val="single" w:sz="4" w:space="0" w:color="auto"/>
              <w:right w:val="single" w:sz="4" w:space="0" w:color="auto"/>
            </w:tcBorders>
            <w:shd w:val="clear" w:color="auto" w:fill="FFFFFF"/>
          </w:tcPr>
          <w:p w:rsidR="00B57F3D" w:rsidRPr="00CD4989" w:rsidRDefault="00B57F3D" w:rsidP="00B57F3D">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215,52</w:t>
            </w:r>
          </w:p>
        </w:tc>
      </w:tr>
      <w:tr w:rsidR="00B57F3D" w:rsidRPr="00CD4989" w:rsidTr="00B57F3D">
        <w:trPr>
          <w:trHeight w:hRule="exact" w:val="850"/>
        </w:trPr>
        <w:tc>
          <w:tcPr>
            <w:tcW w:w="3104" w:type="dxa"/>
            <w:tcBorders>
              <w:top w:val="single" w:sz="4" w:space="0" w:color="auto"/>
              <w:left w:val="single" w:sz="4" w:space="0" w:color="auto"/>
              <w:bottom w:val="single" w:sz="4" w:space="0" w:color="auto"/>
            </w:tcBorders>
            <w:shd w:val="clear" w:color="auto" w:fill="FFFFFF"/>
          </w:tcPr>
          <w:p w:rsidR="00B57F3D" w:rsidRPr="00CD4989" w:rsidRDefault="00B57F3D" w:rsidP="00B57F3D">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57F3D" w:rsidRPr="00CD4989" w:rsidRDefault="00B57F3D" w:rsidP="00B57F3D">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10122,44</w:t>
            </w:r>
          </w:p>
        </w:tc>
      </w:tr>
    </w:tbl>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24. - Стоимость сырья и материалов на запланированный в 2017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90" w:type="dxa"/>
        <w:tblInd w:w="-5" w:type="dxa"/>
        <w:tblLayout w:type="fixed"/>
        <w:tblCellMar>
          <w:left w:w="10" w:type="dxa"/>
          <w:right w:w="10" w:type="dxa"/>
        </w:tblCellMar>
        <w:tblLook w:val="04A0" w:firstRow="1" w:lastRow="0" w:firstColumn="1" w:lastColumn="0" w:noHBand="0" w:noVBand="1"/>
      </w:tblPr>
      <w:tblGrid>
        <w:gridCol w:w="15"/>
        <w:gridCol w:w="2962"/>
        <w:gridCol w:w="1843"/>
        <w:gridCol w:w="1559"/>
        <w:gridCol w:w="1985"/>
        <w:gridCol w:w="2126"/>
      </w:tblGrid>
      <w:tr w:rsidR="00F846FA" w:rsidRPr="00CD4989" w:rsidTr="00F846FA">
        <w:trPr>
          <w:gridBefore w:val="1"/>
          <w:wBefore w:w="15" w:type="dxa"/>
          <w:trHeight w:hRule="exact" w:val="322"/>
        </w:trPr>
        <w:tc>
          <w:tcPr>
            <w:tcW w:w="296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843"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55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1985"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c>
          <w:tcPr>
            <w:tcW w:w="2126"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w:t>
            </w:r>
          </w:p>
        </w:tc>
      </w:tr>
      <w:tr w:rsidR="00F846FA" w:rsidRPr="00CD4989" w:rsidTr="00F846FA">
        <w:trPr>
          <w:gridBefore w:val="1"/>
          <w:wBefore w:w="15" w:type="dxa"/>
          <w:trHeight w:hRule="exact" w:val="25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шоколад в</w:t>
            </w:r>
          </w:p>
        </w:tc>
      </w:tr>
      <w:tr w:rsidR="00F846FA" w:rsidRPr="00CD4989" w:rsidTr="00F846FA">
        <w:trPr>
          <w:gridBefore w:val="1"/>
          <w:wBefore w:w="15" w:type="dxa"/>
          <w:trHeight w:hRule="exact" w:val="307"/>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премиальном</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сегменте</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мелкоформатном</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среднем</w:t>
            </w:r>
          </w:p>
        </w:tc>
      </w:tr>
      <w:tr w:rsidR="00F846FA" w:rsidRPr="00CD4989" w:rsidTr="00F846FA">
        <w:trPr>
          <w:gridBefore w:val="1"/>
          <w:wBefore w:w="15" w:type="dxa"/>
          <w:trHeight w:hRule="exact" w:val="269"/>
        </w:trPr>
        <w:tc>
          <w:tcPr>
            <w:tcW w:w="2962" w:type="dxa"/>
            <w:tcBorders>
              <w:left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1559"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крупного</w:t>
            </w:r>
          </w:p>
        </w:tc>
        <w:tc>
          <w:tcPr>
            <w:tcW w:w="1985" w:type="dxa"/>
            <w:tcBorders>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c>
          <w:tcPr>
            <w:tcW w:w="2126" w:type="dxa"/>
            <w:tcBorders>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ценовом</w:t>
            </w:r>
          </w:p>
        </w:tc>
      </w:tr>
      <w:tr w:rsidR="00F846FA" w:rsidRPr="00CD4989" w:rsidTr="00F846FA">
        <w:trPr>
          <w:gridBefore w:val="1"/>
          <w:wBefore w:w="15" w:type="dxa"/>
          <w:trHeight w:hRule="exact" w:val="914"/>
        </w:trPr>
        <w:tc>
          <w:tcPr>
            <w:tcW w:w="2962"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843"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1559" w:type="dxa"/>
            <w:tcBorders>
              <w:left w:val="single" w:sz="4" w:space="0" w:color="auto"/>
              <w:bottom w:val="single" w:sz="4" w:space="0" w:color="auto"/>
            </w:tcBorders>
            <w:shd w:val="clear" w:color="auto" w:fill="FFFFFF"/>
          </w:tcPr>
          <w:p w:rsidR="00F846FA" w:rsidRPr="00CD4989" w:rsidRDefault="00F846FA" w:rsidP="00F846FA">
            <w:pPr>
              <w:spacing w:after="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шоколада</w:t>
            </w:r>
            <w:r w:rsidRPr="00CD4989">
              <w:rPr>
                <w:rStyle w:val="11"/>
                <w:rFonts w:eastAsiaTheme="minorHAnsi"/>
                <w:i/>
                <w:sz w:val="24"/>
                <w:szCs w:val="24"/>
                <w:shd w:val="clear" w:color="auto" w:fill="auto"/>
                <w:lang w:eastAsia="ru-RU"/>
              </w:rPr>
              <w:t>(свыше</w:t>
            </w:r>
            <w:r w:rsidRPr="00CD4989">
              <w:rPr>
                <w:rFonts w:ascii="Times New Roman" w:eastAsia="Times New Roman" w:hAnsi="Times New Roman" w:cs="Times New Roman"/>
                <w:i/>
                <w:color w:val="000000"/>
                <w:spacing w:val="2"/>
                <w:sz w:val="24"/>
                <w:szCs w:val="24"/>
                <w:lang w:eastAsia="ru-RU"/>
              </w:rPr>
              <w:t xml:space="preserve"> </w:t>
            </w:r>
            <w:r w:rsidRPr="00CD4989">
              <w:rPr>
                <w:rStyle w:val="11"/>
                <w:rFonts w:eastAsiaTheme="minorHAnsi"/>
                <w:i/>
                <w:sz w:val="24"/>
                <w:szCs w:val="24"/>
                <w:shd w:val="clear" w:color="auto" w:fill="auto"/>
                <w:lang w:eastAsia="ru-RU"/>
              </w:rPr>
              <w:t>200гр)</w:t>
            </w:r>
          </w:p>
        </w:tc>
        <w:tc>
          <w:tcPr>
            <w:tcW w:w="1985" w:type="dxa"/>
            <w:tcBorders>
              <w:left w:val="single" w:sz="4" w:space="0" w:color="auto"/>
              <w:bottom w:val="single" w:sz="4" w:space="0" w:color="auto"/>
            </w:tcBorders>
            <w:shd w:val="clear" w:color="auto" w:fill="FFFFFF"/>
          </w:tcPr>
          <w:p w:rsidR="00F846FA" w:rsidRPr="00CD4989" w:rsidRDefault="00F846FA" w:rsidP="00F846FA">
            <w:pPr>
              <w:widowControl w:val="0"/>
              <w:spacing w:after="0" w:line="240" w:lineRule="auto"/>
              <w:rPr>
                <w:rFonts w:ascii="Times New Roman" w:eastAsia="Courier New" w:hAnsi="Times New Roman" w:cs="Times New Roman"/>
                <w:i/>
                <w:color w:val="000000"/>
                <w:sz w:val="24"/>
                <w:szCs w:val="24"/>
                <w:lang w:eastAsia="ru-RU"/>
              </w:rPr>
            </w:pP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сегменте</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Плановый объем выпуска, тыс. тонн (см. табл.12)</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5,7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7,14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14,28</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Какао - бобы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1 483,71</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1 858,542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3 717,084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4 769,79</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Сахар</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177,84</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222,768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445,54</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638,98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Миндаль</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818,919</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1 025,8</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Фундук</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2 048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Сухое молоко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2 290,512</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3 301,38</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Сухие сливки</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713,07</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893,214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after="0"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Прочие</w:t>
            </w:r>
          </w:p>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материалы</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64,98</w:t>
            </w:r>
          </w:p>
        </w:tc>
        <w:tc>
          <w:tcPr>
            <w:tcW w:w="1559" w:type="dxa"/>
            <w:tcBorders>
              <w:left w:val="single" w:sz="4" w:space="0" w:color="auto"/>
              <w:bottom w:val="single" w:sz="4" w:space="0" w:color="auto"/>
            </w:tcBorders>
            <w:shd w:val="clear" w:color="auto" w:fill="FFFFFF"/>
          </w:tcPr>
          <w:p w:rsidR="00F846FA" w:rsidRPr="00CD4989" w:rsidRDefault="00F846FA" w:rsidP="00F846FA">
            <w:pPr>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81,4</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162,79</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233,47</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3 731,64</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4081,72</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6 615,93</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10 991,62</w:t>
            </w:r>
          </w:p>
        </w:tc>
      </w:tr>
      <w:tr w:rsidR="00F846FA" w:rsidRPr="00CD4989" w:rsidTr="00F846FA">
        <w:trPr>
          <w:gridBefore w:val="1"/>
          <w:wBefore w:w="15" w:type="dxa"/>
          <w:trHeight w:hRule="exact" w:val="250"/>
        </w:trPr>
        <w:tc>
          <w:tcPr>
            <w:tcW w:w="2962"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Итого на 1 тонну</w:t>
            </w:r>
          </w:p>
        </w:tc>
        <w:tc>
          <w:tcPr>
            <w:tcW w:w="1843"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654,67</w:t>
            </w:r>
          </w:p>
        </w:tc>
        <w:tc>
          <w:tcPr>
            <w:tcW w:w="1559" w:type="dxa"/>
            <w:tcBorders>
              <w:left w:val="single" w:sz="4" w:space="0" w:color="auto"/>
              <w:bottom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571,7</w:t>
            </w:r>
          </w:p>
        </w:tc>
        <w:tc>
          <w:tcPr>
            <w:tcW w:w="1985" w:type="dxa"/>
            <w:tcBorders>
              <w:left w:val="single" w:sz="4" w:space="0" w:color="auto"/>
              <w:bottom w:val="single" w:sz="4" w:space="0" w:color="auto"/>
            </w:tcBorders>
            <w:shd w:val="clear" w:color="auto" w:fill="FFFFFF"/>
          </w:tcPr>
          <w:p w:rsidR="00F846FA" w:rsidRPr="00CD4989" w:rsidRDefault="00F846FA" w:rsidP="00F846FA">
            <w:pPr>
              <w:spacing w:line="240" w:lineRule="auto"/>
              <w:rPr>
                <w:rFonts w:ascii="Times New Roman" w:eastAsia="Courier New" w:hAnsi="Times New Roman" w:cs="Times New Roman"/>
                <w:i/>
                <w:color w:val="000000"/>
                <w:sz w:val="24"/>
                <w:szCs w:val="24"/>
                <w:lang w:eastAsia="ru-RU"/>
              </w:rPr>
            </w:pPr>
            <w:r w:rsidRPr="00CD4989">
              <w:rPr>
                <w:rStyle w:val="11"/>
                <w:rFonts w:eastAsia="Courier New"/>
                <w:i/>
                <w:spacing w:val="0"/>
                <w:sz w:val="24"/>
                <w:szCs w:val="24"/>
                <w:shd w:val="clear" w:color="auto" w:fill="auto"/>
                <w:lang w:eastAsia="ru-RU"/>
              </w:rPr>
              <w:t>463,30</w:t>
            </w:r>
          </w:p>
        </w:tc>
        <w:tc>
          <w:tcPr>
            <w:tcW w:w="2126" w:type="dxa"/>
            <w:tcBorders>
              <w:left w:val="single" w:sz="4" w:space="0" w:color="auto"/>
              <w:bottom w:val="single" w:sz="4" w:space="0" w:color="auto"/>
              <w:right w:val="single" w:sz="4" w:space="0" w:color="auto"/>
            </w:tcBorders>
            <w:shd w:val="clear" w:color="auto" w:fill="FFFFFF"/>
          </w:tcPr>
          <w:p w:rsidR="00F846FA" w:rsidRPr="00CD4989" w:rsidRDefault="00F846FA" w:rsidP="00F846FA">
            <w:pPr>
              <w:ind w:left="120"/>
              <w:rPr>
                <w:rFonts w:ascii="Times New Roman" w:eastAsia="Times New Roman" w:hAnsi="Times New Roman" w:cs="Times New Roman"/>
                <w:i/>
                <w:color w:val="000000"/>
                <w:spacing w:val="2"/>
                <w:sz w:val="24"/>
                <w:szCs w:val="24"/>
                <w:lang w:eastAsia="ru-RU"/>
              </w:rPr>
            </w:pPr>
            <w:r w:rsidRPr="00CD4989">
              <w:rPr>
                <w:rStyle w:val="11"/>
                <w:rFonts w:eastAsiaTheme="minorHAnsi"/>
                <w:i/>
                <w:sz w:val="24"/>
                <w:szCs w:val="24"/>
                <w:shd w:val="clear" w:color="auto" w:fill="auto"/>
                <w:lang w:eastAsia="ru-RU"/>
              </w:rPr>
              <w:t>536,7</w:t>
            </w:r>
          </w:p>
        </w:tc>
      </w:tr>
      <w:tr w:rsidR="00F846FA" w:rsidRPr="00CD4989" w:rsidTr="00F846FA">
        <w:trPr>
          <w:trHeight w:hRule="exact" w:val="916"/>
        </w:trPr>
        <w:tc>
          <w:tcPr>
            <w:tcW w:w="2977" w:type="dxa"/>
            <w:gridSpan w:val="2"/>
            <w:tcBorders>
              <w:top w:val="single" w:sz="4" w:space="0" w:color="auto"/>
              <w:left w:val="single" w:sz="4" w:space="0" w:color="auto"/>
              <w:bottom w:val="single" w:sz="4" w:space="0" w:color="auto"/>
            </w:tcBorders>
            <w:shd w:val="clear" w:color="auto" w:fill="FFFFFF"/>
          </w:tcPr>
          <w:p w:rsidR="00F846FA" w:rsidRPr="00CD4989" w:rsidRDefault="00F846FA" w:rsidP="00F846FA">
            <w:pPr>
              <w:pStyle w:val="4"/>
              <w:shd w:val="clear" w:color="auto" w:fill="auto"/>
              <w:spacing w:after="0" w:line="274" w:lineRule="exact"/>
              <w:ind w:left="120" w:firstLine="0"/>
              <w:jc w:val="left"/>
              <w:rPr>
                <w:i/>
                <w:sz w:val="24"/>
                <w:szCs w:val="24"/>
              </w:rPr>
            </w:pPr>
            <w:r w:rsidRPr="00CD4989">
              <w:rPr>
                <w:rStyle w:val="11"/>
                <w:i/>
                <w:sz w:val="24"/>
                <w:szCs w:val="24"/>
              </w:rPr>
              <w:t>ВСЕГО затраты на сырье и материалы на весь объем выпуска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pStyle w:val="4"/>
              <w:shd w:val="clear" w:color="auto" w:fill="auto"/>
              <w:spacing w:after="0" w:line="220" w:lineRule="exact"/>
              <w:ind w:firstLine="0"/>
              <w:rPr>
                <w:i/>
                <w:sz w:val="24"/>
                <w:szCs w:val="24"/>
              </w:rPr>
            </w:pPr>
            <w:r w:rsidRPr="00CD4989">
              <w:rPr>
                <w:rStyle w:val="11"/>
                <w:i/>
                <w:sz w:val="24"/>
                <w:szCs w:val="24"/>
              </w:rPr>
              <w:t>25 420,91</w:t>
            </w:r>
          </w:p>
        </w:tc>
      </w:tr>
    </w:tbl>
    <w:p w:rsidR="00B57F3D" w:rsidRPr="00CD4989" w:rsidRDefault="00B57F3D"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25. - Стоимость сырья и материалов на запланированный в 2018 году объем выпуска готовой продукции, в тыс.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10475" w:type="dxa"/>
        <w:tblInd w:w="10" w:type="dxa"/>
        <w:tblLayout w:type="fixed"/>
        <w:tblCellMar>
          <w:left w:w="10" w:type="dxa"/>
          <w:right w:w="10" w:type="dxa"/>
        </w:tblCellMar>
        <w:tblLook w:val="04A0" w:firstRow="1" w:lastRow="0" w:firstColumn="1" w:lastColumn="0" w:noHBand="0" w:noVBand="1"/>
      </w:tblPr>
      <w:tblGrid>
        <w:gridCol w:w="2074"/>
        <w:gridCol w:w="2306"/>
        <w:gridCol w:w="2268"/>
        <w:gridCol w:w="1984"/>
        <w:gridCol w:w="1843"/>
      </w:tblGrid>
      <w:tr w:rsidR="00F846FA" w:rsidRPr="00CD4989" w:rsidTr="00F846FA">
        <w:trPr>
          <w:trHeight w:hRule="exact" w:val="1249"/>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Показатель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премиальном сегменте</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сегменте крупного шоколада (свыше 200гр)</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74"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мелкоформатном сегменте</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74"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Нетающий шоколад в среднем ценовом сегменте</w:t>
            </w:r>
          </w:p>
        </w:tc>
      </w:tr>
      <w:tr w:rsidR="00F846FA" w:rsidRPr="00CD4989" w:rsidTr="00F846FA">
        <w:trPr>
          <w:trHeight w:hRule="exact" w:val="1114"/>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Плановый объем выпуска, тыс. тонн (см. табл.12)</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11,98</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9,57</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Какао - бобы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2571,84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3209,44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4492,68</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2293,93</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Сахар</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307,2</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383,36</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536,64</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306,24</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Миндаль</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1 418,7</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1770,4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Фундук</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970,4</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Сухое молоко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2703,33</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1542,68</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Сухие сливки</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1 212,48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1513,074</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w:t>
            </w:r>
          </w:p>
        </w:tc>
      </w:tr>
      <w:tr w:rsidR="00F846FA" w:rsidRPr="00CD4989" w:rsidTr="00F846FA">
        <w:trPr>
          <w:trHeight w:hRule="exact" w:val="562"/>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12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w:t>
            </w:r>
          </w:p>
          <w:p w:rsidR="00F846FA" w:rsidRPr="00CD4989" w:rsidRDefault="00F846FA" w:rsidP="00F846FA">
            <w:pPr>
              <w:widowControl w:val="0"/>
              <w:spacing w:before="120"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материалы</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119,04</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148,55</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207,95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118,67</w:t>
            </w:r>
          </w:p>
        </w:tc>
      </w:tr>
      <w:tr w:rsidR="00F846FA" w:rsidRPr="00CD4989" w:rsidTr="00F846FA">
        <w:trPr>
          <w:trHeight w:hRule="exact" w:val="288"/>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5629,26</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7024,82</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7940,6</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5 231,92</w:t>
            </w:r>
          </w:p>
        </w:tc>
      </w:tr>
      <w:tr w:rsidR="00F846FA" w:rsidRPr="00CD4989" w:rsidTr="00F846FA">
        <w:trPr>
          <w:trHeight w:hRule="exact" w:val="283"/>
        </w:trPr>
        <w:tc>
          <w:tcPr>
            <w:tcW w:w="207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на 1 тонну</w:t>
            </w:r>
          </w:p>
        </w:tc>
        <w:tc>
          <w:tcPr>
            <w:tcW w:w="2306"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586,38</w:t>
            </w:r>
          </w:p>
        </w:tc>
        <w:tc>
          <w:tcPr>
            <w:tcW w:w="2268"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586,37</w:t>
            </w:r>
          </w:p>
        </w:tc>
        <w:tc>
          <w:tcPr>
            <w:tcW w:w="1984"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473,5</w:t>
            </w:r>
          </w:p>
        </w:tc>
        <w:tc>
          <w:tcPr>
            <w:tcW w:w="1843"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both"/>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546,7</w:t>
            </w:r>
          </w:p>
        </w:tc>
      </w:tr>
      <w:tr w:rsidR="00F846FA" w:rsidRPr="00CD4989" w:rsidTr="00F846FA">
        <w:trPr>
          <w:trHeight w:hRule="exact" w:val="1288"/>
        </w:trPr>
        <w:tc>
          <w:tcPr>
            <w:tcW w:w="2074"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74"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ВСЕГО затраты на сырье и материалы на весь объем выпуска</w:t>
            </w:r>
          </w:p>
        </w:tc>
        <w:tc>
          <w:tcPr>
            <w:tcW w:w="8401" w:type="dxa"/>
            <w:gridSpan w:val="4"/>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25 826,6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DE4624" w:rsidRDefault="00F846FA" w:rsidP="00F846FA">
      <w:pPr>
        <w:widowControl w:val="0"/>
        <w:spacing w:after="137" w:line="260" w:lineRule="exact"/>
        <w:ind w:left="442"/>
        <w:rPr>
          <w:rFonts w:ascii="Times New Roman" w:eastAsia="Times New Roman" w:hAnsi="Times New Roman" w:cs="Times New Roman"/>
          <w:b/>
          <w:bCs/>
          <w:i/>
          <w:color w:val="000000"/>
          <w:spacing w:val="-1"/>
          <w:sz w:val="28"/>
          <w:szCs w:val="28"/>
          <w:lang w:eastAsia="ru-RU"/>
        </w:rPr>
      </w:pPr>
      <w:bookmarkStart w:id="26" w:name="bookmark24"/>
      <w:r w:rsidRPr="00DE4624">
        <w:rPr>
          <w:rFonts w:ascii="Times New Roman" w:eastAsia="Times New Roman" w:hAnsi="Times New Roman" w:cs="Times New Roman"/>
          <w:b/>
          <w:bCs/>
          <w:i/>
          <w:color w:val="000000"/>
          <w:spacing w:val="-1"/>
          <w:sz w:val="28"/>
          <w:szCs w:val="28"/>
          <w:lang w:eastAsia="ru-RU"/>
        </w:rPr>
        <w:t>Амортизация</w:t>
      </w:r>
      <w:bookmarkEnd w:id="26"/>
    </w:p>
    <w:p w:rsidR="00F846FA" w:rsidRPr="00DE4624" w:rsidRDefault="00F846FA" w:rsidP="00F846FA">
      <w:pPr>
        <w:widowControl w:val="0"/>
        <w:spacing w:after="0" w:line="274" w:lineRule="exact"/>
        <w:ind w:left="20" w:right="40" w:firstLine="700"/>
        <w:jc w:val="both"/>
        <w:rPr>
          <w:rFonts w:ascii="Times New Roman" w:eastAsia="Times New Roman" w:hAnsi="Times New Roman" w:cs="Times New Roman"/>
          <w:i/>
          <w:color w:val="000000"/>
          <w:spacing w:val="2"/>
          <w:sz w:val="28"/>
          <w:szCs w:val="28"/>
          <w:lang w:eastAsia="ru-RU"/>
        </w:rPr>
      </w:pPr>
      <w:r w:rsidRPr="00DE4624">
        <w:rPr>
          <w:rFonts w:ascii="Times New Roman" w:eastAsia="Times New Roman" w:hAnsi="Times New Roman" w:cs="Times New Roman"/>
          <w:i/>
          <w:color w:val="000000"/>
          <w:spacing w:val="2"/>
          <w:sz w:val="28"/>
          <w:szCs w:val="28"/>
          <w:lang w:eastAsia="ru-RU"/>
        </w:rPr>
        <w:t>Амортизация за год рассчитывается путем деления стоимости оборудования на средний срок службы объекта. В нашем случае стоимость технологической линии составляет 36,24 млн. руб. со сроком службы 10 лет, следовательно, амортизация за год - 3,624 млн. руб.</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Таблица 26. - Расчет амортизационных отчислений, млн. руб.</w:t>
      </w:r>
    </w:p>
    <w:tbl>
      <w:tblPr>
        <w:tblW w:w="0" w:type="auto"/>
        <w:tblInd w:w="10" w:type="dxa"/>
        <w:tblLayout w:type="fixed"/>
        <w:tblCellMar>
          <w:left w:w="10" w:type="dxa"/>
          <w:right w:w="10" w:type="dxa"/>
        </w:tblCellMar>
        <w:tblLook w:val="04A0" w:firstRow="1" w:lastRow="0" w:firstColumn="1" w:lastColumn="0" w:noHBand="0" w:noVBand="1"/>
      </w:tblPr>
      <w:tblGrid>
        <w:gridCol w:w="4939"/>
        <w:gridCol w:w="1387"/>
        <w:gridCol w:w="1531"/>
        <w:gridCol w:w="1498"/>
      </w:tblGrid>
      <w:tr w:rsidR="00F846FA" w:rsidRPr="00CD4989" w:rsidTr="00F846FA">
        <w:trPr>
          <w:trHeight w:hRule="exact" w:val="427"/>
        </w:trPr>
        <w:tc>
          <w:tcPr>
            <w:tcW w:w="493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1387"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531"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498"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432"/>
        </w:trPr>
        <w:tc>
          <w:tcPr>
            <w:tcW w:w="4939"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387"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531" w:type="dxa"/>
            <w:tcBorders>
              <w:top w:val="single" w:sz="4" w:space="0" w:color="auto"/>
              <w:left w:val="single" w:sz="4" w:space="0" w:color="auto"/>
              <w:bottom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bl>
    <w:p w:rsidR="00F846FA" w:rsidRPr="00CD4989" w:rsidRDefault="00F846FA" w:rsidP="00F846FA">
      <w:pPr>
        <w:widowControl w:val="0"/>
        <w:spacing w:after="0" w:line="547" w:lineRule="exact"/>
        <w:ind w:left="440" w:right="40" w:hanging="420"/>
        <w:rPr>
          <w:rFonts w:ascii="Times New Roman" w:eastAsia="Times New Roman" w:hAnsi="Times New Roman" w:cs="Times New Roman"/>
          <w:i/>
          <w:color w:val="000000"/>
          <w:spacing w:val="2"/>
          <w:lang w:eastAsia="ru-RU"/>
        </w:rPr>
      </w:pPr>
      <w:r w:rsidRPr="00DE4624">
        <w:rPr>
          <w:rFonts w:ascii="Times New Roman" w:eastAsia="Times New Roman" w:hAnsi="Times New Roman" w:cs="Times New Roman"/>
          <w:i/>
          <w:color w:val="000000"/>
          <w:spacing w:val="2"/>
          <w:sz w:val="28"/>
          <w:szCs w:val="28"/>
          <w:lang w:eastAsia="ru-RU"/>
        </w:rPr>
        <w:t xml:space="preserve">В таблицах представлена общая сумма затрат по проекту и в целом по Холдингу. </w:t>
      </w:r>
      <w:r w:rsidRPr="00CD4989">
        <w:rPr>
          <w:rFonts w:ascii="Times New Roman" w:eastAsia="Times New Roman" w:hAnsi="Times New Roman" w:cs="Times New Roman"/>
          <w:i/>
          <w:color w:val="000000"/>
          <w:spacing w:val="2"/>
          <w:lang w:eastAsia="ru-RU"/>
        </w:rPr>
        <w:t>Таблица 27. - Структура операционных расходов по Проекту за 2016 - 2018 гг, в млн.руб. и в %</w:t>
      </w:r>
    </w:p>
    <w:tbl>
      <w:tblPr>
        <w:tblW w:w="0" w:type="auto"/>
        <w:tblInd w:w="10" w:type="dxa"/>
        <w:tblLayout w:type="fixed"/>
        <w:tblCellMar>
          <w:left w:w="10" w:type="dxa"/>
          <w:right w:w="10" w:type="dxa"/>
        </w:tblCellMar>
        <w:tblLook w:val="04A0" w:firstRow="1" w:lastRow="0" w:firstColumn="1" w:lastColumn="0" w:noHBand="0" w:noVBand="1"/>
      </w:tblPr>
      <w:tblGrid>
        <w:gridCol w:w="3720"/>
        <w:gridCol w:w="1642"/>
        <w:gridCol w:w="1699"/>
        <w:gridCol w:w="1709"/>
      </w:tblGrid>
      <w:tr w:rsidR="00F846FA" w:rsidRPr="00CD4989" w:rsidTr="00F846FA">
        <w:trPr>
          <w:trHeight w:hRule="exact" w:val="29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5050" w:type="dxa"/>
            <w:gridSpan w:val="3"/>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Операционные расходы по проекту</w:t>
            </w:r>
          </w:p>
        </w:tc>
      </w:tr>
      <w:tr w:rsidR="00F846FA" w:rsidRPr="00CD4989" w:rsidTr="00F846FA">
        <w:trPr>
          <w:trHeight w:hRule="exact" w:val="69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40" w:lineRule="auto"/>
              <w:rPr>
                <w:rFonts w:ascii="Courier New" w:eastAsia="Courier New" w:hAnsi="Courier New" w:cs="Courier New"/>
                <w:i/>
                <w:color w:val="000000"/>
                <w:sz w:val="10"/>
                <w:szCs w:val="10"/>
                <w:lang w:eastAsia="ru-RU"/>
              </w:rPr>
            </w:pP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19,27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21,19</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23,31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персонал</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19,3</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25,42</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25,83</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Износ и амортизация</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3,624</w:t>
            </w:r>
          </w:p>
        </w:tc>
      </w:tr>
      <w:tr w:rsidR="00F846FA" w:rsidRPr="00CD4989" w:rsidTr="00F846FA">
        <w:trPr>
          <w:trHeight w:hRule="exact" w:val="562"/>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Ремонт и тех. обслуживание основных средств</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Реклама и маркетинг</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12</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Транспортные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28</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31</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Расходы на страхование</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Прочие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89</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99</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167,746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196,93</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207,47</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1046A8" w:rsidP="00F846FA">
            <w:pPr>
              <w:widowControl w:val="0"/>
              <w:spacing w:after="0" w:line="220" w:lineRule="exact"/>
              <w:ind w:left="120"/>
              <w:rPr>
                <w:rFonts w:ascii="Times New Roman" w:eastAsia="Times New Roman" w:hAnsi="Times New Roman" w:cs="Times New Roman"/>
                <w:i/>
                <w:color w:val="000000"/>
                <w:spacing w:val="2"/>
                <w:lang w:eastAsia="ru-RU"/>
              </w:rPr>
            </w:pPr>
            <w:r>
              <w:rPr>
                <w:rFonts w:ascii="Times New Roman" w:eastAsia="Times New Roman" w:hAnsi="Times New Roman" w:cs="Times New Roman"/>
                <w:i/>
                <w:color w:val="000000"/>
                <w:spacing w:val="2"/>
                <w:lang w:eastAsia="ru-RU"/>
              </w:rPr>
              <w:t>С</w:t>
            </w:r>
            <w:r w:rsidR="00F846FA" w:rsidRPr="00CD4989">
              <w:rPr>
                <w:rFonts w:ascii="Times New Roman" w:eastAsia="Times New Roman" w:hAnsi="Times New Roman" w:cs="Times New Roman"/>
                <w:i/>
                <w:color w:val="000000"/>
                <w:spacing w:val="2"/>
                <w:lang w:eastAsia="ru-RU"/>
              </w:rPr>
              <w:t>ебестоимость</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159,24</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186,27</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196,5</w:t>
            </w:r>
          </w:p>
        </w:tc>
      </w:tr>
      <w:tr w:rsidR="00F846FA" w:rsidRPr="00CD4989" w:rsidTr="00F846FA">
        <w:trPr>
          <w:trHeight w:hRule="exact" w:val="288"/>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lastRenderedPageBreak/>
              <w:t>Коммерческие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3,070</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4,570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4,780</w:t>
            </w:r>
          </w:p>
        </w:tc>
      </w:tr>
      <w:tr w:rsidR="00F846FA" w:rsidRPr="00CD4989" w:rsidTr="00F846FA">
        <w:trPr>
          <w:trHeight w:hRule="exact" w:val="283"/>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Административные расходы</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5,436</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6,090</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6,112</w:t>
            </w:r>
          </w:p>
        </w:tc>
      </w:tr>
      <w:tr w:rsidR="00F846FA" w:rsidRPr="00CD4989" w:rsidTr="00F846FA">
        <w:trPr>
          <w:trHeight w:hRule="exact" w:val="566"/>
        </w:trPr>
        <w:tc>
          <w:tcPr>
            <w:tcW w:w="3720" w:type="dxa"/>
            <w:tcBorders>
              <w:top w:val="single" w:sz="4" w:space="0" w:color="auto"/>
              <w:left w:val="single" w:sz="4" w:space="0" w:color="auto"/>
            </w:tcBorders>
            <w:shd w:val="clear" w:color="auto" w:fill="FFFFFF"/>
          </w:tcPr>
          <w:p w:rsidR="00F846FA" w:rsidRPr="00CD4989" w:rsidRDefault="00F846FA" w:rsidP="00F846FA">
            <w:pPr>
              <w:widowControl w:val="0"/>
              <w:spacing w:after="0" w:line="278" w:lineRule="exact"/>
              <w:ind w:left="120"/>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Итого операционные расходы в % от выручки</w:t>
            </w:r>
          </w:p>
        </w:tc>
        <w:tc>
          <w:tcPr>
            <w:tcW w:w="1642"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80,1%</w:t>
            </w:r>
          </w:p>
        </w:tc>
        <w:tc>
          <w:tcPr>
            <w:tcW w:w="1699" w:type="dxa"/>
            <w:tcBorders>
              <w:top w:val="single" w:sz="4" w:space="0" w:color="auto"/>
              <w:lef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69,5%</w:t>
            </w:r>
          </w:p>
        </w:tc>
        <w:tc>
          <w:tcPr>
            <w:tcW w:w="1709" w:type="dxa"/>
            <w:tcBorders>
              <w:top w:val="single" w:sz="4" w:space="0" w:color="auto"/>
              <w:left w:val="single" w:sz="4" w:space="0" w:color="auto"/>
              <w:right w:val="single" w:sz="4" w:space="0" w:color="auto"/>
            </w:tcBorders>
            <w:shd w:val="clear" w:color="auto" w:fill="FFFFFF"/>
          </w:tcPr>
          <w:p w:rsidR="00F846FA" w:rsidRPr="00CD4989" w:rsidRDefault="00F846FA" w:rsidP="00F846FA">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70,6</w:t>
            </w:r>
          </w:p>
        </w:tc>
      </w:tr>
    </w:tbl>
    <w:p w:rsidR="00F846FA" w:rsidRPr="00CD4989" w:rsidRDefault="00F846FA" w:rsidP="00B36AC8">
      <w:pPr>
        <w:widowControl w:val="0"/>
        <w:spacing w:after="0" w:line="220" w:lineRule="exact"/>
        <w:ind w:right="-143"/>
        <w:rPr>
          <w:rFonts w:ascii="Times New Roman" w:eastAsia="Times New Roman" w:hAnsi="Times New Roman" w:cs="Times New Roman"/>
          <w:i/>
          <w:color w:val="000000"/>
          <w:spacing w:val="2"/>
          <w:sz w:val="24"/>
          <w:szCs w:val="24"/>
          <w:lang w:eastAsia="ru-RU"/>
        </w:rPr>
      </w:pPr>
    </w:p>
    <w:p w:rsidR="00F846FA" w:rsidRPr="00CD4989" w:rsidRDefault="00F846FA" w:rsidP="00F846FA">
      <w:pPr>
        <w:pStyle w:val="ac"/>
        <w:shd w:val="clear" w:color="auto" w:fill="auto"/>
        <w:spacing w:line="220" w:lineRule="exact"/>
        <w:ind w:firstLine="0"/>
        <w:rPr>
          <w:i/>
          <w:color w:val="000000"/>
          <w:lang w:eastAsia="ru-RU"/>
        </w:rPr>
      </w:pPr>
      <w:r w:rsidRPr="00CD4989">
        <w:rPr>
          <w:i/>
          <w:color w:val="000000"/>
          <w:lang w:eastAsia="ru-RU"/>
        </w:rPr>
        <w:t>Таблица 28. - Структура операционных расходов Объединенных кондитеров за 2016 - 2018 гг, с учетом расходов по проекту и без в млн. руб. и в %</w:t>
      </w:r>
    </w:p>
    <w:p w:rsidR="00F846FA" w:rsidRPr="00CD4989" w:rsidRDefault="00F846FA" w:rsidP="00F846FA">
      <w:pPr>
        <w:widowControl w:val="0"/>
        <w:spacing w:after="0" w:line="220" w:lineRule="exact"/>
        <w:rPr>
          <w:rFonts w:ascii="Times New Roman" w:eastAsia="Times New Roman" w:hAnsi="Times New Roman" w:cs="Times New Roman"/>
          <w:i/>
          <w:color w:val="000000"/>
          <w:spacing w:val="2"/>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15"/>
        <w:gridCol w:w="2222"/>
        <w:gridCol w:w="15"/>
        <w:gridCol w:w="1223"/>
        <w:gridCol w:w="15"/>
        <w:gridCol w:w="1171"/>
        <w:gridCol w:w="15"/>
        <w:gridCol w:w="1099"/>
        <w:gridCol w:w="15"/>
        <w:gridCol w:w="1171"/>
        <w:gridCol w:w="15"/>
        <w:gridCol w:w="1103"/>
        <w:gridCol w:w="15"/>
        <w:gridCol w:w="1180"/>
        <w:gridCol w:w="15"/>
      </w:tblGrid>
      <w:tr w:rsidR="00BB089C" w:rsidRPr="00BB089C" w:rsidTr="00BB089C">
        <w:trPr>
          <w:gridBefore w:val="1"/>
          <w:wBefore w:w="15" w:type="dxa"/>
          <w:trHeight w:hRule="exact" w:val="653"/>
        </w:trPr>
        <w:tc>
          <w:tcPr>
            <w:tcW w:w="2237" w:type="dxa"/>
            <w:gridSpan w:val="2"/>
            <w:vMerge w:val="restart"/>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Показатель</w:t>
            </w:r>
          </w:p>
        </w:tc>
        <w:tc>
          <w:tcPr>
            <w:tcW w:w="2424"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2016</w:t>
            </w:r>
          </w:p>
        </w:tc>
        <w:tc>
          <w:tcPr>
            <w:tcW w:w="2300" w:type="dxa"/>
            <w:gridSpan w:val="4"/>
            <w:tcBorders>
              <w:top w:val="single" w:sz="4" w:space="0" w:color="auto"/>
              <w:lef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2017</w:t>
            </w:r>
          </w:p>
        </w:tc>
        <w:tc>
          <w:tcPr>
            <w:tcW w:w="2313" w:type="dxa"/>
            <w:gridSpan w:val="4"/>
            <w:tcBorders>
              <w:top w:val="single" w:sz="4" w:space="0" w:color="auto"/>
              <w:left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2018</w:t>
            </w:r>
          </w:p>
        </w:tc>
      </w:tr>
      <w:tr w:rsidR="00BB089C" w:rsidRPr="00BB089C" w:rsidTr="004E6EC3">
        <w:trPr>
          <w:gridBefore w:val="1"/>
          <w:wBefore w:w="15" w:type="dxa"/>
          <w:trHeight w:hRule="exact" w:val="638"/>
        </w:trPr>
        <w:tc>
          <w:tcPr>
            <w:tcW w:w="2237" w:type="dxa"/>
            <w:gridSpan w:val="2"/>
            <w:vMerge/>
            <w:tcBorders>
              <w:left w:val="single" w:sz="4" w:space="0" w:color="auto"/>
              <w:bottom w:val="single" w:sz="4" w:space="0" w:color="auto"/>
            </w:tcBorders>
            <w:shd w:val="clear" w:color="auto" w:fill="FFFFFF"/>
          </w:tcPr>
          <w:p w:rsidR="00BB089C" w:rsidRPr="00BB089C" w:rsidRDefault="00BB089C" w:rsidP="00BB089C">
            <w:pPr>
              <w:widowControl w:val="0"/>
              <w:spacing w:after="0" w:line="240" w:lineRule="auto"/>
              <w:rPr>
                <w:rFonts w:ascii="Courier New" w:eastAsia="Courier New" w:hAnsi="Courier New" w:cs="Courier New"/>
                <w:i/>
                <w:color w:val="000000"/>
                <w:sz w:val="24"/>
                <w:szCs w:val="24"/>
                <w:lang w:eastAsia="ru-RU"/>
              </w:rPr>
            </w:pP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Без</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12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w:t>
            </w:r>
          </w:p>
          <w:p w:rsidR="00BB089C" w:rsidRPr="00BB089C" w:rsidRDefault="00BB089C" w:rsidP="00BB089C">
            <w:pPr>
              <w:widowControl w:val="0"/>
              <w:spacing w:before="120"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проектом</w:t>
            </w:r>
          </w:p>
        </w:tc>
      </w:tr>
      <w:tr w:rsidR="00BB089C" w:rsidRPr="00BB089C" w:rsidTr="004E6EC3">
        <w:trPr>
          <w:gridBefore w:val="1"/>
          <w:wBefore w:w="15" w:type="dxa"/>
          <w:trHeight w:hRule="exact" w:val="643"/>
        </w:trPr>
        <w:tc>
          <w:tcPr>
            <w:tcW w:w="2237"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Сырье и материалы</w:t>
            </w:r>
          </w:p>
        </w:tc>
        <w:tc>
          <w:tcPr>
            <w:tcW w:w="123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9874,73</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9894</w:t>
            </w:r>
          </w:p>
        </w:tc>
        <w:tc>
          <w:tcPr>
            <w:tcW w:w="1114"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10986,81</w:t>
            </w:r>
          </w:p>
        </w:tc>
        <w:tc>
          <w:tcPr>
            <w:tcW w:w="1186"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11008</w:t>
            </w:r>
          </w:p>
        </w:tc>
        <w:tc>
          <w:tcPr>
            <w:tcW w:w="1118" w:type="dxa"/>
            <w:gridSpan w:val="2"/>
            <w:tcBorders>
              <w:top w:val="single" w:sz="4" w:space="0" w:color="auto"/>
              <w:left w:val="single" w:sz="4" w:space="0" w:color="auto"/>
              <w:bottom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18088,69</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BB089C" w:rsidRPr="00BB089C" w:rsidRDefault="00BB089C" w:rsidP="00BB089C">
            <w:pPr>
              <w:widowControl w:val="0"/>
              <w:spacing w:after="0" w:line="220" w:lineRule="exact"/>
              <w:jc w:val="center"/>
              <w:rPr>
                <w:rFonts w:ascii="Times New Roman" w:eastAsia="Times New Roman" w:hAnsi="Times New Roman" w:cs="Times New Roman"/>
                <w:i/>
                <w:color w:val="000000"/>
                <w:spacing w:val="2"/>
                <w:lang w:eastAsia="ru-RU"/>
              </w:rPr>
            </w:pPr>
            <w:r w:rsidRPr="00CD4989">
              <w:rPr>
                <w:rFonts w:ascii="Times New Roman" w:eastAsia="Times New Roman" w:hAnsi="Times New Roman" w:cs="Times New Roman"/>
                <w:i/>
                <w:color w:val="000000"/>
                <w:spacing w:val="2"/>
                <w:lang w:eastAsia="ru-RU"/>
              </w:rPr>
              <w:t>18112</w:t>
            </w:r>
          </w:p>
        </w:tc>
      </w:tr>
      <w:tr w:rsidR="004E6EC3" w:rsidRPr="00CD4989" w:rsidTr="004E6EC3">
        <w:trPr>
          <w:gridBefore w:val="1"/>
          <w:wBefore w:w="15" w:type="dxa"/>
          <w:trHeight w:hRule="exact" w:val="65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Износ и амортизация</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447,376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534,376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538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934,376</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938</w:t>
            </w:r>
          </w:p>
        </w:tc>
      </w:tr>
      <w:tr w:rsidR="004E6EC3" w:rsidRPr="00CD4989" w:rsidTr="004E6EC3">
        <w:trPr>
          <w:gridAfter w:val="1"/>
          <w:wAfter w:w="15" w:type="dxa"/>
          <w:trHeight w:hRule="exact" w:val="912"/>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firstLine="0"/>
              <w:jc w:val="both"/>
              <w:rPr>
                <w:i/>
              </w:rPr>
            </w:pPr>
            <w:r w:rsidRPr="00CD4989">
              <w:rPr>
                <w:rStyle w:val="11"/>
                <w:i/>
              </w:rPr>
              <w:t>Ремонт и тех. обслуживание основных средств</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226</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283,3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285</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372,3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374</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left="120" w:firstLine="0"/>
              <w:jc w:val="left"/>
              <w:rPr>
                <w:i/>
              </w:rPr>
            </w:pPr>
            <w:r w:rsidRPr="00CD4989">
              <w:rPr>
                <w:rStyle w:val="11"/>
                <w:i/>
              </w:rPr>
              <w:t>Реклама и маркетинг</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314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324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240</w:t>
            </w:r>
          </w:p>
        </w:tc>
      </w:tr>
      <w:tr w:rsidR="004E6EC3" w:rsidRPr="00CD4989" w:rsidTr="004E6EC3">
        <w:trPr>
          <w:gridAfter w:val="1"/>
          <w:wAfter w:w="15" w:type="dxa"/>
          <w:trHeight w:hRule="exact" w:val="720"/>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Транспортные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165</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450</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478</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675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706</w:t>
            </w:r>
          </w:p>
        </w:tc>
      </w:tr>
      <w:tr w:rsidR="004E6EC3" w:rsidRPr="00CD4989" w:rsidTr="004E6EC3">
        <w:trPr>
          <w:gridAfter w:val="1"/>
          <w:wAfter w:w="15" w:type="dxa"/>
          <w:trHeight w:hRule="exact" w:val="638"/>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Расходы на страхование</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61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71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87</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w:t>
            </w:r>
          </w:p>
        </w:tc>
      </w:tr>
      <w:tr w:rsidR="004E6EC3" w:rsidRPr="00CD4989" w:rsidTr="004E6EC3">
        <w:trPr>
          <w:gridAfter w:val="1"/>
          <w:wAfter w:w="15" w:type="dxa"/>
          <w:trHeight w:hRule="exact" w:val="57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Прочие 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889</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978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1044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1141</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2111</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2210</w:t>
            </w:r>
          </w:p>
        </w:tc>
      </w:tr>
      <w:tr w:rsidR="004E6EC3" w:rsidRPr="00CD4989" w:rsidTr="004E6EC3">
        <w:trPr>
          <w:gridAfter w:val="1"/>
          <w:wAfter w:w="15" w:type="dxa"/>
          <w:trHeight w:hRule="exact" w:val="917"/>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78"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операционные</w:t>
            </w:r>
          </w:p>
          <w:p w:rsidR="004E6EC3" w:rsidRPr="00CD4989" w:rsidRDefault="004E6EC3" w:rsidP="004E6EC3">
            <w:pPr>
              <w:pStyle w:val="4"/>
              <w:shd w:val="clear" w:color="auto" w:fill="auto"/>
              <w:spacing w:after="0" w:line="278"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15213,254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15381</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17630,07</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17827</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28949,53</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29157</w:t>
            </w:r>
          </w:p>
        </w:tc>
      </w:tr>
      <w:tr w:rsidR="004E6EC3" w:rsidRPr="00CD4989" w:rsidTr="004E6EC3">
        <w:trPr>
          <w:gridAfter w:val="1"/>
          <w:wAfter w:w="15" w:type="dxa"/>
          <w:trHeight w:hRule="exact" w:val="523"/>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left="120" w:firstLine="0"/>
              <w:jc w:val="left"/>
              <w:rPr>
                <w:i/>
              </w:rPr>
            </w:pPr>
            <w:r w:rsidRPr="00CD4989">
              <w:rPr>
                <w:rStyle w:val="11"/>
                <w:i/>
              </w:rPr>
              <w:t>Себестоимость</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12778,76</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12938</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14363,73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14550</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19646,5</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19843</w:t>
            </w:r>
          </w:p>
        </w:tc>
      </w:tr>
      <w:tr w:rsidR="004E6EC3" w:rsidRPr="00CD4989" w:rsidTr="004E6EC3">
        <w:trPr>
          <w:gridAfter w:val="1"/>
          <w:wAfter w:w="15" w:type="dxa"/>
          <w:trHeight w:hRule="exact" w:val="706"/>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Коммерческие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986,93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990</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1599,43</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1604</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2252,22</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2257</w:t>
            </w:r>
          </w:p>
        </w:tc>
      </w:tr>
      <w:tr w:rsidR="004E6EC3" w:rsidRPr="00CD4989" w:rsidTr="00CD4989">
        <w:trPr>
          <w:gridAfter w:val="1"/>
          <w:wAfter w:w="15" w:type="dxa"/>
          <w:trHeight w:hRule="exact" w:val="754"/>
        </w:trPr>
        <w:tc>
          <w:tcPr>
            <w:tcW w:w="2237"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120" w:line="220" w:lineRule="exact"/>
              <w:ind w:left="120" w:firstLine="0"/>
              <w:jc w:val="left"/>
              <w:rPr>
                <w:i/>
              </w:rPr>
            </w:pPr>
            <w:r w:rsidRPr="00CD4989">
              <w:rPr>
                <w:rStyle w:val="11"/>
                <w:i/>
              </w:rPr>
              <w:t>Административные</w:t>
            </w:r>
          </w:p>
          <w:p w:rsidR="004E6EC3" w:rsidRPr="00CD4989" w:rsidRDefault="004E6EC3" w:rsidP="004E6EC3">
            <w:pPr>
              <w:pStyle w:val="4"/>
              <w:shd w:val="clear" w:color="auto" w:fill="auto"/>
              <w:spacing w:before="120" w:after="0" w:line="220" w:lineRule="exact"/>
              <w:ind w:left="120" w:firstLine="0"/>
              <w:jc w:val="left"/>
              <w:rPr>
                <w:i/>
              </w:rPr>
            </w:pPr>
            <w:r w:rsidRPr="00CD4989">
              <w:rPr>
                <w:rStyle w:val="11"/>
                <w:i/>
              </w:rPr>
              <w:t>расходы</w:t>
            </w:r>
          </w:p>
        </w:tc>
        <w:tc>
          <w:tcPr>
            <w:tcW w:w="123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1397,564</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1403</w:t>
            </w:r>
          </w:p>
        </w:tc>
        <w:tc>
          <w:tcPr>
            <w:tcW w:w="1114"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1556,91</w:t>
            </w:r>
          </w:p>
        </w:tc>
        <w:tc>
          <w:tcPr>
            <w:tcW w:w="1186"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1563</w:t>
            </w:r>
          </w:p>
        </w:tc>
        <w:tc>
          <w:tcPr>
            <w:tcW w:w="1118" w:type="dxa"/>
            <w:gridSpan w:val="2"/>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2218,888</w:t>
            </w:r>
          </w:p>
        </w:tc>
        <w:tc>
          <w:tcPr>
            <w:tcW w:w="1195"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2225</w:t>
            </w:r>
          </w:p>
        </w:tc>
      </w:tr>
      <w:tr w:rsidR="004E6EC3" w:rsidRPr="00CD4989" w:rsidTr="004E6EC3">
        <w:trPr>
          <w:gridAfter w:val="1"/>
          <w:wAfter w:w="15" w:type="dxa"/>
          <w:trHeight w:hRule="exact" w:val="1402"/>
        </w:trPr>
        <w:tc>
          <w:tcPr>
            <w:tcW w:w="2237"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74" w:lineRule="exact"/>
              <w:ind w:left="120" w:firstLine="0"/>
              <w:jc w:val="left"/>
              <w:rPr>
                <w:i/>
              </w:rPr>
            </w:pPr>
            <w:r w:rsidRPr="00CD4989">
              <w:rPr>
                <w:rStyle w:val="11"/>
                <w:i/>
              </w:rPr>
              <w:t>Итого</w:t>
            </w:r>
          </w:p>
          <w:p w:rsidR="004E6EC3" w:rsidRPr="00CD4989" w:rsidRDefault="004E6EC3" w:rsidP="004E6EC3">
            <w:pPr>
              <w:pStyle w:val="4"/>
              <w:shd w:val="clear" w:color="auto" w:fill="auto"/>
              <w:spacing w:after="0" w:line="274" w:lineRule="exact"/>
              <w:ind w:left="120" w:firstLine="0"/>
              <w:jc w:val="left"/>
              <w:rPr>
                <w:i/>
              </w:rPr>
            </w:pPr>
            <w:r w:rsidRPr="00CD4989">
              <w:rPr>
                <w:rStyle w:val="11"/>
                <w:i/>
              </w:rPr>
              <w:t>операционные расходы в % от выручки</w:t>
            </w:r>
          </w:p>
        </w:tc>
        <w:tc>
          <w:tcPr>
            <w:tcW w:w="123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85,20%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84,40%</w:t>
            </w:r>
          </w:p>
        </w:tc>
        <w:tc>
          <w:tcPr>
            <w:tcW w:w="1114"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86,20%</w:t>
            </w:r>
          </w:p>
        </w:tc>
        <w:tc>
          <w:tcPr>
            <w:tcW w:w="1186"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83,10%</w:t>
            </w:r>
          </w:p>
        </w:tc>
        <w:tc>
          <w:tcPr>
            <w:tcW w:w="1118"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83,50%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pStyle w:val="4"/>
              <w:shd w:val="clear" w:color="auto" w:fill="auto"/>
              <w:spacing w:after="0" w:line="220" w:lineRule="exact"/>
              <w:ind w:firstLine="0"/>
              <w:rPr>
                <w:i/>
              </w:rPr>
            </w:pPr>
            <w:r w:rsidRPr="00CD4989">
              <w:rPr>
                <w:rStyle w:val="11"/>
                <w:i/>
              </w:rPr>
              <w:t>81,20%</w:t>
            </w:r>
          </w:p>
        </w:tc>
      </w:tr>
    </w:tbl>
    <w:p w:rsidR="00CD4989" w:rsidRDefault="00CD4989" w:rsidP="00CD4989">
      <w:pPr>
        <w:widowControl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третьем параграфе второй главы </w:t>
      </w:r>
      <w:r w:rsidRPr="004E6EC3">
        <w:rPr>
          <w:rFonts w:ascii="Times New Roman" w:eastAsia="Times New Roman" w:hAnsi="Times New Roman" w:cs="Times New Roman"/>
          <w:color w:val="000000"/>
          <w:spacing w:val="2"/>
          <w:sz w:val="28"/>
          <w:szCs w:val="28"/>
          <w:lang w:eastAsia="ru-RU"/>
        </w:rPr>
        <w:t>Вам потребуется свести воедино финансовую информацию, которую Вы подготовили в предыдущих разделах.</w:t>
      </w:r>
    </w:p>
    <w:p w:rsidR="004E6EC3" w:rsidRPr="004E6EC3" w:rsidRDefault="00CD4989" w:rsidP="00CD4989">
      <w:pPr>
        <w:widowControl w:val="0"/>
        <w:spacing w:after="0" w:line="240" w:lineRule="auto"/>
        <w:ind w:firstLine="709"/>
        <w:jc w:val="both"/>
        <w:rPr>
          <w:rFonts w:ascii="Times New Roman" w:eastAsia="Times New Roman" w:hAnsi="Times New Roman" w:cs="Times New Roman"/>
          <w:iCs/>
          <w:color w:val="000000"/>
          <w:spacing w:val="1"/>
          <w:sz w:val="28"/>
          <w:szCs w:val="28"/>
          <w:lang w:eastAsia="ru-RU"/>
        </w:rPr>
      </w:pPr>
      <w:bookmarkStart w:id="27" w:name="bookmark25"/>
      <w:r>
        <w:rPr>
          <w:rFonts w:ascii="Times New Roman" w:eastAsia="Times New Roman" w:hAnsi="Times New Roman" w:cs="Times New Roman"/>
          <w:iCs/>
          <w:color w:val="000000"/>
          <w:spacing w:val="1"/>
          <w:sz w:val="28"/>
          <w:szCs w:val="28"/>
          <w:lang w:eastAsia="ru-RU"/>
        </w:rPr>
        <w:t xml:space="preserve">План финансовых </w:t>
      </w:r>
      <w:r w:rsidR="004E6EC3" w:rsidRPr="00CD4989">
        <w:rPr>
          <w:rFonts w:ascii="Times New Roman" w:eastAsia="Times New Roman" w:hAnsi="Times New Roman" w:cs="Times New Roman"/>
          <w:iCs/>
          <w:color w:val="000000"/>
          <w:spacing w:val="1"/>
          <w:sz w:val="28"/>
          <w:szCs w:val="28"/>
          <w:lang w:eastAsia="ru-RU"/>
        </w:rPr>
        <w:t>результатов деятельности</w:t>
      </w:r>
      <w:bookmarkEnd w:id="27"/>
    </w:p>
    <w:p w:rsidR="004E6EC3" w:rsidRP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План покажет ожидаемые расходы и доходы за определенный период времени, а также прибыль (или убыток), полученный в соответствующем периоде:</w:t>
      </w:r>
    </w:p>
    <w:tbl>
      <w:tblPr>
        <w:tblW w:w="0" w:type="auto"/>
        <w:tblInd w:w="-5" w:type="dxa"/>
        <w:tblLayout w:type="fixed"/>
        <w:tblCellMar>
          <w:left w:w="10" w:type="dxa"/>
          <w:right w:w="10" w:type="dxa"/>
        </w:tblCellMar>
        <w:tblLook w:val="04A0" w:firstRow="1" w:lastRow="0" w:firstColumn="1" w:lastColumn="0" w:noHBand="0" w:noVBand="1"/>
      </w:tblPr>
      <w:tblGrid>
        <w:gridCol w:w="5381"/>
        <w:gridCol w:w="15"/>
        <w:gridCol w:w="1234"/>
        <w:gridCol w:w="1238"/>
        <w:gridCol w:w="15"/>
        <w:gridCol w:w="1473"/>
        <w:gridCol w:w="16"/>
      </w:tblGrid>
      <w:tr w:rsidR="004E6EC3" w:rsidRPr="00CD4989"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3976" w:type="dxa"/>
            <w:gridSpan w:val="5"/>
            <w:tcBorders>
              <w:top w:val="single" w:sz="4" w:space="0" w:color="auto"/>
              <w:left w:val="single" w:sz="4" w:space="0" w:color="auto"/>
              <w:right w:val="single" w:sz="4" w:space="0" w:color="auto"/>
            </w:tcBorders>
            <w:shd w:val="clear" w:color="auto" w:fill="FFFFFF"/>
          </w:tcPr>
          <w:p w:rsidR="004E6EC3" w:rsidRPr="00CD4989" w:rsidRDefault="004E6EC3" w:rsidP="00CD4989">
            <w:pPr>
              <w:widowControl w:val="0"/>
              <w:spacing w:after="0" w:line="220" w:lineRule="exact"/>
              <w:jc w:val="center"/>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Период времени</w:t>
            </w:r>
          </w:p>
          <w:p w:rsidR="004E6EC3" w:rsidRPr="004E6EC3" w:rsidRDefault="004E6EC3" w:rsidP="004E6EC3">
            <w:pPr>
              <w:widowControl w:val="0"/>
              <w:spacing w:after="0" w:line="220" w:lineRule="exact"/>
              <w:ind w:left="6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ериод времени</w:t>
            </w: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Реализация</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lastRenderedPageBreak/>
              <w:t>Себестоимость реализации</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Валовая прибыль</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3"/>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Расходы по реализации и маркетингу</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Административные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88"/>
        </w:trPr>
        <w:tc>
          <w:tcPr>
            <w:tcW w:w="5396"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Прочие операционные доходы (расходы)</w:t>
            </w:r>
          </w:p>
        </w:tc>
        <w:tc>
          <w:tcPr>
            <w:tcW w:w="123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4E6EC3" w:rsidTr="004E6EC3">
        <w:trPr>
          <w:trHeight w:hRule="exact" w:val="293"/>
        </w:trPr>
        <w:tc>
          <w:tcPr>
            <w:tcW w:w="5396"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color w:val="000000"/>
                <w:spacing w:val="2"/>
                <w:sz w:val="24"/>
                <w:szCs w:val="24"/>
                <w:lang w:eastAsia="ru-RU"/>
              </w:rPr>
            </w:pPr>
            <w:r w:rsidRPr="00CD4989">
              <w:rPr>
                <w:rFonts w:ascii="Times New Roman" w:eastAsia="Times New Roman" w:hAnsi="Times New Roman" w:cs="Times New Roman"/>
                <w:color w:val="000000"/>
                <w:spacing w:val="2"/>
                <w:sz w:val="24"/>
                <w:szCs w:val="24"/>
                <w:lang w:eastAsia="ru-RU"/>
              </w:rPr>
              <w:t>Прибыль до налога на прибыль</w:t>
            </w:r>
          </w:p>
        </w:tc>
        <w:tc>
          <w:tcPr>
            <w:tcW w:w="123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253" w:type="dxa"/>
            <w:gridSpan w:val="2"/>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color w:val="000000"/>
                <w:sz w:val="24"/>
                <w:szCs w:val="24"/>
                <w:lang w:eastAsia="ru-RU"/>
              </w:rPr>
            </w:pPr>
          </w:p>
        </w:tc>
      </w:tr>
      <w:tr w:rsidR="004E6EC3" w:rsidRPr="00CD4989" w:rsidTr="004E6EC3">
        <w:trPr>
          <w:gridAfter w:val="1"/>
          <w:wAfter w:w="16" w:type="dxa"/>
          <w:trHeight w:hRule="exact" w:val="566"/>
        </w:trPr>
        <w:tc>
          <w:tcPr>
            <w:tcW w:w="5381" w:type="dxa"/>
            <w:tcBorders>
              <w:top w:val="single" w:sz="4" w:space="0" w:color="auto"/>
              <w:left w:val="single" w:sz="4" w:space="0" w:color="auto"/>
            </w:tcBorders>
            <w:shd w:val="clear" w:color="auto" w:fill="FFFFFF"/>
          </w:tcPr>
          <w:p w:rsidR="004E6EC3" w:rsidRPr="00CD4989" w:rsidRDefault="004E6EC3" w:rsidP="004E6EC3">
            <w:pPr>
              <w:pStyle w:val="4"/>
              <w:shd w:val="clear" w:color="auto" w:fill="auto"/>
              <w:spacing w:after="0" w:line="269" w:lineRule="exact"/>
              <w:ind w:firstLine="0"/>
              <w:jc w:val="both"/>
              <w:rPr>
                <w:sz w:val="24"/>
                <w:szCs w:val="24"/>
              </w:rPr>
            </w:pPr>
            <w:r w:rsidRPr="00CD4989">
              <w:rPr>
                <w:rStyle w:val="11"/>
                <w:sz w:val="24"/>
                <w:szCs w:val="24"/>
              </w:rPr>
              <w:t>Расходы по налогу на прибыль (базовая ставка 20%)</w:t>
            </w:r>
          </w:p>
        </w:tc>
        <w:tc>
          <w:tcPr>
            <w:tcW w:w="1249" w:type="dxa"/>
            <w:gridSpan w:val="2"/>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r w:rsidR="004E6EC3" w:rsidRPr="00CD4989" w:rsidTr="004E6EC3">
        <w:trPr>
          <w:gridAfter w:val="1"/>
          <w:wAfter w:w="16" w:type="dxa"/>
          <w:trHeight w:hRule="exact" w:val="298"/>
        </w:trPr>
        <w:tc>
          <w:tcPr>
            <w:tcW w:w="5381" w:type="dxa"/>
            <w:tcBorders>
              <w:top w:val="single" w:sz="4" w:space="0" w:color="auto"/>
              <w:left w:val="single" w:sz="4" w:space="0" w:color="auto"/>
              <w:bottom w:val="single" w:sz="4" w:space="0" w:color="auto"/>
            </w:tcBorders>
            <w:shd w:val="clear" w:color="auto" w:fill="FFFFFF"/>
          </w:tcPr>
          <w:p w:rsidR="004E6EC3" w:rsidRPr="00CD4989" w:rsidRDefault="004E6EC3" w:rsidP="004E6EC3">
            <w:pPr>
              <w:pStyle w:val="4"/>
              <w:shd w:val="clear" w:color="auto" w:fill="auto"/>
              <w:spacing w:after="0" w:line="220" w:lineRule="exact"/>
              <w:ind w:firstLine="0"/>
              <w:jc w:val="both"/>
              <w:rPr>
                <w:sz w:val="24"/>
                <w:szCs w:val="24"/>
              </w:rPr>
            </w:pPr>
            <w:r w:rsidRPr="00CD4989">
              <w:rPr>
                <w:rStyle w:val="11"/>
                <w:sz w:val="24"/>
                <w:szCs w:val="24"/>
              </w:rPr>
              <w:t>Чистая прибыль</w:t>
            </w:r>
          </w:p>
        </w:tc>
        <w:tc>
          <w:tcPr>
            <w:tcW w:w="1249" w:type="dxa"/>
            <w:gridSpan w:val="2"/>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4E6EC3" w:rsidRPr="00CD4989" w:rsidRDefault="004E6EC3" w:rsidP="004E6EC3">
            <w:pPr>
              <w:rPr>
                <w:rFonts w:ascii="Times New Roman" w:hAnsi="Times New Roman" w:cs="Times New Roman"/>
                <w:sz w:val="24"/>
                <w:szCs w:val="24"/>
              </w:rPr>
            </w:pPr>
          </w:p>
        </w:tc>
      </w:tr>
    </w:tbl>
    <w:p w:rsidR="004E6EC3" w:rsidRPr="00CD4989" w:rsidRDefault="004E6EC3" w:rsidP="00CD4989">
      <w:pPr>
        <w:widowControl w:val="0"/>
        <w:spacing w:after="0" w:line="240" w:lineRule="auto"/>
        <w:ind w:firstLine="697"/>
        <w:jc w:val="both"/>
        <w:rPr>
          <w:rFonts w:ascii="Times New Roman" w:eastAsia="Times New Roman" w:hAnsi="Times New Roman" w:cs="Times New Roman"/>
          <w:color w:val="000000"/>
          <w:spacing w:val="2"/>
          <w:sz w:val="28"/>
          <w:szCs w:val="28"/>
          <w:lang w:eastAsia="ru-RU"/>
        </w:rPr>
      </w:pPr>
      <w:r w:rsidRPr="004E6EC3">
        <w:rPr>
          <w:rFonts w:ascii="Times New Roman" w:eastAsia="Times New Roman" w:hAnsi="Times New Roman" w:cs="Times New Roman"/>
          <w:color w:val="000000"/>
          <w:spacing w:val="2"/>
          <w:sz w:val="28"/>
          <w:szCs w:val="28"/>
          <w:lang w:eastAsia="ru-RU"/>
        </w:rPr>
        <w:t>Финансовое обоснование Проекта должно содержать упрощенные расчеты, поэтому при расчете налога прибыль необходимо взять базовую ставку - 20%.</w:t>
      </w:r>
    </w:p>
    <w:p w:rsidR="004E6EC3" w:rsidRPr="004E6EC3" w:rsidRDefault="004E6EC3" w:rsidP="004E6EC3">
      <w:pPr>
        <w:widowControl w:val="0"/>
        <w:spacing w:after="0" w:line="480"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240" w:line="260" w:lineRule="exact"/>
        <w:rPr>
          <w:rFonts w:ascii="Times New Roman" w:eastAsia="Times New Roman" w:hAnsi="Times New Roman" w:cs="Times New Roman"/>
          <w:b/>
          <w:bCs/>
          <w:i/>
          <w:color w:val="000000"/>
          <w:spacing w:val="-1"/>
          <w:sz w:val="28"/>
          <w:szCs w:val="28"/>
          <w:lang w:eastAsia="ru-RU"/>
        </w:rPr>
      </w:pPr>
      <w:bookmarkStart w:id="28" w:name="bookmark26"/>
      <w:r w:rsidRPr="00CD4989">
        <w:rPr>
          <w:rFonts w:ascii="Times New Roman" w:eastAsia="Times New Roman" w:hAnsi="Times New Roman" w:cs="Times New Roman"/>
          <w:b/>
          <w:bCs/>
          <w:i/>
          <w:color w:val="000000"/>
          <w:spacing w:val="-1"/>
          <w:sz w:val="28"/>
          <w:szCs w:val="28"/>
          <w:lang w:eastAsia="ru-RU"/>
        </w:rPr>
        <w:t>ПР</w:t>
      </w:r>
      <w:r w:rsidRPr="004E6EC3">
        <w:rPr>
          <w:rFonts w:ascii="Times New Roman" w:eastAsia="Times New Roman" w:hAnsi="Times New Roman" w:cs="Times New Roman"/>
          <w:b/>
          <w:bCs/>
          <w:i/>
          <w:color w:val="000000"/>
          <w:spacing w:val="-1"/>
          <w:sz w:val="28"/>
          <w:szCs w:val="28"/>
          <w:lang w:eastAsia="ru-RU"/>
        </w:rPr>
        <w:t>ИМЕР</w:t>
      </w:r>
      <w:bookmarkEnd w:id="28"/>
      <w:r w:rsidRPr="00CD4989">
        <w:rPr>
          <w:rFonts w:ascii="Times New Roman" w:eastAsia="Times New Roman" w:hAnsi="Times New Roman" w:cs="Times New Roman"/>
          <w:b/>
          <w:bCs/>
          <w:i/>
          <w:color w:val="000000"/>
          <w:spacing w:val="-1"/>
          <w:sz w:val="28"/>
          <w:szCs w:val="28"/>
          <w:lang w:eastAsia="ru-RU"/>
        </w:rPr>
        <w:t xml:space="preserve"> 3.3. </w:t>
      </w:r>
      <w:r w:rsidRPr="004E6EC3">
        <w:rPr>
          <w:rFonts w:ascii="Times New Roman" w:eastAsia="Times New Roman" w:hAnsi="Times New Roman" w:cs="Times New Roman"/>
          <w:i/>
          <w:color w:val="000000"/>
          <w:spacing w:val="2"/>
          <w:sz w:val="28"/>
          <w:szCs w:val="28"/>
          <w:lang w:eastAsia="ru-RU"/>
        </w:rPr>
        <w:t>Финансовое обоснование реализации бизнес - идеи</w:t>
      </w:r>
    </w:p>
    <w:p w:rsidR="00F846FA" w:rsidRPr="00CD4989" w:rsidRDefault="004E6EC3" w:rsidP="00B36AC8">
      <w:pPr>
        <w:widowControl w:val="0"/>
        <w:spacing w:after="0" w:line="220" w:lineRule="exact"/>
        <w:ind w:right="-143"/>
        <w:rPr>
          <w:rFonts w:ascii="Times New Roman" w:hAnsi="Times New Roman" w:cs="Times New Roman"/>
          <w:i/>
          <w:sz w:val="24"/>
          <w:szCs w:val="24"/>
        </w:rPr>
      </w:pPr>
      <w:r w:rsidRPr="00CD4989">
        <w:rPr>
          <w:rFonts w:ascii="Times New Roman" w:hAnsi="Times New Roman" w:cs="Times New Roman"/>
          <w:i/>
          <w:sz w:val="24"/>
          <w:szCs w:val="24"/>
        </w:rPr>
        <w:t>Таблица 29. - Финансовые результаты по Проекту, млн. руб.</w:t>
      </w:r>
    </w:p>
    <w:tbl>
      <w:tblPr>
        <w:tblW w:w="0" w:type="auto"/>
        <w:tblInd w:w="10" w:type="dxa"/>
        <w:tblLayout w:type="fixed"/>
        <w:tblCellMar>
          <w:left w:w="10" w:type="dxa"/>
          <w:right w:w="10" w:type="dxa"/>
        </w:tblCellMar>
        <w:tblLook w:val="04A0" w:firstRow="1" w:lastRow="0" w:firstColumn="1" w:lastColumn="0" w:noHBand="0" w:noVBand="1"/>
      </w:tblPr>
      <w:tblGrid>
        <w:gridCol w:w="5328"/>
        <w:gridCol w:w="1267"/>
        <w:gridCol w:w="1262"/>
        <w:gridCol w:w="1498"/>
      </w:tblGrid>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Реализация</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282</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312</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Себестоимость реализации</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(159,24)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(186,27)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(196,5)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44,76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95,73</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115,5</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реализации и маркетингу</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(3,070)</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(4,570)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(4,780)</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Административные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(5,436)</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(6,090)</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(6,112)</w:t>
            </w:r>
          </w:p>
        </w:tc>
      </w:tr>
      <w:tr w:rsidR="004E6EC3" w:rsidRPr="004E6EC3" w:rsidTr="004E6EC3">
        <w:trPr>
          <w:trHeight w:hRule="exact" w:val="288"/>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Прочие операционные доходы (расходы)</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w:t>
            </w:r>
          </w:p>
        </w:tc>
      </w:tr>
      <w:tr w:rsidR="004E6EC3" w:rsidRPr="004E6EC3" w:rsidTr="004E6EC3">
        <w:trPr>
          <w:trHeight w:hRule="exact" w:val="283"/>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Прибыль до налога на прибыль</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36,254</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85,07</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104,61</w:t>
            </w:r>
          </w:p>
        </w:tc>
      </w:tr>
      <w:tr w:rsidR="004E6EC3" w:rsidRPr="004E6EC3" w:rsidTr="004E6EC3">
        <w:trPr>
          <w:trHeight w:hRule="exact" w:val="562"/>
        </w:trPr>
        <w:tc>
          <w:tcPr>
            <w:tcW w:w="5328" w:type="dxa"/>
            <w:tcBorders>
              <w:top w:val="single" w:sz="4" w:space="0" w:color="auto"/>
              <w:left w:val="single" w:sz="4" w:space="0" w:color="auto"/>
            </w:tcBorders>
            <w:shd w:val="clear" w:color="auto" w:fill="FFFFFF"/>
          </w:tcPr>
          <w:p w:rsidR="004E6EC3" w:rsidRPr="004E6EC3" w:rsidRDefault="004E6EC3" w:rsidP="004E6EC3">
            <w:pPr>
              <w:widowControl w:val="0"/>
              <w:spacing w:after="0" w:line="269" w:lineRule="exact"/>
              <w:jc w:val="both"/>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Расходы по налогу на прибыль (базовая ставка 20%)</w:t>
            </w:r>
          </w:p>
        </w:tc>
        <w:tc>
          <w:tcPr>
            <w:tcW w:w="1267"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(7,251)</w:t>
            </w:r>
          </w:p>
        </w:tc>
        <w:tc>
          <w:tcPr>
            <w:tcW w:w="1262"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(17,014)</w:t>
            </w:r>
          </w:p>
        </w:tc>
        <w:tc>
          <w:tcPr>
            <w:tcW w:w="1498"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(20,92)</w:t>
            </w:r>
          </w:p>
        </w:tc>
      </w:tr>
      <w:tr w:rsidR="004E6EC3" w:rsidRPr="004E6EC3" w:rsidTr="004E6EC3">
        <w:trPr>
          <w:trHeight w:hRule="exact" w:val="298"/>
        </w:trPr>
        <w:tc>
          <w:tcPr>
            <w:tcW w:w="532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both"/>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Чистая прибыль</w:t>
            </w:r>
          </w:p>
        </w:tc>
        <w:tc>
          <w:tcPr>
            <w:tcW w:w="1267"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29,003</w:t>
            </w:r>
          </w:p>
        </w:tc>
        <w:tc>
          <w:tcPr>
            <w:tcW w:w="1262"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68,056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8"/>
                <w:szCs w:val="28"/>
                <w:lang w:eastAsia="ru-RU"/>
              </w:rPr>
            </w:pPr>
            <w:r w:rsidRPr="00CD4989">
              <w:rPr>
                <w:rFonts w:ascii="Times New Roman" w:eastAsia="Times New Roman" w:hAnsi="Times New Roman" w:cs="Times New Roman"/>
                <w:i/>
                <w:color w:val="000000"/>
                <w:spacing w:val="2"/>
                <w:sz w:val="28"/>
                <w:szCs w:val="28"/>
                <w:lang w:eastAsia="ru-RU"/>
              </w:rPr>
              <w:t>83,69</w:t>
            </w:r>
          </w:p>
        </w:tc>
      </w:tr>
    </w:tbl>
    <w:p w:rsidR="004E6EC3" w:rsidRPr="00CD4989"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r w:rsidRPr="004E6EC3">
        <w:rPr>
          <w:rFonts w:ascii="Times New Roman" w:eastAsia="Times New Roman" w:hAnsi="Times New Roman" w:cs="Times New Roman"/>
          <w:i/>
          <w:color w:val="000000"/>
          <w:spacing w:val="2"/>
          <w:sz w:val="28"/>
          <w:szCs w:val="28"/>
          <w:lang w:eastAsia="ru-RU"/>
        </w:rPr>
        <w:t>В следующей таблице представлены планируемые финансовый результаты Объединенных кондитеров за 2016 - 2018гг с учетом проекта и без, в млн. руб.</w:t>
      </w:r>
    </w:p>
    <w:p w:rsidR="004E6EC3" w:rsidRPr="004E6EC3" w:rsidRDefault="004E6EC3" w:rsidP="004E6EC3">
      <w:pPr>
        <w:widowControl w:val="0"/>
        <w:spacing w:after="0" w:line="322"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1660" w:hanging="1660"/>
        <w:rPr>
          <w:rFonts w:ascii="Times New Roman" w:eastAsia="Times New Roman" w:hAnsi="Times New Roman" w:cs="Times New Roman"/>
          <w:i/>
          <w:color w:val="000000"/>
          <w:spacing w:val="2"/>
          <w:sz w:val="24"/>
          <w:szCs w:val="24"/>
          <w:lang w:eastAsia="ru-RU"/>
        </w:rPr>
      </w:pPr>
      <w:r w:rsidRPr="004E6EC3">
        <w:rPr>
          <w:rFonts w:ascii="Times New Roman" w:eastAsia="Times New Roman" w:hAnsi="Times New Roman" w:cs="Times New Roman"/>
          <w:i/>
          <w:color w:val="000000"/>
          <w:spacing w:val="2"/>
          <w:sz w:val="24"/>
          <w:szCs w:val="24"/>
          <w:lang w:eastAsia="ru-RU"/>
        </w:rPr>
        <w:t>Таблица 30. - Влияние показателей реализации Проекта на финансовые результаты деятельности Холдинга</w:t>
      </w:r>
    </w:p>
    <w:tbl>
      <w:tblPr>
        <w:tblW w:w="0" w:type="auto"/>
        <w:tblInd w:w="10" w:type="dxa"/>
        <w:tblLayout w:type="fixed"/>
        <w:tblCellMar>
          <w:left w:w="10" w:type="dxa"/>
          <w:right w:w="10" w:type="dxa"/>
        </w:tblCellMar>
        <w:tblLook w:val="04A0" w:firstRow="1" w:lastRow="0" w:firstColumn="1" w:lastColumn="0" w:noHBand="0" w:noVBand="1"/>
      </w:tblPr>
      <w:tblGrid>
        <w:gridCol w:w="3014"/>
        <w:gridCol w:w="1018"/>
        <w:gridCol w:w="1066"/>
        <w:gridCol w:w="1099"/>
        <w:gridCol w:w="1066"/>
        <w:gridCol w:w="1018"/>
        <w:gridCol w:w="1075"/>
      </w:tblGrid>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2084"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2016</w:t>
            </w:r>
          </w:p>
        </w:tc>
        <w:tc>
          <w:tcPr>
            <w:tcW w:w="2165" w:type="dxa"/>
            <w:gridSpan w:val="2"/>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2017</w:t>
            </w:r>
          </w:p>
        </w:tc>
        <w:tc>
          <w:tcPr>
            <w:tcW w:w="2093" w:type="dxa"/>
            <w:gridSpan w:val="2"/>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2018</w:t>
            </w:r>
          </w:p>
        </w:tc>
      </w:tr>
      <w:tr w:rsidR="004E6EC3" w:rsidRPr="004E6EC3" w:rsidTr="004E6EC3">
        <w:trPr>
          <w:trHeight w:hRule="exact" w:val="840"/>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40" w:lineRule="auto"/>
              <w:rPr>
                <w:rFonts w:ascii="Times New Roman" w:eastAsia="Courier New" w:hAnsi="Times New Roman" w:cs="Times New Roman"/>
                <w:i/>
                <w:color w:val="000000"/>
                <w:sz w:val="24"/>
                <w:szCs w:val="24"/>
                <w:lang w:eastAsia="ru-RU"/>
              </w:rPr>
            </w:pP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12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Без</w:t>
            </w:r>
          </w:p>
          <w:p w:rsidR="004E6EC3" w:rsidRPr="004E6EC3" w:rsidRDefault="004E6EC3" w:rsidP="004E6EC3">
            <w:pPr>
              <w:widowControl w:val="0"/>
              <w:spacing w:before="120"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С</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учетом</w:t>
            </w:r>
          </w:p>
          <w:p w:rsidR="004E6EC3" w:rsidRPr="004E6EC3" w:rsidRDefault="004E6EC3" w:rsidP="004E6EC3">
            <w:pPr>
              <w:widowControl w:val="0"/>
              <w:spacing w:after="0" w:line="274"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Проекта</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Выручка от продаж</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16 278</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16 482</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17 733</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18 015</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20 394</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20 706</w:t>
            </w:r>
          </w:p>
        </w:tc>
      </w:tr>
      <w:tr w:rsidR="004E6EC3" w:rsidRPr="004E6EC3" w:rsidTr="004E6EC3">
        <w:trPr>
          <w:trHeight w:hRule="exact" w:val="523"/>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Валовая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4 220</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4 265</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4 981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5 077</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6041</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6 156</w:t>
            </w:r>
          </w:p>
        </w:tc>
      </w:tr>
      <w:tr w:rsidR="004E6EC3" w:rsidRPr="004E6EC3" w:rsidTr="004E6EC3">
        <w:trPr>
          <w:trHeight w:hRule="exact" w:val="528"/>
        </w:trPr>
        <w:tc>
          <w:tcPr>
            <w:tcW w:w="3014"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Операционная прибыль</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2 187</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2 223</w:t>
            </w:r>
          </w:p>
        </w:tc>
        <w:tc>
          <w:tcPr>
            <w:tcW w:w="1099"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2 551</w:t>
            </w:r>
          </w:p>
        </w:tc>
        <w:tc>
          <w:tcPr>
            <w:tcW w:w="1066"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2 636</w:t>
            </w:r>
          </w:p>
        </w:tc>
        <w:tc>
          <w:tcPr>
            <w:tcW w:w="1018" w:type="dxa"/>
            <w:tcBorders>
              <w:top w:val="single" w:sz="4" w:space="0" w:color="auto"/>
              <w:left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2 773</w:t>
            </w:r>
          </w:p>
        </w:tc>
        <w:tc>
          <w:tcPr>
            <w:tcW w:w="1075" w:type="dxa"/>
            <w:tcBorders>
              <w:top w:val="single" w:sz="4" w:space="0" w:color="auto"/>
              <w:left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2 877</w:t>
            </w:r>
          </w:p>
        </w:tc>
      </w:tr>
      <w:tr w:rsidR="004E6EC3" w:rsidRPr="004E6EC3" w:rsidTr="004E6EC3">
        <w:trPr>
          <w:trHeight w:hRule="exact" w:val="533"/>
        </w:trPr>
        <w:tc>
          <w:tcPr>
            <w:tcW w:w="3014"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Чистая прибыль</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1433</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4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1 462</w:t>
            </w:r>
          </w:p>
        </w:tc>
        <w:tc>
          <w:tcPr>
            <w:tcW w:w="1099"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1854</w:t>
            </w:r>
          </w:p>
        </w:tc>
        <w:tc>
          <w:tcPr>
            <w:tcW w:w="1066"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1 922</w:t>
            </w:r>
          </w:p>
        </w:tc>
        <w:tc>
          <w:tcPr>
            <w:tcW w:w="1018" w:type="dxa"/>
            <w:tcBorders>
              <w:top w:val="single" w:sz="4" w:space="0" w:color="auto"/>
              <w:left w:val="single" w:sz="4" w:space="0" w:color="auto"/>
              <w:bottom w:val="single" w:sz="4" w:space="0" w:color="auto"/>
            </w:tcBorders>
            <w:shd w:val="clear" w:color="auto" w:fill="FFFFFF"/>
          </w:tcPr>
          <w:p w:rsidR="004E6EC3" w:rsidRPr="004E6EC3" w:rsidRDefault="004E6EC3" w:rsidP="004E6EC3">
            <w:pPr>
              <w:widowControl w:val="0"/>
              <w:spacing w:after="0" w:line="220" w:lineRule="exact"/>
              <w:jc w:val="center"/>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2 025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4E6EC3" w:rsidRPr="004E6EC3" w:rsidRDefault="004E6EC3" w:rsidP="004E6EC3">
            <w:pPr>
              <w:widowControl w:val="0"/>
              <w:spacing w:after="0" w:line="220" w:lineRule="exact"/>
              <w:ind w:left="120"/>
              <w:rPr>
                <w:rFonts w:ascii="Times New Roman" w:eastAsia="Times New Roman" w:hAnsi="Times New Roman" w:cs="Times New Roman"/>
                <w:i/>
                <w:color w:val="000000"/>
                <w:spacing w:val="2"/>
                <w:sz w:val="24"/>
                <w:szCs w:val="24"/>
                <w:lang w:eastAsia="ru-RU"/>
              </w:rPr>
            </w:pPr>
            <w:r w:rsidRPr="00CD4989">
              <w:rPr>
                <w:rFonts w:ascii="Times New Roman" w:eastAsia="Times New Roman" w:hAnsi="Times New Roman" w:cs="Times New Roman"/>
                <w:i/>
                <w:color w:val="000000"/>
                <w:spacing w:val="2"/>
                <w:sz w:val="24"/>
                <w:szCs w:val="24"/>
                <w:lang w:eastAsia="ru-RU"/>
              </w:rPr>
              <w:t>2 109</w:t>
            </w:r>
          </w:p>
        </w:tc>
      </w:tr>
    </w:tbl>
    <w:p w:rsidR="004E6EC3" w:rsidRPr="00CD4989" w:rsidRDefault="004E6EC3" w:rsidP="004E6EC3">
      <w:pPr>
        <w:widowControl w:val="0"/>
        <w:spacing w:after="0" w:line="274" w:lineRule="exact"/>
        <w:ind w:left="20" w:right="20" w:firstLine="700"/>
        <w:jc w:val="both"/>
        <w:rPr>
          <w:rFonts w:ascii="Times New Roman" w:eastAsia="Times New Roman" w:hAnsi="Times New Roman" w:cs="Times New Roman"/>
          <w:i/>
          <w:color w:val="000000"/>
          <w:spacing w:val="2"/>
          <w:sz w:val="28"/>
          <w:szCs w:val="28"/>
          <w:lang w:eastAsia="ru-RU"/>
        </w:rPr>
      </w:pP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По итогам 2018г. выручка Объединенных кондитеров увеличилась за счет реализации Проекта на 4%. За счет реализации предложенного Проекта (см. п.3.1. «Маркетинговый план и про</w:t>
      </w:r>
      <w:r w:rsidRPr="004E6EC3">
        <w:rPr>
          <w:rFonts w:ascii="Times New Roman" w:eastAsia="Times New Roman" w:hAnsi="Times New Roman" w:cs="Times New Roman"/>
          <w:i/>
          <w:color w:val="000000"/>
          <w:sz w:val="28"/>
          <w:szCs w:val="28"/>
          <w:lang w:eastAsia="ru-RU"/>
        </w:rPr>
        <w:lastRenderedPageBreak/>
        <w:t>дажи»), Компания увеличит продажи как в стоимостном выражении, так и в натуральном.</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Валовая прибыль растет опережающими темпами в сравнении с динамикой выручки за весь период реализации проекта: за 2017 г она выросла почти на 19%, за 2018гг на 21%.</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темп роста операционной прибыли растет более низкими темпами, что обусловлено, прежде всего, ростом коммерческих расходов (на 54%). В целях развития системы дистрибуции, Группа приняла решение об осуществлении доставки продукции собственными силами. Это приведет к росту транспортных расходов на 72%. Кроме того, в целях стимулирования продаж нового продукта, роста узнаваемости бренда нового шоколада существенно вырастут затраты на рекламу и маркетинг (на 45%).</w:t>
      </w:r>
    </w:p>
    <w:p w:rsidR="004E6EC3" w:rsidRPr="004E6EC3" w:rsidRDefault="004E6EC3" w:rsidP="004E6EC3">
      <w:pPr>
        <w:widowControl w:val="0"/>
        <w:spacing w:after="0" w:line="274" w:lineRule="exact"/>
        <w:ind w:lef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Вместе с тем, новый вид шоколада увеличивает чистую прибыль Группы.</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Кроме того, деятельность Объединенных Кондитеров имеет ярко выраженную сезонность. Так, 4й квартал каждого года, за счет активных закупок населением кондитерских изделий перед новогодними праздниками, обеспечивает до 40% годовой выручки и прибыли. При этом спросом пользуется высокомаржинальная продукция (новогодние подарочные наборы, шоколад в подарочных упаковках и пр.).</w:t>
      </w:r>
    </w:p>
    <w:p w:rsidR="004E6EC3" w:rsidRPr="004E6EC3" w:rsidRDefault="004E6EC3" w:rsidP="004E6EC3">
      <w:pPr>
        <w:widowControl w:val="0"/>
        <w:spacing w:after="0"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Предложенный Проект позволит немного снизить имеющуюся сезонность за счет увеличения продаж шоколада летом</w:t>
      </w:r>
    </w:p>
    <w:p w:rsidR="004E6EC3" w:rsidRPr="004E6EC3" w:rsidRDefault="004E6EC3" w:rsidP="004E6EC3">
      <w:pPr>
        <w:widowControl w:val="0"/>
        <w:spacing w:after="75" w:line="274" w:lineRule="exact"/>
        <w:ind w:left="20" w:right="20" w:firstLine="700"/>
        <w:jc w:val="both"/>
        <w:rPr>
          <w:rFonts w:ascii="Times New Roman" w:eastAsia="Times New Roman" w:hAnsi="Times New Roman" w:cs="Times New Roman"/>
          <w:i/>
          <w:color w:val="000000"/>
          <w:sz w:val="28"/>
          <w:szCs w:val="28"/>
          <w:lang w:eastAsia="ru-RU"/>
        </w:rPr>
      </w:pPr>
      <w:r w:rsidRPr="004E6EC3">
        <w:rPr>
          <w:rFonts w:ascii="Times New Roman" w:eastAsia="Times New Roman" w:hAnsi="Times New Roman" w:cs="Times New Roman"/>
          <w:i/>
          <w:color w:val="000000"/>
          <w:sz w:val="28"/>
          <w:szCs w:val="28"/>
          <w:lang w:eastAsia="ru-RU"/>
        </w:rPr>
        <w:t>Таким образом, по итогам реализации Проекта ожидается заметное увеличение объемов продаж и прибыли. По планируемым данным, консолидированная выручка Компании составит 20,7 млрд руб., что на 1,5 % больше, чем без реализации предложенного Проекта. Чистая прибыль -2,1 млрд руб., что на 4% больше, чем без реализации Проекта.</w:t>
      </w:r>
    </w:p>
    <w:p w:rsidR="004E6EC3" w:rsidRDefault="004E6EC3"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D4989">
        <w:rPr>
          <w:rFonts w:ascii="Times New Roman" w:eastAsia="Times New Roman" w:hAnsi="Times New Roman" w:cs="Times New Roman"/>
          <w:b/>
          <w:bCs/>
          <w:color w:val="000000"/>
          <w:spacing w:val="-1"/>
          <w:sz w:val="28"/>
          <w:szCs w:val="28"/>
          <w:lang w:eastAsia="ru-RU"/>
        </w:rPr>
        <w:t xml:space="preserve">В </w:t>
      </w:r>
      <w:r w:rsidR="00EC33AE" w:rsidRPr="00CD4989">
        <w:rPr>
          <w:rFonts w:ascii="Times New Roman" w:eastAsia="Times New Roman" w:hAnsi="Times New Roman" w:cs="Times New Roman"/>
          <w:b/>
          <w:bCs/>
          <w:color w:val="000000"/>
          <w:spacing w:val="-1"/>
          <w:sz w:val="28"/>
          <w:szCs w:val="28"/>
          <w:lang w:eastAsia="ru-RU"/>
        </w:rPr>
        <w:t>ЗАКЛЮЧЕНИИ</w:t>
      </w:r>
      <w:r w:rsidRPr="00CD4989">
        <w:rPr>
          <w:rFonts w:ascii="Times New Roman" w:eastAsia="Times New Roman" w:hAnsi="Times New Roman" w:cs="Times New Roman"/>
          <w:b/>
          <w:bCs/>
          <w:color w:val="000000"/>
          <w:spacing w:val="-1"/>
          <w:sz w:val="28"/>
          <w:szCs w:val="28"/>
          <w:lang w:eastAsia="ru-RU"/>
        </w:rPr>
        <w:t xml:space="preserve"> </w:t>
      </w:r>
      <w:r w:rsidRPr="004E6EC3">
        <w:rPr>
          <w:rFonts w:ascii="Times New Roman" w:eastAsia="Times New Roman" w:hAnsi="Times New Roman" w:cs="Times New Roman"/>
          <w:color w:val="000000"/>
          <w:spacing w:val="2"/>
          <w:sz w:val="28"/>
          <w:szCs w:val="28"/>
          <w:lang w:eastAsia="ru-RU"/>
        </w:rPr>
        <w:t>необходимо четко сформулировать основные выводы, к которым пришел автор в результате проведенного исследования и ответ на исследовательский вопрос, как реализация проекта позволит укрепить положение изучаемой компании на рынке.</w:t>
      </w: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Default="00670594" w:rsidP="00670594">
      <w:pPr>
        <w:spacing w:after="0" w:line="240" w:lineRule="auto"/>
        <w:ind w:firstLine="8080"/>
        <w:rPr>
          <w:rFonts w:ascii="Times New Roman" w:eastAsia="Calibri" w:hAnsi="Times New Roman" w:cs="Times New Roman"/>
          <w:sz w:val="28"/>
          <w:szCs w:val="28"/>
        </w:rPr>
      </w:pPr>
    </w:p>
    <w:p w:rsidR="00670594" w:rsidRPr="00670594" w:rsidRDefault="00B27BE6" w:rsidP="0008374C">
      <w:pPr>
        <w:spacing w:after="0" w:line="240" w:lineRule="auto"/>
        <w:jc w:val="right"/>
        <w:outlineLvl w:val="0"/>
        <w:rPr>
          <w:rFonts w:ascii="Times New Roman" w:eastAsia="Calibri" w:hAnsi="Times New Roman" w:cs="Times New Roman"/>
          <w:sz w:val="28"/>
          <w:szCs w:val="28"/>
        </w:rPr>
      </w:pPr>
      <w:bookmarkStart w:id="29" w:name="_Toc89962106"/>
      <w:r w:rsidRPr="00670594">
        <w:rPr>
          <w:rFonts w:ascii="Times New Roman" w:eastAsia="Calibri" w:hAnsi="Times New Roman" w:cs="Times New Roman"/>
          <w:sz w:val="28"/>
          <w:szCs w:val="28"/>
        </w:rPr>
        <w:t>ПРИЛОЖЕНИЕ</w:t>
      </w:r>
      <w:r w:rsidR="00670594" w:rsidRPr="00670594">
        <w:rPr>
          <w:rFonts w:ascii="Times New Roman" w:eastAsia="Calibri" w:hAnsi="Times New Roman" w:cs="Times New Roman"/>
          <w:sz w:val="28"/>
          <w:szCs w:val="28"/>
        </w:rPr>
        <w:t xml:space="preserve"> № 1</w:t>
      </w:r>
      <w:bookmarkEnd w:id="29"/>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670594" w:rsidRPr="00670594" w:rsidRDefault="00670594" w:rsidP="00670594">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670594">
        <w:rPr>
          <w:rFonts w:ascii="Times New Roman" w:eastAsia="Calibri" w:hAnsi="Times New Roman" w:cs="Times New Roman"/>
          <w:sz w:val="28"/>
          <w:szCs w:val="28"/>
        </w:rPr>
        <w:t>Форма заявления о закреплении темы кур</w:t>
      </w:r>
      <w:r>
        <w:rPr>
          <w:rFonts w:ascii="Times New Roman" w:eastAsia="Calibri" w:hAnsi="Times New Roman" w:cs="Times New Roman"/>
          <w:sz w:val="28"/>
          <w:szCs w:val="28"/>
        </w:rPr>
        <w:t xml:space="preserve">сового проекта </w:t>
      </w:r>
    </w:p>
    <w:p w:rsidR="00670594" w:rsidRPr="00670594" w:rsidRDefault="00670594" w:rsidP="00670594">
      <w:pPr>
        <w:spacing w:after="0" w:line="240" w:lineRule="auto"/>
        <w:rPr>
          <w:rFonts w:ascii="Times New Roman" w:eastAsia="Calibri" w:hAnsi="Times New Roman" w:cs="Times New Roman"/>
          <w:sz w:val="28"/>
          <w:szCs w:val="28"/>
        </w:rPr>
      </w:pP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Руководителю Департамента</w:t>
      </w:r>
      <w:r w:rsidRPr="00670594">
        <w:rPr>
          <w:rFonts w:ascii="Times New Roman" w:eastAsia="Times New Roman" w:hAnsi="Times New Roman" w:cs="Times New Roman"/>
          <w:sz w:val="28"/>
          <w:szCs w:val="28"/>
        </w:rPr>
        <w:t xml:space="preserve"> </w:t>
      </w:r>
    </w:p>
    <w:p w:rsidR="00670594" w:rsidRPr="00670594" w:rsidRDefault="00670594" w:rsidP="00670594">
      <w:pPr>
        <w:widowControl w:val="0"/>
        <w:spacing w:after="0" w:line="240" w:lineRule="auto"/>
        <w:ind w:firstLine="3686"/>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______________________________________________</w:t>
      </w:r>
    </w:p>
    <w:p w:rsidR="00670594" w:rsidRPr="00670594" w:rsidRDefault="00670594" w:rsidP="00670594">
      <w:pPr>
        <w:widowControl w:val="0"/>
        <w:spacing w:after="0" w:line="240" w:lineRule="auto"/>
        <w:ind w:firstLine="5812"/>
        <w:rPr>
          <w:rFonts w:ascii="Times New Roman" w:eastAsia="Times New Roman" w:hAnsi="Times New Roman" w:cs="Times New Roman"/>
          <w:iCs/>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spacing w:after="0" w:line="240" w:lineRule="auto"/>
        <w:ind w:firstLine="3686"/>
        <w:rPr>
          <w:rFonts w:ascii="Times New Roman" w:eastAsia="Times New Roman" w:hAnsi="Times New Roman" w:cs="Times New Roman"/>
          <w:i/>
          <w:iCs/>
          <w:sz w:val="27"/>
          <w:szCs w:val="27"/>
        </w:rPr>
      </w:pPr>
      <w:r w:rsidRPr="00670594">
        <w:rPr>
          <w:rFonts w:ascii="Times New Roman" w:eastAsia="Times New Roman" w:hAnsi="Times New Roman" w:cs="Times New Roman"/>
          <w:i/>
          <w:iCs/>
          <w:sz w:val="27"/>
          <w:szCs w:val="27"/>
        </w:rPr>
        <w:t>________________________________________________</w:t>
      </w:r>
    </w:p>
    <w:p w:rsidR="00670594" w:rsidRPr="00670594" w:rsidRDefault="00670594" w:rsidP="00670594">
      <w:pPr>
        <w:widowControl w:val="0"/>
        <w:spacing w:after="0" w:line="240" w:lineRule="auto"/>
        <w:ind w:firstLine="5529"/>
        <w:rPr>
          <w:rFonts w:ascii="Times New Roman" w:eastAsia="Times New Roman" w:hAnsi="Times New Roman" w:cs="Times New Roman"/>
          <w:iCs/>
          <w:sz w:val="24"/>
          <w:szCs w:val="24"/>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от студента(-ки) ___ курса, учебной группы № _______</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Факультета____________________________________</w:t>
      </w:r>
    </w:p>
    <w:p w:rsidR="00670594" w:rsidRPr="00670594" w:rsidRDefault="00670594" w:rsidP="00670594">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w:t>
      </w:r>
      <w:r w:rsidRPr="00670594">
        <w:rPr>
          <w:rFonts w:ascii="Times New Roman" w:eastAsia="Times New Roman" w:hAnsi="Times New Roman" w:cs="Times New Roman"/>
          <w:iCs/>
          <w:sz w:val="24"/>
          <w:szCs w:val="24"/>
        </w:rPr>
        <w:t>наименование)</w:t>
      </w:r>
    </w:p>
    <w:p w:rsidR="00670594" w:rsidRPr="00670594" w:rsidRDefault="00670594" w:rsidP="00670594">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w:t>
      </w:r>
      <w:bookmarkStart w:id="30" w:name="bookmark0"/>
      <w:r w:rsidRPr="00670594">
        <w:rPr>
          <w:rFonts w:ascii="Times New Roman" w:eastAsia="Times New Roman" w:hAnsi="Times New Roman" w:cs="Times New Roman"/>
          <w:sz w:val="27"/>
          <w:szCs w:val="27"/>
        </w:rPr>
        <w:t>___________________</w:t>
      </w:r>
    </w:p>
    <w:p w:rsidR="00670594" w:rsidRPr="00670594" w:rsidRDefault="00670594" w:rsidP="00670594">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670594">
        <w:rPr>
          <w:rFonts w:ascii="Times New Roman" w:eastAsia="Times New Roman" w:hAnsi="Times New Roman" w:cs="Times New Roman"/>
          <w:iCs/>
          <w:sz w:val="24"/>
          <w:szCs w:val="24"/>
        </w:rPr>
        <w:t>(фамилия, инициалы)</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Контактные данные:</w:t>
      </w:r>
    </w:p>
    <w:p w:rsidR="00670594" w:rsidRPr="00670594" w:rsidRDefault="00670594" w:rsidP="00670594">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670594">
        <w:rPr>
          <w:rFonts w:ascii="Times New Roman" w:eastAsia="Times New Roman" w:hAnsi="Times New Roman" w:cs="Times New Roman"/>
          <w:sz w:val="28"/>
          <w:szCs w:val="28"/>
        </w:rPr>
        <w:t>Тел. мобильный</w:t>
      </w:r>
      <w:r w:rsidRPr="00670594">
        <w:rPr>
          <w:rFonts w:ascii="Times New Roman" w:eastAsia="Times New Roman" w:hAnsi="Times New Roman" w:cs="Times New Roman"/>
          <w:sz w:val="27"/>
          <w:szCs w:val="27"/>
        </w:rPr>
        <w:t>:</w:t>
      </w:r>
    </w:p>
    <w:p w:rsidR="00670594" w:rsidRPr="00670594" w:rsidRDefault="00670594" w:rsidP="00670594">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lang w:val="en-US"/>
        </w:rPr>
        <w:t>e</w:t>
      </w:r>
      <w:r w:rsidRPr="00670594">
        <w:rPr>
          <w:rFonts w:ascii="Times New Roman" w:eastAsia="Times New Roman" w:hAnsi="Times New Roman" w:cs="Times New Roman"/>
          <w:sz w:val="27"/>
          <w:szCs w:val="27"/>
        </w:rPr>
        <w:t>-</w:t>
      </w:r>
      <w:r w:rsidRPr="00670594">
        <w:rPr>
          <w:rFonts w:ascii="Times New Roman" w:eastAsia="Times New Roman" w:hAnsi="Times New Roman" w:cs="Times New Roman"/>
          <w:sz w:val="27"/>
          <w:szCs w:val="27"/>
          <w:lang w:val="en-US"/>
        </w:rPr>
        <w:t>mail</w:t>
      </w: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670594">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rsidR="00670594" w:rsidRPr="00670594" w:rsidRDefault="00670594" w:rsidP="0008374C">
      <w:pPr>
        <w:keepNext/>
        <w:keepLines/>
        <w:widowControl w:val="0"/>
        <w:spacing w:after="345" w:line="240" w:lineRule="auto"/>
        <w:ind w:left="3260" w:firstLine="709"/>
        <w:rPr>
          <w:rFonts w:ascii="Times New Roman" w:eastAsia="Times New Roman" w:hAnsi="Times New Roman" w:cs="Times New Roman"/>
          <w:b/>
          <w:bCs/>
          <w:spacing w:val="20"/>
          <w:sz w:val="28"/>
          <w:szCs w:val="28"/>
        </w:rPr>
      </w:pPr>
      <w:r w:rsidRPr="00670594">
        <w:rPr>
          <w:rFonts w:ascii="Times New Roman" w:eastAsia="Times New Roman" w:hAnsi="Times New Roman" w:cs="Times New Roman"/>
          <w:b/>
          <w:bCs/>
          <w:spacing w:val="20"/>
          <w:sz w:val="28"/>
          <w:szCs w:val="28"/>
        </w:rPr>
        <w:t>ЗАЯВЛЕНИЕ</w:t>
      </w:r>
      <w:bookmarkEnd w:id="30"/>
    </w:p>
    <w:p w:rsidR="00670594" w:rsidRPr="00670594" w:rsidRDefault="00670594" w:rsidP="00670594">
      <w:pPr>
        <w:widowControl w:val="0"/>
        <w:spacing w:after="0" w:line="240" w:lineRule="auto"/>
        <w:ind w:left="62" w:firstLine="647"/>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Прошу закрепить за мной тему кур</w:t>
      </w:r>
      <w:r>
        <w:rPr>
          <w:rFonts w:ascii="Times New Roman" w:eastAsia="Times New Roman" w:hAnsi="Times New Roman" w:cs="Times New Roman"/>
          <w:sz w:val="28"/>
          <w:szCs w:val="28"/>
        </w:rPr>
        <w:t xml:space="preserve">сового проекта </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pPr>
      <w:r w:rsidRPr="00670594">
        <w:rPr>
          <w:rFonts w:ascii="Times New Roman" w:eastAsia="Times New Roman" w:hAnsi="Times New Roman" w:cs="Times New Roman"/>
          <w:sz w:val="27"/>
          <w:szCs w:val="27"/>
        </w:rPr>
        <w:t>__________________________________________________________________________»</w:t>
      </w:r>
    </w:p>
    <w:p w:rsidR="00670594" w:rsidRDefault="00670594" w:rsidP="00670594">
      <w:pPr>
        <w:widowControl w:val="0"/>
        <w:spacing w:after="0" w:line="240" w:lineRule="auto"/>
        <w:ind w:left="62"/>
        <w:rPr>
          <w:rFonts w:ascii="Times New Roman" w:eastAsia="Times New Roman" w:hAnsi="Times New Roman" w:cs="Times New Roman"/>
          <w:sz w:val="27"/>
          <w:szCs w:val="27"/>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r w:rsidRPr="00670594">
        <w:rPr>
          <w:rFonts w:ascii="Times New Roman" w:eastAsia="Times New Roman" w:hAnsi="Times New Roman" w:cs="Times New Roman"/>
          <w:sz w:val="28"/>
          <w:szCs w:val="28"/>
        </w:rPr>
        <w:t>«__» ___________202__ г.                   подпись                    ________________________</w:t>
      </w:r>
    </w:p>
    <w:p w:rsidR="00670594" w:rsidRPr="00670594" w:rsidRDefault="00670594" w:rsidP="00670594">
      <w:pPr>
        <w:widowControl w:val="0"/>
        <w:spacing w:after="0" w:line="240" w:lineRule="auto"/>
        <w:ind w:firstLine="7655"/>
        <w:contextualSpacing/>
        <w:jc w:val="both"/>
        <w:rPr>
          <w:rFonts w:ascii="Times New Roman" w:eastAsia="Times New Roman" w:hAnsi="Times New Roman" w:cs="Times New Roman"/>
          <w:sz w:val="24"/>
          <w:szCs w:val="24"/>
        </w:rPr>
      </w:pPr>
      <w:r w:rsidRPr="00670594">
        <w:rPr>
          <w:rFonts w:ascii="Times New Roman" w:eastAsia="Times New Roman" w:hAnsi="Times New Roman" w:cs="Times New Roman"/>
          <w:sz w:val="24"/>
          <w:szCs w:val="24"/>
        </w:rPr>
        <w:t>(фамилия, инициалы)</w:t>
      </w:r>
    </w:p>
    <w:p w:rsidR="00670594" w:rsidRPr="00670594" w:rsidRDefault="00670594" w:rsidP="00670594">
      <w:pPr>
        <w:widowControl w:val="0"/>
        <w:spacing w:after="0" w:line="240" w:lineRule="auto"/>
        <w:contextualSpacing/>
        <w:jc w:val="both"/>
        <w:rPr>
          <w:rFonts w:ascii="Times New Roman" w:eastAsia="Times New Roman" w:hAnsi="Times New Roman" w:cs="Times New Roman"/>
          <w:sz w:val="28"/>
          <w:szCs w:val="28"/>
        </w:rPr>
      </w:pPr>
    </w:p>
    <w:p w:rsidR="00670594" w:rsidRPr="00670594" w:rsidRDefault="00670594" w:rsidP="00670594">
      <w:pPr>
        <w:widowControl w:val="0"/>
        <w:spacing w:after="0" w:line="240" w:lineRule="auto"/>
        <w:ind w:left="62"/>
        <w:rPr>
          <w:rFonts w:ascii="Times New Roman" w:eastAsia="Times New Roman" w:hAnsi="Times New Roman" w:cs="Times New Roman"/>
          <w:sz w:val="27"/>
          <w:szCs w:val="27"/>
        </w:rPr>
        <w:sectPr w:rsidR="00670594" w:rsidRPr="00670594" w:rsidSect="00670594">
          <w:headerReference w:type="default" r:id="rId11"/>
          <w:pgSz w:w="11906" w:h="16838"/>
          <w:pgMar w:top="1134" w:right="567" w:bottom="709" w:left="1134" w:header="0" w:footer="6" w:gutter="0"/>
          <w:pgNumType w:start="2"/>
          <w:cols w:space="720"/>
          <w:noEndnote/>
          <w:docGrid w:linePitch="360"/>
        </w:sect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1" w:name="_Toc89962107"/>
      <w:r w:rsidRPr="00670594">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2</w:t>
      </w:r>
      <w:bookmarkEnd w:id="31"/>
    </w:p>
    <w:p w:rsidR="00DE4624"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ФОРМА</w:t>
      </w:r>
    </w:p>
    <w:p w:rsidR="001046A8" w:rsidRPr="001046A8" w:rsidRDefault="001046A8" w:rsidP="001046A8">
      <w:pPr>
        <w:widowControl w:val="0"/>
        <w:spacing w:after="0" w:line="240" w:lineRule="auto"/>
        <w:ind w:left="23" w:right="23" w:firstLine="357"/>
        <w:jc w:val="center"/>
        <w:rPr>
          <w:rFonts w:ascii="Times New Roman" w:eastAsia="Times New Roman" w:hAnsi="Times New Roman" w:cs="Times New Roman"/>
          <w:b/>
          <w:color w:val="000000"/>
          <w:spacing w:val="2"/>
          <w:lang w:eastAsia="ru-RU"/>
        </w:rPr>
      </w:pPr>
      <w:r w:rsidRPr="001046A8">
        <w:rPr>
          <w:rFonts w:ascii="Times New Roman" w:eastAsia="Times New Roman" w:hAnsi="Times New Roman" w:cs="Times New Roman"/>
          <w:b/>
          <w:color w:val="000000"/>
          <w:spacing w:val="2"/>
          <w:lang w:eastAsia="ru-RU"/>
        </w:rPr>
        <w:t>Отзыв руководителя на курсовой проект</w:t>
      </w: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высшего образования</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 ПРИ ПРАВИТЕЛЬСТВЕ</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РОССИЙСКОЙ ФЕДЕРАЦИИ»</w:t>
      </w:r>
    </w:p>
    <w:p w:rsidR="00DE4624" w:rsidRPr="004E6EC3" w:rsidRDefault="00DE462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E6EC3">
        <w:rPr>
          <w:rFonts w:ascii="Times New Roman" w:eastAsia="TimesNewRomanPS-BoldMT" w:hAnsi="Times New Roman" w:cs="Times New Roman"/>
          <w:bCs/>
          <w:sz w:val="24"/>
          <w:szCs w:val="24"/>
          <w:lang w:eastAsia="ar-SA"/>
        </w:rPr>
        <w:t>(Финансовый университет)</w:t>
      </w:r>
    </w:p>
    <w:p w:rsidR="00DE4624" w:rsidRPr="004E6EC3" w:rsidRDefault="00670594" w:rsidP="00DE4624">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Pr>
          <w:rFonts w:ascii="Times New Roman" w:eastAsia="TimesNewRomanPS-BoldMT" w:hAnsi="Times New Roman" w:cs="Times New Roman"/>
          <w:bCs/>
          <w:sz w:val="24"/>
          <w:szCs w:val="24"/>
          <w:lang w:eastAsia="ar-SA"/>
        </w:rPr>
        <w:t>Департамент_______________</w:t>
      </w:r>
    </w:p>
    <w:p w:rsidR="00DE4624" w:rsidRPr="00DE4624" w:rsidRDefault="00DE4624" w:rsidP="00DE4624">
      <w:pPr>
        <w:spacing w:after="0" w:line="240" w:lineRule="auto"/>
        <w:ind w:left="1418" w:right="-1418" w:firstLine="708"/>
        <w:rPr>
          <w:rFonts w:ascii="Times New Roman" w:eastAsia="Times New Roman" w:hAnsi="Times New Roman" w:cs="Times New Roman"/>
          <w:b/>
          <w:sz w:val="28"/>
          <w:szCs w:val="28"/>
          <w:lang w:eastAsia="ru-RU"/>
        </w:rPr>
      </w:pPr>
    </w:p>
    <w:p w:rsidR="00DE4624" w:rsidRDefault="00DE4624" w:rsidP="001046A8">
      <w:pPr>
        <w:spacing w:after="0" w:line="240" w:lineRule="auto"/>
        <w:jc w:val="center"/>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b/>
          <w:sz w:val="28"/>
          <w:szCs w:val="28"/>
          <w:lang w:eastAsia="ru-RU"/>
        </w:rPr>
        <w:t xml:space="preserve">ОТЗЫВ   </w:t>
      </w:r>
      <w:r>
        <w:rPr>
          <w:rFonts w:ascii="Times New Roman" w:eastAsia="Times New Roman" w:hAnsi="Times New Roman" w:cs="Times New Roman"/>
          <w:b/>
          <w:sz w:val="24"/>
          <w:szCs w:val="24"/>
          <w:lang w:eastAsia="ru-RU"/>
        </w:rPr>
        <w:t>НА КУРСОВОЙ ПРОЕКТ</w:t>
      </w:r>
    </w:p>
    <w:p w:rsidR="001046A8" w:rsidRPr="00DE4624" w:rsidRDefault="001046A8" w:rsidP="001046A8">
      <w:pPr>
        <w:spacing w:after="0" w:line="240" w:lineRule="auto"/>
        <w:jc w:val="center"/>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4"/>
          <w:szCs w:val="24"/>
          <w:lang w:eastAsia="ru-RU"/>
        </w:rPr>
      </w:pPr>
      <w:r w:rsidRPr="00DE4624">
        <w:rPr>
          <w:rFonts w:ascii="Times New Roman" w:eastAsia="Times New Roman" w:hAnsi="Times New Roman" w:cs="Times New Roman"/>
          <w:sz w:val="28"/>
          <w:szCs w:val="28"/>
          <w:lang w:eastAsia="ru-RU"/>
        </w:rPr>
        <w:t xml:space="preserve"> </w:t>
      </w:r>
      <w:r w:rsidR="001046A8">
        <w:rPr>
          <w:rFonts w:ascii="Times New Roman" w:eastAsia="Times New Roman" w:hAnsi="Times New Roman" w:cs="Times New Roman"/>
          <w:sz w:val="28"/>
          <w:szCs w:val="28"/>
          <w:lang w:eastAsia="ru-RU"/>
        </w:rPr>
        <w:t>Обучающийся</w:t>
      </w:r>
      <w:r w:rsidRPr="00DE4624">
        <w:rPr>
          <w:rFonts w:ascii="Times New Roman" w:eastAsia="Times New Roman" w:hAnsi="Times New Roman" w:cs="Times New Roman"/>
          <w:b/>
          <w:sz w:val="24"/>
          <w:szCs w:val="24"/>
          <w:lang w:eastAsia="ru-RU"/>
        </w:rPr>
        <w:t>_____________________________________________</w:t>
      </w:r>
      <w:r w:rsidRPr="00DE4624">
        <w:rPr>
          <w:rFonts w:ascii="Times New Roman" w:eastAsia="Times New Roman" w:hAnsi="Times New Roman" w:cs="Times New Roman"/>
          <w:sz w:val="24"/>
          <w:szCs w:val="24"/>
          <w:lang w:eastAsia="ru-RU"/>
        </w:rPr>
        <w:t>гр</w:t>
      </w:r>
      <w:r w:rsidRPr="00DE4624">
        <w:rPr>
          <w:rFonts w:ascii="Times New Roman" w:eastAsia="Times New Roman" w:hAnsi="Times New Roman" w:cs="Times New Roman"/>
          <w:b/>
          <w:sz w:val="24"/>
          <w:szCs w:val="24"/>
          <w:lang w:eastAsia="ru-RU"/>
        </w:rPr>
        <w:t>.___________________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4"/>
          <w:szCs w:val="24"/>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Тема _____________________________________________________________</w:t>
      </w: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__________________________________________________________________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p w:rsidR="00DE4624" w:rsidRPr="00DE4624" w:rsidRDefault="00DE4624" w:rsidP="00DE4624">
      <w:pPr>
        <w:spacing w:after="0" w:line="240" w:lineRule="auto"/>
        <w:ind w:right="-1418"/>
        <w:rPr>
          <w:rFonts w:ascii="Times New Roman" w:eastAsia="Times New Roman" w:hAnsi="Times New Roman" w:cs="Times New Roman"/>
          <w:b/>
          <w:sz w:val="28"/>
          <w:szCs w:val="28"/>
          <w:lang w:eastAsia="ru-RU"/>
        </w:rPr>
      </w:pPr>
      <w:r w:rsidRPr="00DE4624">
        <w:rPr>
          <w:rFonts w:ascii="Times New Roman" w:eastAsia="Times New Roman" w:hAnsi="Times New Roman" w:cs="Times New Roman"/>
          <w:b/>
          <w:sz w:val="28"/>
          <w:szCs w:val="28"/>
          <w:lang w:eastAsia="ru-RU"/>
        </w:rPr>
        <w:t>Руководитель: ___________________________________________</w:t>
      </w:r>
    </w:p>
    <w:p w:rsidR="00DE4624" w:rsidRPr="00DE4624" w:rsidRDefault="00DE4624" w:rsidP="00DE4624">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3"/>
        <w:gridCol w:w="4918"/>
        <w:gridCol w:w="99"/>
        <w:gridCol w:w="1428"/>
        <w:gridCol w:w="44"/>
        <w:gridCol w:w="1669"/>
      </w:tblGrid>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Наименование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критерия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Показатель критерия,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позволяющий его оценить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максимальный балл</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Максим.</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Факт.</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балл</w:t>
            </w:r>
          </w:p>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4</w:t>
            </w: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w:t>
            </w:r>
            <w:r w:rsidRPr="00DE4624">
              <w:rPr>
                <w:rFonts w:ascii="Times New Roman" w:eastAsia="Times New Roman" w:hAnsi="Times New Roman" w:cs="Times New Roman"/>
                <w:sz w:val="24"/>
                <w:szCs w:val="24"/>
              </w:rPr>
              <w:t xml:space="preserve">.Подготовительный этап выполнения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курсовой работы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Выбор темы,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составление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библиографии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 плана в</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установленные</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состоять из введения, двух глав, заключения, списка использованной литературы </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 приложений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18</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w:t>
            </w:r>
            <w:r w:rsidRPr="00DE4624">
              <w:rPr>
                <w:rFonts w:ascii="Times New Roman" w:eastAsia="Times New Roman" w:hAnsi="Times New Roman" w:cs="Times New Roman"/>
                <w:sz w:val="24"/>
                <w:szCs w:val="24"/>
              </w:rPr>
              <w:t>. Общая характеристика курсово</w:t>
            </w:r>
            <w:r>
              <w:rPr>
                <w:rFonts w:ascii="Times New Roman" w:eastAsia="Times New Roman" w:hAnsi="Times New Roman" w:cs="Times New Roman"/>
                <w:sz w:val="24"/>
                <w:szCs w:val="24"/>
              </w:rPr>
              <w:t>го проекта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Полнота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раскрытия темы</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Тема курсово</w:t>
            </w:r>
            <w:r>
              <w:rPr>
                <w:rFonts w:ascii="Times New Roman" w:eastAsia="Times New Roman" w:hAnsi="Times New Roman" w:cs="Times New Roman"/>
                <w:sz w:val="24"/>
                <w:szCs w:val="24"/>
              </w:rPr>
              <w:t>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E4624">
              <w:rPr>
                <w:rFonts w:ascii="Times New Roman" w:eastAsia="Times New Roman" w:hAnsi="Times New Roman" w:cs="Times New Roman"/>
                <w:sz w:val="24"/>
                <w:szCs w:val="24"/>
              </w:rPr>
              <w:t>олжна</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 xml:space="preserve">быть полностью раскрыта: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подробно рассмотрены все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аспекты данной темы</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14</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Логичность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составления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плана,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изложения</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основных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Все вопросы должны быть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рассмотрены логично,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соответствии с определенной последовательностью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взаимосвязью</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III</w:t>
            </w:r>
            <w:r w:rsidRPr="00DE4624">
              <w:rPr>
                <w:rFonts w:ascii="Times New Roman" w:eastAsia="Times New Roman" w:hAnsi="Times New Roman" w:cs="Times New Roman"/>
                <w:sz w:val="24"/>
                <w:szCs w:val="24"/>
              </w:rPr>
              <w:t>. Наличие элементов анализа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22</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дискуссионных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вопросов</w:t>
            </w:r>
          </w:p>
        </w:tc>
        <w:tc>
          <w:tcPr>
            <w:tcW w:w="2346" w:type="pct"/>
            <w:tcBorders>
              <w:top w:val="single" w:sz="4" w:space="0" w:color="auto"/>
              <w:left w:val="single" w:sz="4" w:space="0" w:color="auto"/>
              <w:bottom w:val="single" w:sz="4" w:space="0" w:color="auto"/>
              <w:right w:val="single" w:sz="4" w:space="0" w:color="auto"/>
            </w:tcBorders>
            <w:hideMark/>
          </w:tcPr>
          <w:p w:rsidR="00EC33AE"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00EC33AE">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о</w:t>
            </w:r>
            <w:r w:rsidRPr="00DE4624">
              <w:rPr>
                <w:rFonts w:ascii="Times New Roman" w:eastAsia="Times New Roman" w:hAnsi="Times New Roman" w:cs="Times New Roman"/>
                <w:sz w:val="24"/>
                <w:szCs w:val="24"/>
              </w:rPr>
              <w:t xml:space="preserve"> быть отражено</w:t>
            </w:r>
          </w:p>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w:t>
            </w:r>
            <w:r w:rsidR="00DE4624" w:rsidRPr="00DE4624">
              <w:rPr>
                <w:rFonts w:ascii="Times New Roman" w:eastAsia="Times New Roman" w:hAnsi="Times New Roman" w:cs="Times New Roman"/>
                <w:sz w:val="24"/>
                <w:szCs w:val="24"/>
              </w:rPr>
              <w:t xml:space="preserve">автором различных точек зрения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 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Наличие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аргументирован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ной точки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зрения автора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должно аргументированно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присутствовать собственное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мнение автора</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6</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Знание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отражение в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работе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изменений </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законодательст</w:t>
            </w:r>
            <w:r w:rsidR="00DE4624" w:rsidRPr="00DE4624">
              <w:rPr>
                <w:rFonts w:ascii="Times New Roman" w:eastAsia="Times New Roman" w:hAnsi="Times New Roman" w:cs="Times New Roman"/>
                <w:sz w:val="24"/>
                <w:szCs w:val="24"/>
              </w:rPr>
              <w:t>ва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быть подготовлен</w:t>
            </w:r>
            <w:r w:rsidRPr="00DE4624">
              <w:rPr>
                <w:rFonts w:ascii="Times New Roman" w:eastAsia="Times New Roman" w:hAnsi="Times New Roman" w:cs="Times New Roman"/>
                <w:sz w:val="24"/>
                <w:szCs w:val="24"/>
              </w:rPr>
              <w:t xml:space="preserve"> с учетом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последних изменений</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законодательства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рассматриваемой теме</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lastRenderedPageBreak/>
              <w:t>10</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IV</w:t>
            </w:r>
            <w:r w:rsidRPr="00DE4624">
              <w:rPr>
                <w:rFonts w:ascii="Times New Roman" w:eastAsia="Times New Roman" w:hAnsi="Times New Roman" w:cs="Times New Roman"/>
                <w:sz w:val="24"/>
                <w:szCs w:val="24"/>
              </w:rPr>
              <w:t>. Офор</w:t>
            </w:r>
            <w:r>
              <w:rPr>
                <w:rFonts w:ascii="Times New Roman" w:eastAsia="Times New Roman" w:hAnsi="Times New Roman" w:cs="Times New Roman"/>
                <w:sz w:val="24"/>
                <w:szCs w:val="24"/>
              </w:rPr>
              <w:t>мление курсового проекта</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и соблюдения сроков</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21</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Аккуратность</w:t>
            </w:r>
          </w:p>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быть аккуратно оформлен (с соблюдением предъявляемых требований)</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jc w:val="both"/>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jc w:val="both"/>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Правильность</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оформления</w:t>
            </w:r>
          </w:p>
          <w:p w:rsidR="00DE4624" w:rsidRPr="00DE4624" w:rsidRDefault="00AB01D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курсового проекта</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В курсово</w:t>
            </w:r>
            <w:r>
              <w:rPr>
                <w:rFonts w:ascii="Times New Roman" w:eastAsia="Times New Roman" w:hAnsi="Times New Roman" w:cs="Times New Roman"/>
                <w:sz w:val="24"/>
                <w:szCs w:val="24"/>
              </w:rPr>
              <w:t>м проекте</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должны быть правильно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оформлены цитаты, список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использованной литературы и т.д. </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3</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Сроки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представления</w:t>
            </w:r>
          </w:p>
        </w:tc>
        <w:tc>
          <w:tcPr>
            <w:tcW w:w="2346"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Курсов</w:t>
            </w:r>
            <w:r>
              <w:rPr>
                <w:rFonts w:ascii="Times New Roman" w:eastAsia="Times New Roman" w:hAnsi="Times New Roman" w:cs="Times New Roman"/>
                <w:sz w:val="24"/>
                <w:szCs w:val="24"/>
              </w:rPr>
              <w:t>ой проект</w:t>
            </w:r>
            <w:r w:rsidRPr="00DE4624">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ен</w:t>
            </w:r>
            <w:r w:rsidRPr="00DE4624">
              <w:rPr>
                <w:rFonts w:ascii="Times New Roman" w:eastAsia="Times New Roman" w:hAnsi="Times New Roman" w:cs="Times New Roman"/>
                <w:sz w:val="24"/>
                <w:szCs w:val="24"/>
              </w:rPr>
              <w:t xml:space="preserve">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быть представлен</w:t>
            </w:r>
            <w:r>
              <w:rPr>
                <w:rFonts w:ascii="Times New Roman" w:eastAsia="Times New Roman" w:hAnsi="Times New Roman" w:cs="Times New Roman"/>
                <w:sz w:val="24"/>
                <w:szCs w:val="24"/>
              </w:rPr>
              <w:t xml:space="preserve"> </w:t>
            </w:r>
            <w:r w:rsidRPr="00DE4624">
              <w:rPr>
                <w:rFonts w:ascii="Times New Roman" w:eastAsia="Times New Roman" w:hAnsi="Times New Roman" w:cs="Times New Roman"/>
                <w:sz w:val="24"/>
                <w:szCs w:val="24"/>
              </w:rPr>
              <w:t>в установленные</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сроки</w:t>
            </w:r>
          </w:p>
        </w:tc>
        <w:tc>
          <w:tcPr>
            <w:tcW w:w="728"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455" w:type="pct"/>
            <w:gridSpan w:val="3"/>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w:t>
            </w:r>
            <w:r w:rsidRPr="00DE4624">
              <w:rPr>
                <w:rFonts w:ascii="Times New Roman" w:eastAsia="Times New Roman" w:hAnsi="Times New Roman" w:cs="Times New Roman"/>
                <w:sz w:val="24"/>
                <w:szCs w:val="24"/>
              </w:rPr>
              <w:t>.Замечания  по курсово</w:t>
            </w:r>
            <w:r>
              <w:rPr>
                <w:rFonts w:ascii="Times New Roman" w:eastAsia="Times New Roman" w:hAnsi="Times New Roman" w:cs="Times New Roman"/>
                <w:sz w:val="24"/>
                <w:szCs w:val="24"/>
              </w:rPr>
              <w:t>му</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проекту</w:t>
            </w:r>
            <w:r w:rsidRPr="00DE4624">
              <w:rPr>
                <w:rFonts w:ascii="Times New Roman" w:eastAsia="Times New Roman" w:hAnsi="Times New Roman" w:cs="Times New Roman"/>
                <w:sz w:val="24"/>
                <w:szCs w:val="24"/>
              </w:rPr>
              <w:t xml:space="preserve"> и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предварительная оценка работы</w:t>
            </w:r>
          </w:p>
        </w:tc>
        <w:tc>
          <w:tcPr>
            <w:tcW w:w="728"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817"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rPr>
          <w:trHeight w:val="70"/>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Замечания по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тексту работы</w:t>
            </w:r>
          </w:p>
        </w:tc>
        <w:tc>
          <w:tcPr>
            <w:tcW w:w="3891" w:type="pct"/>
            <w:gridSpan w:val="5"/>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pBdr>
                <w:bottom w:val="single" w:sz="12" w:space="1" w:color="auto"/>
              </w:pBd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См. замечания на стр.</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Общие замечания  руководителя:</w:t>
            </w: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EC33AE" w:rsidP="00DE4624">
            <w:pPr>
              <w:spacing w:after="0" w:line="240" w:lineRule="auto"/>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w:t>
            </w:r>
            <w:r w:rsidR="00DE4624" w:rsidRPr="00DE4624">
              <w:rPr>
                <w:rFonts w:ascii="Times New Roman" w:eastAsia="Times New Roman" w:hAnsi="Times New Roman" w:cs="Times New Roman"/>
                <w:sz w:val="24"/>
                <w:szCs w:val="24"/>
              </w:rPr>
              <w:t xml:space="preserve">ная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оценка</w:t>
            </w:r>
          </w:p>
        </w:tc>
        <w:tc>
          <w:tcPr>
            <w:tcW w:w="3095"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86 – 100 баллов – «отлично»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70 – 85 баллов – «хорошо»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50 – 69 баллов – «удовлетворительно»</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менее 50 – «неудовлетворительно»</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Время и место </w:t>
            </w:r>
          </w:p>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защиты</w:t>
            </w:r>
          </w:p>
        </w:tc>
        <w:tc>
          <w:tcPr>
            <w:tcW w:w="3095" w:type="pct"/>
            <w:gridSpan w:val="4"/>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w:t>
            </w:r>
            <w:r w:rsidRPr="00DE4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Защита курсового проекта</w:t>
            </w:r>
          </w:p>
        </w:tc>
        <w:tc>
          <w:tcPr>
            <w:tcW w:w="702"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 15</w:t>
            </w: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которые необходимо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подготовить к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rPr>
          <w:trHeight w:val="1267"/>
        </w:trPr>
        <w:tc>
          <w:tcPr>
            <w:tcW w:w="1109" w:type="pct"/>
            <w:gridSpan w:val="2"/>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w:t>
            </w:r>
            <w:r w:rsidRPr="00DE4624">
              <w:rPr>
                <w:rFonts w:ascii="Times New Roman" w:eastAsia="Times New Roman" w:hAnsi="Times New Roman" w:cs="Times New Roman"/>
                <w:sz w:val="24"/>
                <w:szCs w:val="24"/>
              </w:rPr>
              <w:t>ные</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вопросы,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 xml:space="preserve">заданные  </w:t>
            </w:r>
          </w:p>
          <w:p w:rsidR="00DE4624" w:rsidRPr="00DE4624" w:rsidRDefault="00DE4624" w:rsidP="00DE4624">
            <w:pPr>
              <w:spacing w:after="0" w:line="240" w:lineRule="auto"/>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rPr>
              <w:t>при защите</w:t>
            </w:r>
          </w:p>
        </w:tc>
        <w:tc>
          <w:tcPr>
            <w:tcW w:w="2393"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rPr>
                <w:rFonts w:ascii="Times New Roman" w:eastAsia="Times New Roman" w:hAnsi="Times New Roman" w:cs="Times New Roman"/>
                <w:sz w:val="24"/>
                <w:szCs w:val="24"/>
              </w:rPr>
            </w:pPr>
          </w:p>
        </w:tc>
      </w:tr>
      <w:tr w:rsidR="00DE4624" w:rsidRPr="00DE4624" w:rsidTr="00DE4624">
        <w:tc>
          <w:tcPr>
            <w:tcW w:w="3502" w:type="pct"/>
            <w:gridSpan w:val="4"/>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spacing w:after="0" w:line="240" w:lineRule="auto"/>
              <w:ind w:right="-1418"/>
              <w:rPr>
                <w:rFonts w:ascii="Times New Roman" w:eastAsia="Times New Roman" w:hAnsi="Times New Roman" w:cs="Times New Roman"/>
                <w:sz w:val="24"/>
                <w:szCs w:val="24"/>
              </w:rPr>
            </w:pPr>
            <w:r w:rsidRPr="00DE4624">
              <w:rPr>
                <w:rFonts w:ascii="Times New Roman" w:eastAsia="Times New Roman" w:hAnsi="Times New Roman" w:cs="Times New Roman"/>
                <w:sz w:val="24"/>
                <w:szCs w:val="24"/>
                <w:lang w:val="en-US"/>
              </w:rPr>
              <w:t>VII</w:t>
            </w:r>
            <w:r w:rsidRPr="00DE4624">
              <w:rPr>
                <w:rFonts w:ascii="Times New Roman" w:eastAsia="Times New Roman" w:hAnsi="Times New Roman" w:cs="Times New Roman"/>
                <w:sz w:val="24"/>
                <w:szCs w:val="24"/>
              </w:rPr>
              <w:t>. Оценка с учетом защиты</w:t>
            </w: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spacing w:after="0" w:line="240" w:lineRule="auto"/>
              <w:ind w:left="1418" w:right="-1418"/>
              <w:rPr>
                <w:rFonts w:ascii="Times New Roman" w:eastAsia="Times New Roman" w:hAnsi="Times New Roman" w:cs="Times New Roman"/>
                <w:sz w:val="24"/>
                <w:szCs w:val="24"/>
              </w:rPr>
            </w:pPr>
          </w:p>
        </w:tc>
      </w:tr>
      <w:tr w:rsidR="00DE4624" w:rsidRPr="00DE4624" w:rsidTr="00DE4624">
        <w:tc>
          <w:tcPr>
            <w:tcW w:w="1093" w:type="pct"/>
            <w:tcBorders>
              <w:top w:val="single" w:sz="4" w:space="0" w:color="auto"/>
              <w:left w:val="single" w:sz="4" w:space="0" w:color="auto"/>
              <w:bottom w:val="single" w:sz="4" w:space="0" w:color="auto"/>
              <w:right w:val="single" w:sz="4" w:space="0" w:color="auto"/>
            </w:tcBorders>
            <w:hideMark/>
          </w:tcPr>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 xml:space="preserve">Дата и подпись </w:t>
            </w:r>
          </w:p>
          <w:p w:rsidR="00DE4624" w:rsidRPr="00DE4624" w:rsidRDefault="00DE4624" w:rsidP="00DE4624">
            <w:pPr>
              <w:widowControl w:val="0"/>
              <w:spacing w:after="0" w:line="240" w:lineRule="auto"/>
              <w:jc w:val="both"/>
              <w:rPr>
                <w:rFonts w:ascii="Times New Roman" w:eastAsia="Calibri" w:hAnsi="Times New Roman" w:cs="Times New Roman"/>
                <w:sz w:val="24"/>
                <w:szCs w:val="24"/>
              </w:rPr>
            </w:pPr>
            <w:r w:rsidRPr="00DE4624">
              <w:rPr>
                <w:rFonts w:ascii="Times New Roman" w:eastAsia="Calibri" w:hAnsi="Times New Roman" w:cs="Times New Roman"/>
                <w:sz w:val="24"/>
                <w:szCs w:val="24"/>
              </w:rPr>
              <w:t>руководителя</w:t>
            </w:r>
          </w:p>
        </w:tc>
        <w:tc>
          <w:tcPr>
            <w:tcW w:w="2409" w:type="pct"/>
            <w:gridSpan w:val="3"/>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02" w:type="pct"/>
            <w:gridSpan w:val="2"/>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DE4624" w:rsidRPr="00DE4624" w:rsidRDefault="00DE4624" w:rsidP="00DE4624">
            <w:pPr>
              <w:widowControl w:val="0"/>
              <w:spacing w:after="200" w:line="276" w:lineRule="auto"/>
              <w:ind w:left="1418" w:right="-1418"/>
              <w:jc w:val="both"/>
              <w:rPr>
                <w:rFonts w:ascii="Times New Roman" w:eastAsia="Calibri" w:hAnsi="Times New Roman" w:cs="Times New Roman"/>
                <w:sz w:val="24"/>
                <w:szCs w:val="24"/>
              </w:rPr>
            </w:pPr>
          </w:p>
        </w:tc>
      </w:tr>
    </w:tbl>
    <w:p w:rsidR="00DE4624" w:rsidRPr="00DE4624" w:rsidRDefault="00DE4624" w:rsidP="00DE4624">
      <w:pPr>
        <w:spacing w:after="200" w:line="360" w:lineRule="auto"/>
        <w:ind w:right="-1418"/>
        <w:jc w:val="both"/>
        <w:rPr>
          <w:rFonts w:ascii="Calibri" w:eastAsia="Calibri" w:hAnsi="Calibri" w:cs="Times New Roman"/>
          <w:kern w:val="24"/>
          <w:sz w:val="28"/>
          <w:szCs w:val="28"/>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EC33AE" w:rsidRDefault="00EC33A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E4624" w:rsidRDefault="00DE4624"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AB01DE" w:rsidRDefault="00AB01DE" w:rsidP="00CD4989">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27BE6" w:rsidRPr="00670594" w:rsidRDefault="00B27BE6" w:rsidP="0008374C">
      <w:pPr>
        <w:spacing w:after="0" w:line="240" w:lineRule="auto"/>
        <w:jc w:val="right"/>
        <w:outlineLvl w:val="0"/>
        <w:rPr>
          <w:rFonts w:ascii="Times New Roman" w:eastAsia="Calibri" w:hAnsi="Times New Roman" w:cs="Times New Roman"/>
          <w:sz w:val="28"/>
          <w:szCs w:val="28"/>
        </w:rPr>
      </w:pPr>
      <w:bookmarkStart w:id="32" w:name="_Toc89962108"/>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bookmarkEnd w:id="32"/>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 xml:space="preserve">ФОРМА </w:t>
      </w:r>
    </w:p>
    <w:p w:rsidR="00D939FD" w:rsidRPr="00D939FD" w:rsidRDefault="00D939FD" w:rsidP="00D939FD">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D939FD">
        <w:rPr>
          <w:rFonts w:ascii="Times New Roman" w:eastAsia="Times New Roman" w:hAnsi="Times New Roman" w:cs="Times New Roman"/>
          <w:b/>
          <w:color w:val="000000"/>
          <w:spacing w:val="2"/>
          <w:sz w:val="28"/>
          <w:szCs w:val="28"/>
          <w:lang w:eastAsia="ru-RU"/>
        </w:rPr>
        <w:t>Титульный лист</w:t>
      </w:r>
    </w:p>
    <w:p w:rsidR="00D939FD" w:rsidRPr="00D939FD" w:rsidRDefault="00D939FD" w:rsidP="00D939FD">
      <w:pPr>
        <w:widowControl w:val="0"/>
        <w:spacing w:after="0" w:line="480" w:lineRule="exact"/>
        <w:ind w:left="20" w:right="20" w:firstLine="360"/>
        <w:jc w:val="center"/>
        <w:rPr>
          <w:rFonts w:ascii="Times New Roman" w:eastAsia="Times New Roman" w:hAnsi="Times New Roman" w:cs="Times New Roman"/>
          <w:color w:val="000000"/>
          <w:spacing w:val="2"/>
          <w:sz w:val="24"/>
          <w:szCs w:val="24"/>
          <w:lang w:eastAsia="ru-RU"/>
        </w:rPr>
      </w:pP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 ПРИ ПРАВИТЕЛЬСТВЕ</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lastRenderedPageBreak/>
        <w:t>РОССИЙСКОЙ ФЕДЕРАЦИИ»</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(Финансовый университет)</w:t>
      </w:r>
    </w:p>
    <w:p w:rsidR="00D939FD" w:rsidRPr="00D939FD" w:rsidRDefault="00D939FD" w:rsidP="00D939FD">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Факультет «Высшая школа управления»</w:t>
      </w:r>
    </w:p>
    <w:p w:rsidR="00D939FD" w:rsidRPr="00D939FD" w:rsidRDefault="00D939FD" w:rsidP="00D939FD">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D939FD">
        <w:rPr>
          <w:rFonts w:ascii="Times New Roman" w:eastAsia="TimesNewRomanPS-BoldMT" w:hAnsi="Times New Roman" w:cs="Times New Roman"/>
          <w:bCs/>
          <w:sz w:val="24"/>
          <w:szCs w:val="24"/>
          <w:lang w:eastAsia="ar-SA"/>
        </w:rPr>
        <w:t>Департамент ______________________</w:t>
      </w:r>
    </w:p>
    <w:p w:rsidR="00D939FD" w:rsidRPr="00D939FD" w:rsidRDefault="00D939FD" w:rsidP="00D939FD">
      <w:pPr>
        <w:widowControl w:val="0"/>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widowControl w:val="0"/>
        <w:spacing w:after="0" w:line="240" w:lineRule="auto"/>
        <w:ind w:left="4962"/>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Курсовой проект соответствует</w:t>
      </w:r>
    </w:p>
    <w:p w:rsidR="00D939FD" w:rsidRPr="00D939FD" w:rsidRDefault="00D939FD" w:rsidP="00D939FD">
      <w:pPr>
        <w:widowControl w:val="0"/>
        <w:spacing w:after="0" w:line="240" w:lineRule="auto"/>
        <w:ind w:left="4962"/>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предъявляемым требованиям</w:t>
      </w:r>
      <w:r w:rsidRPr="00D939FD">
        <w:rPr>
          <w:rFonts w:ascii="Times New Roman" w:eastAsia="Times New Roman" w:hAnsi="Times New Roman" w:cs="Times New Roman"/>
          <w:color w:val="FFFFFF"/>
          <w:sz w:val="28"/>
          <w:szCs w:val="28"/>
          <w:lang w:eastAsia="ru-RU"/>
        </w:rPr>
        <w:t>_</w:t>
      </w:r>
    </w:p>
    <w:p w:rsidR="00D939FD" w:rsidRPr="00D939FD" w:rsidRDefault="00D939FD" w:rsidP="00D939FD">
      <w:pPr>
        <w:widowControl w:val="0"/>
        <w:spacing w:after="0" w:line="240" w:lineRule="auto"/>
        <w:ind w:left="6372" w:hanging="1410"/>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и допущен к защите</w:t>
      </w:r>
    </w:p>
    <w:p w:rsidR="00D939FD" w:rsidRPr="00D939FD" w:rsidRDefault="00D939FD" w:rsidP="00D939FD">
      <w:pPr>
        <w:spacing w:after="0" w:line="240" w:lineRule="auto"/>
        <w:ind w:left="6372" w:hanging="1410"/>
        <w:rPr>
          <w:rFonts w:ascii="Times New Roman" w:eastAsia="Times New Roman" w:hAnsi="Times New Roman" w:cs="Times New Roman"/>
          <w:color w:val="FFFFFF"/>
          <w:sz w:val="28"/>
          <w:szCs w:val="28"/>
          <w:lang w:eastAsia="ru-RU"/>
        </w:rPr>
      </w:pPr>
      <w:r w:rsidRPr="00D939FD">
        <w:rPr>
          <w:rFonts w:ascii="Times New Roman" w:eastAsia="Times New Roman" w:hAnsi="Times New Roman" w:cs="Times New Roman"/>
          <w:sz w:val="28"/>
          <w:szCs w:val="28"/>
          <w:lang w:eastAsia="ru-RU"/>
        </w:rPr>
        <w:t>Руководитель курсового проекта</w:t>
      </w:r>
    </w:p>
    <w:p w:rsidR="00D939FD" w:rsidRPr="00D939FD" w:rsidRDefault="00D939FD" w:rsidP="00D939FD">
      <w:pPr>
        <w:spacing w:after="0" w:line="240" w:lineRule="auto"/>
        <w:ind w:left="708"/>
        <w:jc w:val="right"/>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w:t>
      </w:r>
      <w:r w:rsidRPr="00D939FD">
        <w:rPr>
          <w:rFonts w:ascii="Times New Roman" w:eastAsia="Times New Roman" w:hAnsi="Times New Roman" w:cs="Times New Roman"/>
          <w:color w:val="FFFFFF"/>
          <w:sz w:val="28"/>
          <w:szCs w:val="28"/>
          <w:lang w:eastAsia="ru-RU"/>
        </w:rPr>
        <w:t>_______                                         _</w:t>
      </w:r>
      <w:r w:rsidRPr="00D939FD">
        <w:rPr>
          <w:rFonts w:ascii="Times New Roman" w:eastAsia="Times New Roman" w:hAnsi="Times New Roman" w:cs="Times New Roman"/>
          <w:sz w:val="28"/>
          <w:szCs w:val="28"/>
          <w:lang w:eastAsia="ru-RU"/>
        </w:rPr>
        <w:t>(</w:t>
      </w:r>
      <w:r w:rsidRPr="00D939FD">
        <w:rPr>
          <w:rFonts w:ascii="Times New Roman" w:eastAsia="Times New Roman" w:hAnsi="Times New Roman" w:cs="Times New Roman"/>
          <w:sz w:val="24"/>
          <w:szCs w:val="24"/>
          <w:lang w:eastAsia="ru-RU"/>
        </w:rPr>
        <w:t>ученая степень и/или звание)</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8"/>
          <w:szCs w:val="28"/>
          <w:lang w:eastAsia="ru-RU"/>
        </w:rPr>
        <w:t>_________________________________</w:t>
      </w:r>
    </w:p>
    <w:p w:rsidR="00D939FD" w:rsidRPr="00D939FD" w:rsidRDefault="00D939FD" w:rsidP="00D939FD">
      <w:pPr>
        <w:spacing w:after="0" w:line="240" w:lineRule="auto"/>
        <w:ind w:left="6372"/>
        <w:rPr>
          <w:rFonts w:ascii="Times New Roman" w:eastAsia="Times New Roman" w:hAnsi="Times New Roman" w:cs="Microsoft Sans Serif"/>
          <w:sz w:val="20"/>
          <w:szCs w:val="20"/>
          <w:lang w:eastAsia="ru-RU"/>
        </w:rPr>
      </w:pPr>
      <w:r w:rsidRPr="00D939FD">
        <w:rPr>
          <w:rFonts w:ascii="Times New Roman" w:eastAsia="Times New Roman" w:hAnsi="Times New Roman" w:cs="Microsoft Sans Serif"/>
          <w:sz w:val="20"/>
          <w:szCs w:val="20"/>
          <w:lang w:val="ru" w:eastAsia="ru-RU"/>
        </w:rPr>
        <w:t>(подпись)</w:t>
      </w:r>
      <w:r w:rsidRPr="00D939FD">
        <w:rPr>
          <w:rFonts w:ascii="Times New Roman" w:eastAsia="Times New Roman" w:hAnsi="Times New Roman" w:cs="Microsoft Sans Serif"/>
          <w:sz w:val="20"/>
          <w:szCs w:val="20"/>
          <w:lang w:eastAsia="ru-RU"/>
        </w:rPr>
        <w:t xml:space="preserve">         (И.О. Фамилия)</w:t>
      </w:r>
    </w:p>
    <w:p w:rsidR="00D939FD" w:rsidRPr="00D939FD" w:rsidRDefault="00D939FD" w:rsidP="00D939FD">
      <w:pPr>
        <w:spacing w:after="0" w:line="240" w:lineRule="auto"/>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«_____»   __________________ 20__ г.</w:t>
      </w:r>
    </w:p>
    <w:p w:rsidR="00D939FD" w:rsidRPr="00D939FD" w:rsidRDefault="00D939FD" w:rsidP="00D939FD">
      <w:pPr>
        <w:widowControl w:val="0"/>
        <w:spacing w:after="0" w:line="480" w:lineRule="exact"/>
        <w:ind w:left="20" w:right="20" w:firstLine="360"/>
        <w:jc w:val="right"/>
        <w:rPr>
          <w:rFonts w:ascii="Times New Roman" w:eastAsia="Times New Roman" w:hAnsi="Times New Roman" w:cs="Times New Roman"/>
          <w:color w:val="000000"/>
          <w:spacing w:val="2"/>
          <w:sz w:val="24"/>
          <w:szCs w:val="24"/>
          <w:lang w:eastAsia="ru-RU"/>
        </w:rPr>
      </w:pP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r w:rsidRPr="00D939FD">
        <w:rPr>
          <w:rFonts w:ascii="Times New Roman" w:eastAsia="Times New Roman" w:hAnsi="Times New Roman" w:cs="Times New Roman"/>
          <w:b/>
          <w:bCs/>
          <w:sz w:val="28"/>
          <w:szCs w:val="28"/>
          <w:lang w:eastAsia="ru-RU"/>
        </w:rPr>
        <w:t xml:space="preserve">КУРСОВОЙ ПРОЕКТ </w:t>
      </w:r>
    </w:p>
    <w:p w:rsidR="00D939FD" w:rsidRPr="00D939FD" w:rsidRDefault="00D939FD" w:rsidP="00D939FD">
      <w:pPr>
        <w:spacing w:after="0" w:line="240" w:lineRule="auto"/>
        <w:ind w:right="40"/>
        <w:jc w:val="center"/>
        <w:rPr>
          <w:rFonts w:ascii="Times New Roman" w:eastAsia="Times New Roman" w:hAnsi="Times New Roman" w:cs="Times New Roman"/>
          <w:b/>
          <w:bCs/>
          <w:sz w:val="28"/>
          <w:szCs w:val="28"/>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на тему «</w:t>
      </w:r>
      <w:r w:rsidRPr="00D939FD">
        <w:rPr>
          <w:rFonts w:ascii="Times New Roman" w:eastAsia="Times New Roman" w:hAnsi="Times New Roman" w:cs="Times New Roman"/>
          <w:sz w:val="28"/>
          <w:szCs w:val="28"/>
          <w:u w:val="single"/>
          <w:lang w:eastAsia="ru-RU"/>
        </w:rPr>
        <w:tab/>
      </w:r>
      <w:r w:rsidRPr="00D939FD">
        <w:rPr>
          <w:rFonts w:ascii="Times New Roman" w:eastAsia="Times New Roman" w:hAnsi="Times New Roman" w:cs="Times New Roman"/>
          <w:sz w:val="28"/>
          <w:szCs w:val="28"/>
          <w:lang w:eastAsia="ru-RU"/>
        </w:rPr>
        <w:t>»</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темы курсового проекта)</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u w:val="single"/>
          <w:lang w:eastAsia="ru-RU"/>
        </w:rPr>
      </w:pPr>
      <w:r w:rsidRPr="00D939FD">
        <w:rPr>
          <w:rFonts w:ascii="Times New Roman" w:eastAsia="Times New Roman" w:hAnsi="Times New Roman" w:cs="Times New Roman"/>
          <w:sz w:val="28"/>
          <w:szCs w:val="28"/>
          <w:lang w:eastAsia="ru-RU"/>
        </w:rPr>
        <w:t>Направление подготовки 38.03.02 «Менеджмент»</w:t>
      </w: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4"/>
          <w:szCs w:val="24"/>
          <w:lang w:eastAsia="ru-RU"/>
        </w:rPr>
      </w:pPr>
    </w:p>
    <w:p w:rsidR="00D939FD" w:rsidRPr="00D939FD" w:rsidRDefault="00D939FD" w:rsidP="00D939FD">
      <w:pPr>
        <w:tabs>
          <w:tab w:val="left" w:pos="8789"/>
        </w:tabs>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u w:val="single"/>
          <w:lang w:eastAsia="ru-RU"/>
        </w:rPr>
        <w:tab/>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t>(наименование профиля)</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 xml:space="preserve">                                                                Выполнил студент учебной группы</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4"/>
          <w:szCs w:val="24"/>
          <w:lang w:eastAsia="ru-RU"/>
        </w:rPr>
        <w:t xml:space="preserve">                                                                                     ( номер учебной группы)  </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(фамилия, имя, отчество полностью)</w:t>
      </w:r>
      <w:r w:rsidRPr="00D939FD">
        <w:rPr>
          <w:rFonts w:ascii="Times New Roman" w:eastAsia="Times New Roman" w:hAnsi="Times New Roman" w:cs="Times New Roman"/>
          <w:sz w:val="28"/>
          <w:szCs w:val="28"/>
          <w:lang w:eastAsia="ru-RU"/>
        </w:rPr>
        <w:t xml:space="preserve"> (</w:t>
      </w:r>
      <w:r w:rsidRPr="00D939FD">
        <w:rPr>
          <w:rFonts w:ascii="Times New Roman" w:eastAsia="Times New Roman" w:hAnsi="Times New Roman" w:cs="Times New Roman"/>
          <w:sz w:val="24"/>
          <w:szCs w:val="24"/>
          <w:lang w:eastAsia="ru-RU"/>
        </w:rPr>
        <w:t>подпись)</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Руководитель________________________</w:t>
      </w:r>
    </w:p>
    <w:p w:rsidR="00D939FD" w:rsidRPr="00D939FD" w:rsidRDefault="00D939FD" w:rsidP="00D939FD">
      <w:pPr>
        <w:spacing w:after="0" w:line="240" w:lineRule="auto"/>
        <w:ind w:firstLine="5103"/>
        <w:jc w:val="center"/>
        <w:rPr>
          <w:rFonts w:ascii="Times New Roman" w:eastAsia="Times New Roman" w:hAnsi="Times New Roman" w:cs="Times New Roman"/>
          <w:i/>
          <w:sz w:val="24"/>
          <w:szCs w:val="24"/>
          <w:u w:val="single"/>
          <w:lang w:eastAsia="ru-RU"/>
        </w:rPr>
      </w:pPr>
      <w:r w:rsidRPr="00D939FD">
        <w:rPr>
          <w:rFonts w:ascii="Times New Roman" w:eastAsia="Times New Roman" w:hAnsi="Times New Roman" w:cs="Times New Roman"/>
          <w:sz w:val="24"/>
          <w:szCs w:val="24"/>
          <w:lang w:eastAsia="ru-RU"/>
        </w:rPr>
        <w:t xml:space="preserve">               (ученая степень и/или звание)</w:t>
      </w:r>
    </w:p>
    <w:p w:rsidR="00D939FD" w:rsidRPr="00D939FD" w:rsidRDefault="00D939FD" w:rsidP="00D939FD">
      <w:pPr>
        <w:spacing w:after="0" w:line="240" w:lineRule="auto"/>
        <w:jc w:val="right"/>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___________________________________</w:t>
      </w:r>
    </w:p>
    <w:p w:rsidR="00D939FD" w:rsidRPr="00D939FD" w:rsidRDefault="00D939FD" w:rsidP="00D939FD">
      <w:pPr>
        <w:spacing w:after="0" w:line="240" w:lineRule="auto"/>
        <w:jc w:val="center"/>
        <w:rPr>
          <w:rFonts w:ascii="Times New Roman" w:eastAsia="Times New Roman" w:hAnsi="Times New Roman" w:cs="Times New Roman"/>
          <w:sz w:val="24"/>
          <w:szCs w:val="24"/>
          <w:lang w:eastAsia="ru-RU"/>
        </w:rPr>
      </w:pPr>
      <w:r w:rsidRPr="00D939FD">
        <w:rPr>
          <w:rFonts w:ascii="Times New Roman" w:eastAsia="Times New Roman" w:hAnsi="Times New Roman" w:cs="Times New Roman"/>
          <w:sz w:val="24"/>
          <w:szCs w:val="24"/>
          <w:lang w:eastAsia="ru-RU"/>
        </w:rPr>
        <w:lastRenderedPageBreak/>
        <w:t xml:space="preserve">                                                                         (фамилия, имя, отчество полностью) (подпись)</w:t>
      </w:r>
    </w:p>
    <w:p w:rsidR="00D939FD" w:rsidRPr="00D939FD" w:rsidRDefault="00D939FD" w:rsidP="00D939FD">
      <w:pPr>
        <w:spacing w:after="0" w:line="240" w:lineRule="auto"/>
        <w:ind w:left="-284" w:firstLine="9639"/>
        <w:jc w:val="right"/>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rPr>
          <w:rFonts w:ascii="Times New Roman" w:eastAsia="Times New Roman" w:hAnsi="Times New Roman" w:cs="Times New Roman"/>
          <w:b/>
          <w:sz w:val="28"/>
          <w:szCs w:val="28"/>
          <w:lang w:eastAsia="ru-RU"/>
        </w:rPr>
      </w:pPr>
    </w:p>
    <w:p w:rsidR="00D939FD" w:rsidRPr="00D939FD" w:rsidRDefault="00D939FD" w:rsidP="00D939FD">
      <w:pPr>
        <w:spacing w:after="0" w:line="240" w:lineRule="auto"/>
        <w:jc w:val="center"/>
        <w:rPr>
          <w:rFonts w:ascii="Times New Roman" w:eastAsia="Times New Roman" w:hAnsi="Times New Roman" w:cs="Times New Roman"/>
          <w:sz w:val="28"/>
          <w:szCs w:val="28"/>
          <w:lang w:eastAsia="ru-RU"/>
        </w:rPr>
      </w:pPr>
      <w:r w:rsidRPr="00D939FD">
        <w:rPr>
          <w:rFonts w:ascii="Times New Roman" w:eastAsia="Times New Roman" w:hAnsi="Times New Roman" w:cs="Times New Roman"/>
          <w:sz w:val="28"/>
          <w:szCs w:val="28"/>
          <w:lang w:eastAsia="ru-RU"/>
        </w:rPr>
        <w:t>Москва – 20__г.</w:t>
      </w: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Pr="00C10DD5" w:rsidRDefault="0012511F" w:rsidP="00B36AC8">
      <w:pPr>
        <w:widowControl w:val="0"/>
        <w:spacing w:after="0" w:line="220" w:lineRule="exact"/>
        <w:ind w:right="-143"/>
        <w:rPr>
          <w:rFonts w:ascii="Times New Roman" w:eastAsia="Times New Roman" w:hAnsi="Times New Roman" w:cs="Times New Roman"/>
          <w:color w:val="000000"/>
          <w:spacing w:val="2"/>
          <w:sz w:val="28"/>
          <w:szCs w:val="28"/>
          <w:lang w:eastAsia="ru-RU"/>
        </w:rPr>
      </w:pPr>
    </w:p>
    <w:p w:rsidR="0012511F" w:rsidRDefault="0012511F" w:rsidP="00B36AC8">
      <w:pPr>
        <w:widowControl w:val="0"/>
        <w:spacing w:after="0" w:line="220" w:lineRule="exact"/>
        <w:ind w:right="-143"/>
        <w:rPr>
          <w:rFonts w:ascii="Times New Roman" w:eastAsia="Times New Roman" w:hAnsi="Times New Roman" w:cs="Times New Roman"/>
          <w:color w:val="000000"/>
          <w:spacing w:val="2"/>
          <w:sz w:val="24"/>
          <w:szCs w:val="24"/>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3" w:name="_Toc89962109"/>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4</w:t>
      </w:r>
      <w:bookmarkEnd w:id="33"/>
    </w:p>
    <w:p w:rsidR="00887B4D" w:rsidRPr="00670594" w:rsidRDefault="00887B4D" w:rsidP="00B27BE6">
      <w:pPr>
        <w:spacing w:after="0" w:line="240" w:lineRule="auto"/>
        <w:jc w:val="right"/>
        <w:rPr>
          <w:rFonts w:ascii="Times New Roman" w:eastAsia="Calibri" w:hAnsi="Times New Roman" w:cs="Times New Roman"/>
          <w:sz w:val="28"/>
          <w:szCs w:val="28"/>
        </w:rPr>
      </w:pPr>
    </w:p>
    <w:p w:rsidR="0012511F" w:rsidRDefault="0012511F" w:rsidP="0012511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34"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34"/>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2511F" w:rsidRPr="00C10DD5" w:rsidTr="00927BCF">
        <w:tc>
          <w:tcPr>
            <w:tcW w:w="3474"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Default="0012511F"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C10DD5" w:rsidRPr="00C10DD5" w:rsidRDefault="00C10DD5" w:rsidP="00C10DD5">
            <w:pPr>
              <w:widowControl w:val="0"/>
              <w:spacing w:line="220" w:lineRule="exact"/>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B27BE6" w:rsidRPr="00670594" w:rsidRDefault="00B27BE6" w:rsidP="0008374C">
            <w:pPr>
              <w:jc w:val="right"/>
              <w:outlineLvl w:val="0"/>
              <w:rPr>
                <w:rFonts w:ascii="Times New Roman" w:eastAsia="Calibri" w:hAnsi="Times New Roman" w:cs="Times New Roman"/>
                <w:sz w:val="28"/>
                <w:szCs w:val="28"/>
              </w:rPr>
            </w:pPr>
            <w:bookmarkStart w:id="35" w:name="_Toc89962110"/>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5</w:t>
            </w:r>
            <w:bookmarkEnd w:id="35"/>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p w:rsidR="0012511F" w:rsidRPr="00C10DD5" w:rsidRDefault="0012511F" w:rsidP="0012511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rsidR="0012511F" w:rsidRPr="00C10DD5" w:rsidRDefault="0012511F" w:rsidP="0012511F">
      <w:pPr>
        <w:widowControl w:val="0"/>
        <w:spacing w:after="546" w:line="220" w:lineRule="exact"/>
        <w:ind w:left="370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lastRenderedPageBreak/>
        <w:t>СОДЕРЖАНИЕ</w:t>
      </w:r>
    </w:p>
    <w:tbl>
      <w:tblPr>
        <w:tblStyle w:val="af4"/>
        <w:tblW w:w="0" w:type="auto"/>
        <w:tblInd w:w="-5" w:type="dxa"/>
        <w:tblLook w:val="04A0" w:firstRow="1" w:lastRow="0" w:firstColumn="1" w:lastColumn="0" w:noHBand="0" w:noVBand="1"/>
      </w:tblPr>
      <w:tblGrid>
        <w:gridCol w:w="9356"/>
        <w:gridCol w:w="1130"/>
      </w:tblGrid>
      <w:tr w:rsidR="0012511F" w:rsidRPr="00C10DD5" w:rsidTr="0012511F">
        <w:tc>
          <w:tcPr>
            <w:tcW w:w="9356" w:type="dxa"/>
          </w:tcPr>
          <w:p w:rsidR="0012511F" w:rsidRPr="00C10DD5" w:rsidRDefault="008023FA" w:rsidP="0012511F">
            <w:pPr>
              <w:widowControl w:val="0"/>
              <w:spacing w:line="322" w:lineRule="exact"/>
              <w:ind w:left="2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ВВЕДЕНИЕ</w:t>
            </w:r>
          </w:p>
          <w:p w:rsidR="0012511F" w:rsidRPr="00C10DD5" w:rsidRDefault="008023FA" w:rsidP="0012511F">
            <w:pPr>
              <w:widowControl w:val="0"/>
              <w:numPr>
                <w:ilvl w:val="0"/>
                <w:numId w:val="32"/>
              </w:numPr>
              <w:tabs>
                <w:tab w:val="left" w:pos="697"/>
                <w:tab w:val="left" w:leader="dot" w:pos="4042"/>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1. Исследование рынка </w:t>
            </w:r>
            <w:r w:rsidR="0012511F" w:rsidRPr="00C10DD5">
              <w:rPr>
                <w:rFonts w:ascii="Times New Roman" w:eastAsia="Times New Roman" w:hAnsi="Times New Roman" w:cs="Times New Roman"/>
                <w:color w:val="000000"/>
                <w:spacing w:val="2"/>
                <w:sz w:val="28"/>
                <w:szCs w:val="28"/>
                <w:lang w:eastAsia="ru-RU"/>
              </w:rPr>
              <w:t>и его ключевых участников,</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выбор наиболее перспективных направлений и возможностей для Компании, обоснование исследовательского вопроса</w:t>
            </w:r>
          </w:p>
          <w:p w:rsidR="0012511F" w:rsidRPr="00C10DD5" w:rsidRDefault="0012511F" w:rsidP="0012511F">
            <w:pPr>
              <w:widowControl w:val="0"/>
              <w:numPr>
                <w:ilvl w:val="1"/>
                <w:numId w:val="32"/>
              </w:numPr>
              <w:tabs>
                <w:tab w:val="left" w:pos="447"/>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Общая характеристика рынка </w:t>
            </w:r>
            <w:r w:rsidRPr="00C10DD5">
              <w:rPr>
                <w:rFonts w:ascii="Times New Roman" w:eastAsia="Times New Roman" w:hAnsi="Times New Roman" w:cs="Times New Roman"/>
                <w:color w:val="000000"/>
                <w:spacing w:val="33"/>
                <w:sz w:val="28"/>
                <w:szCs w:val="28"/>
                <w:lang w:eastAsia="ru-RU"/>
              </w:rPr>
              <w:t>...,</w:t>
            </w:r>
            <w:r w:rsidRPr="00C10DD5">
              <w:rPr>
                <w:rFonts w:ascii="Times New Roman" w:eastAsia="Times New Roman" w:hAnsi="Times New Roman" w:cs="Times New Roman"/>
                <w:color w:val="000000"/>
                <w:spacing w:val="2"/>
                <w:sz w:val="28"/>
                <w:szCs w:val="28"/>
                <w:lang w:eastAsia="ru-RU"/>
              </w:rPr>
              <w:t xml:space="preserve"> анализ основных трендов и потребительских предпочтений, наиболее перспективных и востребованных направлений, барьеры развития рынка</w:t>
            </w:r>
          </w:p>
          <w:p w:rsidR="0012511F" w:rsidRPr="00C10DD5" w:rsidRDefault="0012511F" w:rsidP="0012511F">
            <w:pPr>
              <w:widowControl w:val="0"/>
              <w:numPr>
                <w:ilvl w:val="1"/>
                <w:numId w:val="32"/>
              </w:numPr>
              <w:tabs>
                <w:tab w:val="left" w:pos="438"/>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Перспективные сегменты рынка и анализ ключевых игроков рынка. Выявление предпринимательских возможностей и описание бизнес - идеи</w:t>
            </w:r>
          </w:p>
          <w:p w:rsidR="0012511F" w:rsidRPr="00C10DD5" w:rsidRDefault="0012511F" w:rsidP="0012511F">
            <w:pPr>
              <w:widowControl w:val="0"/>
              <w:numPr>
                <w:ilvl w:val="1"/>
                <w:numId w:val="32"/>
              </w:numPr>
              <w:tabs>
                <w:tab w:val="left" w:pos="409"/>
              </w:tabs>
              <w:spacing w:line="322" w:lineRule="exact"/>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Ключевые характеристики деятельности Компании.</w:t>
            </w:r>
          </w:p>
          <w:p w:rsidR="0012511F" w:rsidRPr="00C10DD5" w:rsidRDefault="0012511F"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Новый продукт для Компании и его влияние на конкурентоспособность и рыночную долю Компании</w:t>
            </w:r>
          </w:p>
          <w:p w:rsidR="0012511F" w:rsidRPr="00C10DD5" w:rsidRDefault="008023FA" w:rsidP="0012511F">
            <w:pPr>
              <w:widowControl w:val="0"/>
              <w:numPr>
                <w:ilvl w:val="0"/>
                <w:numId w:val="32"/>
              </w:numPr>
              <w:tabs>
                <w:tab w:val="left" w:pos="298"/>
              </w:tabs>
              <w:spacing w:line="322" w:lineRule="exac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Глава 2. </w:t>
            </w:r>
            <w:r w:rsidR="0012511F" w:rsidRPr="00C10DD5">
              <w:rPr>
                <w:rFonts w:ascii="Times New Roman" w:eastAsia="Times New Roman" w:hAnsi="Times New Roman" w:cs="Times New Roman"/>
                <w:color w:val="000000"/>
                <w:spacing w:val="2"/>
                <w:sz w:val="28"/>
                <w:szCs w:val="28"/>
                <w:lang w:eastAsia="ru-RU"/>
              </w:rPr>
              <w:t>План - обоснование реализуемой предпринимательской идеи</w:t>
            </w:r>
          </w:p>
          <w:p w:rsidR="0012511F" w:rsidRPr="00C10DD5" w:rsidRDefault="0012511F" w:rsidP="0012511F">
            <w:pPr>
              <w:widowControl w:val="0"/>
              <w:numPr>
                <w:ilvl w:val="0"/>
                <w:numId w:val="33"/>
              </w:numPr>
              <w:tabs>
                <w:tab w:val="left" w:pos="510"/>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 xml:space="preserve">Маркетинговое обоснование бизнес - идеи: стратегия, тактика и </w:t>
            </w:r>
            <w:r w:rsidRPr="00C10DD5">
              <w:rPr>
                <w:rFonts w:ascii="Times New Roman" w:eastAsia="Times New Roman" w:hAnsi="Times New Roman" w:cs="Times New Roman"/>
                <w:color w:val="000000"/>
                <w:spacing w:val="2"/>
                <w:sz w:val="28"/>
                <w:szCs w:val="28"/>
                <w:lang w:eastAsia="ru-RU"/>
              </w:rPr>
              <w:lastRenderedPageBreak/>
              <w:t>прогноз продаж нового продукта</w:t>
            </w:r>
          </w:p>
          <w:p w:rsidR="0012511F" w:rsidRPr="00C10DD5" w:rsidRDefault="0012511F" w:rsidP="0012511F">
            <w:pPr>
              <w:widowControl w:val="0"/>
              <w:numPr>
                <w:ilvl w:val="0"/>
                <w:numId w:val="33"/>
              </w:numPr>
              <w:tabs>
                <w:tab w:val="left" w:pos="514"/>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Производственное обоснование бизнес - идеи: влияние нового проекта на организационную структуру Компании, используемые технологии, обоснование необходимой численности персонала для реализации нового проекта</w:t>
            </w:r>
          </w:p>
          <w:p w:rsidR="0012511F" w:rsidRPr="00C10DD5" w:rsidRDefault="0012511F" w:rsidP="0012511F">
            <w:pPr>
              <w:widowControl w:val="0"/>
              <w:numPr>
                <w:ilvl w:val="0"/>
                <w:numId w:val="33"/>
              </w:numPr>
              <w:tabs>
                <w:tab w:val="left" w:pos="519"/>
              </w:tabs>
              <w:spacing w:line="322" w:lineRule="exact"/>
              <w:ind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Финансовое обоснование пр</w:t>
            </w:r>
            <w:r w:rsidR="00C10DD5">
              <w:rPr>
                <w:rFonts w:ascii="Times New Roman" w:eastAsia="Times New Roman" w:hAnsi="Times New Roman" w:cs="Times New Roman"/>
                <w:color w:val="000000"/>
                <w:spacing w:val="2"/>
                <w:sz w:val="28"/>
                <w:szCs w:val="28"/>
                <w:lang w:eastAsia="ru-RU"/>
              </w:rPr>
              <w:t>едпринимательской идеи</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ЗАКЛЮЧЕНИЕ</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СПИСОК ЛИТЕРАТУРЫ</w:t>
            </w:r>
            <w:r>
              <w:rPr>
                <w:rFonts w:ascii="Times New Roman" w:eastAsia="Times New Roman" w:hAnsi="Times New Roman" w:cs="Times New Roman"/>
                <w:color w:val="000000"/>
                <w:spacing w:val="2"/>
                <w:sz w:val="28"/>
                <w:szCs w:val="28"/>
                <w:lang w:eastAsia="ru-RU"/>
              </w:rPr>
              <w:t xml:space="preserve"> (ИСПОЛЬЗОВАННЫХ ИСТОЧНИКОВ) И ИНТЕРНЕТ-РЕСУРСОВ</w:t>
            </w:r>
          </w:p>
          <w:p w:rsidR="0012511F" w:rsidRPr="00C10DD5" w:rsidRDefault="008023FA" w:rsidP="0012511F">
            <w:pPr>
              <w:widowControl w:val="0"/>
              <w:spacing w:line="322" w:lineRule="exact"/>
              <w:ind w:left="20" w:right="340"/>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ПРИЛОЖЕНИЕ 1.</w:t>
            </w:r>
            <w:r w:rsidR="0012511F" w:rsidRPr="00C10DD5">
              <w:rPr>
                <w:rFonts w:ascii="Times New Roman" w:eastAsia="Times New Roman" w:hAnsi="Times New Roman" w:cs="Times New Roman"/>
                <w:color w:val="000000"/>
                <w:spacing w:val="2"/>
                <w:sz w:val="28"/>
                <w:szCs w:val="28"/>
                <w:lang w:eastAsia="ru-RU"/>
              </w:rPr>
              <w:t xml:space="preserve"> Логотип нового продукта</w:t>
            </w:r>
          </w:p>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c>
          <w:tcPr>
            <w:tcW w:w="1130" w:type="dxa"/>
          </w:tcPr>
          <w:p w:rsidR="0012511F" w:rsidRPr="00C10DD5" w:rsidRDefault="0012511F" w:rsidP="0012511F">
            <w:pPr>
              <w:widowControl w:val="0"/>
              <w:spacing w:after="546" w:line="220" w:lineRule="exact"/>
              <w:rPr>
                <w:rFonts w:ascii="Times New Roman" w:eastAsia="Times New Roman" w:hAnsi="Times New Roman" w:cs="Times New Roman"/>
                <w:color w:val="000000"/>
                <w:spacing w:val="2"/>
                <w:sz w:val="28"/>
                <w:szCs w:val="28"/>
                <w:lang w:eastAsia="ru-RU"/>
              </w:rPr>
            </w:pPr>
          </w:p>
        </w:tc>
      </w:tr>
    </w:tbl>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Default="0012511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927BC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B27BE6" w:rsidRDefault="00B27BE6" w:rsidP="0008374C">
      <w:pPr>
        <w:spacing w:after="0" w:line="240" w:lineRule="auto"/>
        <w:jc w:val="right"/>
        <w:outlineLvl w:val="0"/>
        <w:rPr>
          <w:rFonts w:ascii="Times New Roman" w:eastAsia="Calibri" w:hAnsi="Times New Roman" w:cs="Times New Roman"/>
          <w:sz w:val="28"/>
          <w:szCs w:val="28"/>
        </w:rPr>
      </w:pPr>
      <w:bookmarkStart w:id="36" w:name="_Toc89962111"/>
      <w:r w:rsidRPr="00670594">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6</w:t>
      </w:r>
      <w:bookmarkEnd w:id="36"/>
    </w:p>
    <w:p w:rsidR="00B27BE6" w:rsidRPr="00670594" w:rsidRDefault="00B27BE6" w:rsidP="00B27BE6">
      <w:pPr>
        <w:spacing w:after="0" w:line="240" w:lineRule="auto"/>
        <w:jc w:val="right"/>
        <w:rPr>
          <w:rFonts w:ascii="Times New Roman" w:eastAsia="Calibri" w:hAnsi="Times New Roman" w:cs="Times New Roman"/>
          <w:sz w:val="28"/>
          <w:szCs w:val="28"/>
        </w:rPr>
      </w:pPr>
    </w:p>
    <w:p w:rsidR="004738E4"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Образцы библиографических описаний произведений печати</w:t>
      </w:r>
    </w:p>
    <w:p w:rsidR="00927BCF" w:rsidRPr="00927BCF" w:rsidRDefault="00927BCF" w:rsidP="004738E4">
      <w:pPr>
        <w:spacing w:after="0" w:line="240" w:lineRule="auto"/>
        <w:ind w:firstLine="709"/>
        <w:jc w:val="center"/>
        <w:rPr>
          <w:rFonts w:ascii="Times New Roman" w:eastAsia="Calibri" w:hAnsi="Times New Roman" w:cs="Times New Roman"/>
          <w:b/>
          <w:sz w:val="28"/>
          <w:szCs w:val="28"/>
        </w:rPr>
      </w:pPr>
      <w:r w:rsidRPr="00927BCF">
        <w:rPr>
          <w:rFonts w:ascii="Times New Roman" w:eastAsia="Calibri" w:hAnsi="Times New Roman" w:cs="Times New Roman"/>
          <w:b/>
          <w:sz w:val="28"/>
          <w:szCs w:val="28"/>
        </w:rPr>
        <w:t xml:space="preserve"> в списках литературы</w:t>
      </w:r>
    </w:p>
    <w:p w:rsidR="00927BCF" w:rsidRPr="00927BCF" w:rsidRDefault="00927BCF" w:rsidP="00927BCF">
      <w:pPr>
        <w:spacing w:after="0" w:line="36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b/>
          <w:sz w:val="28"/>
          <w:szCs w:val="28"/>
        </w:rPr>
      </w:pPr>
      <w:r w:rsidRPr="0099538A">
        <w:rPr>
          <w:rFonts w:ascii="Times New Roman" w:eastAsia="Calibri" w:hAnsi="Times New Roman" w:cs="Times New Roman"/>
          <w:b/>
          <w:sz w:val="28"/>
          <w:szCs w:val="28"/>
        </w:rPr>
        <w:t>Образцы библиографических описаний документов в списках литературы</w:t>
      </w:r>
    </w:p>
    <w:p w:rsidR="0099538A" w:rsidRPr="0099538A" w:rsidRDefault="0099538A" w:rsidP="0099538A">
      <w:pPr>
        <w:spacing w:after="0" w:line="240" w:lineRule="auto"/>
        <w:ind w:firstLine="709"/>
        <w:jc w:val="both"/>
        <w:rPr>
          <w:rFonts w:ascii="Calibri" w:eastAsia="Calibri" w:hAnsi="Calibri" w:cs="Times New Roman"/>
          <w:bCs/>
          <w:i/>
          <w:iCs/>
        </w:rPr>
      </w:pPr>
    </w:p>
    <w:p w:rsidR="0099538A" w:rsidRPr="0099538A" w:rsidRDefault="0099538A" w:rsidP="0099538A">
      <w:pPr>
        <w:spacing w:after="0" w:line="240" w:lineRule="auto"/>
        <w:ind w:firstLine="709"/>
        <w:jc w:val="both"/>
        <w:rPr>
          <w:rFonts w:ascii="Times New Roman" w:eastAsia="Calibri" w:hAnsi="Times New Roman" w:cs="Times New Roman"/>
          <w:sz w:val="24"/>
          <w:szCs w:val="24"/>
        </w:rPr>
      </w:pPr>
      <w:r w:rsidRPr="0099538A">
        <w:rPr>
          <w:rFonts w:ascii="Times New Roman" w:eastAsia="Calibri" w:hAnsi="Times New Roman" w:cs="Times New Roman"/>
          <w:b/>
          <w:bCs/>
          <w:i/>
          <w:iCs/>
          <w:sz w:val="28"/>
          <w:szCs w:val="28"/>
        </w:rPr>
        <w:t>1. Описание книги одного автора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Никифорова Н. А. Комплексный экономический анализ: учеб. для напр. бакалавриата «Экономика» и «Менеджмент» / Н. А. Никифорова; Финуниверситет. — Москва: Кнорус, 2021. — 439 с. — (Бакалавриат).</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Шитов В.Н. История финансов России: учеб. пособие для студентов вузов, обуч. по спец. «Финансы и кредит», напр. «Экономика» (квалиф. (степень) «бакалавр») / В.Н. Шитов. — 3-е изд., стер. — Москва: Кнорус, 2020. — 156 с. — (Бакалавриат).</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2. Описание книги 2, 3-х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rPr>
        <w:t>Перская В.В. Интеграция в условиях многополярности. Эволюция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теории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практики</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реализации</w:t>
      </w:r>
      <w:r w:rsidRPr="0099538A">
        <w:rPr>
          <w:rFonts w:ascii="Times New Roman" w:eastAsia="Calibri" w:hAnsi="Times New Roman" w:cs="Times New Roman"/>
          <w:sz w:val="28"/>
          <w:szCs w:val="28"/>
          <w:lang w:val="en-US"/>
        </w:rPr>
        <w:t xml:space="preserve"> = Integration processes amid multipolarity. Evolution of theory and practice of implementation: </w:t>
      </w:r>
      <w:r w:rsidRPr="0099538A">
        <w:rPr>
          <w:rFonts w:ascii="Times New Roman" w:eastAsia="Calibri" w:hAnsi="Times New Roman" w:cs="Times New Roman"/>
          <w:sz w:val="28"/>
          <w:szCs w:val="28"/>
        </w:rPr>
        <w:t>монография</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Перская</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Эскиндаров</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М</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А</w:t>
      </w:r>
      <w:r w:rsidRPr="0099538A">
        <w:rPr>
          <w:rFonts w:ascii="Times New Roman" w:eastAsia="Calibri" w:hAnsi="Times New Roman" w:cs="Times New Roman"/>
          <w:sz w:val="28"/>
          <w:szCs w:val="28"/>
          <w:lang w:val="en-US"/>
        </w:rPr>
        <w:t xml:space="preserve">. — </w:t>
      </w:r>
      <w:r w:rsidRPr="0099538A">
        <w:rPr>
          <w:rFonts w:ascii="Times New Roman" w:eastAsia="Calibri" w:hAnsi="Times New Roman" w:cs="Times New Roman"/>
          <w:sz w:val="28"/>
          <w:szCs w:val="28"/>
        </w:rPr>
        <w:t>Москва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Экономика</w:t>
      </w:r>
      <w:r w:rsidRPr="0099538A">
        <w:rPr>
          <w:rFonts w:ascii="Times New Roman" w:eastAsia="Calibri" w:hAnsi="Times New Roman" w:cs="Times New Roman"/>
          <w:sz w:val="28"/>
          <w:szCs w:val="28"/>
          <w:lang w:val="en-US"/>
        </w:rPr>
        <w:t xml:space="preserve">, 2016. — 383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xml:space="preserve">.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Валишин Е.Н. Теория и практика управления человеческими ресурсами: учеб. пособие / Е.Н. Валишин, И.А. Иванова, В.Н. Пуляева; Финуниверситет. — Москва: Русайнс, 2020. — 127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Rose P.S. Bank Management &amp; Financial Services / P. S. Rose, S. Hudgins. — 8-th ed. — Boston : Mc Graw Hill, 2010. — 734 p. </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3. Описание книги 4-х авторов</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rPr>
      </w:pPr>
      <w:r w:rsidRPr="0099538A">
        <w:rPr>
          <w:rFonts w:ascii="Times New Roman" w:eastAsia="Calibri" w:hAnsi="Times New Roman" w:cs="Times New Roman"/>
          <w:bCs/>
          <w:sz w:val="28"/>
          <w:szCs w:val="28"/>
        </w:rPr>
        <w:t>История России: учебник / А.С. Орлов, В.А. Георгиев, Н.Г. Георгиева, Т. А. Сивохина; МГУ им. М. В. Ломоносова. — 4-е изд., перераб. и доп. — Москва: Проспект, 2020. — 528 с.</w:t>
      </w:r>
    </w:p>
    <w:p w:rsidR="0099538A" w:rsidRPr="0099538A" w:rsidRDefault="0099538A" w:rsidP="0099538A">
      <w:pPr>
        <w:spacing w:after="0" w:line="240" w:lineRule="auto"/>
        <w:ind w:firstLine="709"/>
        <w:jc w:val="both"/>
        <w:rPr>
          <w:rFonts w:ascii="Times New Roman" w:eastAsia="Calibri" w:hAnsi="Times New Roman" w:cs="Times New Roman"/>
          <w:bCs/>
          <w:sz w:val="28"/>
          <w:szCs w:val="28"/>
          <w:lang w:val="en-US"/>
        </w:rPr>
      </w:pPr>
      <w:r w:rsidRPr="0099538A">
        <w:rPr>
          <w:rFonts w:ascii="Times New Roman" w:eastAsia="Calibri" w:hAnsi="Times New Roman" w:cs="Times New Roman"/>
          <w:bCs/>
          <w:sz w:val="28"/>
          <w:szCs w:val="28"/>
          <w:lang w:val="en-US"/>
        </w:rPr>
        <w:t xml:space="preserve">IELTS Foundation: Student's Book. CEF Levels B1-B2 / Andrew Preshous, Rachael Roberts, Joanna Preshous, Joanne Gakonga. — 2-nd ed. — Oxford: Macmillan Publishers Limited, 2014. — 176 </w:t>
      </w:r>
      <w:r w:rsidRPr="0099538A">
        <w:rPr>
          <w:rFonts w:ascii="Times New Roman" w:eastAsia="Calibri" w:hAnsi="Times New Roman" w:cs="Times New Roman"/>
          <w:bCs/>
          <w:sz w:val="28"/>
          <w:szCs w:val="28"/>
        </w:rPr>
        <w:t>с</w:t>
      </w:r>
      <w:r w:rsidRPr="0099538A">
        <w:rPr>
          <w:rFonts w:ascii="Times New Roman" w:eastAsia="Calibri" w:hAnsi="Times New Roman" w:cs="Times New Roman"/>
          <w:bCs/>
          <w:sz w:val="28"/>
          <w:szCs w:val="28"/>
          <w:lang w:val="en-US"/>
        </w:rPr>
        <w:t>. — (Macmillan Exams).</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4. Описание книги 5-ти и более авторов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Современная архитектура финансов в России: монография / М.А. Эскиндаров, В.В. Масленников, М.А. Абрамова [и др.]; под ред. М.А. Эскиндарова, В.В. Масленникова; Финуниверситет. — Москва: Когито-Центр, 2020. — 487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Сто лет развития. 1919-2019 / авт.-сост.: Я.А. Пляйс, С.Л. Анохина, Т.А. Мирошникова [и др.]; под общ. ред. М.А. Эскиндарова; Финансовый ун-т при Правительстве Российской Федерации. — Москва: Международные отношения, 2019. — 696 с.</w:t>
      </w: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i/>
          <w:sz w:val="28"/>
          <w:szCs w:val="28"/>
        </w:rPr>
      </w:pPr>
      <w:r w:rsidRPr="0099538A">
        <w:rPr>
          <w:rFonts w:ascii="Times New Roman" w:eastAsia="Calibri" w:hAnsi="Times New Roman" w:cs="Times New Roman"/>
          <w:b/>
          <w:i/>
          <w:sz w:val="28"/>
          <w:szCs w:val="28"/>
        </w:rPr>
        <w:t xml:space="preserve">5. Описание сборников </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 ГУУ, 2017. – 382 с.</w:t>
      </w:r>
    </w:p>
    <w:p w:rsidR="0099538A" w:rsidRPr="0099538A" w:rsidRDefault="0099538A" w:rsidP="0099538A">
      <w:pPr>
        <w:spacing w:after="0" w:line="240" w:lineRule="auto"/>
        <w:ind w:firstLine="709"/>
        <w:jc w:val="both"/>
        <w:rPr>
          <w:rFonts w:ascii="Calibri" w:eastAsia="Calibri" w:hAnsi="Calibri" w:cs="Times New Roman"/>
          <w:b/>
          <w:bCs/>
          <w:i/>
          <w:iCs/>
          <w:sz w:val="28"/>
          <w:szCs w:val="28"/>
        </w:rPr>
      </w:pPr>
      <w:r w:rsidRPr="0099538A">
        <w:rPr>
          <w:rFonts w:ascii="Times New Roman" w:eastAsia="Calibri" w:hAnsi="Times New Roman" w:cs="Times New Roman"/>
          <w:sz w:val="28"/>
          <w:szCs w:val="28"/>
        </w:rPr>
        <w:lastRenderedPageBreak/>
        <w:t>Сборник избранных статей молодых ученых / Ин-т экономики РАН; под ред. И.А. Болдырева, М.Ю. Головнина, Р.С. Гринберга. — Москва: Экономика, 2010. — 288 с. — (Библиотека Новой экономической ассоциации /ред. кол. серии: В.М. Полтерович, М.А. Эскиндаров, Б.М. Смитиенко [и др.]).</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6. Описание статей из газет, журналов и сборников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Четвериков В.М. Особенности и интенсивность распространения COVID-19 в странах большой экономики // Вопросы статистики. — 2020. — № 6. — С. 86-104.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Рыкова И.Н.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 отв. ред. А.А. Горохов. – Курск, 2016. –  С. 173-177.</w:t>
      </w:r>
    </w:p>
    <w:p w:rsidR="0099538A" w:rsidRPr="0099538A" w:rsidRDefault="0099538A" w:rsidP="0099538A">
      <w:pPr>
        <w:spacing w:after="0" w:line="240" w:lineRule="auto"/>
        <w:ind w:firstLine="709"/>
        <w:jc w:val="both"/>
        <w:rPr>
          <w:rFonts w:ascii="Calibri" w:eastAsia="Calibri" w:hAnsi="Calibri" w:cs="Times New Roman"/>
          <w:sz w:val="28"/>
          <w:szCs w:val="28"/>
          <w:lang w:val="en-US"/>
        </w:rPr>
      </w:pPr>
      <w:r w:rsidRPr="0099538A">
        <w:rPr>
          <w:rFonts w:ascii="Times New Roman" w:eastAsia="Calibri" w:hAnsi="Times New Roman" w:cs="Times New Roman"/>
          <w:sz w:val="28"/>
          <w:szCs w:val="28"/>
        </w:rPr>
        <w:t xml:space="preserve">Morozko N.I. (Морозко Н.И.) </w:t>
      </w:r>
      <w:r w:rsidRPr="0099538A">
        <w:rPr>
          <w:rFonts w:ascii="Times New Roman" w:eastAsia="Calibri" w:hAnsi="Times New Roman" w:cs="Times New Roman"/>
          <w:sz w:val="28"/>
          <w:szCs w:val="28"/>
          <w:lang w:val="en-US"/>
        </w:rPr>
        <w:t>Business management strategy based on value-oriented concepts / Morozko N. I. (</w:t>
      </w:r>
      <w:r w:rsidRPr="0099538A">
        <w:rPr>
          <w:rFonts w:ascii="Times New Roman" w:eastAsia="Calibri" w:hAnsi="Times New Roman" w:cs="Times New Roman"/>
          <w:sz w:val="28"/>
          <w:szCs w:val="28"/>
        </w:rPr>
        <w:t>Морозко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Н</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И</w:t>
      </w:r>
      <w:r w:rsidRPr="0099538A">
        <w:rPr>
          <w:rFonts w:ascii="Times New Roman" w:eastAsia="Calibri" w:hAnsi="Times New Roman" w:cs="Times New Roman"/>
          <w:sz w:val="28"/>
          <w:szCs w:val="28"/>
          <w:lang w:val="en-US"/>
        </w:rPr>
        <w:t>.), Didenko V. Y. (</w:t>
      </w:r>
      <w:r w:rsidRPr="0099538A">
        <w:rPr>
          <w:rFonts w:ascii="Times New Roman" w:eastAsia="Calibri" w:hAnsi="Times New Roman" w:cs="Times New Roman"/>
          <w:sz w:val="28"/>
          <w:szCs w:val="28"/>
        </w:rPr>
        <w:t>Диденко</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В</w:t>
      </w:r>
      <w:r w:rsidRPr="0099538A">
        <w:rPr>
          <w:rFonts w:ascii="Times New Roman" w:eastAsia="Calibri" w:hAnsi="Times New Roman" w:cs="Times New Roman"/>
          <w:sz w:val="28"/>
          <w:szCs w:val="28"/>
          <w:lang w:val="en-US"/>
        </w:rPr>
        <w:t>.</w:t>
      </w:r>
      <w:r w:rsidRPr="0099538A">
        <w:rPr>
          <w:rFonts w:ascii="Times New Roman" w:eastAsia="Calibri" w:hAnsi="Times New Roman" w:cs="Times New Roman"/>
          <w:sz w:val="28"/>
          <w:szCs w:val="28"/>
        </w:rPr>
        <w:t>Ю</w:t>
      </w:r>
      <w:r w:rsidRPr="0099538A">
        <w:rPr>
          <w:rFonts w:ascii="Times New Roman" w:eastAsia="Calibri" w:hAnsi="Times New Roman" w:cs="Times New Roman"/>
          <w:sz w:val="28"/>
          <w:szCs w:val="28"/>
          <w:lang w:val="en-US"/>
        </w:rPr>
        <w:t>.) // The Strategies of Modern Science Development: Proceedings of the X International scientific-practical conference (North Charleston, USA, 12-13 April 2016). — USA, North Charleston, 2016. — P. 79-81.</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lang w:val="en-US"/>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7. Описание нормативных правовых актов</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Бюджетный кодекс Российской Федерации: по состоянию на 20 февраля 2019 г. : сравнительная таблица изменений. — Москва: Проспект, 2019. — 368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Об общих принципах организации местного самоуправления в Российской Федерации: Федер. закон № 131-ФЗ: [принят Государственной думой 16 сент. 2003 г.: одобрен Советом Федерации 24 сент. 2003 г.]. – Москва: Проспект; Санкт-Петербург: Кодекс, 2017. – 158 с.</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О внесении изменений в Федеральный закон «О специальной оценке условий труда»: Федер. закон от 27 дек. 2019 №451-ФЗ: принят Государственной Думой 17 дек. 2019 г.: одобрен Советом Федерации 23 дек. 2019 г. // Российская газета. — 2019. — 30 дек. —  № 295. — С. 14.</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Об образовании в Российской Федерации: Федер. закон от 29 дек. 2012 г. № 273-ФЗ: [принят Государственной Думой 21 дек.  2012 г.:  одобрен Советом Федерации 26 дек. 2012 г.] // Собрание законодательства Российской Федерации. – 2012. – 31 дек. – № 53. – Ст. 7598.</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 изд. офиц.: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Стандартинформ, 2017. – V, 44 с.</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8. Описание диссертаций, авторефератов диссертаций, депонированных рукописей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Славин Б.Б. Теоретические основы и инструментальная поддержка технологий коллективного интеллекта в управлении организацией: дис. ... д-ра экон. наук; спец. 08.00.13; защищена 17.06.2020; утверждена 23.06.2020 / Б.Б. Славин; Место защиты: Финуниверситет; Работа выполнена: Финуниверситет, Департамент анализа данных. — Москва, 2020. — 342 с. : ил.</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bookmarkStart w:id="37" w:name="top"/>
      <w:r w:rsidRPr="0099538A">
        <w:rPr>
          <w:rFonts w:ascii="Times New Roman" w:eastAsia="Calibri" w:hAnsi="Times New Roman" w:cs="Times New Roman"/>
          <w:sz w:val="28"/>
          <w:szCs w:val="28"/>
        </w:rPr>
        <w:t>Величковский Б. Б. Функциональная организация рабочей памяти: автореф. дисс… докт. психол. наук: спец. 19.00.01 «Общая психология, психология личности, история психологии» / Величковский Б. Б.; Московский гос. ун-т им. М. В. Ломоносова; Место защиты: Ин-т психологии РАН. – Москва, 2017. – 44 с.</w:t>
      </w:r>
      <w:bookmarkEnd w:id="37"/>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 Ростовский гос. экон. ун-т (РИНХ). – Ростов-на-Дону, 2017. – 305 с. – Деп. в ВИНИТИ РАН 10.01.2017 № 1-В2017.</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r w:rsidRPr="0099538A">
        <w:rPr>
          <w:rFonts w:ascii="Times New Roman" w:eastAsia="Calibri" w:hAnsi="Times New Roman" w:cs="Times New Roman"/>
          <w:b/>
          <w:bCs/>
          <w:i/>
          <w:iCs/>
          <w:sz w:val="28"/>
          <w:szCs w:val="28"/>
        </w:rPr>
        <w:t>9. Описание дисков и других ресурсов локального доступа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Эриашвили Н. Д. Банковское право: электрон. учеб. для студентов вузов / Н. Д. Эриашвили. – 8-е изд., перераб. и доп. – Электрон. дан. – Москва: ЮНИТИ-ДАНА, 2011. – 1 электрон. опт. диск (СD-ROM). – Загл. с этикетки диска.</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rsidR="0099538A" w:rsidRPr="0099538A" w:rsidRDefault="0099538A" w:rsidP="0099538A">
      <w:pPr>
        <w:spacing w:after="0" w:line="240" w:lineRule="auto"/>
        <w:ind w:firstLine="709"/>
        <w:jc w:val="both"/>
        <w:rPr>
          <w:rFonts w:ascii="Times New Roman" w:eastAsia="Calibri" w:hAnsi="Times New Roman" w:cs="Times New Roman"/>
          <w:b/>
          <w:bCs/>
          <w:i/>
          <w:iCs/>
          <w:sz w:val="28"/>
          <w:szCs w:val="28"/>
        </w:rPr>
      </w:pP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b/>
          <w:bCs/>
          <w:i/>
          <w:iCs/>
          <w:sz w:val="28"/>
          <w:szCs w:val="28"/>
        </w:rPr>
        <w:t>10. Описание электронных ресурсов сетевого распространения</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1. Веснин В.Р. Основы менеджмента: учебник / В. Р. Веснин. — Москва: Проспект, 2016. — 500 с. — ЭБС Проспект. — </w:t>
      </w:r>
      <w:r w:rsidRPr="0099538A">
        <w:rPr>
          <w:rFonts w:ascii="Times New Roman" w:eastAsia="Calibri" w:hAnsi="Times New Roman" w:cs="Times New Roman"/>
          <w:sz w:val="28"/>
          <w:szCs w:val="28"/>
          <w:lang w:val="en-US"/>
        </w:rPr>
        <w:t>URL</w:t>
      </w:r>
      <w:r w:rsidRPr="0099538A">
        <w:rPr>
          <w:rFonts w:ascii="Times New Roman" w:eastAsia="Calibri" w:hAnsi="Times New Roman" w:cs="Times New Roman"/>
          <w:sz w:val="28"/>
          <w:szCs w:val="28"/>
        </w:rPr>
        <w:t xml:space="preserve">: </w:t>
      </w:r>
      <w:hyperlink r:id="rId12" w:history="1">
        <w:r w:rsidRPr="0099538A">
          <w:rPr>
            <w:rFonts w:ascii="Times New Roman" w:eastAsia="Calibri" w:hAnsi="Times New Roman" w:cs="Times New Roman"/>
            <w:color w:val="0000FF"/>
            <w:sz w:val="28"/>
            <w:szCs w:val="28"/>
            <w:u w:val="single"/>
          </w:rPr>
          <w:t>http://ezpro.fa.ru:3180/book/23323</w:t>
        </w:r>
      </w:hyperlink>
      <w:r w:rsidRPr="0099538A">
        <w:rPr>
          <w:rFonts w:ascii="Times New Roman" w:eastAsia="Calibri" w:hAnsi="Times New Roman" w:cs="Times New Roman"/>
          <w:sz w:val="28"/>
          <w:szCs w:val="28"/>
        </w:rPr>
        <w:t xml:space="preserve"> (дата обращения: 19.01.2021).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2. Салин В.Н.  Банковская статистика : учеб. и практикум для вузов / В.Н. Салин, О.Г. Третьякова. — Москва: Юрайт, 2020. — 215 с. — (Высшее образование). — ЭБС Юрайт. — URL: https://ezpro.fa.ru:3217/bcode/450266 (дата обращения: 18.01.2021).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lang w:val="en-US"/>
        </w:rPr>
      </w:pPr>
      <w:r w:rsidRPr="0099538A">
        <w:rPr>
          <w:rFonts w:ascii="Times New Roman" w:eastAsia="Calibri" w:hAnsi="Times New Roman" w:cs="Times New Roman"/>
          <w:sz w:val="28"/>
          <w:szCs w:val="28"/>
          <w:lang w:val="en-US"/>
        </w:rPr>
        <w:t xml:space="preserve">3. Adhiry B. K. Crowdfunding: Lessons from Japan’s Approach / Bishnu Kumar Adhiry, Kenji Kutsuna, Takaaki Hoda; Kobe University Social Science Research Series. — Singapore : Springer Ltd., 2018. — 110 </w:t>
      </w:r>
      <w:r w:rsidRPr="0099538A">
        <w:rPr>
          <w:rFonts w:ascii="Times New Roman" w:eastAsia="Calibri" w:hAnsi="Times New Roman" w:cs="Times New Roman"/>
          <w:sz w:val="28"/>
          <w:szCs w:val="28"/>
        </w:rPr>
        <w:t>с</w:t>
      </w:r>
      <w:r w:rsidRPr="0099538A">
        <w:rPr>
          <w:rFonts w:ascii="Times New Roman" w:eastAsia="Calibri" w:hAnsi="Times New Roman" w:cs="Times New Roman"/>
          <w:sz w:val="28"/>
          <w:szCs w:val="28"/>
          <w:lang w:val="en-US"/>
        </w:rPr>
        <w:t>. — SpringerLink. — URL: https://link.springer.com/chapter/10.1007/978-981-13-1522-0_7 (</w:t>
      </w:r>
      <w:r w:rsidRPr="0099538A">
        <w:rPr>
          <w:rFonts w:ascii="Times New Roman" w:eastAsia="Calibri" w:hAnsi="Times New Roman" w:cs="Times New Roman"/>
          <w:sz w:val="28"/>
          <w:szCs w:val="28"/>
        </w:rPr>
        <w:t>дата</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обращения</w:t>
      </w:r>
      <w:r w:rsidRPr="0099538A">
        <w:rPr>
          <w:rFonts w:ascii="Times New Roman" w:eastAsia="Calibri" w:hAnsi="Times New Roman" w:cs="Times New Roman"/>
          <w:sz w:val="28"/>
          <w:szCs w:val="28"/>
          <w:lang w:val="en-US"/>
        </w:rPr>
        <w:t xml:space="preserve">: 10.12.2020). — </w:t>
      </w:r>
      <w:r w:rsidRPr="0099538A">
        <w:rPr>
          <w:rFonts w:ascii="Times New Roman" w:eastAsia="Calibri" w:hAnsi="Times New Roman" w:cs="Times New Roman"/>
          <w:sz w:val="28"/>
          <w:szCs w:val="28"/>
        </w:rPr>
        <w:t>Текст</w:t>
      </w:r>
      <w:r w:rsidRPr="0099538A">
        <w:rPr>
          <w:rFonts w:ascii="Times New Roman" w:eastAsia="Calibri" w:hAnsi="Times New Roman" w:cs="Times New Roman"/>
          <w:sz w:val="28"/>
          <w:szCs w:val="28"/>
          <w:lang w:val="en-US"/>
        </w:rPr>
        <w:t xml:space="preserve"> </w:t>
      </w:r>
      <w:r w:rsidRPr="0099538A">
        <w:rPr>
          <w:rFonts w:ascii="Times New Roman" w:eastAsia="Calibri" w:hAnsi="Times New Roman" w:cs="Times New Roman"/>
          <w:sz w:val="28"/>
          <w:szCs w:val="28"/>
        </w:rPr>
        <w:t>электронный</w:t>
      </w:r>
      <w:r w:rsidRPr="0099538A">
        <w:rPr>
          <w:rFonts w:ascii="Times New Roman" w:eastAsia="Calibri" w:hAnsi="Times New Roman" w:cs="Times New Roman"/>
          <w:sz w:val="28"/>
          <w:szCs w:val="28"/>
          <w:lang w:val="en-US"/>
        </w:rPr>
        <w:t>.</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4. 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https://new.znanium.com/catalog/product/961584 (дата обращения: 10.12.2020). — Текст: электронный.</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t xml:space="preserve">5. Дадашев А.З. К вопросу о финансовой самостоятельности муниципальных образований и методах оценки ее уровня / А.З. Дадашев, А.И. Золотько. — Текст: электронный // Финансы и кредит. — 2018. — № 9. — С. 2017-2032. — НЭБ ELibrary. — URL: </w:t>
      </w:r>
      <w:hyperlink r:id="rId13" w:history="1">
        <w:r w:rsidRPr="0099538A">
          <w:rPr>
            <w:rFonts w:ascii="Times New Roman" w:eastAsia="Calibri" w:hAnsi="Times New Roman" w:cs="Times New Roman"/>
            <w:color w:val="0000FF"/>
            <w:sz w:val="28"/>
            <w:szCs w:val="28"/>
            <w:u w:val="single"/>
          </w:rPr>
          <w:t>https://www.elibrary.ru/download/elibrary_35648256_50368935.pdf</w:t>
        </w:r>
      </w:hyperlink>
      <w:r w:rsidRPr="0099538A">
        <w:rPr>
          <w:rFonts w:ascii="Times New Roman" w:eastAsia="Calibri" w:hAnsi="Times New Roman" w:cs="Times New Roman"/>
          <w:sz w:val="28"/>
          <w:szCs w:val="28"/>
        </w:rPr>
        <w:t xml:space="preserve"> (дата обращения: 10.12.2020).</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r w:rsidRPr="0099538A">
        <w:rPr>
          <w:rFonts w:ascii="Times New Roman" w:eastAsia="Calibri" w:hAnsi="Times New Roman" w:cs="Times New Roman"/>
          <w:sz w:val="28"/>
          <w:szCs w:val="28"/>
        </w:rPr>
        <w:lastRenderedPageBreak/>
        <w:t xml:space="preserve">6. Конъюнктурный анализ практики внедрения профессиональных стандартов в России в 2018 году / А.А. Цыганов, А.С. Ермолаева, С.В. Бровчак, Е.В. Богданова. — Текст: электронный // Перспективы науки и образования. — 2019. — № 5. — С. 517-528. — ЭБ Финуниверситета. — URL: </w:t>
      </w:r>
      <w:hyperlink r:id="rId14" w:history="1">
        <w:r w:rsidRPr="0099538A">
          <w:rPr>
            <w:rFonts w:ascii="Times New Roman" w:eastAsia="Calibri" w:hAnsi="Times New Roman" w:cs="Times New Roman"/>
            <w:color w:val="0000FF"/>
            <w:sz w:val="28"/>
            <w:szCs w:val="28"/>
            <w:u w:val="single"/>
          </w:rPr>
          <w:t>https://pnojournal.files.wordpress.com/2019/11/pdf_190537.pdf</w:t>
        </w:r>
      </w:hyperlink>
      <w:r w:rsidRPr="0099538A">
        <w:rPr>
          <w:rFonts w:ascii="Times New Roman" w:eastAsia="Calibri" w:hAnsi="Times New Roman" w:cs="Times New Roman"/>
          <w:sz w:val="28"/>
          <w:szCs w:val="28"/>
        </w:rPr>
        <w:t>. — Дата публикации: 31.10.2019.</w:t>
      </w:r>
    </w:p>
    <w:p w:rsidR="0099538A" w:rsidRPr="0099538A" w:rsidRDefault="0099538A" w:rsidP="0099538A">
      <w:pPr>
        <w:spacing w:after="0" w:line="240" w:lineRule="auto"/>
        <w:ind w:firstLine="709"/>
        <w:jc w:val="both"/>
        <w:rPr>
          <w:rFonts w:ascii="Times New Roman" w:eastAsia="Calibri" w:hAnsi="Times New Roman" w:cs="Times New Roman"/>
          <w:sz w:val="28"/>
          <w:szCs w:val="28"/>
        </w:rPr>
      </w:pPr>
    </w:p>
    <w:p w:rsidR="0099538A" w:rsidRPr="0099538A" w:rsidRDefault="0099538A" w:rsidP="0099538A">
      <w:pPr>
        <w:spacing w:after="200" w:line="240" w:lineRule="auto"/>
        <w:rPr>
          <w:rFonts w:ascii="Calibri" w:eastAsia="Calibri" w:hAnsi="Calibri" w:cs="Times New Roman"/>
        </w:rPr>
      </w:pPr>
    </w:p>
    <w:p w:rsidR="0099538A" w:rsidRPr="0099538A" w:rsidRDefault="0099538A" w:rsidP="0099538A">
      <w:pPr>
        <w:tabs>
          <w:tab w:val="left" w:pos="993"/>
          <w:tab w:val="left" w:pos="1276"/>
          <w:tab w:val="left" w:pos="1418"/>
          <w:tab w:val="left" w:pos="2552"/>
        </w:tabs>
        <w:suppressAutoHyphens/>
        <w:autoSpaceDE w:val="0"/>
        <w:autoSpaceDN w:val="0"/>
        <w:adjustRightInd w:val="0"/>
        <w:spacing w:after="0" w:line="240" w:lineRule="auto"/>
        <w:ind w:firstLine="709"/>
        <w:jc w:val="right"/>
        <w:rPr>
          <w:rFonts w:ascii="Times New Roman" w:eastAsia="Calibri" w:hAnsi="Times New Roman" w:cs="Times New Roman"/>
          <w:sz w:val="28"/>
          <w:szCs w:val="28"/>
        </w:rPr>
      </w:pPr>
    </w:p>
    <w:p w:rsidR="0099538A" w:rsidRPr="0099538A" w:rsidRDefault="0099538A" w:rsidP="0099538A">
      <w:pPr>
        <w:spacing w:after="0" w:line="240" w:lineRule="auto"/>
        <w:rPr>
          <w:rFonts w:ascii="Times New Roman" w:eastAsia="Calibri" w:hAnsi="Times New Roman" w:cs="Times New Roman"/>
          <w:b/>
          <w:noProof/>
          <w:sz w:val="28"/>
          <w:szCs w:val="28"/>
          <w:lang w:eastAsia="ru-RU"/>
        </w:rPr>
      </w:pPr>
    </w:p>
    <w:p w:rsidR="00927BCF" w:rsidRPr="0012511F" w:rsidRDefault="00927BCF" w:rsidP="0012511F">
      <w:pPr>
        <w:widowControl w:val="0"/>
        <w:spacing w:after="546" w:line="220" w:lineRule="exact"/>
        <w:ind w:left="3700"/>
        <w:rPr>
          <w:rFonts w:ascii="Times New Roman" w:eastAsia="Times New Roman" w:hAnsi="Times New Roman" w:cs="Times New Roman"/>
          <w:color w:val="000000"/>
          <w:spacing w:val="2"/>
          <w:lang w:eastAsia="ru-RU"/>
        </w:rPr>
      </w:pPr>
    </w:p>
    <w:p w:rsidR="0012511F" w:rsidRPr="0012511F" w:rsidRDefault="0012511F" w:rsidP="0012511F">
      <w:pPr>
        <w:widowControl w:val="0"/>
        <w:spacing w:after="0" w:line="220" w:lineRule="exact"/>
        <w:ind w:left="60"/>
        <w:jc w:val="center"/>
        <w:rPr>
          <w:rFonts w:ascii="Times New Roman" w:eastAsia="Times New Roman" w:hAnsi="Times New Roman" w:cs="Times New Roman"/>
          <w:color w:val="000000"/>
          <w:spacing w:val="2"/>
          <w:lang w:eastAsia="ru-RU"/>
        </w:rPr>
      </w:pPr>
    </w:p>
    <w:sectPr w:rsidR="0012511F" w:rsidRPr="0012511F" w:rsidSect="00365A12">
      <w:footerReference w:type="default" r:id="rId15"/>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82" w:rsidRDefault="00A74A82" w:rsidP="009C0F66">
      <w:pPr>
        <w:spacing w:after="0" w:line="240" w:lineRule="auto"/>
      </w:pPr>
      <w:r>
        <w:separator/>
      </w:r>
    </w:p>
  </w:endnote>
  <w:endnote w:type="continuationSeparator" w:id="0">
    <w:p w:rsidR="00A74A82" w:rsidRDefault="00A74A82"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rsidR="00236F5F" w:rsidRDefault="00236F5F">
        <w:pPr>
          <w:pStyle w:val="af7"/>
          <w:jc w:val="right"/>
        </w:pPr>
        <w:r>
          <w:fldChar w:fldCharType="begin"/>
        </w:r>
        <w:r>
          <w:instrText>PAGE   \* MERGEFORMAT</w:instrText>
        </w:r>
        <w:r>
          <w:fldChar w:fldCharType="separate"/>
        </w:r>
        <w:r w:rsidR="009E162D">
          <w:rPr>
            <w:noProof/>
          </w:rPr>
          <w:t>52</w:t>
        </w:r>
        <w:r>
          <w:fldChar w:fldCharType="end"/>
        </w:r>
      </w:p>
    </w:sdtContent>
  </w:sdt>
  <w:p w:rsidR="00236F5F" w:rsidRDefault="00236F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82" w:rsidRDefault="00A74A82" w:rsidP="009C0F66">
      <w:pPr>
        <w:spacing w:after="0" w:line="240" w:lineRule="auto"/>
      </w:pPr>
      <w:r>
        <w:separator/>
      </w:r>
    </w:p>
  </w:footnote>
  <w:footnote w:type="continuationSeparator" w:id="0">
    <w:p w:rsidR="00A74A82" w:rsidRDefault="00A74A82" w:rsidP="009C0F66">
      <w:pPr>
        <w:spacing w:after="0" w:line="240" w:lineRule="auto"/>
      </w:pPr>
      <w:r>
        <w:continuationSeparator/>
      </w:r>
    </w:p>
  </w:footnote>
  <w:footnote w:id="1">
    <w:p w:rsidR="00236F5F" w:rsidRDefault="00236F5F">
      <w:pPr>
        <w:pStyle w:val="a5"/>
      </w:pPr>
      <w:r>
        <w:rPr>
          <w:rStyle w:val="a7"/>
        </w:rPr>
        <w:footnoteRef/>
      </w:r>
      <w:r>
        <w:t xml:space="preserve"> Евпланов А. Все будет в шоколаде. - "Российская Бизнес-газета" №867 (38) от 9 октября 2012 г. Код доступа: </w:t>
      </w:r>
      <w:hyperlink r:id="rId1" w:history="1">
        <w:r>
          <w:rPr>
            <w:rStyle w:val="a8"/>
            <w:lang w:val="en-US"/>
          </w:rPr>
          <w:t>http</w:t>
        </w:r>
        <w:r w:rsidRPr="007755DD">
          <w:rPr>
            <w:rStyle w:val="a8"/>
          </w:rPr>
          <w:t>://</w:t>
        </w:r>
        <w:r>
          <w:rPr>
            <w:rStyle w:val="a8"/>
            <w:lang w:val="en-US"/>
          </w:rPr>
          <w:t>m</w:t>
        </w:r>
        <w:r w:rsidRPr="007755DD">
          <w:rPr>
            <w:rStyle w:val="a8"/>
          </w:rPr>
          <w:t>.</w:t>
        </w:r>
        <w:r>
          <w:rPr>
            <w:rStyle w:val="a8"/>
            <w:lang w:val="en-US"/>
          </w:rPr>
          <w:t>rg</w:t>
        </w:r>
        <w:r w:rsidRPr="007755DD">
          <w:rPr>
            <w:rStyle w:val="a8"/>
          </w:rPr>
          <w:t>.</w:t>
        </w:r>
        <w:r>
          <w:rPr>
            <w:rStyle w:val="a8"/>
            <w:lang w:val="en-US"/>
          </w:rPr>
          <w:t>ru</w:t>
        </w:r>
        <w:r w:rsidRPr="007755DD">
          <w:rPr>
            <w:rStyle w:val="a8"/>
          </w:rPr>
          <w:t>/2012/10/09/</w:t>
        </w:r>
        <w:r>
          <w:rPr>
            <w:rStyle w:val="a8"/>
            <w:lang w:val="en-US"/>
          </w:rPr>
          <w:t>shokolad</w:t>
        </w:r>
        <w:r w:rsidRPr="007755DD">
          <w:rPr>
            <w:rStyle w:val="a8"/>
          </w:rPr>
          <w:t>.</w:t>
        </w:r>
        <w:r>
          <w:rPr>
            <w:rStyle w:val="a8"/>
            <w:lang w:val="en-US"/>
          </w:rPr>
          <w:t>html</w:t>
        </w:r>
      </w:hyperlink>
    </w:p>
  </w:footnote>
  <w:footnote w:id="2">
    <w:p w:rsidR="00236F5F" w:rsidRDefault="00236F5F">
      <w:pPr>
        <w:pStyle w:val="a5"/>
      </w:pPr>
      <w:r>
        <w:rPr>
          <w:rStyle w:val="a7"/>
        </w:rPr>
        <w:footnoteRef/>
      </w:r>
      <w:r>
        <w:t xml:space="preserve"> Там же</w:t>
      </w:r>
    </w:p>
  </w:footnote>
  <w:footnote w:id="3">
    <w:p w:rsidR="00236F5F" w:rsidRDefault="00236F5F" w:rsidP="009C0F66">
      <w:pPr>
        <w:pStyle w:val="26"/>
        <w:shd w:val="clear" w:color="auto" w:fill="auto"/>
        <w:spacing w:line="170" w:lineRule="exact"/>
        <w:ind w:left="140"/>
      </w:pPr>
      <w:r>
        <w:rPr>
          <w:rStyle w:val="a7"/>
        </w:rPr>
        <w:footnoteRef/>
      </w:r>
      <w:r>
        <w:t xml:space="preserve"> Единая межведомственная информационно-статистическая система</w:t>
      </w:r>
    </w:p>
    <w:p w:rsidR="00236F5F" w:rsidRDefault="00236F5F">
      <w:pPr>
        <w:pStyle w:val="a5"/>
      </w:pPr>
    </w:p>
  </w:footnote>
  <w:footnote w:id="4">
    <w:p w:rsidR="00236F5F" w:rsidRDefault="00236F5F" w:rsidP="00981FF6">
      <w:pPr>
        <w:pStyle w:val="aa"/>
        <w:shd w:val="clear" w:color="auto" w:fill="auto"/>
        <w:tabs>
          <w:tab w:val="left" w:pos="149"/>
        </w:tabs>
        <w:spacing w:line="274" w:lineRule="exact"/>
        <w:ind w:right="340"/>
      </w:pPr>
      <w:r>
        <w:rPr>
          <w:rStyle w:val="a7"/>
        </w:rPr>
        <w:footnoteRef/>
      </w:r>
      <w:r>
        <w:t xml:space="preserve"> «Будущее шоколадной индустрии: что нам может сказать о нем сегодняшний рынок» </w:t>
      </w:r>
      <w:r w:rsidRPr="007755DD">
        <w:t>(</w:t>
      </w:r>
      <w:r>
        <w:rPr>
          <w:lang w:val="en-US"/>
        </w:rPr>
        <w:t>The</w:t>
      </w:r>
      <w:r w:rsidRPr="007755DD">
        <w:t xml:space="preserve"> </w:t>
      </w:r>
      <w:r>
        <w:rPr>
          <w:lang w:val="en-US"/>
        </w:rPr>
        <w:t>chocolate</w:t>
      </w:r>
      <w:r w:rsidRPr="007755DD">
        <w:t xml:space="preserve"> </w:t>
      </w:r>
      <w:r>
        <w:rPr>
          <w:lang w:val="en-US"/>
        </w:rPr>
        <w:t>of</w:t>
      </w:r>
      <w:r w:rsidRPr="007755DD">
        <w:t xml:space="preserve"> </w:t>
      </w:r>
      <w:r>
        <w:rPr>
          <w:lang w:val="en-US"/>
        </w:rPr>
        <w:t>tomorrow</w:t>
      </w:r>
      <w:r w:rsidRPr="007755DD">
        <w:t xml:space="preserve">: </w:t>
      </w:r>
      <w:r>
        <w:rPr>
          <w:lang w:val="en-US"/>
        </w:rPr>
        <w:t>What</w:t>
      </w:r>
      <w:r w:rsidRPr="007755DD">
        <w:t xml:space="preserve"> </w:t>
      </w:r>
      <w:r>
        <w:rPr>
          <w:lang w:val="en-US"/>
        </w:rPr>
        <w:t>today</w:t>
      </w:r>
      <w:r w:rsidRPr="007755DD">
        <w:t>’</w:t>
      </w:r>
      <w:r>
        <w:rPr>
          <w:lang w:val="en-US"/>
        </w:rPr>
        <w:t>s</w:t>
      </w:r>
      <w:r w:rsidRPr="007755DD">
        <w:t xml:space="preserve"> </w:t>
      </w:r>
      <w:r>
        <w:rPr>
          <w:lang w:val="en-US"/>
        </w:rPr>
        <w:t>market</w:t>
      </w:r>
      <w:r w:rsidRPr="007755DD">
        <w:t xml:space="preserve"> </w:t>
      </w:r>
      <w:r>
        <w:rPr>
          <w:lang w:val="en-US"/>
        </w:rPr>
        <w:t>can</w:t>
      </w:r>
      <w:r w:rsidRPr="007755DD">
        <w:t xml:space="preserve"> </w:t>
      </w:r>
      <w:r>
        <w:rPr>
          <w:lang w:val="en-US"/>
        </w:rPr>
        <w:t>tell</w:t>
      </w:r>
      <w:r w:rsidRPr="007755DD">
        <w:t xml:space="preserve"> </w:t>
      </w:r>
      <w:r>
        <w:rPr>
          <w:lang w:val="en-US"/>
        </w:rPr>
        <w:t>us</w:t>
      </w:r>
      <w:r w:rsidRPr="007755DD">
        <w:t xml:space="preserve"> </w:t>
      </w:r>
      <w:r>
        <w:rPr>
          <w:lang w:val="en-US"/>
        </w:rPr>
        <w:t>about</w:t>
      </w:r>
      <w:r w:rsidRPr="007755DD">
        <w:t xml:space="preserve"> </w:t>
      </w:r>
      <w:r>
        <w:rPr>
          <w:lang w:val="en-US"/>
        </w:rPr>
        <w:t>the</w:t>
      </w:r>
      <w:r w:rsidRPr="007755DD">
        <w:t xml:space="preserve"> </w:t>
      </w:r>
      <w:r>
        <w:rPr>
          <w:lang w:val="en-US"/>
        </w:rPr>
        <w:t>future</w:t>
      </w:r>
      <w:r w:rsidRPr="007755DD">
        <w:t xml:space="preserve">), </w:t>
      </w:r>
      <w:r>
        <w:t>(исследование КПМГ). Код доступа:</w:t>
      </w:r>
    </w:p>
    <w:p w:rsidR="00236F5F" w:rsidRPr="00187BF5" w:rsidRDefault="00A74A82" w:rsidP="00981FF6">
      <w:pPr>
        <w:pStyle w:val="aa"/>
        <w:shd w:val="clear" w:color="auto" w:fill="auto"/>
        <w:spacing w:line="274" w:lineRule="exact"/>
      </w:pPr>
      <w:hyperlink r:id="rId2" w:history="1">
        <w:r w:rsidR="00236F5F" w:rsidRPr="00187BF5">
          <w:rPr>
            <w:rStyle w:val="a8"/>
            <w:color w:val="auto"/>
            <w:lang w:val="en-US"/>
          </w:rPr>
          <w:t>http</w:t>
        </w:r>
        <w:r w:rsidR="00236F5F" w:rsidRPr="00187BF5">
          <w:rPr>
            <w:rStyle w:val="a8"/>
            <w:color w:val="auto"/>
          </w:rPr>
          <w:t>://</w:t>
        </w:r>
        <w:r w:rsidR="00236F5F" w:rsidRPr="00187BF5">
          <w:rPr>
            <w:rStyle w:val="a8"/>
            <w:color w:val="auto"/>
            <w:lang w:val="en-US"/>
          </w:rPr>
          <w:t>www</w:t>
        </w:r>
        <w:r w:rsidR="00236F5F" w:rsidRPr="00187BF5">
          <w:rPr>
            <w:rStyle w:val="a8"/>
            <w:color w:val="auto"/>
          </w:rPr>
          <w:t>.</w:t>
        </w:r>
        <w:r w:rsidR="00236F5F" w:rsidRPr="00187BF5">
          <w:rPr>
            <w:rStyle w:val="a8"/>
            <w:color w:val="auto"/>
            <w:lang w:val="en-US"/>
          </w:rPr>
          <w:t>kpmg</w:t>
        </w:r>
        <w:r w:rsidR="00236F5F" w:rsidRPr="00187BF5">
          <w:rPr>
            <w:rStyle w:val="a8"/>
            <w:color w:val="auto"/>
          </w:rPr>
          <w:t>.</w:t>
        </w:r>
        <w:r w:rsidR="00236F5F" w:rsidRPr="00187BF5">
          <w:rPr>
            <w:rStyle w:val="a8"/>
            <w:color w:val="auto"/>
            <w:lang w:val="en-US"/>
          </w:rPr>
          <w:t>com</w:t>
        </w:r>
        <w:r w:rsidR="00236F5F" w:rsidRPr="00187BF5">
          <w:rPr>
            <w:rStyle w:val="a8"/>
            <w:color w:val="auto"/>
          </w:rPr>
          <w:t>/</w:t>
        </w:r>
        <w:r w:rsidR="00236F5F" w:rsidRPr="00187BF5">
          <w:rPr>
            <w:rStyle w:val="a8"/>
            <w:color w:val="auto"/>
            <w:lang w:val="en-US"/>
          </w:rPr>
          <w:t>RU</w:t>
        </w:r>
        <w:r w:rsidR="00236F5F" w:rsidRPr="00187BF5">
          <w:rPr>
            <w:rStyle w:val="a8"/>
            <w:color w:val="auto"/>
          </w:rPr>
          <w:t>/</w:t>
        </w:r>
        <w:r w:rsidR="00236F5F" w:rsidRPr="00187BF5">
          <w:rPr>
            <w:rStyle w:val="a8"/>
            <w:color w:val="auto"/>
            <w:lang w:val="en-US"/>
          </w:rPr>
          <w:t>ru</w:t>
        </w:r>
        <w:r w:rsidR="00236F5F" w:rsidRPr="00187BF5">
          <w:rPr>
            <w:rStyle w:val="a8"/>
            <w:color w:val="auto"/>
          </w:rPr>
          <w:t>/</w:t>
        </w:r>
        <w:r w:rsidR="00236F5F" w:rsidRPr="00187BF5">
          <w:rPr>
            <w:rStyle w:val="a8"/>
            <w:color w:val="auto"/>
            <w:lang w:val="en-US"/>
          </w:rPr>
          <w:t>IssuesAndInsights</w:t>
        </w:r>
        <w:r w:rsidR="00236F5F" w:rsidRPr="00187BF5">
          <w:rPr>
            <w:rStyle w:val="a8"/>
            <w:color w:val="auto"/>
          </w:rPr>
          <w:t>/</w:t>
        </w:r>
        <w:r w:rsidR="00236F5F" w:rsidRPr="00187BF5">
          <w:rPr>
            <w:rStyle w:val="a8"/>
            <w:color w:val="auto"/>
            <w:lang w:val="en-US"/>
          </w:rPr>
          <w:t>ArticlesPublications</w:t>
        </w:r>
        <w:r w:rsidR="00236F5F" w:rsidRPr="00187BF5">
          <w:rPr>
            <w:rStyle w:val="a8"/>
            <w:color w:val="auto"/>
          </w:rPr>
          <w:t>/</w:t>
        </w:r>
        <w:r w:rsidR="00236F5F" w:rsidRPr="00187BF5">
          <w:rPr>
            <w:rStyle w:val="a8"/>
            <w:color w:val="auto"/>
            <w:lang w:val="en-US"/>
          </w:rPr>
          <w:t>Pages</w:t>
        </w:r>
        <w:r w:rsidR="00236F5F" w:rsidRPr="00187BF5">
          <w:rPr>
            <w:rStyle w:val="a8"/>
            <w:color w:val="auto"/>
          </w:rPr>
          <w:t>/</w:t>
        </w:r>
        <w:r w:rsidR="00236F5F" w:rsidRPr="00187BF5">
          <w:rPr>
            <w:rStyle w:val="a8"/>
            <w:color w:val="auto"/>
            <w:lang w:val="en-US"/>
          </w:rPr>
          <w:t>the</w:t>
        </w:r>
        <w:r w:rsidR="00236F5F" w:rsidRPr="00187BF5">
          <w:rPr>
            <w:rStyle w:val="a8"/>
            <w:color w:val="auto"/>
          </w:rPr>
          <w:t>-</w:t>
        </w:r>
        <w:r w:rsidR="00236F5F" w:rsidRPr="00187BF5">
          <w:rPr>
            <w:rStyle w:val="a8"/>
            <w:color w:val="auto"/>
            <w:lang w:val="en-US"/>
          </w:rPr>
          <w:t>chocolate</w:t>
        </w:r>
        <w:r w:rsidR="00236F5F" w:rsidRPr="00187BF5">
          <w:rPr>
            <w:rStyle w:val="a8"/>
            <w:color w:val="auto"/>
          </w:rPr>
          <w:t>-</w:t>
        </w:r>
        <w:r w:rsidR="00236F5F" w:rsidRPr="00187BF5">
          <w:rPr>
            <w:rStyle w:val="a8"/>
            <w:color w:val="auto"/>
            <w:lang w:val="en-US"/>
          </w:rPr>
          <w:t>of</w:t>
        </w:r>
        <w:r w:rsidR="00236F5F" w:rsidRPr="00187BF5">
          <w:rPr>
            <w:rStyle w:val="a8"/>
            <w:color w:val="auto"/>
          </w:rPr>
          <w:t>-</w:t>
        </w:r>
      </w:hyperlink>
    </w:p>
    <w:p w:rsidR="00236F5F" w:rsidRDefault="00236F5F" w:rsidP="00981FF6">
      <w:pPr>
        <w:pStyle w:val="aa"/>
        <w:shd w:val="clear" w:color="auto" w:fill="auto"/>
        <w:spacing w:line="274" w:lineRule="exact"/>
      </w:pPr>
      <w:r>
        <w:rPr>
          <w:lang w:val="en-US"/>
        </w:rPr>
        <w:t>tomorrow</w:t>
      </w:r>
      <w:r w:rsidRPr="007755DD">
        <w:t>.</w:t>
      </w:r>
      <w:r>
        <w:rPr>
          <w:lang w:val="en-US"/>
        </w:rPr>
        <w:t>aspx</w:t>
      </w:r>
    </w:p>
    <w:p w:rsidR="00236F5F" w:rsidRDefault="00236F5F">
      <w:pPr>
        <w:pStyle w:val="a5"/>
      </w:pPr>
    </w:p>
  </w:footnote>
  <w:footnote w:id="5">
    <w:p w:rsidR="00236F5F" w:rsidRDefault="00236F5F">
      <w:pPr>
        <w:pStyle w:val="a5"/>
      </w:pPr>
      <w:r>
        <w:rPr>
          <w:rStyle w:val="a7"/>
        </w:rPr>
        <w:footnoteRef/>
      </w:r>
      <w:r>
        <w:t xml:space="preserve"> </w:t>
      </w:r>
      <w:r>
        <w:rPr>
          <w:lang w:val="en-US"/>
        </w:rPr>
        <w:t>Fast</w:t>
      </w:r>
      <w:r w:rsidRPr="007755DD">
        <w:t xml:space="preserve"> </w:t>
      </w:r>
      <w:r>
        <w:rPr>
          <w:lang w:val="en-US"/>
        </w:rPr>
        <w:t>Moving</w:t>
      </w:r>
      <w:r w:rsidRPr="007755DD">
        <w:t xml:space="preserve"> </w:t>
      </w:r>
      <w:r>
        <w:rPr>
          <w:lang w:val="en-US"/>
        </w:rPr>
        <w:t>Consumer</w:t>
      </w:r>
      <w:r w:rsidRPr="007755DD">
        <w:t xml:space="preserve"> </w:t>
      </w:r>
      <w:r>
        <w:rPr>
          <w:lang w:val="en-US"/>
        </w:rPr>
        <w:t>Goods</w:t>
      </w:r>
      <w:r w:rsidRPr="007755DD">
        <w:t xml:space="preserve"> </w:t>
      </w:r>
      <w:r>
        <w:t>в переводе с английского означает «быстрооборачиваемые товары повседневного спроса»</w:t>
      </w:r>
    </w:p>
  </w:footnote>
  <w:footnote w:id="6">
    <w:p w:rsidR="00236F5F" w:rsidRPr="007221B0" w:rsidRDefault="00236F5F" w:rsidP="007221B0">
      <w:pPr>
        <w:widowControl w:val="0"/>
        <w:tabs>
          <w:tab w:val="left" w:pos="144"/>
        </w:tabs>
        <w:spacing w:after="0" w:line="283" w:lineRule="exact"/>
        <w:ind w:right="42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6</w:t>
      </w:r>
      <w:r w:rsidRPr="007221B0">
        <w:rPr>
          <w:rFonts w:ascii="Times New Roman" w:eastAsia="Times New Roman" w:hAnsi="Times New Roman" w:cs="Times New Roman"/>
          <w:color w:val="000000"/>
          <w:spacing w:val="2"/>
          <w:lang w:eastAsia="ru-RU"/>
        </w:rPr>
        <w:tab/>
        <w:t xml:space="preserve">Традиционная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Traditional</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продажа товаров через магазины, рынки, ларьки, т. е. продажа с участием продавца</w:t>
      </w:r>
    </w:p>
    <w:p w:rsidR="00236F5F" w:rsidRDefault="00236F5F">
      <w:pPr>
        <w:pStyle w:val="a5"/>
      </w:pPr>
      <w:r>
        <w:t xml:space="preserve"> </w:t>
      </w:r>
    </w:p>
  </w:footnote>
  <w:footnote w:id="7">
    <w:p w:rsidR="00236F5F" w:rsidRPr="007221B0" w:rsidRDefault="00236F5F" w:rsidP="007221B0">
      <w:pPr>
        <w:widowControl w:val="0"/>
        <w:tabs>
          <w:tab w:val="left" w:pos="164"/>
        </w:tabs>
        <w:spacing w:after="0" w:line="283" w:lineRule="exact"/>
        <w:ind w:left="20" w:right="960"/>
        <w:rPr>
          <w:rFonts w:ascii="Times New Roman" w:eastAsia="Times New Roman" w:hAnsi="Times New Roman" w:cs="Times New Roman"/>
          <w:color w:val="000000"/>
          <w:spacing w:val="2"/>
          <w:lang w:eastAsia="ru-RU"/>
        </w:rPr>
      </w:pPr>
      <w:r w:rsidRPr="007221B0">
        <w:rPr>
          <w:rFonts w:ascii="Times New Roman" w:eastAsia="Times New Roman" w:hAnsi="Times New Roman" w:cs="Times New Roman"/>
          <w:color w:val="000000"/>
          <w:spacing w:val="2"/>
          <w:vertAlign w:val="superscript"/>
          <w:lang w:eastAsia="ru-RU"/>
        </w:rPr>
        <w:t>7</w:t>
      </w:r>
      <w:r w:rsidRPr="007221B0">
        <w:rPr>
          <w:rFonts w:ascii="Times New Roman" w:eastAsia="Times New Roman" w:hAnsi="Times New Roman" w:cs="Times New Roman"/>
          <w:color w:val="000000"/>
          <w:spacing w:val="2"/>
          <w:lang w:eastAsia="ru-RU"/>
        </w:rPr>
        <w:tab/>
        <w:t xml:space="preserve">Современная торговля </w:t>
      </w:r>
      <w:r w:rsidRPr="007221B0">
        <w:rPr>
          <w:rFonts w:ascii="Calibri" w:eastAsia="Calibri" w:hAnsi="Calibri" w:cs="Calibri"/>
          <w:color w:val="000000"/>
          <w:spacing w:val="1"/>
          <w:sz w:val="19"/>
          <w:szCs w:val="19"/>
          <w:lang w:eastAsia="ru-RU"/>
        </w:rPr>
        <w:t>(</w:t>
      </w:r>
      <w:r w:rsidRPr="007221B0">
        <w:rPr>
          <w:rFonts w:ascii="Calibri" w:eastAsia="Calibri" w:hAnsi="Calibri" w:cs="Calibri"/>
          <w:color w:val="000000"/>
          <w:spacing w:val="1"/>
          <w:sz w:val="19"/>
          <w:szCs w:val="19"/>
          <w:lang w:val="en-US" w:eastAsia="ru-RU"/>
        </w:rPr>
        <w:t>Modern</w:t>
      </w:r>
      <w:r w:rsidRPr="007221B0">
        <w:rPr>
          <w:rFonts w:ascii="Calibri" w:eastAsia="Calibri" w:hAnsi="Calibri" w:cs="Calibri"/>
          <w:color w:val="000000"/>
          <w:spacing w:val="1"/>
          <w:sz w:val="19"/>
          <w:szCs w:val="19"/>
          <w:lang w:eastAsia="ru-RU"/>
        </w:rPr>
        <w:t xml:space="preserve"> </w:t>
      </w:r>
      <w:r>
        <w:rPr>
          <w:rFonts w:ascii="Times New Roman" w:eastAsia="Times New Roman" w:hAnsi="Times New Roman" w:cs="Times New Roman"/>
          <w:color w:val="000000"/>
          <w:spacing w:val="2"/>
          <w:lang w:val="en-US" w:eastAsia="ru-RU"/>
        </w:rPr>
        <w:t>Tr</w:t>
      </w:r>
      <w:r w:rsidRPr="007221B0">
        <w:rPr>
          <w:rFonts w:ascii="Times New Roman" w:eastAsia="Times New Roman" w:hAnsi="Times New Roman" w:cs="Times New Roman"/>
          <w:color w:val="000000"/>
          <w:spacing w:val="2"/>
          <w:lang w:val="en-US" w:eastAsia="ru-RU"/>
        </w:rPr>
        <w:t>ade</w:t>
      </w:r>
      <w:r w:rsidRPr="007221B0">
        <w:rPr>
          <w:rFonts w:ascii="Times New Roman" w:eastAsia="Times New Roman" w:hAnsi="Times New Roman" w:cs="Times New Roman"/>
          <w:color w:val="000000"/>
          <w:spacing w:val="2"/>
          <w:lang w:eastAsia="ru-RU"/>
        </w:rPr>
        <w:t>),— продажа товаров через супер-, гипер- и минимаркеты</w:t>
      </w:r>
    </w:p>
    <w:p w:rsidR="00236F5F" w:rsidRDefault="00236F5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1719"/>
      <w:docPartObj>
        <w:docPartGallery w:val="Page Numbers (Top of Page)"/>
        <w:docPartUnique/>
      </w:docPartObj>
    </w:sdtPr>
    <w:sdtEndPr/>
    <w:sdtContent>
      <w:p w:rsidR="00236F5F" w:rsidRDefault="00236F5F">
        <w:pPr>
          <w:pStyle w:val="af5"/>
          <w:jc w:val="center"/>
        </w:pPr>
      </w:p>
      <w:p w:rsidR="00236F5F" w:rsidRDefault="00236F5F">
        <w:pPr>
          <w:pStyle w:val="af5"/>
          <w:jc w:val="center"/>
        </w:pPr>
      </w:p>
      <w:p w:rsidR="00236F5F" w:rsidRDefault="00236F5F">
        <w:pPr>
          <w:pStyle w:val="af5"/>
          <w:jc w:val="center"/>
        </w:pPr>
        <w:r>
          <w:fldChar w:fldCharType="begin"/>
        </w:r>
        <w:r>
          <w:instrText>PAGE   \* MERGEFORMAT</w:instrText>
        </w:r>
        <w:r>
          <w:fldChar w:fldCharType="separate"/>
        </w:r>
        <w:r w:rsidR="00F456B7">
          <w:rPr>
            <w:noProof/>
          </w:rPr>
          <w:t>2</w:t>
        </w:r>
        <w:r>
          <w:fldChar w:fldCharType="end"/>
        </w:r>
      </w:p>
    </w:sdtContent>
  </w:sdt>
  <w:p w:rsidR="00236F5F" w:rsidRDefault="00236F5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FA7"/>
    <w:multiLevelType w:val="multilevel"/>
    <w:tmpl w:val="729C481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BB9"/>
    <w:multiLevelType w:val="multilevel"/>
    <w:tmpl w:val="867CE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B5011"/>
    <w:multiLevelType w:val="multilevel"/>
    <w:tmpl w:val="DF2AD066"/>
    <w:lvl w:ilvl="0">
      <w:start w:val="1"/>
      <w:numFmt w:val="decimal"/>
      <w:lvlText w:val="%1."/>
      <w:lvlJc w:val="left"/>
      <w:pPr>
        <w:ind w:left="390" w:hanging="39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61C5248"/>
    <w:multiLevelType w:val="multilevel"/>
    <w:tmpl w:val="C6C874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65A9E"/>
    <w:multiLevelType w:val="hybridMultilevel"/>
    <w:tmpl w:val="5602FFEE"/>
    <w:lvl w:ilvl="0" w:tplc="8CE83AC2">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4E7896"/>
    <w:multiLevelType w:val="multilevel"/>
    <w:tmpl w:val="A5DC6BB4"/>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780" w:hanging="72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180" w:hanging="1080"/>
      </w:pPr>
      <w:rPr>
        <w:rFonts w:hint="default"/>
        <w:color w:val="auto"/>
      </w:rPr>
    </w:lvl>
    <w:lvl w:ilvl="6">
      <w:start w:val="1"/>
      <w:numFmt w:val="decimal"/>
      <w:lvlText w:val="%1.%2.%3.%4.%5.%6.%7."/>
      <w:lvlJc w:val="left"/>
      <w:pPr>
        <w:ind w:left="1560" w:hanging="1440"/>
      </w:pPr>
      <w:rPr>
        <w:rFonts w:hint="default"/>
        <w:color w:val="auto"/>
      </w:rPr>
    </w:lvl>
    <w:lvl w:ilvl="7">
      <w:start w:val="1"/>
      <w:numFmt w:val="decimal"/>
      <w:lvlText w:val="%1.%2.%3.%4.%5.%6.%7.%8."/>
      <w:lvlJc w:val="left"/>
      <w:pPr>
        <w:ind w:left="1580" w:hanging="1440"/>
      </w:pPr>
      <w:rPr>
        <w:rFonts w:hint="default"/>
        <w:color w:val="auto"/>
      </w:rPr>
    </w:lvl>
    <w:lvl w:ilvl="8">
      <w:start w:val="1"/>
      <w:numFmt w:val="decimal"/>
      <w:lvlText w:val="%1.%2.%3.%4.%5.%6.%7.%8.%9."/>
      <w:lvlJc w:val="left"/>
      <w:pPr>
        <w:ind w:left="1960" w:hanging="1800"/>
      </w:pPr>
      <w:rPr>
        <w:rFonts w:hint="default"/>
        <w:color w:val="auto"/>
      </w:rPr>
    </w:lvl>
  </w:abstractNum>
  <w:abstractNum w:abstractNumId="6" w15:restartNumberingAfterBreak="0">
    <w:nsid w:val="24F74FEE"/>
    <w:multiLevelType w:val="multilevel"/>
    <w:tmpl w:val="5338FD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80BCD"/>
    <w:multiLevelType w:val="multilevel"/>
    <w:tmpl w:val="BD3AD85A"/>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F32AE"/>
    <w:multiLevelType w:val="hybridMultilevel"/>
    <w:tmpl w:val="EC1A2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700AD7"/>
    <w:multiLevelType w:val="hybridMultilevel"/>
    <w:tmpl w:val="018A6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D85961"/>
    <w:multiLevelType w:val="multilevel"/>
    <w:tmpl w:val="2C96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44C17"/>
    <w:multiLevelType w:val="multilevel"/>
    <w:tmpl w:val="9B46494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B3E22"/>
    <w:multiLevelType w:val="multilevel"/>
    <w:tmpl w:val="C5A8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4" w15:restartNumberingAfterBreak="0">
    <w:nsid w:val="3CD9218D"/>
    <w:multiLevelType w:val="multilevel"/>
    <w:tmpl w:val="A160553C"/>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B7015"/>
    <w:multiLevelType w:val="multilevel"/>
    <w:tmpl w:val="5894BE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A26EA9"/>
    <w:multiLevelType w:val="multilevel"/>
    <w:tmpl w:val="51C678F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726D5"/>
    <w:multiLevelType w:val="multilevel"/>
    <w:tmpl w:val="D938F30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547D1D"/>
    <w:multiLevelType w:val="multilevel"/>
    <w:tmpl w:val="3DD476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E1D0C"/>
    <w:multiLevelType w:val="multilevel"/>
    <w:tmpl w:val="02D2A87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072B5"/>
    <w:multiLevelType w:val="hybridMultilevel"/>
    <w:tmpl w:val="D6B8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4611AD"/>
    <w:multiLevelType w:val="multilevel"/>
    <w:tmpl w:val="BFCA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F4CD1"/>
    <w:multiLevelType w:val="multilevel"/>
    <w:tmpl w:val="4ECEA94E"/>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54E95"/>
    <w:multiLevelType w:val="multilevel"/>
    <w:tmpl w:val="C314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E2A86"/>
    <w:multiLevelType w:val="multilevel"/>
    <w:tmpl w:val="3A0898A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61016"/>
    <w:multiLevelType w:val="hybridMultilevel"/>
    <w:tmpl w:val="A3F2F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DD1D38"/>
    <w:multiLevelType w:val="multilevel"/>
    <w:tmpl w:val="561C03BA"/>
    <w:lvl w:ilvl="0">
      <w:start w:val="2"/>
      <w:numFmt w:val="decimal"/>
      <w:lvlText w:val="38.0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B1B0A"/>
    <w:multiLevelType w:val="multilevel"/>
    <w:tmpl w:val="1BCCA8B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87639B"/>
    <w:multiLevelType w:val="hybridMultilevel"/>
    <w:tmpl w:val="D8F2338C"/>
    <w:lvl w:ilvl="0" w:tplc="3E722B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95FF7"/>
    <w:multiLevelType w:val="multilevel"/>
    <w:tmpl w:val="BE72C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5B01ED"/>
    <w:multiLevelType w:val="multilevel"/>
    <w:tmpl w:val="072A1C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292061"/>
    <w:multiLevelType w:val="multilevel"/>
    <w:tmpl w:val="A89C1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990B0E"/>
    <w:multiLevelType w:val="hybridMultilevel"/>
    <w:tmpl w:val="0752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673D7"/>
    <w:multiLevelType w:val="multilevel"/>
    <w:tmpl w:val="B0400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8342E"/>
    <w:multiLevelType w:val="multilevel"/>
    <w:tmpl w:val="EDAA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7D3F97"/>
    <w:multiLevelType w:val="multilevel"/>
    <w:tmpl w:val="A998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3E40"/>
    <w:multiLevelType w:val="multilevel"/>
    <w:tmpl w:val="E1924360"/>
    <w:lvl w:ilvl="0">
      <w:start w:val="1"/>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36"/>
  </w:num>
  <w:num w:numId="4">
    <w:abstractNumId w:val="32"/>
    <w:lvlOverride w:ilvl="0">
      <w:startOverride w:val="1"/>
    </w:lvlOverride>
  </w:num>
  <w:num w:numId="5">
    <w:abstractNumId w:val="28"/>
  </w:num>
  <w:num w:numId="6">
    <w:abstractNumId w:val="22"/>
  </w:num>
  <w:num w:numId="7">
    <w:abstractNumId w:val="35"/>
  </w:num>
  <w:num w:numId="8">
    <w:abstractNumId w:val="24"/>
  </w:num>
  <w:num w:numId="9">
    <w:abstractNumId w:val="12"/>
  </w:num>
  <w:num w:numId="10">
    <w:abstractNumId w:val="33"/>
  </w:num>
  <w:num w:numId="11">
    <w:abstractNumId w:val="15"/>
  </w:num>
  <w:num w:numId="12">
    <w:abstractNumId w:val="5"/>
  </w:num>
  <w:num w:numId="13">
    <w:abstractNumId w:val="3"/>
  </w:num>
  <w:num w:numId="14">
    <w:abstractNumId w:val="1"/>
  </w:num>
  <w:num w:numId="15">
    <w:abstractNumId w:val="19"/>
  </w:num>
  <w:num w:numId="16">
    <w:abstractNumId w:val="2"/>
  </w:num>
  <w:num w:numId="17">
    <w:abstractNumId w:val="30"/>
  </w:num>
  <w:num w:numId="18">
    <w:abstractNumId w:val="37"/>
  </w:num>
  <w:num w:numId="19">
    <w:abstractNumId w:val="7"/>
  </w:num>
  <w:num w:numId="20">
    <w:abstractNumId w:val="16"/>
  </w:num>
  <w:num w:numId="21">
    <w:abstractNumId w:val="26"/>
  </w:num>
  <w:num w:numId="22">
    <w:abstractNumId w:val="14"/>
  </w:num>
  <w:num w:numId="23">
    <w:abstractNumId w:val="10"/>
  </w:num>
  <w:num w:numId="24">
    <w:abstractNumId w:val="17"/>
  </w:num>
  <w:num w:numId="25">
    <w:abstractNumId w:val="27"/>
  </w:num>
  <w:num w:numId="26">
    <w:abstractNumId w:val="0"/>
  </w:num>
  <w:num w:numId="27">
    <w:abstractNumId w:val="31"/>
  </w:num>
  <w:num w:numId="28">
    <w:abstractNumId w:val="6"/>
  </w:num>
  <w:num w:numId="29">
    <w:abstractNumId w:val="34"/>
  </w:num>
  <w:num w:numId="30">
    <w:abstractNumId w:val="29"/>
  </w:num>
  <w:num w:numId="31">
    <w:abstractNumId w:val="11"/>
  </w:num>
  <w:num w:numId="32">
    <w:abstractNumId w:val="23"/>
  </w:num>
  <w:num w:numId="33">
    <w:abstractNumId w:val="18"/>
  </w:num>
  <w:num w:numId="34">
    <w:abstractNumId w:val="25"/>
  </w:num>
  <w:num w:numId="35">
    <w:abstractNumId w:val="4"/>
  </w:num>
  <w:num w:numId="36">
    <w:abstractNumId w:val="20"/>
  </w:num>
  <w:num w:numId="37">
    <w:abstractNumId w:val="8"/>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258D3"/>
    <w:rsid w:val="00027327"/>
    <w:rsid w:val="00037429"/>
    <w:rsid w:val="00066D76"/>
    <w:rsid w:val="00070FB2"/>
    <w:rsid w:val="0008374C"/>
    <w:rsid w:val="000B1B19"/>
    <w:rsid w:val="001046A8"/>
    <w:rsid w:val="00123787"/>
    <w:rsid w:val="0012511F"/>
    <w:rsid w:val="00126B79"/>
    <w:rsid w:val="00155B96"/>
    <w:rsid w:val="001637EE"/>
    <w:rsid w:val="00164F3C"/>
    <w:rsid w:val="001662C7"/>
    <w:rsid w:val="001803FB"/>
    <w:rsid w:val="00187BF5"/>
    <w:rsid w:val="001E387E"/>
    <w:rsid w:val="001F4C38"/>
    <w:rsid w:val="002047B3"/>
    <w:rsid w:val="00233A9F"/>
    <w:rsid w:val="00236F5F"/>
    <w:rsid w:val="00254551"/>
    <w:rsid w:val="00261405"/>
    <w:rsid w:val="00276732"/>
    <w:rsid w:val="002814E4"/>
    <w:rsid w:val="002C70A4"/>
    <w:rsid w:val="002E51B0"/>
    <w:rsid w:val="002E5C0D"/>
    <w:rsid w:val="003554EC"/>
    <w:rsid w:val="003604D6"/>
    <w:rsid w:val="00365A12"/>
    <w:rsid w:val="003712EC"/>
    <w:rsid w:val="00382417"/>
    <w:rsid w:val="00390FD8"/>
    <w:rsid w:val="003C1E9F"/>
    <w:rsid w:val="003D47D1"/>
    <w:rsid w:val="00432914"/>
    <w:rsid w:val="004738E4"/>
    <w:rsid w:val="00474AEF"/>
    <w:rsid w:val="00496C8E"/>
    <w:rsid w:val="004A12A8"/>
    <w:rsid w:val="004A6D09"/>
    <w:rsid w:val="004E6EC3"/>
    <w:rsid w:val="0052268F"/>
    <w:rsid w:val="0052646B"/>
    <w:rsid w:val="005775AF"/>
    <w:rsid w:val="005A7264"/>
    <w:rsid w:val="005E2DC9"/>
    <w:rsid w:val="005F57BD"/>
    <w:rsid w:val="006067DF"/>
    <w:rsid w:val="0061216F"/>
    <w:rsid w:val="00624F9C"/>
    <w:rsid w:val="00670594"/>
    <w:rsid w:val="00672DD5"/>
    <w:rsid w:val="00681B87"/>
    <w:rsid w:val="00692FC5"/>
    <w:rsid w:val="006D0534"/>
    <w:rsid w:val="006D717D"/>
    <w:rsid w:val="006E0F98"/>
    <w:rsid w:val="006E6E33"/>
    <w:rsid w:val="007127BF"/>
    <w:rsid w:val="00712BCB"/>
    <w:rsid w:val="007141C4"/>
    <w:rsid w:val="007221B0"/>
    <w:rsid w:val="00747945"/>
    <w:rsid w:val="00783366"/>
    <w:rsid w:val="007B7AC1"/>
    <w:rsid w:val="007C2BC5"/>
    <w:rsid w:val="007D2E4C"/>
    <w:rsid w:val="007D604E"/>
    <w:rsid w:val="007E6D47"/>
    <w:rsid w:val="007F21B7"/>
    <w:rsid w:val="007F7328"/>
    <w:rsid w:val="008023FA"/>
    <w:rsid w:val="008377B9"/>
    <w:rsid w:val="00844E66"/>
    <w:rsid w:val="0084511B"/>
    <w:rsid w:val="00857F8E"/>
    <w:rsid w:val="0087090C"/>
    <w:rsid w:val="00875AF7"/>
    <w:rsid w:val="00887B4D"/>
    <w:rsid w:val="00892975"/>
    <w:rsid w:val="008D7ED6"/>
    <w:rsid w:val="008E04FD"/>
    <w:rsid w:val="008E2C6B"/>
    <w:rsid w:val="008F5D42"/>
    <w:rsid w:val="009251AE"/>
    <w:rsid w:val="00927BCF"/>
    <w:rsid w:val="00942E3C"/>
    <w:rsid w:val="00955757"/>
    <w:rsid w:val="00955A17"/>
    <w:rsid w:val="00981FF6"/>
    <w:rsid w:val="00982A2E"/>
    <w:rsid w:val="00990108"/>
    <w:rsid w:val="0099538A"/>
    <w:rsid w:val="009C0F66"/>
    <w:rsid w:val="009C69E7"/>
    <w:rsid w:val="009E066A"/>
    <w:rsid w:val="009E162D"/>
    <w:rsid w:val="00A12F25"/>
    <w:rsid w:val="00A16A11"/>
    <w:rsid w:val="00A3000D"/>
    <w:rsid w:val="00A30C19"/>
    <w:rsid w:val="00A32434"/>
    <w:rsid w:val="00A555DF"/>
    <w:rsid w:val="00A64F0A"/>
    <w:rsid w:val="00A74A82"/>
    <w:rsid w:val="00A83DB4"/>
    <w:rsid w:val="00A9663D"/>
    <w:rsid w:val="00AB01DE"/>
    <w:rsid w:val="00AD61C5"/>
    <w:rsid w:val="00AF2E5C"/>
    <w:rsid w:val="00B1444E"/>
    <w:rsid w:val="00B16AB3"/>
    <w:rsid w:val="00B2673E"/>
    <w:rsid w:val="00B27BE6"/>
    <w:rsid w:val="00B36AC8"/>
    <w:rsid w:val="00B57F3D"/>
    <w:rsid w:val="00B9013B"/>
    <w:rsid w:val="00BB089C"/>
    <w:rsid w:val="00BC0734"/>
    <w:rsid w:val="00BC1567"/>
    <w:rsid w:val="00BC2DE9"/>
    <w:rsid w:val="00BD1BEE"/>
    <w:rsid w:val="00C10DD5"/>
    <w:rsid w:val="00C20D4A"/>
    <w:rsid w:val="00C27622"/>
    <w:rsid w:val="00C420C1"/>
    <w:rsid w:val="00CD3D3A"/>
    <w:rsid w:val="00CD4989"/>
    <w:rsid w:val="00CF0FF0"/>
    <w:rsid w:val="00CF41C4"/>
    <w:rsid w:val="00CF6353"/>
    <w:rsid w:val="00D024AD"/>
    <w:rsid w:val="00D22B29"/>
    <w:rsid w:val="00D44A2C"/>
    <w:rsid w:val="00D8767C"/>
    <w:rsid w:val="00D939FD"/>
    <w:rsid w:val="00DE23FE"/>
    <w:rsid w:val="00DE4624"/>
    <w:rsid w:val="00DF6885"/>
    <w:rsid w:val="00E23B5D"/>
    <w:rsid w:val="00E5362A"/>
    <w:rsid w:val="00EA3B65"/>
    <w:rsid w:val="00EC105D"/>
    <w:rsid w:val="00EC33AE"/>
    <w:rsid w:val="00F04391"/>
    <w:rsid w:val="00F10E31"/>
    <w:rsid w:val="00F34A1E"/>
    <w:rsid w:val="00F456B7"/>
    <w:rsid w:val="00F837B4"/>
    <w:rsid w:val="00F83C9F"/>
    <w:rsid w:val="00F846FA"/>
    <w:rsid w:val="00FA181A"/>
    <w:rsid w:val="00FD032A"/>
    <w:rsid w:val="00FF2E9D"/>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0">
    <w:name w:val="Основной текст (2)_"/>
    <w:basedOn w:val="a0"/>
    <w:link w:val="21"/>
    <w:rsid w:val="0087090C"/>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rsid w:val="009251AE"/>
    <w:rPr>
      <w:rFonts w:ascii="Times New Roman" w:eastAsia="Times New Roman" w:hAnsi="Times New Roman" w:cs="Times New Roman"/>
      <w:spacing w:val="2"/>
      <w:shd w:val="clear" w:color="auto" w:fill="FFFFFF"/>
    </w:rPr>
  </w:style>
  <w:style w:type="character" w:customStyle="1" w:styleId="22">
    <w:name w:val="Оглавление 2 Знак"/>
    <w:basedOn w:val="a0"/>
    <w:link w:val="2"/>
    <w:rsid w:val="00066D76"/>
    <w:rPr>
      <w:rFonts w:ascii="Times New Roman" w:eastAsia="Times New Roman" w:hAnsi="Times New Roman" w:cs="Times New Roman"/>
      <w:spacing w:val="2"/>
    </w:rPr>
  </w:style>
  <w:style w:type="paragraph" w:customStyle="1" w:styleId="4">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2"/>
    <w:autoRedefine/>
    <w:uiPriority w:val="39"/>
    <w:rsid w:val="00066D76"/>
    <w:pPr>
      <w:widowControl w:val="0"/>
      <w:numPr>
        <w:numId w:val="3"/>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3">
    <w:name w:val="Заголовок №2_"/>
    <w:basedOn w:val="a0"/>
    <w:link w:val="24"/>
    <w:rsid w:val="001803FB"/>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uiPriority w:val="99"/>
    <w:semiHidden/>
    <w:unhideWhenUsed/>
    <w:rsid w:val="009C0F66"/>
    <w:pPr>
      <w:spacing w:after="0" w:line="240" w:lineRule="auto"/>
    </w:pPr>
    <w:rPr>
      <w:sz w:val="20"/>
      <w:szCs w:val="20"/>
    </w:rPr>
  </w:style>
  <w:style w:type="character" w:customStyle="1" w:styleId="a6">
    <w:name w:val="Текст сноски Знак"/>
    <w:basedOn w:val="a0"/>
    <w:link w:val="a5"/>
    <w:uiPriority w:val="99"/>
    <w:semiHidden/>
    <w:rsid w:val="009C0F66"/>
    <w:rPr>
      <w:sz w:val="20"/>
      <w:szCs w:val="20"/>
    </w:rPr>
  </w:style>
  <w:style w:type="character" w:styleId="a7">
    <w:name w:val="footnote reference"/>
    <w:basedOn w:val="a0"/>
    <w:uiPriority w:val="99"/>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5">
    <w:name w:val="Сноска (2)_"/>
    <w:basedOn w:val="a0"/>
    <w:link w:val="26"/>
    <w:rsid w:val="009C0F66"/>
    <w:rPr>
      <w:rFonts w:ascii="Times New Roman" w:eastAsia="Times New Roman" w:hAnsi="Times New Roman" w:cs="Times New Roman"/>
      <w:b/>
      <w:bCs/>
      <w:spacing w:val="-3"/>
      <w:sz w:val="17"/>
      <w:szCs w:val="17"/>
      <w:shd w:val="clear" w:color="auto" w:fill="FFFFFF"/>
    </w:rPr>
  </w:style>
  <w:style w:type="paragraph" w:customStyle="1" w:styleId="26">
    <w:name w:val="Сноска (2)"/>
    <w:basedOn w:val="a"/>
    <w:link w:val="25"/>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
    <w:name w:val="Заголовок №3_"/>
    <w:basedOn w:val="a0"/>
    <w:link w:val="30"/>
    <w:rsid w:val="0003742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a"/>
    <w:link w:val="3"/>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0">
    <w:name w:val="Основной текст (4)_"/>
    <w:basedOn w:val="a0"/>
    <w:link w:val="41"/>
    <w:rsid w:val="007C2BC5"/>
    <w:rPr>
      <w:rFonts w:ascii="Arial Narrow" w:eastAsia="Arial Narrow" w:hAnsi="Arial Narrow" w:cs="Arial Narrow"/>
      <w:b/>
      <w:bCs/>
      <w:spacing w:val="-4"/>
      <w:sz w:val="19"/>
      <w:szCs w:val="19"/>
      <w:shd w:val="clear" w:color="auto" w:fill="FFFFFF"/>
    </w:rPr>
  </w:style>
  <w:style w:type="paragraph" w:customStyle="1" w:styleId="41">
    <w:name w:val="Основной текст (4)"/>
    <w:basedOn w:val="a"/>
    <w:link w:val="40"/>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1">
    <w:name w:val="Основной текст (3)_"/>
    <w:basedOn w:val="a0"/>
    <w:link w:val="32"/>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0"/>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1"/>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7">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2">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3">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
    <w:name w:val="Основной текст (5)_"/>
    <w:basedOn w:val="a0"/>
    <w:link w:val="50"/>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
    <w:name w:val="Основной текст (6)_"/>
    <w:basedOn w:val="a0"/>
    <w:link w:val="60"/>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
    <w:name w:val="Основной текст (7)_"/>
    <w:basedOn w:val="a0"/>
    <w:link w:val="70"/>
    <w:rsid w:val="00CF41C4"/>
    <w:rPr>
      <w:rFonts w:ascii="Arial Narrow" w:eastAsia="Arial Narrow" w:hAnsi="Arial Narrow" w:cs="Arial Narrow"/>
      <w:b/>
      <w:bCs/>
      <w:sz w:val="17"/>
      <w:szCs w:val="17"/>
      <w:shd w:val="clear" w:color="auto" w:fill="FFFFFF"/>
    </w:rPr>
  </w:style>
  <w:style w:type="character" w:customStyle="1" w:styleId="71">
    <w:name w:val="Основной текст (7) + Не полужирный"/>
    <w:basedOn w:val="7"/>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0"/>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
    <w:name w:val="Основной текст (8)_"/>
    <w:basedOn w:val="a0"/>
    <w:link w:val="80"/>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
    <w:name w:val="Основной текст (9)_"/>
    <w:basedOn w:val="a0"/>
    <w:link w:val="90"/>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2"/>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3">
    <w:name w:val="Заголовок №4"/>
    <w:basedOn w:val="42"/>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8">
    <w:name w:val="Колонтитул (2)_"/>
    <w:basedOn w:val="a0"/>
    <w:link w:val="29"/>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2">
    <w:name w:val="Основной текст (3)"/>
    <w:basedOn w:val="a"/>
    <w:link w:val="31"/>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2"/>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0">
    <w:name w:val="Основной текст (5)"/>
    <w:basedOn w:val="a"/>
    <w:link w:val="5"/>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0">
    <w:name w:val="Основной текст (6)"/>
    <w:basedOn w:val="a"/>
    <w:link w:val="6"/>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0">
    <w:name w:val="Основной текст (7)"/>
    <w:basedOn w:val="a"/>
    <w:link w:val="7"/>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0">
    <w:name w:val="Основной текст (8)"/>
    <w:basedOn w:val="a"/>
    <w:link w:val="8"/>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0">
    <w:name w:val="Основной текст (9)"/>
    <w:basedOn w:val="a"/>
    <w:link w:val="9"/>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9">
    <w:name w:val="Колонтитул (2)"/>
    <w:basedOn w:val="a"/>
    <w:link w:val="28"/>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uiPriority w:val="9"/>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4">
    <w:name w:val="toc 3"/>
    <w:basedOn w:val="a"/>
    <w:next w:val="a"/>
    <w:autoRedefine/>
    <w:uiPriority w:val="39"/>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65A12"/>
  </w:style>
  <w:style w:type="paragraph" w:styleId="af7">
    <w:name w:val="footer"/>
    <w:basedOn w:val="a"/>
    <w:link w:val="af8"/>
    <w:uiPriority w:val="99"/>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65A12"/>
  </w:style>
  <w:style w:type="paragraph" w:styleId="af9">
    <w:name w:val="Balloon Text"/>
    <w:basedOn w:val="a"/>
    <w:link w:val="afa"/>
    <w:uiPriority w:val="99"/>
    <w:semiHidden/>
    <w:unhideWhenUsed/>
    <w:rsid w:val="004A12A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A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4-07-14/asia-s-chocolate-binge-compounding-global-cocoa-shortage" TargetMode="External"/><Relationship Id="rId13" Type="http://schemas.openxmlformats.org/officeDocument/2006/relationships/hyperlink" Target="https://www.elibrary.ru/download/elibrary_35648256_50368935.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pro.fa.ru:3180/book/233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news/articles/2015-06-25/barry-callebaut-develops-chocolate-that-won-t-mel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nojournal.files.wordpress.com/2019/11/pdf_19053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pmg.com/RU/ru/IssuesAndInsights/ArticlesPublications/Pages/the-chocolate-of-" TargetMode="External"/><Relationship Id="rId1" Type="http://schemas.openxmlformats.org/officeDocument/2006/relationships/hyperlink" Target="http://m.rg.ru/2012/10/09/shokol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2B9FF84C708DA04CAF4ACAB95A76D4E8" ma:contentTypeVersion="0" ma:contentTypeDescription="Создание документа." ma:contentTypeScope="" ma:versionID="06b32535463d235c98ae53876c4d0877">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EFA1D-EF6A-4270-9FE1-83353DFCCEBE}"/>
</file>

<file path=customXml/itemProps2.xml><?xml version="1.0" encoding="utf-8"?>
<ds:datastoreItem xmlns:ds="http://schemas.openxmlformats.org/officeDocument/2006/customXml" ds:itemID="{B0549A07-6678-4EFE-9B07-285DA3906590}"/>
</file>

<file path=customXml/itemProps3.xml><?xml version="1.0" encoding="utf-8"?>
<ds:datastoreItem xmlns:ds="http://schemas.openxmlformats.org/officeDocument/2006/customXml" ds:itemID="{6CF62932-1329-403E-8B25-7C4FA1C41CFF}"/>
</file>

<file path=customXml/itemProps4.xml><?xml version="1.0" encoding="utf-8"?>
<ds:datastoreItem xmlns:ds="http://schemas.openxmlformats.org/officeDocument/2006/customXml" ds:itemID="{D7DF4A3F-4094-4A37-990B-2F22AC4202CE}"/>
</file>

<file path=docProps/app.xml><?xml version="1.0" encoding="utf-8"?>
<Properties xmlns="http://schemas.openxmlformats.org/officeDocument/2006/extended-properties" xmlns:vt="http://schemas.openxmlformats.org/officeDocument/2006/docPropsVTypes">
  <Template>Normal</Template>
  <TotalTime>2</TotalTime>
  <Pages>71</Pages>
  <Words>18182</Words>
  <Characters>103640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Базавлюк Владимир Николаевич</cp:lastModifiedBy>
  <cp:revision>2</cp:revision>
  <cp:lastPrinted>2021-12-08T14:14:00Z</cp:lastPrinted>
  <dcterms:created xsi:type="dcterms:W3CDTF">2022-02-15T15:56:00Z</dcterms:created>
  <dcterms:modified xsi:type="dcterms:W3CDTF">2022-02-15T15:56:00Z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0x0101002B9FF84C708DA04CAF4ACAB95A76D4E8</vt:lpwstr>
  </property>
</Properties>
</file>