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46179" w14:textId="55245411" w:rsidR="00930ECF" w:rsidRPr="00615180" w:rsidRDefault="00930ECF" w:rsidP="00930ECF">
      <w:pPr>
        <w:spacing w:line="240" w:lineRule="auto"/>
        <w:ind w:firstLine="0"/>
        <w:jc w:val="center"/>
        <w:rPr>
          <w:rFonts w:eastAsia="Times New Roman" w:cs="Times New Roman"/>
          <w:b/>
          <w:sz w:val="28"/>
          <w:szCs w:val="28"/>
          <w:lang w:eastAsia="ru-RU"/>
        </w:rPr>
      </w:pPr>
      <w:r w:rsidRPr="00615180">
        <w:rPr>
          <w:rFonts w:eastAsia="Times New Roman" w:cs="Times New Roman"/>
          <w:b/>
          <w:sz w:val="28"/>
          <w:szCs w:val="28"/>
          <w:lang w:eastAsia="ru-RU"/>
        </w:rPr>
        <w:t>Федеральное государственное образовательное бюджетное учреждение высшего образования</w:t>
      </w:r>
    </w:p>
    <w:p w14:paraId="3B7C2DDB" w14:textId="77777777" w:rsidR="00930ECF" w:rsidRPr="00615180" w:rsidRDefault="00930ECF" w:rsidP="00930ECF">
      <w:pPr>
        <w:spacing w:line="240" w:lineRule="auto"/>
        <w:ind w:firstLine="0"/>
        <w:jc w:val="center"/>
        <w:rPr>
          <w:rFonts w:eastAsia="Times New Roman" w:cs="Times New Roman"/>
          <w:b/>
          <w:sz w:val="28"/>
          <w:szCs w:val="28"/>
          <w:lang w:eastAsia="ru-RU"/>
        </w:rPr>
      </w:pPr>
    </w:p>
    <w:p w14:paraId="25F80EAA" w14:textId="77777777" w:rsidR="00930ECF" w:rsidRPr="00615180" w:rsidRDefault="00930ECF" w:rsidP="00930ECF">
      <w:pPr>
        <w:spacing w:line="240" w:lineRule="auto"/>
        <w:ind w:firstLine="0"/>
        <w:jc w:val="center"/>
        <w:rPr>
          <w:rFonts w:eastAsia="Times New Roman" w:cs="Times New Roman"/>
          <w:b/>
          <w:caps/>
          <w:sz w:val="28"/>
          <w:szCs w:val="28"/>
          <w:lang w:eastAsia="ru-RU"/>
        </w:rPr>
      </w:pPr>
      <w:r w:rsidRPr="00615180">
        <w:rPr>
          <w:rFonts w:eastAsia="Times New Roman" w:cs="Times New Roman"/>
          <w:b/>
          <w:caps/>
          <w:sz w:val="28"/>
          <w:szCs w:val="28"/>
          <w:lang w:eastAsia="ru-RU"/>
        </w:rPr>
        <w:t>«ФинансоВЫЙ УНИВЕРСИТЕТ</w:t>
      </w:r>
    </w:p>
    <w:p w14:paraId="38575D02" w14:textId="77777777" w:rsidR="00930ECF" w:rsidRPr="00615180" w:rsidRDefault="00930ECF" w:rsidP="00930ECF">
      <w:pPr>
        <w:spacing w:line="240" w:lineRule="auto"/>
        <w:ind w:firstLine="0"/>
        <w:jc w:val="center"/>
        <w:rPr>
          <w:rFonts w:eastAsia="Times New Roman" w:cs="Times New Roman"/>
          <w:b/>
          <w:caps/>
          <w:sz w:val="28"/>
          <w:szCs w:val="28"/>
          <w:lang w:eastAsia="ru-RU"/>
        </w:rPr>
      </w:pPr>
      <w:r w:rsidRPr="00615180">
        <w:rPr>
          <w:rFonts w:eastAsia="Times New Roman" w:cs="Times New Roman"/>
          <w:b/>
          <w:caps/>
          <w:sz w:val="28"/>
          <w:szCs w:val="28"/>
          <w:lang w:eastAsia="ru-RU"/>
        </w:rPr>
        <w:t>при Правительстве Российской Федерации»</w:t>
      </w:r>
    </w:p>
    <w:p w14:paraId="2B1A7832" w14:textId="77777777" w:rsidR="00615180" w:rsidRPr="00615180" w:rsidRDefault="00615180" w:rsidP="00615180">
      <w:pPr>
        <w:spacing w:line="240" w:lineRule="auto"/>
        <w:ind w:firstLine="0"/>
        <w:jc w:val="center"/>
        <w:rPr>
          <w:rFonts w:eastAsia="Times New Roman" w:cs="Times New Roman"/>
          <w:b/>
          <w:sz w:val="28"/>
          <w:szCs w:val="28"/>
        </w:rPr>
      </w:pPr>
      <w:r w:rsidRPr="00615180">
        <w:rPr>
          <w:rFonts w:eastAsia="Times New Roman" w:cs="Times New Roman"/>
          <w:b/>
          <w:sz w:val="28"/>
          <w:szCs w:val="28"/>
        </w:rPr>
        <w:t>(Финансовый университет)</w:t>
      </w:r>
    </w:p>
    <w:p w14:paraId="0A97F9FC" w14:textId="77777777" w:rsidR="00930ECF" w:rsidRPr="00615180" w:rsidRDefault="00930ECF" w:rsidP="00930ECF">
      <w:pPr>
        <w:widowControl w:val="0"/>
        <w:autoSpaceDE w:val="0"/>
        <w:autoSpaceDN w:val="0"/>
        <w:adjustRightInd w:val="0"/>
        <w:ind w:firstLine="0"/>
        <w:jc w:val="center"/>
        <w:rPr>
          <w:rFonts w:eastAsia="Times New Roman" w:cs="Times New Roman"/>
          <w:b/>
          <w:sz w:val="28"/>
          <w:szCs w:val="28"/>
          <w:lang w:eastAsia="ru-RU"/>
        </w:rPr>
      </w:pPr>
    </w:p>
    <w:p w14:paraId="035DED60" w14:textId="77777777" w:rsidR="00930ECF" w:rsidRPr="00615180" w:rsidRDefault="00930ECF" w:rsidP="00930ECF">
      <w:pPr>
        <w:widowControl w:val="0"/>
        <w:ind w:firstLine="0"/>
        <w:jc w:val="center"/>
        <w:rPr>
          <w:rFonts w:eastAsia="Times New Roman" w:cs="Times New Roman"/>
          <w:b/>
          <w:sz w:val="28"/>
          <w:szCs w:val="20"/>
          <w:lang w:eastAsia="ru-RU"/>
        </w:rPr>
      </w:pPr>
      <w:r w:rsidRPr="00615180">
        <w:rPr>
          <w:rFonts w:eastAsia="Times New Roman" w:cs="Times New Roman"/>
          <w:b/>
          <w:sz w:val="28"/>
          <w:szCs w:val="20"/>
          <w:lang w:eastAsia="ru-RU"/>
        </w:rPr>
        <w:t>Департамент менеджмента</w:t>
      </w:r>
    </w:p>
    <w:p w14:paraId="45683186" w14:textId="77777777" w:rsidR="00930ECF" w:rsidRPr="00930ECF" w:rsidRDefault="00930ECF" w:rsidP="00930ECF">
      <w:pPr>
        <w:widowControl w:val="0"/>
        <w:autoSpaceDE w:val="0"/>
        <w:autoSpaceDN w:val="0"/>
        <w:adjustRightInd w:val="0"/>
        <w:ind w:firstLine="0"/>
        <w:jc w:val="center"/>
        <w:rPr>
          <w:rFonts w:eastAsia="Times New Roman" w:cs="Times New Roman"/>
          <w:b/>
          <w:sz w:val="28"/>
          <w:szCs w:val="28"/>
          <w:lang w:eastAsia="ru-RU"/>
        </w:rPr>
      </w:pPr>
    </w:p>
    <w:p w14:paraId="4940BD9E" w14:textId="77777777" w:rsidR="00930ECF" w:rsidRPr="00930ECF" w:rsidRDefault="00930ECF" w:rsidP="00930ECF">
      <w:pPr>
        <w:spacing w:line="240" w:lineRule="auto"/>
        <w:ind w:firstLine="0"/>
        <w:jc w:val="center"/>
        <w:rPr>
          <w:rFonts w:eastAsia="Times New Roman" w:cs="Times New Roman"/>
          <w:b/>
          <w:sz w:val="28"/>
          <w:szCs w:val="28"/>
          <w:lang w:eastAsia="ru-RU"/>
        </w:rPr>
      </w:pPr>
    </w:p>
    <w:p w14:paraId="53B72B5E" w14:textId="7BFB2C68" w:rsidR="00930ECF" w:rsidRDefault="00930ECF" w:rsidP="00930ECF">
      <w:pPr>
        <w:spacing w:line="240" w:lineRule="auto"/>
        <w:ind w:firstLine="0"/>
        <w:jc w:val="center"/>
        <w:rPr>
          <w:rFonts w:eastAsia="Times New Roman" w:cs="Times New Roman"/>
          <w:b/>
          <w:sz w:val="36"/>
          <w:szCs w:val="36"/>
          <w:lang w:eastAsia="ru-RU"/>
        </w:rPr>
      </w:pPr>
    </w:p>
    <w:p w14:paraId="6DE37E80" w14:textId="77777777" w:rsidR="004A43EA" w:rsidRPr="00930ECF" w:rsidRDefault="004A43EA" w:rsidP="00930ECF">
      <w:pPr>
        <w:spacing w:line="240" w:lineRule="auto"/>
        <w:ind w:firstLine="0"/>
        <w:jc w:val="center"/>
        <w:rPr>
          <w:rFonts w:eastAsia="Times New Roman" w:cs="Times New Roman"/>
          <w:b/>
          <w:sz w:val="36"/>
          <w:szCs w:val="36"/>
          <w:lang w:eastAsia="ru-RU"/>
        </w:rPr>
      </w:pPr>
    </w:p>
    <w:p w14:paraId="7DE892DF" w14:textId="77777777" w:rsidR="00930ECF" w:rsidRPr="00930ECF" w:rsidRDefault="00930ECF" w:rsidP="00930ECF">
      <w:pPr>
        <w:spacing w:line="240" w:lineRule="auto"/>
        <w:ind w:firstLine="0"/>
        <w:jc w:val="center"/>
        <w:rPr>
          <w:rFonts w:eastAsia="Times New Roman" w:cs="Times New Roman"/>
          <w:b/>
          <w:sz w:val="36"/>
          <w:szCs w:val="36"/>
          <w:lang w:eastAsia="ru-RU"/>
        </w:rPr>
      </w:pPr>
    </w:p>
    <w:p w14:paraId="5C948C96" w14:textId="262F4A57" w:rsidR="00930ECF" w:rsidRDefault="00930ECF" w:rsidP="00930ECF">
      <w:pPr>
        <w:widowControl w:val="0"/>
        <w:autoSpaceDE w:val="0"/>
        <w:autoSpaceDN w:val="0"/>
        <w:adjustRightInd w:val="0"/>
        <w:spacing w:line="276" w:lineRule="auto"/>
        <w:ind w:firstLine="0"/>
        <w:jc w:val="center"/>
        <w:rPr>
          <w:rFonts w:eastAsia="Times New Roman" w:cs="Times New Roman"/>
          <w:b/>
          <w:sz w:val="32"/>
          <w:szCs w:val="32"/>
          <w:lang w:eastAsia="ru-RU"/>
        </w:rPr>
      </w:pPr>
    </w:p>
    <w:p w14:paraId="7F43C3CB" w14:textId="77777777" w:rsidR="006120AE" w:rsidRPr="00246C6C" w:rsidRDefault="006120AE" w:rsidP="00930ECF">
      <w:pPr>
        <w:widowControl w:val="0"/>
        <w:autoSpaceDE w:val="0"/>
        <w:autoSpaceDN w:val="0"/>
        <w:adjustRightInd w:val="0"/>
        <w:spacing w:line="276" w:lineRule="auto"/>
        <w:ind w:firstLine="0"/>
        <w:jc w:val="center"/>
        <w:rPr>
          <w:rFonts w:eastAsia="Times New Roman" w:cs="Times New Roman"/>
          <w:b/>
          <w:sz w:val="32"/>
          <w:szCs w:val="32"/>
          <w:lang w:eastAsia="ru-RU"/>
        </w:rPr>
      </w:pPr>
    </w:p>
    <w:p w14:paraId="67C8E6C4" w14:textId="2149D8BA" w:rsidR="00815CAD" w:rsidRDefault="00815CAD" w:rsidP="007C371F">
      <w:pPr>
        <w:ind w:firstLine="0"/>
        <w:jc w:val="center"/>
        <w:rPr>
          <w:b/>
          <w:caps/>
          <w:sz w:val="32"/>
          <w:szCs w:val="32"/>
        </w:rPr>
      </w:pPr>
      <w:r w:rsidRPr="00815CAD">
        <w:rPr>
          <w:b/>
          <w:caps/>
          <w:sz w:val="32"/>
          <w:szCs w:val="32"/>
        </w:rPr>
        <w:t>Программа государственной итоговой аттестации</w:t>
      </w:r>
    </w:p>
    <w:p w14:paraId="79CD1C48" w14:textId="77777777" w:rsidR="00D67931" w:rsidRPr="00542D13" w:rsidRDefault="00D67931" w:rsidP="00D67931">
      <w:pPr>
        <w:jc w:val="center"/>
        <w:rPr>
          <w:rFonts w:eastAsia="Times New Roman"/>
          <w:b/>
          <w:sz w:val="28"/>
          <w:szCs w:val="28"/>
        </w:rPr>
      </w:pPr>
      <w:r w:rsidRPr="00542D13">
        <w:rPr>
          <w:rFonts w:eastAsia="Times New Roman"/>
          <w:b/>
          <w:sz w:val="28"/>
          <w:szCs w:val="28"/>
        </w:rPr>
        <w:t>для студентов направления подготовки: 27.03.05 «Инноватика»</w:t>
      </w:r>
    </w:p>
    <w:p w14:paraId="4CC2F3CF" w14:textId="77777777" w:rsidR="00D67931" w:rsidRPr="00542D13" w:rsidRDefault="00D67931" w:rsidP="00D67931">
      <w:pPr>
        <w:jc w:val="center"/>
        <w:rPr>
          <w:rFonts w:eastAsia="Times New Roman"/>
          <w:b/>
          <w:sz w:val="28"/>
          <w:szCs w:val="28"/>
        </w:rPr>
      </w:pPr>
      <w:r w:rsidRPr="00542D13">
        <w:rPr>
          <w:rFonts w:eastAsia="Times New Roman"/>
          <w:b/>
          <w:sz w:val="28"/>
          <w:szCs w:val="28"/>
        </w:rPr>
        <w:t>Профиль «Управление цифровыми инновациями»</w:t>
      </w:r>
    </w:p>
    <w:p w14:paraId="6E103D90" w14:textId="77777777" w:rsidR="00D67931" w:rsidRPr="00542D13" w:rsidRDefault="00D67931" w:rsidP="00D67931">
      <w:pPr>
        <w:pStyle w:val="Style6"/>
        <w:spacing w:line="360" w:lineRule="auto"/>
        <w:ind w:left="1930" w:right="1771"/>
        <w:rPr>
          <w:sz w:val="20"/>
          <w:szCs w:val="20"/>
        </w:rPr>
      </w:pPr>
    </w:p>
    <w:p w14:paraId="562B7277" w14:textId="77777777" w:rsidR="00930ECF" w:rsidRDefault="00930ECF" w:rsidP="00930ECF">
      <w:pPr>
        <w:spacing w:line="240" w:lineRule="auto"/>
        <w:ind w:firstLine="0"/>
        <w:jc w:val="center"/>
        <w:rPr>
          <w:rFonts w:eastAsia="Times New Roman" w:cs="Times New Roman"/>
          <w:b/>
          <w:sz w:val="28"/>
          <w:szCs w:val="24"/>
          <w:lang w:eastAsia="ru-RU"/>
        </w:rPr>
      </w:pPr>
    </w:p>
    <w:p w14:paraId="3DFC27BD" w14:textId="57108089" w:rsidR="00165612" w:rsidRDefault="00165612" w:rsidP="00165612"/>
    <w:p w14:paraId="2F1FE14F" w14:textId="3291D6C0" w:rsidR="00A16FA5" w:rsidRDefault="00A16FA5" w:rsidP="00165612"/>
    <w:p w14:paraId="1FE85D24" w14:textId="2212E0DB" w:rsidR="00A16FA5" w:rsidRDefault="00A16FA5" w:rsidP="00165612"/>
    <w:p w14:paraId="4948F67E" w14:textId="77777777" w:rsidR="00A16FA5" w:rsidRDefault="00A16FA5" w:rsidP="00165612"/>
    <w:p w14:paraId="62576F3B" w14:textId="77777777" w:rsidR="00C6719B" w:rsidRPr="00DD08A0" w:rsidRDefault="00C6719B" w:rsidP="00C6719B">
      <w:pPr>
        <w:jc w:val="center"/>
        <w:rPr>
          <w:i/>
          <w:iCs/>
        </w:rPr>
      </w:pPr>
    </w:p>
    <w:p w14:paraId="444F1152" w14:textId="77777777" w:rsidR="00A16FA5" w:rsidRPr="00A16FA5" w:rsidRDefault="00A16FA5" w:rsidP="00A16FA5">
      <w:pPr>
        <w:widowControl w:val="0"/>
        <w:spacing w:line="240" w:lineRule="auto"/>
        <w:jc w:val="center"/>
        <w:rPr>
          <w:bCs/>
          <w:i/>
          <w:szCs w:val="24"/>
        </w:rPr>
      </w:pPr>
      <w:r w:rsidRPr="00A16FA5">
        <w:rPr>
          <w:bCs/>
          <w:i/>
          <w:szCs w:val="24"/>
        </w:rPr>
        <w:t>Рекомендовано Ученым советом Факультета менеджмента</w:t>
      </w:r>
    </w:p>
    <w:p w14:paraId="28584A90" w14:textId="77777777" w:rsidR="00A16FA5" w:rsidRPr="00A16FA5" w:rsidRDefault="00A16FA5" w:rsidP="00A16FA5">
      <w:pPr>
        <w:widowControl w:val="0"/>
        <w:spacing w:line="240" w:lineRule="auto"/>
        <w:jc w:val="center"/>
        <w:rPr>
          <w:bCs/>
          <w:i/>
          <w:szCs w:val="24"/>
        </w:rPr>
      </w:pPr>
      <w:r w:rsidRPr="00A16FA5">
        <w:rPr>
          <w:bCs/>
          <w:i/>
          <w:szCs w:val="24"/>
        </w:rPr>
        <w:t>и Факультета международного туризма, спорта и гостиничного бизнеса</w:t>
      </w:r>
    </w:p>
    <w:p w14:paraId="5E312CA2" w14:textId="77777777" w:rsidR="00A16FA5" w:rsidRPr="00A16FA5" w:rsidRDefault="00A16FA5" w:rsidP="00A16FA5">
      <w:pPr>
        <w:widowControl w:val="0"/>
        <w:spacing w:line="240" w:lineRule="auto"/>
        <w:jc w:val="center"/>
        <w:rPr>
          <w:bCs/>
          <w:i/>
          <w:szCs w:val="24"/>
        </w:rPr>
      </w:pPr>
      <w:r w:rsidRPr="00A16FA5">
        <w:rPr>
          <w:bCs/>
          <w:i/>
          <w:szCs w:val="24"/>
        </w:rPr>
        <w:t>(протокол № 46 от 17.12.2019 г.)</w:t>
      </w:r>
    </w:p>
    <w:p w14:paraId="1F8A3724" w14:textId="77777777" w:rsidR="00A16FA5" w:rsidRPr="00A16FA5" w:rsidRDefault="00A16FA5" w:rsidP="00A16FA5">
      <w:pPr>
        <w:widowControl w:val="0"/>
        <w:pBdr>
          <w:top w:val="nil"/>
          <w:left w:val="nil"/>
          <w:bottom w:val="nil"/>
          <w:right w:val="nil"/>
          <w:between w:val="nil"/>
          <w:bar w:val="nil"/>
        </w:pBdr>
        <w:spacing w:line="240" w:lineRule="auto"/>
        <w:jc w:val="center"/>
        <w:rPr>
          <w:color w:val="000000"/>
          <w:szCs w:val="24"/>
          <w:u w:color="000000"/>
          <w:bdr w:val="nil"/>
        </w:rPr>
      </w:pPr>
    </w:p>
    <w:p w14:paraId="7C9AC43F" w14:textId="77777777" w:rsidR="00A16FA5" w:rsidRPr="00A16FA5" w:rsidRDefault="00A16FA5" w:rsidP="00A16FA5">
      <w:pPr>
        <w:spacing w:line="240" w:lineRule="auto"/>
        <w:jc w:val="center"/>
        <w:rPr>
          <w:i/>
          <w:iCs/>
          <w:szCs w:val="24"/>
        </w:rPr>
      </w:pPr>
      <w:r w:rsidRPr="00A16FA5">
        <w:rPr>
          <w:i/>
          <w:iCs/>
          <w:szCs w:val="24"/>
        </w:rPr>
        <w:t>Одобрено Советом учебно-научного Департамента менеджмента</w:t>
      </w:r>
    </w:p>
    <w:p w14:paraId="5867AAA2" w14:textId="77777777" w:rsidR="00A16FA5" w:rsidRPr="00A16FA5" w:rsidRDefault="00A16FA5" w:rsidP="00A16FA5">
      <w:pPr>
        <w:spacing w:line="240" w:lineRule="auto"/>
        <w:jc w:val="center"/>
        <w:rPr>
          <w:i/>
          <w:iCs/>
          <w:szCs w:val="24"/>
        </w:rPr>
      </w:pPr>
      <w:r w:rsidRPr="00A16FA5">
        <w:rPr>
          <w:i/>
          <w:iCs/>
          <w:szCs w:val="24"/>
        </w:rPr>
        <w:t>(протокол № 11 от 10.12. 2019 г.)</w:t>
      </w:r>
    </w:p>
    <w:p w14:paraId="12BBCC3B" w14:textId="77777777" w:rsidR="00246C6C" w:rsidRDefault="00246C6C" w:rsidP="00930ECF">
      <w:pPr>
        <w:spacing w:line="240" w:lineRule="auto"/>
        <w:ind w:firstLine="0"/>
        <w:jc w:val="center"/>
        <w:rPr>
          <w:rFonts w:eastAsia="Times New Roman" w:cs="Times New Roman"/>
          <w:b/>
          <w:sz w:val="28"/>
          <w:szCs w:val="24"/>
          <w:lang w:eastAsia="ru-RU"/>
        </w:rPr>
      </w:pPr>
    </w:p>
    <w:p w14:paraId="3642CB26" w14:textId="77777777" w:rsidR="00246C6C" w:rsidRDefault="00246C6C" w:rsidP="00815CAD">
      <w:pPr>
        <w:spacing w:line="240" w:lineRule="auto"/>
        <w:ind w:firstLine="0"/>
        <w:rPr>
          <w:rFonts w:eastAsia="Times New Roman" w:cs="Times New Roman"/>
          <w:b/>
          <w:sz w:val="28"/>
          <w:szCs w:val="24"/>
          <w:lang w:eastAsia="ru-RU"/>
        </w:rPr>
      </w:pPr>
    </w:p>
    <w:p w14:paraId="3B784E77" w14:textId="77777777" w:rsidR="00246C6C" w:rsidRDefault="00246C6C" w:rsidP="00930ECF">
      <w:pPr>
        <w:spacing w:line="240" w:lineRule="auto"/>
        <w:ind w:firstLine="0"/>
        <w:jc w:val="center"/>
        <w:rPr>
          <w:rFonts w:eastAsia="Times New Roman" w:cs="Times New Roman"/>
          <w:b/>
          <w:sz w:val="28"/>
          <w:szCs w:val="24"/>
          <w:lang w:eastAsia="ru-RU"/>
        </w:rPr>
      </w:pPr>
    </w:p>
    <w:p w14:paraId="11670705" w14:textId="77777777" w:rsidR="00246C6C" w:rsidRDefault="00246C6C" w:rsidP="00930ECF">
      <w:pPr>
        <w:spacing w:line="240" w:lineRule="auto"/>
        <w:ind w:firstLine="0"/>
        <w:jc w:val="center"/>
        <w:rPr>
          <w:rFonts w:eastAsia="Times New Roman" w:cs="Times New Roman"/>
          <w:b/>
          <w:sz w:val="28"/>
          <w:szCs w:val="24"/>
          <w:lang w:eastAsia="ru-RU"/>
        </w:rPr>
      </w:pPr>
    </w:p>
    <w:p w14:paraId="388511D9" w14:textId="77777777" w:rsidR="005B0BBF" w:rsidRPr="00930ECF" w:rsidRDefault="005B0BBF" w:rsidP="00930ECF">
      <w:pPr>
        <w:spacing w:line="240" w:lineRule="auto"/>
        <w:ind w:firstLine="0"/>
        <w:jc w:val="center"/>
        <w:rPr>
          <w:rFonts w:eastAsia="Times New Roman" w:cs="Times New Roman"/>
          <w:b/>
          <w:sz w:val="28"/>
          <w:szCs w:val="24"/>
          <w:lang w:eastAsia="ru-RU"/>
        </w:rPr>
      </w:pPr>
    </w:p>
    <w:p w14:paraId="640A9329" w14:textId="22C13069" w:rsidR="00246C6C" w:rsidRPr="00E1449E" w:rsidRDefault="00424B73" w:rsidP="00930ECF">
      <w:pPr>
        <w:spacing w:line="240" w:lineRule="auto"/>
        <w:ind w:firstLine="0"/>
        <w:jc w:val="center"/>
        <w:rPr>
          <w:rFonts w:eastAsia="Times New Roman" w:cs="Times New Roman"/>
          <w:sz w:val="28"/>
          <w:szCs w:val="24"/>
          <w:lang w:eastAsia="ru-RU"/>
        </w:rPr>
      </w:pPr>
      <w:bookmarkStart w:id="0" w:name="_Toc439247493"/>
      <w:bookmarkStart w:id="1" w:name="_Toc439247573"/>
      <w:bookmarkStart w:id="2" w:name="_Toc439247756"/>
      <w:r>
        <w:rPr>
          <w:rFonts w:eastAsia="Times New Roman" w:cs="Times New Roman"/>
          <w:sz w:val="28"/>
          <w:szCs w:val="24"/>
          <w:lang w:eastAsia="ru-RU"/>
        </w:rPr>
        <w:t>Москва 20</w:t>
      </w:r>
      <w:r w:rsidR="00773FF3">
        <w:rPr>
          <w:rFonts w:eastAsia="Times New Roman" w:cs="Times New Roman"/>
          <w:sz w:val="28"/>
          <w:szCs w:val="24"/>
          <w:lang w:eastAsia="ru-RU"/>
        </w:rPr>
        <w:t>19</w:t>
      </w:r>
    </w:p>
    <w:p w14:paraId="32994ED0" w14:textId="4E9B7E8C" w:rsidR="0091785D" w:rsidRDefault="005B0BBF" w:rsidP="00A16FA5">
      <w:pPr>
        <w:ind w:firstLine="0"/>
        <w:rPr>
          <w:rFonts w:eastAsia="Times New Roman" w:cs="Times New Roman"/>
          <w:b/>
          <w:sz w:val="28"/>
          <w:szCs w:val="28"/>
        </w:rPr>
      </w:pPr>
      <w:r>
        <w:rPr>
          <w:rFonts w:eastAsia="Times New Roman" w:cs="Times New Roman"/>
          <w:sz w:val="28"/>
          <w:szCs w:val="24"/>
          <w:lang w:eastAsia="ru-RU"/>
        </w:rPr>
        <w:br w:type="page"/>
      </w:r>
      <w:r w:rsidR="0091785D" w:rsidRPr="00F71952">
        <w:rPr>
          <w:rFonts w:cs="Times New Roman"/>
          <w:b/>
          <w:bCs/>
          <w:sz w:val="28"/>
          <w:szCs w:val="28"/>
        </w:rPr>
        <w:lastRenderedPageBreak/>
        <w:t xml:space="preserve">Перечень компетенций, подлежащих оценке в ходе государственной итоговой аттестации для студентов, обучающихся по направлению подготовки </w:t>
      </w:r>
      <w:r w:rsidR="00D67931" w:rsidRPr="00F71952">
        <w:rPr>
          <w:rFonts w:eastAsia="Times New Roman" w:cs="Times New Roman"/>
          <w:b/>
          <w:sz w:val="28"/>
          <w:szCs w:val="28"/>
        </w:rPr>
        <w:t>для студентов направления подготовки: 27.03.05 «Инноватика»</w:t>
      </w:r>
      <w:r w:rsidR="00A6771B">
        <w:rPr>
          <w:rFonts w:eastAsia="Times New Roman" w:cs="Times New Roman"/>
          <w:b/>
          <w:sz w:val="28"/>
          <w:szCs w:val="28"/>
        </w:rPr>
        <w:t>, п</w:t>
      </w:r>
      <w:r w:rsidR="00D67931" w:rsidRPr="00F71952">
        <w:rPr>
          <w:rFonts w:eastAsia="Times New Roman" w:cs="Times New Roman"/>
          <w:b/>
          <w:sz w:val="28"/>
          <w:szCs w:val="28"/>
        </w:rPr>
        <w:t xml:space="preserve">рофиль «Управление цифровыми инновациями» </w:t>
      </w:r>
    </w:p>
    <w:p w14:paraId="2FE2836E" w14:textId="77777777" w:rsidR="00F71952" w:rsidRPr="00F71952" w:rsidRDefault="00F71952" w:rsidP="00D67931">
      <w:pPr>
        <w:rPr>
          <w:rFonts w:cs="Times New Roman"/>
          <w:b/>
          <w:bCs/>
          <w:sz w:val="28"/>
          <w:szCs w:val="28"/>
        </w:rPr>
      </w:pPr>
    </w:p>
    <w:tbl>
      <w:tblPr>
        <w:tblW w:w="537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544"/>
      </w:tblGrid>
      <w:tr w:rsidR="00D67931" w14:paraId="32978CFD" w14:textId="77777777" w:rsidTr="007923AB">
        <w:tc>
          <w:tcPr>
            <w:tcW w:w="5000" w:type="pct"/>
            <w:gridSpan w:val="2"/>
            <w:tcBorders>
              <w:top w:val="single" w:sz="4" w:space="0" w:color="auto"/>
              <w:left w:val="single" w:sz="4" w:space="0" w:color="auto"/>
              <w:bottom w:val="single" w:sz="4" w:space="0" w:color="auto"/>
              <w:right w:val="single" w:sz="4" w:space="0" w:color="auto"/>
            </w:tcBorders>
          </w:tcPr>
          <w:p w14:paraId="26E8231B" w14:textId="77777777" w:rsidR="00D67931" w:rsidRPr="00A6771B" w:rsidRDefault="00D67931" w:rsidP="00A40B29">
            <w:pPr>
              <w:spacing w:line="240" w:lineRule="auto"/>
              <w:jc w:val="center"/>
              <w:rPr>
                <w:rStyle w:val="FontStyle12"/>
                <w:b/>
                <w:sz w:val="24"/>
                <w:szCs w:val="24"/>
              </w:rPr>
            </w:pPr>
            <w:r w:rsidRPr="00A6771B">
              <w:rPr>
                <w:b/>
                <w:szCs w:val="24"/>
              </w:rPr>
              <w:t>Компетенции профиля</w:t>
            </w:r>
            <w:r w:rsidRPr="00A6771B">
              <w:rPr>
                <w:rFonts w:cs="Times New Roman"/>
                <w:b/>
                <w:szCs w:val="24"/>
              </w:rPr>
              <w:t xml:space="preserve"> «Управление цифровыми инновациями» по направлению подготовки: 27.03.05 - Инноватика</w:t>
            </w:r>
            <w:r w:rsidRPr="00A6771B">
              <w:rPr>
                <w:b/>
                <w:szCs w:val="24"/>
              </w:rPr>
              <w:t xml:space="preserve"> и индикаторы их достижения:</w:t>
            </w:r>
          </w:p>
        </w:tc>
      </w:tr>
      <w:tr w:rsidR="00D67931" w14:paraId="79098076" w14:textId="77777777" w:rsidTr="007923AB">
        <w:tc>
          <w:tcPr>
            <w:tcW w:w="3753" w:type="pct"/>
            <w:tcBorders>
              <w:top w:val="single" w:sz="4" w:space="0" w:color="auto"/>
              <w:left w:val="single" w:sz="4" w:space="0" w:color="auto"/>
              <w:bottom w:val="single" w:sz="4" w:space="0" w:color="auto"/>
              <w:right w:val="single" w:sz="4" w:space="0" w:color="auto"/>
            </w:tcBorders>
            <w:hideMark/>
          </w:tcPr>
          <w:p w14:paraId="7B089901" w14:textId="77777777" w:rsidR="00D67931" w:rsidRPr="00A6771B" w:rsidRDefault="00D67931" w:rsidP="00A40B29">
            <w:pPr>
              <w:pStyle w:val="Style2"/>
              <w:spacing w:line="240" w:lineRule="auto"/>
              <w:ind w:firstLine="0"/>
              <w:jc w:val="center"/>
              <w:rPr>
                <w:rStyle w:val="FontStyle12"/>
                <w:rFonts w:eastAsia="Calibri"/>
                <w:sz w:val="24"/>
                <w:szCs w:val="24"/>
                <w:lang w:eastAsia="en-US"/>
              </w:rPr>
            </w:pPr>
            <w:r w:rsidRPr="00A6771B">
              <w:rPr>
                <w:rStyle w:val="FontStyle12"/>
                <w:rFonts w:eastAsia="Calibri"/>
                <w:sz w:val="24"/>
                <w:szCs w:val="24"/>
                <w:lang w:eastAsia="en-US"/>
              </w:rPr>
              <w:t>Наименование компетенций профиля</w:t>
            </w:r>
          </w:p>
        </w:tc>
        <w:tc>
          <w:tcPr>
            <w:tcW w:w="1247" w:type="pct"/>
            <w:tcBorders>
              <w:top w:val="single" w:sz="4" w:space="0" w:color="auto"/>
              <w:left w:val="single" w:sz="4" w:space="0" w:color="auto"/>
              <w:bottom w:val="single" w:sz="4" w:space="0" w:color="auto"/>
              <w:right w:val="single" w:sz="4" w:space="0" w:color="auto"/>
            </w:tcBorders>
            <w:hideMark/>
          </w:tcPr>
          <w:p w14:paraId="13E2A610" w14:textId="44DEE839" w:rsidR="00D67931" w:rsidRPr="00A6771B" w:rsidRDefault="00251126" w:rsidP="00B55CED">
            <w:pPr>
              <w:pStyle w:val="Style2"/>
              <w:spacing w:line="240" w:lineRule="auto"/>
              <w:ind w:firstLine="0"/>
              <w:jc w:val="center"/>
              <w:rPr>
                <w:rStyle w:val="FontStyle12"/>
                <w:rFonts w:eastAsia="Calibri"/>
                <w:sz w:val="24"/>
                <w:szCs w:val="24"/>
                <w:lang w:eastAsia="en-US"/>
              </w:rPr>
            </w:pPr>
            <w:r w:rsidRPr="00A6771B">
              <w:t>Форма государственной итоговой аттестации, в рамках которой проверяется сформированность компетенции</w:t>
            </w:r>
          </w:p>
        </w:tc>
      </w:tr>
      <w:tr w:rsidR="00F8014D" w14:paraId="607B66BE" w14:textId="77777777" w:rsidTr="007923AB">
        <w:tc>
          <w:tcPr>
            <w:tcW w:w="5000" w:type="pct"/>
            <w:gridSpan w:val="2"/>
            <w:tcBorders>
              <w:top w:val="single" w:sz="4" w:space="0" w:color="auto"/>
              <w:left w:val="single" w:sz="4" w:space="0" w:color="auto"/>
              <w:bottom w:val="single" w:sz="4" w:space="0" w:color="auto"/>
              <w:right w:val="single" w:sz="4" w:space="0" w:color="auto"/>
            </w:tcBorders>
          </w:tcPr>
          <w:p w14:paraId="50FEF7F6" w14:textId="34462435" w:rsidR="00F8014D" w:rsidRPr="00A6771B" w:rsidRDefault="00F8014D" w:rsidP="00D16469">
            <w:pPr>
              <w:pStyle w:val="Style2"/>
              <w:spacing w:line="240" w:lineRule="auto"/>
              <w:ind w:firstLine="0"/>
              <w:jc w:val="center"/>
              <w:rPr>
                <w:color w:val="FF0000"/>
              </w:rPr>
            </w:pPr>
            <w:r w:rsidRPr="00A6771B">
              <w:rPr>
                <w:i/>
              </w:rPr>
              <w:t>Общекультурные компетенции</w:t>
            </w:r>
          </w:p>
        </w:tc>
      </w:tr>
      <w:tr w:rsidR="00251126" w14:paraId="7A3B13FD" w14:textId="77777777" w:rsidTr="007923AB">
        <w:tc>
          <w:tcPr>
            <w:tcW w:w="3753" w:type="pct"/>
            <w:tcBorders>
              <w:top w:val="single" w:sz="4" w:space="0" w:color="auto"/>
              <w:left w:val="single" w:sz="4" w:space="0" w:color="auto"/>
              <w:bottom w:val="single" w:sz="4" w:space="0" w:color="auto"/>
              <w:right w:val="single" w:sz="4" w:space="0" w:color="auto"/>
            </w:tcBorders>
          </w:tcPr>
          <w:p w14:paraId="7C922819" w14:textId="77777777" w:rsidR="00251126" w:rsidRPr="00A6771B" w:rsidRDefault="00251126" w:rsidP="00A6771B">
            <w:pPr>
              <w:spacing w:line="240" w:lineRule="auto"/>
              <w:ind w:firstLine="0"/>
              <w:jc w:val="left"/>
              <w:rPr>
                <w:rStyle w:val="FontStyle12"/>
                <w:sz w:val="24"/>
                <w:szCs w:val="24"/>
              </w:rPr>
            </w:pPr>
            <w:r w:rsidRPr="00A6771B">
              <w:rPr>
                <w:rStyle w:val="FontStyle12"/>
                <w:sz w:val="24"/>
                <w:szCs w:val="24"/>
              </w:rPr>
              <w:t>Способность использовать основы философских знаний для формирования  мировоззренческой  позиции (ОК-1);</w:t>
            </w:r>
          </w:p>
        </w:tc>
        <w:tc>
          <w:tcPr>
            <w:tcW w:w="1247" w:type="pct"/>
            <w:tcBorders>
              <w:top w:val="single" w:sz="4" w:space="0" w:color="auto"/>
              <w:left w:val="single" w:sz="4" w:space="0" w:color="auto"/>
              <w:bottom w:val="single" w:sz="4" w:space="0" w:color="auto"/>
              <w:right w:val="single" w:sz="4" w:space="0" w:color="auto"/>
            </w:tcBorders>
          </w:tcPr>
          <w:p w14:paraId="0E194364" w14:textId="705DBC38" w:rsidR="00251126" w:rsidRPr="00A6771B" w:rsidRDefault="00251126" w:rsidP="00A6771B">
            <w:pPr>
              <w:spacing w:line="240" w:lineRule="auto"/>
              <w:ind w:firstLine="0"/>
              <w:jc w:val="left"/>
              <w:rPr>
                <w:rStyle w:val="FontStyle12"/>
                <w:sz w:val="24"/>
                <w:szCs w:val="24"/>
              </w:rPr>
            </w:pPr>
            <w:r w:rsidRPr="00A6771B">
              <w:rPr>
                <w:szCs w:val="24"/>
              </w:rPr>
              <w:t xml:space="preserve">Государственный экзамен </w:t>
            </w:r>
          </w:p>
        </w:tc>
      </w:tr>
      <w:tr w:rsidR="00251126" w14:paraId="5EEC310D" w14:textId="77777777" w:rsidTr="007923AB">
        <w:tc>
          <w:tcPr>
            <w:tcW w:w="3753" w:type="pct"/>
            <w:tcBorders>
              <w:top w:val="single" w:sz="4" w:space="0" w:color="auto"/>
              <w:left w:val="single" w:sz="4" w:space="0" w:color="auto"/>
              <w:bottom w:val="single" w:sz="4" w:space="0" w:color="auto"/>
              <w:right w:val="single" w:sz="4" w:space="0" w:color="auto"/>
            </w:tcBorders>
          </w:tcPr>
          <w:p w14:paraId="477AC7BF" w14:textId="77777777" w:rsidR="00251126" w:rsidRPr="00A6771B" w:rsidRDefault="00251126" w:rsidP="00A6771B">
            <w:pPr>
              <w:spacing w:line="240" w:lineRule="auto"/>
              <w:ind w:firstLine="0"/>
              <w:jc w:val="left"/>
              <w:rPr>
                <w:rStyle w:val="FontStyle12"/>
                <w:sz w:val="24"/>
                <w:szCs w:val="24"/>
              </w:rPr>
            </w:pPr>
            <w:r w:rsidRPr="00A6771B">
              <w:rPr>
                <w:rStyle w:val="FontStyle12"/>
                <w:sz w:val="24"/>
                <w:szCs w:val="24"/>
              </w:rPr>
              <w:t>Способность анализировать основные этапы  и  закономерности  исторического  развития  общества  для формирования гражданской позиции (ОК-2);</w:t>
            </w:r>
          </w:p>
        </w:tc>
        <w:tc>
          <w:tcPr>
            <w:tcW w:w="1247" w:type="pct"/>
            <w:tcBorders>
              <w:top w:val="single" w:sz="4" w:space="0" w:color="auto"/>
              <w:left w:val="single" w:sz="4" w:space="0" w:color="auto"/>
              <w:bottom w:val="single" w:sz="4" w:space="0" w:color="auto"/>
              <w:right w:val="single" w:sz="4" w:space="0" w:color="auto"/>
            </w:tcBorders>
          </w:tcPr>
          <w:p w14:paraId="4C4DC786" w14:textId="6A6241A5" w:rsidR="00251126" w:rsidRPr="00A6771B" w:rsidRDefault="00251126" w:rsidP="00A6771B">
            <w:pPr>
              <w:spacing w:line="240" w:lineRule="auto"/>
              <w:ind w:firstLine="0"/>
              <w:jc w:val="left"/>
              <w:rPr>
                <w:rStyle w:val="FontStyle12"/>
                <w:sz w:val="24"/>
                <w:szCs w:val="24"/>
              </w:rPr>
            </w:pPr>
            <w:r w:rsidRPr="00A6771B">
              <w:rPr>
                <w:szCs w:val="24"/>
              </w:rPr>
              <w:t>Государственный экзамен и выпускная квалификационная работа</w:t>
            </w:r>
          </w:p>
        </w:tc>
      </w:tr>
      <w:tr w:rsidR="00D67931" w14:paraId="6DA9DC48" w14:textId="77777777" w:rsidTr="007923AB">
        <w:tc>
          <w:tcPr>
            <w:tcW w:w="3753" w:type="pct"/>
            <w:tcBorders>
              <w:top w:val="single" w:sz="4" w:space="0" w:color="auto"/>
              <w:left w:val="single" w:sz="4" w:space="0" w:color="auto"/>
              <w:bottom w:val="single" w:sz="4" w:space="0" w:color="auto"/>
              <w:right w:val="single" w:sz="4" w:space="0" w:color="auto"/>
            </w:tcBorders>
          </w:tcPr>
          <w:p w14:paraId="2622A39B"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 xml:space="preserve">Способность использовать основы экономических знаний в различных сферах жизнедеятельности (ОК-3); </w:t>
            </w:r>
          </w:p>
        </w:tc>
        <w:tc>
          <w:tcPr>
            <w:tcW w:w="1247" w:type="pct"/>
            <w:tcBorders>
              <w:top w:val="single" w:sz="4" w:space="0" w:color="auto"/>
              <w:left w:val="single" w:sz="4" w:space="0" w:color="auto"/>
              <w:bottom w:val="single" w:sz="4" w:space="0" w:color="auto"/>
              <w:right w:val="single" w:sz="4" w:space="0" w:color="auto"/>
            </w:tcBorders>
          </w:tcPr>
          <w:p w14:paraId="19EB29A8" w14:textId="07DFB3DE" w:rsidR="00D67931" w:rsidRPr="00A6771B" w:rsidRDefault="00B55CED" w:rsidP="00A6771B">
            <w:pPr>
              <w:spacing w:line="240" w:lineRule="auto"/>
              <w:ind w:firstLine="0"/>
              <w:jc w:val="left"/>
              <w:rPr>
                <w:rStyle w:val="FontStyle12"/>
                <w:sz w:val="24"/>
                <w:szCs w:val="24"/>
              </w:rPr>
            </w:pPr>
            <w:r w:rsidRPr="00A6771B">
              <w:rPr>
                <w:szCs w:val="24"/>
              </w:rPr>
              <w:t>Государственный экзамен</w:t>
            </w:r>
          </w:p>
        </w:tc>
      </w:tr>
      <w:tr w:rsidR="00D67931" w14:paraId="6996A485" w14:textId="77777777" w:rsidTr="007923AB">
        <w:tc>
          <w:tcPr>
            <w:tcW w:w="3753" w:type="pct"/>
            <w:tcBorders>
              <w:top w:val="single" w:sz="4" w:space="0" w:color="auto"/>
              <w:left w:val="single" w:sz="4" w:space="0" w:color="auto"/>
              <w:bottom w:val="single" w:sz="4" w:space="0" w:color="auto"/>
              <w:right w:val="single" w:sz="4" w:space="0" w:color="auto"/>
            </w:tcBorders>
          </w:tcPr>
          <w:p w14:paraId="2874B696"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 xml:space="preserve">Способность использовать основы правовых знаний в различных сферах жизнедеятельности (ОК-4); </w:t>
            </w:r>
          </w:p>
        </w:tc>
        <w:tc>
          <w:tcPr>
            <w:tcW w:w="1247" w:type="pct"/>
            <w:tcBorders>
              <w:top w:val="single" w:sz="4" w:space="0" w:color="auto"/>
              <w:left w:val="single" w:sz="4" w:space="0" w:color="auto"/>
              <w:bottom w:val="single" w:sz="4" w:space="0" w:color="auto"/>
              <w:right w:val="single" w:sz="4" w:space="0" w:color="auto"/>
            </w:tcBorders>
          </w:tcPr>
          <w:p w14:paraId="208D58DC" w14:textId="4B9C723B" w:rsidR="00D67931" w:rsidRPr="00A6771B" w:rsidRDefault="00B55CED" w:rsidP="00A6771B">
            <w:pPr>
              <w:spacing w:line="240" w:lineRule="auto"/>
              <w:ind w:firstLine="0"/>
              <w:jc w:val="left"/>
              <w:rPr>
                <w:rStyle w:val="FontStyle12"/>
                <w:sz w:val="24"/>
                <w:szCs w:val="24"/>
              </w:rPr>
            </w:pPr>
            <w:r w:rsidRPr="00A6771B">
              <w:rPr>
                <w:szCs w:val="24"/>
              </w:rPr>
              <w:t>Государственный экзамен и выпускная квалификационная работа</w:t>
            </w:r>
          </w:p>
        </w:tc>
      </w:tr>
      <w:tr w:rsidR="00D67931" w14:paraId="3C50CFA2" w14:textId="77777777" w:rsidTr="007923AB">
        <w:tc>
          <w:tcPr>
            <w:tcW w:w="3753" w:type="pct"/>
            <w:tcBorders>
              <w:top w:val="single" w:sz="4" w:space="0" w:color="auto"/>
              <w:left w:val="single" w:sz="4" w:space="0" w:color="auto"/>
              <w:bottom w:val="single" w:sz="4" w:space="0" w:color="auto"/>
              <w:right w:val="single" w:sz="4" w:space="0" w:color="auto"/>
            </w:tcBorders>
          </w:tcPr>
          <w:p w14:paraId="53326FC9"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w:t>
            </w:r>
          </w:p>
        </w:tc>
        <w:tc>
          <w:tcPr>
            <w:tcW w:w="1247" w:type="pct"/>
            <w:tcBorders>
              <w:top w:val="single" w:sz="4" w:space="0" w:color="auto"/>
              <w:left w:val="single" w:sz="4" w:space="0" w:color="auto"/>
              <w:bottom w:val="single" w:sz="4" w:space="0" w:color="auto"/>
              <w:right w:val="single" w:sz="4" w:space="0" w:color="auto"/>
            </w:tcBorders>
          </w:tcPr>
          <w:p w14:paraId="50F75A52" w14:textId="3233CB38" w:rsidR="00D67931" w:rsidRPr="00A6771B" w:rsidRDefault="00B55CED" w:rsidP="00A6771B">
            <w:pPr>
              <w:spacing w:line="240" w:lineRule="auto"/>
              <w:ind w:firstLine="0"/>
              <w:jc w:val="left"/>
              <w:rPr>
                <w:rStyle w:val="FontStyle12"/>
                <w:sz w:val="24"/>
                <w:szCs w:val="24"/>
              </w:rPr>
            </w:pPr>
            <w:r w:rsidRPr="00A6771B">
              <w:rPr>
                <w:szCs w:val="24"/>
              </w:rPr>
              <w:t>Государственный экзамен</w:t>
            </w:r>
          </w:p>
        </w:tc>
      </w:tr>
      <w:tr w:rsidR="00D67931" w14:paraId="42811F87" w14:textId="77777777" w:rsidTr="007923AB">
        <w:tc>
          <w:tcPr>
            <w:tcW w:w="3753" w:type="pct"/>
            <w:tcBorders>
              <w:top w:val="single" w:sz="4" w:space="0" w:color="auto"/>
              <w:left w:val="single" w:sz="4" w:space="0" w:color="auto"/>
              <w:bottom w:val="single" w:sz="4" w:space="0" w:color="auto"/>
              <w:right w:val="single" w:sz="4" w:space="0" w:color="auto"/>
            </w:tcBorders>
          </w:tcPr>
          <w:p w14:paraId="033A5D83"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работать в коллективе, толерантно  воспринимать социальные,  этнические, конфессиональные и культурные различия (ОК-6);</w:t>
            </w:r>
          </w:p>
        </w:tc>
        <w:tc>
          <w:tcPr>
            <w:tcW w:w="1247" w:type="pct"/>
            <w:tcBorders>
              <w:top w:val="single" w:sz="4" w:space="0" w:color="auto"/>
              <w:left w:val="single" w:sz="4" w:space="0" w:color="auto"/>
              <w:bottom w:val="single" w:sz="4" w:space="0" w:color="auto"/>
              <w:right w:val="single" w:sz="4" w:space="0" w:color="auto"/>
            </w:tcBorders>
          </w:tcPr>
          <w:p w14:paraId="71220E07" w14:textId="32894847" w:rsidR="00D67931" w:rsidRPr="00A6771B" w:rsidRDefault="00B55CED" w:rsidP="00A6771B">
            <w:pPr>
              <w:spacing w:line="240" w:lineRule="auto"/>
              <w:ind w:firstLine="0"/>
              <w:jc w:val="left"/>
              <w:rPr>
                <w:rStyle w:val="FontStyle12"/>
                <w:sz w:val="24"/>
                <w:szCs w:val="24"/>
              </w:rPr>
            </w:pPr>
            <w:r w:rsidRPr="00A6771B">
              <w:rPr>
                <w:szCs w:val="24"/>
              </w:rPr>
              <w:t>Государственный экзамен</w:t>
            </w:r>
          </w:p>
        </w:tc>
      </w:tr>
      <w:tr w:rsidR="00D67931" w14:paraId="3C2B0F16" w14:textId="77777777" w:rsidTr="007923AB">
        <w:tc>
          <w:tcPr>
            <w:tcW w:w="3753" w:type="pct"/>
            <w:tcBorders>
              <w:top w:val="single" w:sz="4" w:space="0" w:color="auto"/>
              <w:left w:val="single" w:sz="4" w:space="0" w:color="auto"/>
              <w:bottom w:val="single" w:sz="4" w:space="0" w:color="auto"/>
              <w:right w:val="single" w:sz="4" w:space="0" w:color="auto"/>
            </w:tcBorders>
          </w:tcPr>
          <w:p w14:paraId="6EA347B2"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к самоорганизации и самообразованию (ОК-7);</w:t>
            </w:r>
          </w:p>
        </w:tc>
        <w:tc>
          <w:tcPr>
            <w:tcW w:w="1247" w:type="pct"/>
            <w:tcBorders>
              <w:top w:val="single" w:sz="4" w:space="0" w:color="auto"/>
              <w:left w:val="single" w:sz="4" w:space="0" w:color="auto"/>
              <w:bottom w:val="single" w:sz="4" w:space="0" w:color="auto"/>
              <w:right w:val="single" w:sz="4" w:space="0" w:color="auto"/>
            </w:tcBorders>
          </w:tcPr>
          <w:p w14:paraId="090266B6" w14:textId="639109AE" w:rsidR="00D67931" w:rsidRPr="00A6771B" w:rsidRDefault="00B55CED" w:rsidP="00A6771B">
            <w:pPr>
              <w:spacing w:line="240" w:lineRule="auto"/>
              <w:ind w:firstLine="0"/>
              <w:jc w:val="left"/>
              <w:rPr>
                <w:rStyle w:val="FontStyle12"/>
                <w:sz w:val="24"/>
                <w:szCs w:val="24"/>
              </w:rPr>
            </w:pPr>
            <w:r w:rsidRPr="00A6771B">
              <w:rPr>
                <w:szCs w:val="24"/>
              </w:rPr>
              <w:t>Государственный экзамен</w:t>
            </w:r>
          </w:p>
        </w:tc>
      </w:tr>
      <w:tr w:rsidR="00D67931" w14:paraId="4D0A75D8" w14:textId="77777777" w:rsidTr="007923AB">
        <w:tc>
          <w:tcPr>
            <w:tcW w:w="3753" w:type="pct"/>
            <w:tcBorders>
              <w:top w:val="single" w:sz="4" w:space="0" w:color="auto"/>
              <w:left w:val="single" w:sz="4" w:space="0" w:color="auto"/>
              <w:bottom w:val="single" w:sz="4" w:space="0" w:color="auto"/>
              <w:right w:val="single" w:sz="4" w:space="0" w:color="auto"/>
            </w:tcBorders>
          </w:tcPr>
          <w:p w14:paraId="5AEE96F5" w14:textId="3046E6CF"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использовать методы  и  средства  физической  культуры  для   обеспечения   полноценной социальной и профессиональной деятельности (ОК-8);</w:t>
            </w:r>
          </w:p>
        </w:tc>
        <w:tc>
          <w:tcPr>
            <w:tcW w:w="1247" w:type="pct"/>
            <w:tcBorders>
              <w:top w:val="single" w:sz="4" w:space="0" w:color="auto"/>
              <w:left w:val="single" w:sz="4" w:space="0" w:color="auto"/>
              <w:bottom w:val="single" w:sz="4" w:space="0" w:color="auto"/>
              <w:right w:val="single" w:sz="4" w:space="0" w:color="auto"/>
            </w:tcBorders>
          </w:tcPr>
          <w:p w14:paraId="0E22184A" w14:textId="3D4DAFB3" w:rsidR="00D67931" w:rsidRPr="00A6771B" w:rsidRDefault="00B55CED" w:rsidP="00A6771B">
            <w:pPr>
              <w:spacing w:line="240" w:lineRule="auto"/>
              <w:ind w:firstLine="0"/>
              <w:jc w:val="left"/>
              <w:rPr>
                <w:rStyle w:val="FontStyle12"/>
                <w:sz w:val="24"/>
                <w:szCs w:val="24"/>
              </w:rPr>
            </w:pPr>
            <w:r w:rsidRPr="00A6771B">
              <w:rPr>
                <w:szCs w:val="24"/>
              </w:rPr>
              <w:t>Государственный экзамен и выпускная квалификационная работа</w:t>
            </w:r>
          </w:p>
        </w:tc>
      </w:tr>
      <w:tr w:rsidR="00D67931" w14:paraId="28455589" w14:textId="77777777" w:rsidTr="007923AB">
        <w:tc>
          <w:tcPr>
            <w:tcW w:w="3753" w:type="pct"/>
            <w:tcBorders>
              <w:top w:val="single" w:sz="4" w:space="0" w:color="auto"/>
              <w:left w:val="single" w:sz="4" w:space="0" w:color="auto"/>
              <w:bottom w:val="single" w:sz="4" w:space="0" w:color="auto"/>
              <w:right w:val="single" w:sz="4" w:space="0" w:color="auto"/>
            </w:tcBorders>
          </w:tcPr>
          <w:p w14:paraId="2557CAB1"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использовать приемы оказания первой помощи, методы защиты  в  условиях  чрезвычайных ситуаций (ОК-9).</w:t>
            </w:r>
          </w:p>
        </w:tc>
        <w:tc>
          <w:tcPr>
            <w:tcW w:w="1247" w:type="pct"/>
            <w:tcBorders>
              <w:top w:val="single" w:sz="4" w:space="0" w:color="auto"/>
              <w:left w:val="single" w:sz="4" w:space="0" w:color="auto"/>
              <w:bottom w:val="single" w:sz="4" w:space="0" w:color="auto"/>
              <w:right w:val="single" w:sz="4" w:space="0" w:color="auto"/>
            </w:tcBorders>
          </w:tcPr>
          <w:p w14:paraId="3407BF5E" w14:textId="50DF1F2D" w:rsidR="00D67931" w:rsidRPr="00A6771B" w:rsidRDefault="00B55CED" w:rsidP="00A6771B">
            <w:pPr>
              <w:spacing w:line="240" w:lineRule="auto"/>
              <w:ind w:firstLine="0"/>
              <w:jc w:val="left"/>
              <w:rPr>
                <w:rStyle w:val="FontStyle12"/>
                <w:sz w:val="24"/>
                <w:szCs w:val="24"/>
              </w:rPr>
            </w:pPr>
            <w:r w:rsidRPr="00A6771B">
              <w:rPr>
                <w:szCs w:val="24"/>
              </w:rPr>
              <w:t>Государственный экзамен и выпускная квалификационная работа</w:t>
            </w:r>
          </w:p>
        </w:tc>
      </w:tr>
      <w:tr w:rsidR="00F8014D" w14:paraId="0DE6393D" w14:textId="77777777" w:rsidTr="007923AB">
        <w:tc>
          <w:tcPr>
            <w:tcW w:w="5000" w:type="pct"/>
            <w:gridSpan w:val="2"/>
            <w:tcBorders>
              <w:top w:val="single" w:sz="4" w:space="0" w:color="auto"/>
              <w:left w:val="single" w:sz="4" w:space="0" w:color="auto"/>
              <w:bottom w:val="single" w:sz="4" w:space="0" w:color="auto"/>
              <w:right w:val="single" w:sz="4" w:space="0" w:color="auto"/>
            </w:tcBorders>
          </w:tcPr>
          <w:p w14:paraId="3A69F4EF" w14:textId="294DFA4D" w:rsidR="00F8014D" w:rsidRPr="00A6771B" w:rsidRDefault="00F8014D" w:rsidP="00D16469">
            <w:pPr>
              <w:spacing w:line="240" w:lineRule="auto"/>
              <w:ind w:firstLine="0"/>
              <w:jc w:val="center"/>
              <w:rPr>
                <w:rStyle w:val="FontStyle12"/>
                <w:sz w:val="24"/>
                <w:szCs w:val="24"/>
              </w:rPr>
            </w:pPr>
            <w:r w:rsidRPr="00A6771B">
              <w:rPr>
                <w:i/>
                <w:szCs w:val="24"/>
              </w:rPr>
              <w:t>Общепрофессиональны</w:t>
            </w:r>
            <w:r w:rsidR="00D16469">
              <w:rPr>
                <w:i/>
                <w:szCs w:val="24"/>
              </w:rPr>
              <w:t>е</w:t>
            </w:r>
            <w:r w:rsidRPr="00A6771B">
              <w:rPr>
                <w:i/>
                <w:szCs w:val="24"/>
              </w:rPr>
              <w:t xml:space="preserve"> компетенци</w:t>
            </w:r>
            <w:r w:rsidR="00D16469">
              <w:rPr>
                <w:i/>
                <w:szCs w:val="24"/>
              </w:rPr>
              <w:t>и</w:t>
            </w:r>
          </w:p>
        </w:tc>
      </w:tr>
      <w:tr w:rsidR="00D67931" w14:paraId="7B07296F" w14:textId="77777777" w:rsidTr="007923AB">
        <w:tc>
          <w:tcPr>
            <w:tcW w:w="3753" w:type="pct"/>
            <w:tcBorders>
              <w:top w:val="single" w:sz="4" w:space="0" w:color="auto"/>
              <w:left w:val="single" w:sz="4" w:space="0" w:color="auto"/>
              <w:bottom w:val="single" w:sz="4" w:space="0" w:color="auto"/>
              <w:right w:val="single" w:sz="4" w:space="0" w:color="auto"/>
            </w:tcBorders>
          </w:tcPr>
          <w:p w14:paraId="06EF4130"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 xml:space="preserve">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w:t>
            </w:r>
            <w:r w:rsidRPr="00A6771B">
              <w:rPr>
                <w:rStyle w:val="FontStyle12"/>
                <w:sz w:val="24"/>
                <w:szCs w:val="24"/>
              </w:rPr>
              <w:lastRenderedPageBreak/>
              <w:t>технологий   и   с   учетом основных требований информационной безопасности (ОПК-1);</w:t>
            </w:r>
          </w:p>
        </w:tc>
        <w:tc>
          <w:tcPr>
            <w:tcW w:w="1247" w:type="pct"/>
            <w:tcBorders>
              <w:top w:val="single" w:sz="4" w:space="0" w:color="auto"/>
              <w:left w:val="single" w:sz="4" w:space="0" w:color="auto"/>
              <w:bottom w:val="single" w:sz="4" w:space="0" w:color="auto"/>
              <w:right w:val="single" w:sz="4" w:space="0" w:color="auto"/>
            </w:tcBorders>
          </w:tcPr>
          <w:p w14:paraId="23A48ECE" w14:textId="6D236383" w:rsidR="00D67931" w:rsidRPr="00A6771B" w:rsidRDefault="00B55CED" w:rsidP="00A6771B">
            <w:pPr>
              <w:spacing w:line="240" w:lineRule="auto"/>
              <w:ind w:firstLine="0"/>
              <w:jc w:val="left"/>
              <w:rPr>
                <w:rStyle w:val="FontStyle12"/>
                <w:sz w:val="24"/>
                <w:szCs w:val="24"/>
              </w:rPr>
            </w:pPr>
            <w:r w:rsidRPr="00A6771B">
              <w:rPr>
                <w:szCs w:val="24"/>
              </w:rPr>
              <w:lastRenderedPageBreak/>
              <w:t>Выпускная квалификационная работа</w:t>
            </w:r>
          </w:p>
        </w:tc>
      </w:tr>
      <w:tr w:rsidR="00D67931" w14:paraId="7C4142DD" w14:textId="77777777" w:rsidTr="007923AB">
        <w:tc>
          <w:tcPr>
            <w:tcW w:w="3753" w:type="pct"/>
            <w:tcBorders>
              <w:top w:val="single" w:sz="4" w:space="0" w:color="auto"/>
              <w:left w:val="single" w:sz="4" w:space="0" w:color="auto"/>
              <w:bottom w:val="single" w:sz="4" w:space="0" w:color="auto"/>
              <w:right w:val="single" w:sz="4" w:space="0" w:color="auto"/>
            </w:tcBorders>
          </w:tcPr>
          <w:p w14:paraId="5CCD74CB"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использовать  инструментальные  средства  (пакеты  прикладных  программ)  для  решения прикладных  инженерно-технических  и  технико-экономических  задач,  планирования  и  проведения   работ   по проекту (ОПК-2);</w:t>
            </w:r>
          </w:p>
        </w:tc>
        <w:tc>
          <w:tcPr>
            <w:tcW w:w="1247" w:type="pct"/>
            <w:tcBorders>
              <w:top w:val="single" w:sz="4" w:space="0" w:color="auto"/>
              <w:left w:val="single" w:sz="4" w:space="0" w:color="auto"/>
              <w:bottom w:val="single" w:sz="4" w:space="0" w:color="auto"/>
              <w:right w:val="single" w:sz="4" w:space="0" w:color="auto"/>
            </w:tcBorders>
          </w:tcPr>
          <w:p w14:paraId="7617706F" w14:textId="01AD9B0B" w:rsidR="00D67931" w:rsidRPr="00A6771B" w:rsidRDefault="00B55CED" w:rsidP="00A6771B">
            <w:pPr>
              <w:spacing w:line="240" w:lineRule="auto"/>
              <w:ind w:firstLine="0"/>
              <w:jc w:val="left"/>
              <w:rPr>
                <w:rStyle w:val="FontStyle12"/>
                <w:sz w:val="24"/>
                <w:szCs w:val="24"/>
              </w:rPr>
            </w:pPr>
            <w:r w:rsidRPr="00A6771B">
              <w:rPr>
                <w:szCs w:val="24"/>
              </w:rPr>
              <w:t>Выпускная квалификационная работа</w:t>
            </w:r>
          </w:p>
        </w:tc>
      </w:tr>
      <w:tr w:rsidR="00D67931" w14:paraId="14729C7D" w14:textId="77777777" w:rsidTr="007923AB">
        <w:tc>
          <w:tcPr>
            <w:tcW w:w="3753" w:type="pct"/>
            <w:tcBorders>
              <w:top w:val="single" w:sz="4" w:space="0" w:color="auto"/>
              <w:left w:val="single" w:sz="4" w:space="0" w:color="auto"/>
              <w:bottom w:val="single" w:sz="4" w:space="0" w:color="auto"/>
              <w:right w:val="single" w:sz="4" w:space="0" w:color="auto"/>
            </w:tcBorders>
          </w:tcPr>
          <w:p w14:paraId="6EAF2021"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использовать  информационно-коммуникационные  технологии,  управлять  информацией  с использованием прикладных программ деловой сферы деятельности, использовать компьютерные технологии и базы данных, пакеты прикладных программ управления проектами (ОПК-3);</w:t>
            </w:r>
          </w:p>
        </w:tc>
        <w:tc>
          <w:tcPr>
            <w:tcW w:w="1247" w:type="pct"/>
            <w:tcBorders>
              <w:top w:val="single" w:sz="4" w:space="0" w:color="auto"/>
              <w:left w:val="single" w:sz="4" w:space="0" w:color="auto"/>
              <w:bottom w:val="single" w:sz="4" w:space="0" w:color="auto"/>
              <w:right w:val="single" w:sz="4" w:space="0" w:color="auto"/>
            </w:tcBorders>
          </w:tcPr>
          <w:p w14:paraId="28B720D0" w14:textId="7C21B19C" w:rsidR="00D67931" w:rsidRPr="00A6771B" w:rsidRDefault="00B55CED" w:rsidP="00A6771B">
            <w:pPr>
              <w:spacing w:line="240" w:lineRule="auto"/>
              <w:ind w:firstLine="0"/>
              <w:jc w:val="left"/>
              <w:rPr>
                <w:rStyle w:val="FontStyle12"/>
                <w:sz w:val="24"/>
                <w:szCs w:val="24"/>
              </w:rPr>
            </w:pPr>
            <w:r w:rsidRPr="00A6771B">
              <w:rPr>
                <w:szCs w:val="24"/>
              </w:rPr>
              <w:t>Выпускная квалификационная работа</w:t>
            </w:r>
          </w:p>
        </w:tc>
      </w:tr>
      <w:tr w:rsidR="00D67931" w14:paraId="6615ABE0" w14:textId="77777777" w:rsidTr="007923AB">
        <w:tc>
          <w:tcPr>
            <w:tcW w:w="3753" w:type="pct"/>
            <w:tcBorders>
              <w:top w:val="single" w:sz="4" w:space="0" w:color="auto"/>
              <w:left w:val="single" w:sz="4" w:space="0" w:color="auto"/>
              <w:bottom w:val="single" w:sz="4" w:space="0" w:color="auto"/>
              <w:right w:val="single" w:sz="4" w:space="0" w:color="auto"/>
            </w:tcBorders>
          </w:tcPr>
          <w:p w14:paraId="0BEA217C"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обосновывать принятие технического   решения   при   разработке   проекта,  выбирать технические средства и технологии, в том числе с учетом экологических последствий их применения (ОПК-4);</w:t>
            </w:r>
          </w:p>
        </w:tc>
        <w:tc>
          <w:tcPr>
            <w:tcW w:w="1247" w:type="pct"/>
            <w:tcBorders>
              <w:top w:val="single" w:sz="4" w:space="0" w:color="auto"/>
              <w:left w:val="single" w:sz="4" w:space="0" w:color="auto"/>
              <w:bottom w:val="single" w:sz="4" w:space="0" w:color="auto"/>
              <w:right w:val="single" w:sz="4" w:space="0" w:color="auto"/>
            </w:tcBorders>
          </w:tcPr>
          <w:p w14:paraId="6D0EA67B" w14:textId="33A7ABDB" w:rsidR="00D67931" w:rsidRPr="00A6771B" w:rsidRDefault="00B55CED" w:rsidP="00A6771B">
            <w:pPr>
              <w:spacing w:line="240" w:lineRule="auto"/>
              <w:ind w:firstLine="0"/>
              <w:jc w:val="left"/>
              <w:rPr>
                <w:rStyle w:val="FontStyle12"/>
                <w:sz w:val="24"/>
                <w:szCs w:val="24"/>
              </w:rPr>
            </w:pPr>
            <w:r w:rsidRPr="00A6771B">
              <w:rPr>
                <w:szCs w:val="24"/>
              </w:rPr>
              <w:t>Выпускная квалификационная работа</w:t>
            </w:r>
          </w:p>
        </w:tc>
      </w:tr>
      <w:tr w:rsidR="00D67931" w14:paraId="36992602" w14:textId="77777777" w:rsidTr="007923AB">
        <w:tc>
          <w:tcPr>
            <w:tcW w:w="3753" w:type="pct"/>
            <w:tcBorders>
              <w:top w:val="single" w:sz="4" w:space="0" w:color="auto"/>
              <w:left w:val="single" w:sz="4" w:space="0" w:color="auto"/>
              <w:bottom w:val="single" w:sz="4" w:space="0" w:color="auto"/>
              <w:right w:val="single" w:sz="4" w:space="0" w:color="auto"/>
            </w:tcBorders>
          </w:tcPr>
          <w:p w14:paraId="686F9F7E"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использовать  правила  техники   безопасности,   производственной   санитарии,   пожарной безопасности и нормы охраны труда (ОПК-5);</w:t>
            </w:r>
          </w:p>
        </w:tc>
        <w:tc>
          <w:tcPr>
            <w:tcW w:w="1247" w:type="pct"/>
            <w:tcBorders>
              <w:top w:val="single" w:sz="4" w:space="0" w:color="auto"/>
              <w:left w:val="single" w:sz="4" w:space="0" w:color="auto"/>
              <w:bottom w:val="single" w:sz="4" w:space="0" w:color="auto"/>
              <w:right w:val="single" w:sz="4" w:space="0" w:color="auto"/>
            </w:tcBorders>
          </w:tcPr>
          <w:p w14:paraId="1D468CED" w14:textId="7B9591D2" w:rsidR="00D67931" w:rsidRPr="00A6771B" w:rsidRDefault="00B55CED" w:rsidP="00A6771B">
            <w:pPr>
              <w:spacing w:line="240" w:lineRule="auto"/>
              <w:ind w:firstLine="0"/>
              <w:jc w:val="left"/>
              <w:rPr>
                <w:rStyle w:val="FontStyle12"/>
                <w:sz w:val="24"/>
                <w:szCs w:val="24"/>
              </w:rPr>
            </w:pPr>
            <w:r w:rsidRPr="00A6771B">
              <w:rPr>
                <w:szCs w:val="24"/>
              </w:rPr>
              <w:t>Государственный экзамен и выпускная квалификационная работа</w:t>
            </w:r>
          </w:p>
        </w:tc>
      </w:tr>
      <w:tr w:rsidR="00D67931" w14:paraId="2FF3875A" w14:textId="77777777" w:rsidTr="007923AB">
        <w:tc>
          <w:tcPr>
            <w:tcW w:w="3753" w:type="pct"/>
            <w:tcBorders>
              <w:top w:val="single" w:sz="4" w:space="0" w:color="auto"/>
              <w:left w:val="single" w:sz="4" w:space="0" w:color="auto"/>
              <w:bottom w:val="single" w:sz="4" w:space="0" w:color="auto"/>
              <w:right w:val="single" w:sz="4" w:space="0" w:color="auto"/>
            </w:tcBorders>
          </w:tcPr>
          <w:p w14:paraId="2C53E043"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к работе в  коллективе,  организации  работы  малых  коллективов  (команды)  исполнителей (ОПК-6);</w:t>
            </w:r>
          </w:p>
        </w:tc>
        <w:tc>
          <w:tcPr>
            <w:tcW w:w="1247" w:type="pct"/>
            <w:tcBorders>
              <w:top w:val="single" w:sz="4" w:space="0" w:color="auto"/>
              <w:left w:val="single" w:sz="4" w:space="0" w:color="auto"/>
              <w:bottom w:val="single" w:sz="4" w:space="0" w:color="auto"/>
              <w:right w:val="single" w:sz="4" w:space="0" w:color="auto"/>
            </w:tcBorders>
          </w:tcPr>
          <w:p w14:paraId="28CF3366" w14:textId="69B13E22" w:rsidR="00D67931" w:rsidRPr="00A6771B" w:rsidRDefault="00B55CED" w:rsidP="00A6771B">
            <w:pPr>
              <w:spacing w:line="240" w:lineRule="auto"/>
              <w:ind w:firstLine="0"/>
              <w:jc w:val="left"/>
              <w:rPr>
                <w:rStyle w:val="FontStyle12"/>
                <w:sz w:val="24"/>
                <w:szCs w:val="24"/>
              </w:rPr>
            </w:pPr>
            <w:r w:rsidRPr="00A6771B">
              <w:rPr>
                <w:szCs w:val="24"/>
              </w:rPr>
              <w:t>Государственный экзамен и выпускная квалификационная работа</w:t>
            </w:r>
          </w:p>
        </w:tc>
      </w:tr>
      <w:tr w:rsidR="00D67931" w14:paraId="75FD0798" w14:textId="77777777" w:rsidTr="007923AB">
        <w:tc>
          <w:tcPr>
            <w:tcW w:w="3753" w:type="pct"/>
            <w:tcBorders>
              <w:top w:val="single" w:sz="4" w:space="0" w:color="auto"/>
              <w:left w:val="single" w:sz="4" w:space="0" w:color="auto"/>
              <w:bottom w:val="single" w:sz="4" w:space="0" w:color="auto"/>
              <w:right w:val="single" w:sz="4" w:space="0" w:color="auto"/>
            </w:tcBorders>
          </w:tcPr>
          <w:p w14:paraId="2C9C637C"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применять  знания  математики,  физики  и  естествознания,  химии   и   материаловедения, теории управления и информационные технологии в инновационной деятельности (ОПК-7);</w:t>
            </w:r>
          </w:p>
        </w:tc>
        <w:tc>
          <w:tcPr>
            <w:tcW w:w="1247" w:type="pct"/>
            <w:tcBorders>
              <w:top w:val="single" w:sz="4" w:space="0" w:color="auto"/>
              <w:left w:val="single" w:sz="4" w:space="0" w:color="auto"/>
              <w:bottom w:val="single" w:sz="4" w:space="0" w:color="auto"/>
              <w:right w:val="single" w:sz="4" w:space="0" w:color="auto"/>
            </w:tcBorders>
          </w:tcPr>
          <w:p w14:paraId="06A15315" w14:textId="3E7123F2" w:rsidR="00D67931" w:rsidRPr="00A6771B" w:rsidRDefault="00B55CED" w:rsidP="00A6771B">
            <w:pPr>
              <w:spacing w:line="240" w:lineRule="auto"/>
              <w:ind w:firstLine="0"/>
              <w:jc w:val="left"/>
              <w:rPr>
                <w:rStyle w:val="FontStyle12"/>
                <w:sz w:val="24"/>
                <w:szCs w:val="24"/>
              </w:rPr>
            </w:pPr>
            <w:r w:rsidRPr="00A6771B">
              <w:rPr>
                <w:szCs w:val="24"/>
              </w:rPr>
              <w:t>Государственный экзамен и выпускная квалификационная работа</w:t>
            </w:r>
          </w:p>
        </w:tc>
      </w:tr>
      <w:tr w:rsidR="00D67931" w14:paraId="70496825" w14:textId="77777777" w:rsidTr="007923AB">
        <w:tc>
          <w:tcPr>
            <w:tcW w:w="3753" w:type="pct"/>
            <w:tcBorders>
              <w:top w:val="single" w:sz="4" w:space="0" w:color="auto"/>
              <w:left w:val="single" w:sz="4" w:space="0" w:color="auto"/>
              <w:bottom w:val="single" w:sz="4" w:space="0" w:color="auto"/>
              <w:right w:val="single" w:sz="4" w:space="0" w:color="auto"/>
            </w:tcBorders>
          </w:tcPr>
          <w:p w14:paraId="0719508D"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применять  знания   истории,   философии,   иностранного   языка,   экономической   теории, русского языка делового общения для организации инновационных процессов (ОПК-8).</w:t>
            </w:r>
          </w:p>
        </w:tc>
        <w:tc>
          <w:tcPr>
            <w:tcW w:w="1247" w:type="pct"/>
            <w:tcBorders>
              <w:top w:val="single" w:sz="4" w:space="0" w:color="auto"/>
              <w:left w:val="single" w:sz="4" w:space="0" w:color="auto"/>
              <w:bottom w:val="single" w:sz="4" w:space="0" w:color="auto"/>
              <w:right w:val="single" w:sz="4" w:space="0" w:color="auto"/>
            </w:tcBorders>
          </w:tcPr>
          <w:p w14:paraId="7133EE49" w14:textId="1B9D7AE5" w:rsidR="00D67931" w:rsidRPr="00A6771B" w:rsidRDefault="00B55CED" w:rsidP="00A6771B">
            <w:pPr>
              <w:spacing w:line="240" w:lineRule="auto"/>
              <w:ind w:firstLine="0"/>
              <w:jc w:val="left"/>
              <w:rPr>
                <w:rStyle w:val="FontStyle12"/>
                <w:sz w:val="24"/>
                <w:szCs w:val="24"/>
              </w:rPr>
            </w:pPr>
            <w:r w:rsidRPr="00A6771B">
              <w:rPr>
                <w:szCs w:val="24"/>
              </w:rPr>
              <w:t>Выпускная квалификационная работа</w:t>
            </w:r>
          </w:p>
        </w:tc>
      </w:tr>
      <w:tr w:rsidR="00F8014D" w14:paraId="756C0224" w14:textId="77777777" w:rsidTr="007923AB">
        <w:tc>
          <w:tcPr>
            <w:tcW w:w="5000" w:type="pct"/>
            <w:gridSpan w:val="2"/>
            <w:tcBorders>
              <w:top w:val="single" w:sz="4" w:space="0" w:color="auto"/>
              <w:left w:val="single" w:sz="4" w:space="0" w:color="auto"/>
              <w:bottom w:val="single" w:sz="4" w:space="0" w:color="auto"/>
              <w:right w:val="single" w:sz="4" w:space="0" w:color="auto"/>
            </w:tcBorders>
          </w:tcPr>
          <w:p w14:paraId="61D2F774" w14:textId="6CF85F5A" w:rsidR="00F8014D" w:rsidRPr="00A6771B" w:rsidRDefault="00F8014D" w:rsidP="00D16469">
            <w:pPr>
              <w:spacing w:line="240" w:lineRule="auto"/>
              <w:ind w:firstLine="0"/>
              <w:jc w:val="center"/>
              <w:rPr>
                <w:rStyle w:val="FontStyle12"/>
                <w:sz w:val="24"/>
                <w:szCs w:val="24"/>
              </w:rPr>
            </w:pPr>
            <w:r w:rsidRPr="00A6771B">
              <w:rPr>
                <w:i/>
                <w:szCs w:val="24"/>
              </w:rPr>
              <w:t>Профессиональны</w:t>
            </w:r>
            <w:r w:rsidR="00D16469">
              <w:rPr>
                <w:i/>
                <w:szCs w:val="24"/>
              </w:rPr>
              <w:t>е</w:t>
            </w:r>
            <w:r w:rsidRPr="00A6771B">
              <w:rPr>
                <w:i/>
                <w:szCs w:val="24"/>
              </w:rPr>
              <w:t xml:space="preserve"> компетенци</w:t>
            </w:r>
            <w:r w:rsidR="00D16469">
              <w:rPr>
                <w:i/>
                <w:szCs w:val="24"/>
              </w:rPr>
              <w:t>и</w:t>
            </w:r>
          </w:p>
        </w:tc>
      </w:tr>
      <w:tr w:rsidR="00847337" w14:paraId="30FB1DBF" w14:textId="77777777" w:rsidTr="007923AB">
        <w:tc>
          <w:tcPr>
            <w:tcW w:w="5000" w:type="pct"/>
            <w:gridSpan w:val="2"/>
            <w:tcBorders>
              <w:top w:val="single" w:sz="4" w:space="0" w:color="auto"/>
              <w:left w:val="single" w:sz="4" w:space="0" w:color="auto"/>
              <w:bottom w:val="single" w:sz="4" w:space="0" w:color="auto"/>
              <w:right w:val="single" w:sz="4" w:space="0" w:color="auto"/>
            </w:tcBorders>
          </w:tcPr>
          <w:p w14:paraId="1E80098D" w14:textId="41B0B89A" w:rsidR="00847337" w:rsidRPr="00A6771B" w:rsidRDefault="00D16469" w:rsidP="00D16469">
            <w:pPr>
              <w:spacing w:line="240" w:lineRule="auto"/>
              <w:ind w:firstLine="0"/>
              <w:jc w:val="center"/>
              <w:rPr>
                <w:szCs w:val="24"/>
              </w:rPr>
            </w:pPr>
            <w:r>
              <w:rPr>
                <w:szCs w:val="24"/>
              </w:rPr>
              <w:t>П</w:t>
            </w:r>
            <w:r w:rsidR="00847337" w:rsidRPr="00A6771B">
              <w:rPr>
                <w:szCs w:val="24"/>
              </w:rPr>
              <w:t>роизводственно-технологическая деятельность</w:t>
            </w:r>
          </w:p>
        </w:tc>
      </w:tr>
      <w:tr w:rsidR="00D67931" w14:paraId="51916CB8" w14:textId="77777777" w:rsidTr="007923AB">
        <w:tc>
          <w:tcPr>
            <w:tcW w:w="3753" w:type="pct"/>
            <w:tcBorders>
              <w:top w:val="single" w:sz="4" w:space="0" w:color="auto"/>
              <w:left w:val="single" w:sz="4" w:space="0" w:color="auto"/>
              <w:bottom w:val="single" w:sz="4" w:space="0" w:color="auto"/>
              <w:right w:val="single" w:sz="4" w:space="0" w:color="auto"/>
            </w:tcBorders>
          </w:tcPr>
          <w:p w14:paraId="4B2D3692"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использовать   нормативные   документы   по   качеству,   стандартизации   в   практической деятельности (ПК-1);</w:t>
            </w:r>
          </w:p>
        </w:tc>
        <w:tc>
          <w:tcPr>
            <w:tcW w:w="1247" w:type="pct"/>
            <w:tcBorders>
              <w:top w:val="single" w:sz="4" w:space="0" w:color="auto"/>
              <w:left w:val="single" w:sz="4" w:space="0" w:color="auto"/>
              <w:bottom w:val="single" w:sz="4" w:space="0" w:color="auto"/>
              <w:right w:val="single" w:sz="4" w:space="0" w:color="auto"/>
            </w:tcBorders>
          </w:tcPr>
          <w:p w14:paraId="209364DE" w14:textId="426A40DB" w:rsidR="00D67931" w:rsidRPr="00A6771B" w:rsidRDefault="00B55CED" w:rsidP="00A6771B">
            <w:pPr>
              <w:spacing w:line="240" w:lineRule="auto"/>
              <w:ind w:firstLine="0"/>
              <w:jc w:val="left"/>
              <w:rPr>
                <w:rStyle w:val="FontStyle12"/>
                <w:sz w:val="24"/>
                <w:szCs w:val="24"/>
              </w:rPr>
            </w:pPr>
            <w:r w:rsidRPr="00A6771B">
              <w:rPr>
                <w:szCs w:val="24"/>
              </w:rPr>
              <w:t>Выпускная квалификационная работа</w:t>
            </w:r>
          </w:p>
        </w:tc>
      </w:tr>
      <w:tr w:rsidR="00D67931" w14:paraId="4A89006E" w14:textId="77777777" w:rsidTr="007923AB">
        <w:tc>
          <w:tcPr>
            <w:tcW w:w="3753" w:type="pct"/>
            <w:tcBorders>
              <w:top w:val="single" w:sz="4" w:space="0" w:color="auto"/>
              <w:left w:val="single" w:sz="4" w:space="0" w:color="auto"/>
              <w:bottom w:val="single" w:sz="4" w:space="0" w:color="auto"/>
              <w:right w:val="single" w:sz="4" w:space="0" w:color="auto"/>
            </w:tcBorders>
          </w:tcPr>
          <w:p w14:paraId="5304A10A"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использовать  инструментальные  средства  (пакеты  прикладных  программ)  для  решения прикладных  инженерно-технических  и  технико-экономических  задач,  планирования  и  проведения   работ   по проекту (ПК-2);</w:t>
            </w:r>
          </w:p>
        </w:tc>
        <w:tc>
          <w:tcPr>
            <w:tcW w:w="1247" w:type="pct"/>
            <w:tcBorders>
              <w:top w:val="single" w:sz="4" w:space="0" w:color="auto"/>
              <w:left w:val="single" w:sz="4" w:space="0" w:color="auto"/>
              <w:bottom w:val="single" w:sz="4" w:space="0" w:color="auto"/>
              <w:right w:val="single" w:sz="4" w:space="0" w:color="auto"/>
            </w:tcBorders>
          </w:tcPr>
          <w:p w14:paraId="73A2E06F" w14:textId="0146EB1A" w:rsidR="00D67931" w:rsidRPr="00A6771B" w:rsidRDefault="00B55CED" w:rsidP="00A6771B">
            <w:pPr>
              <w:spacing w:line="240" w:lineRule="auto"/>
              <w:ind w:firstLine="0"/>
              <w:jc w:val="left"/>
              <w:rPr>
                <w:rStyle w:val="FontStyle12"/>
                <w:sz w:val="24"/>
                <w:szCs w:val="24"/>
              </w:rPr>
            </w:pPr>
            <w:r w:rsidRPr="00A6771B">
              <w:rPr>
                <w:szCs w:val="24"/>
              </w:rPr>
              <w:t>Выпускная квалификационная работа</w:t>
            </w:r>
          </w:p>
        </w:tc>
      </w:tr>
      <w:tr w:rsidR="00D67931" w14:paraId="50066473" w14:textId="77777777" w:rsidTr="007923AB">
        <w:tc>
          <w:tcPr>
            <w:tcW w:w="3753" w:type="pct"/>
            <w:tcBorders>
              <w:top w:val="single" w:sz="4" w:space="0" w:color="auto"/>
              <w:left w:val="single" w:sz="4" w:space="0" w:color="auto"/>
              <w:bottom w:val="single" w:sz="4" w:space="0" w:color="auto"/>
              <w:right w:val="single" w:sz="4" w:space="0" w:color="auto"/>
            </w:tcBorders>
          </w:tcPr>
          <w:p w14:paraId="04E24A6A"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использовать  информационно-коммуникационные  технологии,  управлять  информацией  с использованием  прикладных  программ  деловой  сферы  деятельности,  использовать  сетевые  компьютерные технологии и базы данных в своей предметной области, пакеты прикладных программ для  анализа,  разработки и управления проектом (ПК-3);</w:t>
            </w:r>
          </w:p>
        </w:tc>
        <w:tc>
          <w:tcPr>
            <w:tcW w:w="1247" w:type="pct"/>
            <w:tcBorders>
              <w:top w:val="single" w:sz="4" w:space="0" w:color="auto"/>
              <w:left w:val="single" w:sz="4" w:space="0" w:color="auto"/>
              <w:bottom w:val="single" w:sz="4" w:space="0" w:color="auto"/>
              <w:right w:val="single" w:sz="4" w:space="0" w:color="auto"/>
            </w:tcBorders>
          </w:tcPr>
          <w:p w14:paraId="784D7ECD" w14:textId="18B5FA3F" w:rsidR="00D67931" w:rsidRPr="00A6771B" w:rsidRDefault="00B55CED" w:rsidP="00A6771B">
            <w:pPr>
              <w:spacing w:line="240" w:lineRule="auto"/>
              <w:ind w:firstLine="0"/>
              <w:jc w:val="left"/>
              <w:rPr>
                <w:rStyle w:val="FontStyle12"/>
                <w:sz w:val="24"/>
                <w:szCs w:val="24"/>
              </w:rPr>
            </w:pPr>
            <w:r w:rsidRPr="00A6771B">
              <w:rPr>
                <w:szCs w:val="24"/>
              </w:rPr>
              <w:t>Выпускная квалификационная работа</w:t>
            </w:r>
          </w:p>
        </w:tc>
      </w:tr>
      <w:tr w:rsidR="00847337" w14:paraId="3F31D8CA" w14:textId="77777777" w:rsidTr="007923AB">
        <w:tc>
          <w:tcPr>
            <w:tcW w:w="5000" w:type="pct"/>
            <w:gridSpan w:val="2"/>
            <w:tcBorders>
              <w:top w:val="single" w:sz="4" w:space="0" w:color="auto"/>
              <w:left w:val="single" w:sz="4" w:space="0" w:color="auto"/>
              <w:bottom w:val="single" w:sz="4" w:space="0" w:color="auto"/>
              <w:right w:val="single" w:sz="4" w:space="0" w:color="auto"/>
            </w:tcBorders>
          </w:tcPr>
          <w:p w14:paraId="4F1A4E12" w14:textId="155BD00B" w:rsidR="00847337" w:rsidRPr="00A6771B" w:rsidRDefault="00D16469" w:rsidP="00D16469">
            <w:pPr>
              <w:spacing w:line="240" w:lineRule="auto"/>
              <w:ind w:firstLine="0"/>
              <w:jc w:val="center"/>
              <w:rPr>
                <w:szCs w:val="24"/>
              </w:rPr>
            </w:pPr>
            <w:r>
              <w:rPr>
                <w:rFonts w:cs="Times New Roman"/>
                <w:szCs w:val="24"/>
              </w:rPr>
              <w:t>О</w:t>
            </w:r>
            <w:r w:rsidR="00847337" w:rsidRPr="00A6771B">
              <w:rPr>
                <w:rFonts w:cs="Times New Roman"/>
                <w:szCs w:val="24"/>
              </w:rPr>
              <w:t>рганизационно-управленческая деятельность</w:t>
            </w:r>
          </w:p>
        </w:tc>
      </w:tr>
      <w:tr w:rsidR="00D67931" w14:paraId="69CC9FE6" w14:textId="77777777" w:rsidTr="007923AB">
        <w:tc>
          <w:tcPr>
            <w:tcW w:w="3753" w:type="pct"/>
            <w:tcBorders>
              <w:top w:val="single" w:sz="4" w:space="0" w:color="auto"/>
              <w:left w:val="single" w:sz="4" w:space="0" w:color="auto"/>
              <w:bottom w:val="single" w:sz="4" w:space="0" w:color="auto"/>
              <w:right w:val="single" w:sz="4" w:space="0" w:color="auto"/>
            </w:tcBorders>
          </w:tcPr>
          <w:p w14:paraId="204871DC"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анализировать проект (инновацию) как объект управления (ПК-4);</w:t>
            </w:r>
          </w:p>
        </w:tc>
        <w:tc>
          <w:tcPr>
            <w:tcW w:w="1247" w:type="pct"/>
            <w:tcBorders>
              <w:top w:val="single" w:sz="4" w:space="0" w:color="auto"/>
              <w:left w:val="single" w:sz="4" w:space="0" w:color="auto"/>
              <w:bottom w:val="single" w:sz="4" w:space="0" w:color="auto"/>
              <w:right w:val="single" w:sz="4" w:space="0" w:color="auto"/>
            </w:tcBorders>
          </w:tcPr>
          <w:p w14:paraId="1644D5D9" w14:textId="184E0667" w:rsidR="00D67931" w:rsidRPr="00A6771B" w:rsidRDefault="00B55CED" w:rsidP="00A6771B">
            <w:pPr>
              <w:spacing w:line="240" w:lineRule="auto"/>
              <w:ind w:firstLine="0"/>
              <w:jc w:val="left"/>
              <w:rPr>
                <w:rStyle w:val="FontStyle12"/>
                <w:sz w:val="24"/>
                <w:szCs w:val="24"/>
              </w:rPr>
            </w:pPr>
            <w:r w:rsidRPr="00A6771B">
              <w:rPr>
                <w:szCs w:val="24"/>
              </w:rPr>
              <w:t>Выпускная квалификационная работа</w:t>
            </w:r>
          </w:p>
        </w:tc>
      </w:tr>
      <w:tr w:rsidR="00D67931" w14:paraId="714A83FC" w14:textId="77777777" w:rsidTr="007923AB">
        <w:tc>
          <w:tcPr>
            <w:tcW w:w="3753" w:type="pct"/>
            <w:tcBorders>
              <w:top w:val="single" w:sz="4" w:space="0" w:color="auto"/>
              <w:left w:val="single" w:sz="4" w:space="0" w:color="auto"/>
              <w:bottom w:val="single" w:sz="4" w:space="0" w:color="auto"/>
              <w:right w:val="single" w:sz="4" w:space="0" w:color="auto"/>
            </w:tcBorders>
          </w:tcPr>
          <w:p w14:paraId="6A1F31FD"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определять стоимостную оценку основных ресурсов и затрат по реализации проекта (ПК-5);</w:t>
            </w:r>
          </w:p>
        </w:tc>
        <w:tc>
          <w:tcPr>
            <w:tcW w:w="1247" w:type="pct"/>
            <w:tcBorders>
              <w:top w:val="single" w:sz="4" w:space="0" w:color="auto"/>
              <w:left w:val="single" w:sz="4" w:space="0" w:color="auto"/>
              <w:bottom w:val="single" w:sz="4" w:space="0" w:color="auto"/>
              <w:right w:val="single" w:sz="4" w:space="0" w:color="auto"/>
            </w:tcBorders>
          </w:tcPr>
          <w:p w14:paraId="49CDA547" w14:textId="2CFA1580" w:rsidR="00D67931" w:rsidRPr="00A6771B" w:rsidRDefault="00B55CED" w:rsidP="00A6771B">
            <w:pPr>
              <w:spacing w:line="240" w:lineRule="auto"/>
              <w:ind w:firstLine="0"/>
              <w:jc w:val="left"/>
              <w:rPr>
                <w:rStyle w:val="FontStyle12"/>
                <w:sz w:val="24"/>
                <w:szCs w:val="24"/>
              </w:rPr>
            </w:pPr>
            <w:r w:rsidRPr="00A6771B">
              <w:rPr>
                <w:szCs w:val="24"/>
              </w:rPr>
              <w:t xml:space="preserve">Государственный экзамен и выпускная </w:t>
            </w:r>
            <w:r w:rsidRPr="00A6771B">
              <w:rPr>
                <w:szCs w:val="24"/>
              </w:rPr>
              <w:lastRenderedPageBreak/>
              <w:t>квалификационная работа</w:t>
            </w:r>
          </w:p>
        </w:tc>
      </w:tr>
      <w:tr w:rsidR="00D67931" w14:paraId="268E1E6D" w14:textId="77777777" w:rsidTr="007923AB">
        <w:trPr>
          <w:trHeight w:val="550"/>
        </w:trPr>
        <w:tc>
          <w:tcPr>
            <w:tcW w:w="3753" w:type="pct"/>
            <w:tcBorders>
              <w:top w:val="single" w:sz="4" w:space="0" w:color="auto"/>
              <w:left w:val="single" w:sz="4" w:space="0" w:color="auto"/>
              <w:bottom w:val="single" w:sz="4" w:space="0" w:color="auto"/>
              <w:right w:val="single" w:sz="4" w:space="0" w:color="auto"/>
            </w:tcBorders>
          </w:tcPr>
          <w:p w14:paraId="52B649AA" w14:textId="77777777" w:rsidR="00D67931" w:rsidRPr="00A6771B" w:rsidRDefault="00D67931" w:rsidP="00A6771B">
            <w:pPr>
              <w:spacing w:line="240" w:lineRule="auto"/>
              <w:ind w:firstLine="0"/>
              <w:contextualSpacing/>
              <w:jc w:val="left"/>
              <w:rPr>
                <w:rStyle w:val="FontStyle12"/>
                <w:sz w:val="24"/>
                <w:szCs w:val="24"/>
              </w:rPr>
            </w:pPr>
            <w:r w:rsidRPr="00A6771B">
              <w:rPr>
                <w:rStyle w:val="FontStyle12"/>
                <w:sz w:val="24"/>
                <w:szCs w:val="24"/>
              </w:rPr>
              <w:lastRenderedPageBreak/>
              <w:t>Способность организовать  работу  исполнителей,  находить  и  принимать  управленческие   решения   в области организации работ по проекту и нормированию труда (ПК-6);</w:t>
            </w:r>
          </w:p>
        </w:tc>
        <w:tc>
          <w:tcPr>
            <w:tcW w:w="1247" w:type="pct"/>
            <w:tcBorders>
              <w:top w:val="single" w:sz="4" w:space="0" w:color="auto"/>
              <w:left w:val="single" w:sz="4" w:space="0" w:color="auto"/>
              <w:bottom w:val="single" w:sz="4" w:space="0" w:color="auto"/>
              <w:right w:val="single" w:sz="4" w:space="0" w:color="auto"/>
            </w:tcBorders>
          </w:tcPr>
          <w:p w14:paraId="3634E6FC" w14:textId="4AE665A5" w:rsidR="00D67931" w:rsidRPr="00A6771B" w:rsidRDefault="00B55CED" w:rsidP="00A6771B">
            <w:pPr>
              <w:spacing w:line="240" w:lineRule="auto"/>
              <w:ind w:firstLine="0"/>
              <w:jc w:val="left"/>
              <w:rPr>
                <w:rStyle w:val="FontStyle12"/>
                <w:sz w:val="24"/>
                <w:szCs w:val="24"/>
              </w:rPr>
            </w:pPr>
            <w:r w:rsidRPr="00A6771B">
              <w:rPr>
                <w:szCs w:val="24"/>
              </w:rPr>
              <w:t>Выпускная квалификационная работа</w:t>
            </w:r>
          </w:p>
        </w:tc>
      </w:tr>
      <w:tr w:rsidR="00D67931" w14:paraId="390904B0" w14:textId="77777777" w:rsidTr="007923AB">
        <w:tc>
          <w:tcPr>
            <w:tcW w:w="3753" w:type="pct"/>
            <w:tcBorders>
              <w:top w:val="single" w:sz="4" w:space="0" w:color="auto"/>
              <w:left w:val="single" w:sz="4" w:space="0" w:color="auto"/>
              <w:bottom w:val="single" w:sz="4" w:space="0" w:color="auto"/>
              <w:right w:val="single" w:sz="4" w:space="0" w:color="auto"/>
            </w:tcBorders>
          </w:tcPr>
          <w:p w14:paraId="3531FD03"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систематизировать и обобщать информацию по использованию и  формированию  ресурсов (ПК-7);</w:t>
            </w:r>
          </w:p>
        </w:tc>
        <w:tc>
          <w:tcPr>
            <w:tcW w:w="1247" w:type="pct"/>
            <w:tcBorders>
              <w:top w:val="single" w:sz="4" w:space="0" w:color="auto"/>
              <w:left w:val="single" w:sz="4" w:space="0" w:color="auto"/>
              <w:bottom w:val="single" w:sz="4" w:space="0" w:color="auto"/>
              <w:right w:val="single" w:sz="4" w:space="0" w:color="auto"/>
            </w:tcBorders>
          </w:tcPr>
          <w:p w14:paraId="54E03974" w14:textId="35F4AE21" w:rsidR="00D67931" w:rsidRPr="00A6771B" w:rsidRDefault="00B55CED" w:rsidP="00A6771B">
            <w:pPr>
              <w:spacing w:line="240" w:lineRule="auto"/>
              <w:ind w:firstLine="0"/>
              <w:jc w:val="left"/>
              <w:rPr>
                <w:rStyle w:val="FontStyle12"/>
                <w:sz w:val="24"/>
                <w:szCs w:val="24"/>
              </w:rPr>
            </w:pPr>
            <w:r w:rsidRPr="00A6771B">
              <w:rPr>
                <w:szCs w:val="24"/>
              </w:rPr>
              <w:t>Государственный экзамен и выпускная квалификационная работа</w:t>
            </w:r>
          </w:p>
        </w:tc>
      </w:tr>
      <w:tr w:rsidR="00F23E65" w14:paraId="1CD9F771" w14:textId="77777777" w:rsidTr="007923AB">
        <w:tc>
          <w:tcPr>
            <w:tcW w:w="5000" w:type="pct"/>
            <w:gridSpan w:val="2"/>
            <w:tcBorders>
              <w:top w:val="single" w:sz="4" w:space="0" w:color="auto"/>
              <w:left w:val="single" w:sz="4" w:space="0" w:color="auto"/>
              <w:bottom w:val="single" w:sz="4" w:space="0" w:color="auto"/>
              <w:right w:val="single" w:sz="4" w:space="0" w:color="auto"/>
            </w:tcBorders>
          </w:tcPr>
          <w:p w14:paraId="255A862B" w14:textId="47ED61AF" w:rsidR="00F23E65" w:rsidRPr="00A6771B" w:rsidRDefault="007923AB" w:rsidP="007923AB">
            <w:pPr>
              <w:spacing w:line="240" w:lineRule="auto"/>
              <w:ind w:firstLine="0"/>
              <w:jc w:val="center"/>
              <w:rPr>
                <w:szCs w:val="24"/>
              </w:rPr>
            </w:pPr>
            <w:r>
              <w:rPr>
                <w:rFonts w:cs="Times New Roman"/>
                <w:szCs w:val="24"/>
              </w:rPr>
              <w:t>Э</w:t>
            </w:r>
            <w:r w:rsidR="00F23E65" w:rsidRPr="00A6771B">
              <w:rPr>
                <w:rFonts w:cs="Times New Roman"/>
                <w:szCs w:val="24"/>
              </w:rPr>
              <w:t>кспериментально-исследовательская деятельность</w:t>
            </w:r>
          </w:p>
        </w:tc>
      </w:tr>
      <w:tr w:rsidR="00D67931" w14:paraId="35E56DD5" w14:textId="77777777" w:rsidTr="007923AB">
        <w:tc>
          <w:tcPr>
            <w:tcW w:w="3753" w:type="pct"/>
            <w:tcBorders>
              <w:top w:val="single" w:sz="4" w:space="0" w:color="auto"/>
              <w:left w:val="single" w:sz="4" w:space="0" w:color="auto"/>
              <w:bottom w:val="single" w:sz="4" w:space="0" w:color="auto"/>
              <w:right w:val="single" w:sz="4" w:space="0" w:color="auto"/>
            </w:tcBorders>
          </w:tcPr>
          <w:p w14:paraId="2A059CD8"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применять   конвергентные   и   мультидисциплинарные    знания,   современные методы исследования и моделирования проекта с   использованием   вычислительной   техники   и   соответствующих программных комплексов (ПК-8);</w:t>
            </w:r>
          </w:p>
        </w:tc>
        <w:tc>
          <w:tcPr>
            <w:tcW w:w="1247" w:type="pct"/>
            <w:tcBorders>
              <w:top w:val="single" w:sz="4" w:space="0" w:color="auto"/>
              <w:left w:val="single" w:sz="4" w:space="0" w:color="auto"/>
              <w:bottom w:val="single" w:sz="4" w:space="0" w:color="auto"/>
              <w:right w:val="single" w:sz="4" w:space="0" w:color="auto"/>
            </w:tcBorders>
          </w:tcPr>
          <w:p w14:paraId="345EDA32" w14:textId="4CEFFBAD" w:rsidR="00D67931" w:rsidRPr="00A6771B" w:rsidRDefault="00B55CED" w:rsidP="00A6771B">
            <w:pPr>
              <w:spacing w:line="240" w:lineRule="auto"/>
              <w:ind w:firstLine="0"/>
              <w:jc w:val="left"/>
              <w:rPr>
                <w:rStyle w:val="FontStyle12"/>
                <w:sz w:val="24"/>
                <w:szCs w:val="24"/>
              </w:rPr>
            </w:pPr>
            <w:r w:rsidRPr="00A6771B">
              <w:rPr>
                <w:szCs w:val="24"/>
              </w:rPr>
              <w:t>Выпускная квалификационная работа</w:t>
            </w:r>
          </w:p>
        </w:tc>
      </w:tr>
      <w:tr w:rsidR="00D67931" w14:paraId="2A36E962" w14:textId="77777777" w:rsidTr="007923AB">
        <w:tc>
          <w:tcPr>
            <w:tcW w:w="3753" w:type="pct"/>
            <w:tcBorders>
              <w:top w:val="single" w:sz="4" w:space="0" w:color="auto"/>
              <w:left w:val="single" w:sz="4" w:space="0" w:color="auto"/>
              <w:bottom w:val="single" w:sz="4" w:space="0" w:color="auto"/>
              <w:right w:val="single" w:sz="4" w:space="0" w:color="auto"/>
            </w:tcBorders>
          </w:tcPr>
          <w:p w14:paraId="3DB34AAA"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использовать   когнитивный   подход   и   воспринимать    (обобщать)    научно-техническую информацию, отечественный и зарубежный опыт по тематике исследования (ПК-9);</w:t>
            </w:r>
          </w:p>
        </w:tc>
        <w:tc>
          <w:tcPr>
            <w:tcW w:w="1247" w:type="pct"/>
            <w:tcBorders>
              <w:top w:val="single" w:sz="4" w:space="0" w:color="auto"/>
              <w:left w:val="single" w:sz="4" w:space="0" w:color="auto"/>
              <w:bottom w:val="single" w:sz="4" w:space="0" w:color="auto"/>
              <w:right w:val="single" w:sz="4" w:space="0" w:color="auto"/>
            </w:tcBorders>
          </w:tcPr>
          <w:p w14:paraId="22441DC6" w14:textId="6818B688" w:rsidR="00D67931" w:rsidRPr="00A6771B" w:rsidRDefault="00B55CED" w:rsidP="00A6771B">
            <w:pPr>
              <w:spacing w:line="240" w:lineRule="auto"/>
              <w:ind w:firstLine="0"/>
              <w:jc w:val="left"/>
              <w:rPr>
                <w:rStyle w:val="FontStyle12"/>
                <w:sz w:val="24"/>
                <w:szCs w:val="24"/>
              </w:rPr>
            </w:pPr>
            <w:r w:rsidRPr="00A6771B">
              <w:rPr>
                <w:szCs w:val="24"/>
              </w:rPr>
              <w:t>Государственный экзамен и выпускная квалификационная работа</w:t>
            </w:r>
          </w:p>
        </w:tc>
      </w:tr>
      <w:tr w:rsidR="00D67931" w14:paraId="05D4D368" w14:textId="77777777" w:rsidTr="007923AB">
        <w:tc>
          <w:tcPr>
            <w:tcW w:w="3753" w:type="pct"/>
            <w:tcBorders>
              <w:top w:val="single" w:sz="4" w:space="0" w:color="auto"/>
              <w:left w:val="single" w:sz="4" w:space="0" w:color="auto"/>
              <w:bottom w:val="single" w:sz="4" w:space="0" w:color="auto"/>
              <w:right w:val="single" w:sz="4" w:space="0" w:color="auto"/>
            </w:tcBorders>
          </w:tcPr>
          <w:p w14:paraId="17A40DC6"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спланировать необходимый эксперимент, получить  адекватную  модель  и  исследовать  ее (ПК-10);</w:t>
            </w:r>
          </w:p>
        </w:tc>
        <w:tc>
          <w:tcPr>
            <w:tcW w:w="1247" w:type="pct"/>
            <w:tcBorders>
              <w:top w:val="single" w:sz="4" w:space="0" w:color="auto"/>
              <w:left w:val="single" w:sz="4" w:space="0" w:color="auto"/>
              <w:bottom w:val="single" w:sz="4" w:space="0" w:color="auto"/>
              <w:right w:val="single" w:sz="4" w:space="0" w:color="auto"/>
            </w:tcBorders>
          </w:tcPr>
          <w:p w14:paraId="27691845" w14:textId="13733194" w:rsidR="00D67931" w:rsidRPr="00A6771B" w:rsidRDefault="00B55CED" w:rsidP="00A6771B">
            <w:pPr>
              <w:spacing w:line="240" w:lineRule="auto"/>
              <w:ind w:firstLine="0"/>
              <w:jc w:val="left"/>
              <w:rPr>
                <w:rStyle w:val="FontStyle12"/>
                <w:sz w:val="24"/>
                <w:szCs w:val="24"/>
              </w:rPr>
            </w:pPr>
            <w:r w:rsidRPr="00A6771B">
              <w:rPr>
                <w:szCs w:val="24"/>
              </w:rPr>
              <w:t>Выпускная квалификационная работа</w:t>
            </w:r>
          </w:p>
        </w:tc>
      </w:tr>
      <w:tr w:rsidR="00D67931" w14:paraId="6F8A5933" w14:textId="77777777" w:rsidTr="007923AB">
        <w:tc>
          <w:tcPr>
            <w:tcW w:w="3753" w:type="pct"/>
            <w:tcBorders>
              <w:top w:val="single" w:sz="4" w:space="0" w:color="auto"/>
              <w:left w:val="single" w:sz="4" w:space="0" w:color="auto"/>
              <w:bottom w:val="single" w:sz="4" w:space="0" w:color="auto"/>
              <w:right w:val="single" w:sz="4" w:space="0" w:color="auto"/>
            </w:tcBorders>
          </w:tcPr>
          <w:p w14:paraId="50BEE312"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готовить  презентации,  научно-технические  отчеты  по  результатам  выполненной  работы, оформлять результаты исследований в виде статей и докладов (ПК-11);</w:t>
            </w:r>
          </w:p>
        </w:tc>
        <w:tc>
          <w:tcPr>
            <w:tcW w:w="1247" w:type="pct"/>
            <w:tcBorders>
              <w:top w:val="single" w:sz="4" w:space="0" w:color="auto"/>
              <w:left w:val="single" w:sz="4" w:space="0" w:color="auto"/>
              <w:bottom w:val="single" w:sz="4" w:space="0" w:color="auto"/>
              <w:right w:val="single" w:sz="4" w:space="0" w:color="auto"/>
            </w:tcBorders>
          </w:tcPr>
          <w:p w14:paraId="6DF51DEF" w14:textId="4541B330" w:rsidR="00D67931" w:rsidRPr="00A6771B" w:rsidRDefault="00B55CED" w:rsidP="00A6771B">
            <w:pPr>
              <w:spacing w:line="240" w:lineRule="auto"/>
              <w:ind w:firstLine="0"/>
              <w:jc w:val="left"/>
              <w:rPr>
                <w:rStyle w:val="FontStyle12"/>
                <w:sz w:val="24"/>
                <w:szCs w:val="24"/>
              </w:rPr>
            </w:pPr>
            <w:r w:rsidRPr="00A6771B">
              <w:rPr>
                <w:szCs w:val="24"/>
              </w:rPr>
              <w:t>Выпускная квалификационная работа</w:t>
            </w:r>
          </w:p>
        </w:tc>
      </w:tr>
      <w:tr w:rsidR="00F23E65" w14:paraId="497E7C95" w14:textId="77777777" w:rsidTr="007923AB">
        <w:tc>
          <w:tcPr>
            <w:tcW w:w="5000" w:type="pct"/>
            <w:gridSpan w:val="2"/>
            <w:tcBorders>
              <w:top w:val="single" w:sz="4" w:space="0" w:color="auto"/>
              <w:left w:val="single" w:sz="4" w:space="0" w:color="auto"/>
              <w:bottom w:val="single" w:sz="4" w:space="0" w:color="auto"/>
              <w:right w:val="single" w:sz="4" w:space="0" w:color="auto"/>
            </w:tcBorders>
          </w:tcPr>
          <w:p w14:paraId="210B4C65" w14:textId="049C8C88" w:rsidR="00F23E65" w:rsidRPr="00A6771B" w:rsidRDefault="007923AB" w:rsidP="007923AB">
            <w:pPr>
              <w:spacing w:line="240" w:lineRule="auto"/>
              <w:ind w:firstLine="0"/>
              <w:jc w:val="center"/>
              <w:rPr>
                <w:szCs w:val="24"/>
              </w:rPr>
            </w:pPr>
            <w:r>
              <w:rPr>
                <w:rFonts w:cs="Times New Roman"/>
                <w:szCs w:val="24"/>
              </w:rPr>
              <w:t>П</w:t>
            </w:r>
            <w:r w:rsidR="00F23E65" w:rsidRPr="00A6771B">
              <w:rPr>
                <w:rFonts w:cs="Times New Roman"/>
                <w:szCs w:val="24"/>
              </w:rPr>
              <w:t>роектно-конструкторская деятельность</w:t>
            </w:r>
          </w:p>
        </w:tc>
      </w:tr>
      <w:tr w:rsidR="00D67931" w14:paraId="1937E1CB" w14:textId="77777777" w:rsidTr="007923AB">
        <w:tc>
          <w:tcPr>
            <w:tcW w:w="3753" w:type="pct"/>
            <w:tcBorders>
              <w:top w:val="single" w:sz="4" w:space="0" w:color="auto"/>
              <w:left w:val="single" w:sz="4" w:space="0" w:color="auto"/>
              <w:bottom w:val="single" w:sz="4" w:space="0" w:color="auto"/>
              <w:right w:val="single" w:sz="4" w:space="0" w:color="auto"/>
            </w:tcBorders>
          </w:tcPr>
          <w:p w14:paraId="298CF1A4"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разрабатывать   проекты   реализации   инноваций   с   использованием   теории    решения инженерных задач и других теорий поиска  нестандартных,  креативных  решений,  формулировать  техническое задание, использовать  средства  автоматизации  при  проектировании  и  подготовке  производства,  составлять комплект документов по проекту (ПК-12);</w:t>
            </w:r>
          </w:p>
        </w:tc>
        <w:tc>
          <w:tcPr>
            <w:tcW w:w="1247" w:type="pct"/>
            <w:tcBorders>
              <w:top w:val="single" w:sz="4" w:space="0" w:color="auto"/>
              <w:left w:val="single" w:sz="4" w:space="0" w:color="auto"/>
              <w:bottom w:val="single" w:sz="4" w:space="0" w:color="auto"/>
              <w:right w:val="single" w:sz="4" w:space="0" w:color="auto"/>
            </w:tcBorders>
          </w:tcPr>
          <w:p w14:paraId="6C3DC83E" w14:textId="048409AA" w:rsidR="00D67931" w:rsidRPr="00A6771B" w:rsidRDefault="00B55CED" w:rsidP="00A6771B">
            <w:pPr>
              <w:spacing w:line="240" w:lineRule="auto"/>
              <w:ind w:firstLine="0"/>
              <w:jc w:val="left"/>
              <w:rPr>
                <w:rStyle w:val="FontStyle12"/>
                <w:sz w:val="24"/>
                <w:szCs w:val="24"/>
              </w:rPr>
            </w:pPr>
            <w:r w:rsidRPr="00A6771B">
              <w:rPr>
                <w:szCs w:val="24"/>
              </w:rPr>
              <w:t>Выпускная квалификационная работа</w:t>
            </w:r>
          </w:p>
        </w:tc>
      </w:tr>
      <w:tr w:rsidR="00D67931" w14:paraId="561BE54C" w14:textId="77777777" w:rsidTr="007923AB">
        <w:tc>
          <w:tcPr>
            <w:tcW w:w="3753" w:type="pct"/>
            <w:tcBorders>
              <w:top w:val="single" w:sz="4" w:space="0" w:color="auto"/>
              <w:left w:val="single" w:sz="4" w:space="0" w:color="auto"/>
              <w:bottom w:val="single" w:sz="4" w:space="0" w:color="auto"/>
              <w:right w:val="single" w:sz="4" w:space="0" w:color="auto"/>
            </w:tcBorders>
          </w:tcPr>
          <w:p w14:paraId="0FDDF88C"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использовать информационные технологии и  инструментальные  средства  при  разработке проектов (ПК-13);</w:t>
            </w:r>
          </w:p>
        </w:tc>
        <w:tc>
          <w:tcPr>
            <w:tcW w:w="1247" w:type="pct"/>
            <w:tcBorders>
              <w:top w:val="single" w:sz="4" w:space="0" w:color="auto"/>
              <w:left w:val="single" w:sz="4" w:space="0" w:color="auto"/>
              <w:bottom w:val="single" w:sz="4" w:space="0" w:color="auto"/>
              <w:right w:val="single" w:sz="4" w:space="0" w:color="auto"/>
            </w:tcBorders>
          </w:tcPr>
          <w:p w14:paraId="5194D77E" w14:textId="58736E56" w:rsidR="00D67931" w:rsidRPr="00A6771B" w:rsidRDefault="00B55CED" w:rsidP="00A6771B">
            <w:pPr>
              <w:spacing w:line="240" w:lineRule="auto"/>
              <w:ind w:firstLine="0"/>
              <w:jc w:val="left"/>
              <w:rPr>
                <w:rStyle w:val="FontStyle12"/>
                <w:sz w:val="24"/>
                <w:szCs w:val="24"/>
              </w:rPr>
            </w:pPr>
            <w:r w:rsidRPr="00A6771B">
              <w:rPr>
                <w:szCs w:val="24"/>
              </w:rPr>
              <w:t>Выпускная квалификационная работа</w:t>
            </w:r>
          </w:p>
        </w:tc>
      </w:tr>
      <w:tr w:rsidR="00D67931" w14:paraId="0A377C6A" w14:textId="77777777" w:rsidTr="007923AB">
        <w:tc>
          <w:tcPr>
            <w:tcW w:w="3753" w:type="pct"/>
            <w:tcBorders>
              <w:top w:val="single" w:sz="4" w:space="0" w:color="auto"/>
              <w:left w:val="single" w:sz="4" w:space="0" w:color="auto"/>
              <w:bottom w:val="single" w:sz="4" w:space="0" w:color="auto"/>
              <w:right w:val="single" w:sz="4" w:space="0" w:color="auto"/>
            </w:tcBorders>
          </w:tcPr>
          <w:p w14:paraId="07387D5D"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разрабатывать компьютерные модели исследуемых процессов и систем (ПК-14);</w:t>
            </w:r>
          </w:p>
        </w:tc>
        <w:tc>
          <w:tcPr>
            <w:tcW w:w="1247" w:type="pct"/>
            <w:tcBorders>
              <w:top w:val="single" w:sz="4" w:space="0" w:color="auto"/>
              <w:left w:val="single" w:sz="4" w:space="0" w:color="auto"/>
              <w:bottom w:val="single" w:sz="4" w:space="0" w:color="auto"/>
              <w:right w:val="single" w:sz="4" w:space="0" w:color="auto"/>
            </w:tcBorders>
          </w:tcPr>
          <w:p w14:paraId="1D2E09B7" w14:textId="5F5CC031" w:rsidR="00D67931" w:rsidRPr="00A6771B" w:rsidRDefault="00B55CED" w:rsidP="00A6771B">
            <w:pPr>
              <w:spacing w:line="240" w:lineRule="auto"/>
              <w:ind w:firstLine="0"/>
              <w:jc w:val="left"/>
              <w:rPr>
                <w:rStyle w:val="FontStyle12"/>
                <w:sz w:val="24"/>
                <w:szCs w:val="24"/>
              </w:rPr>
            </w:pPr>
            <w:r w:rsidRPr="00A6771B">
              <w:rPr>
                <w:szCs w:val="24"/>
              </w:rPr>
              <w:t>Выпускная квалификационная работа</w:t>
            </w:r>
          </w:p>
        </w:tc>
      </w:tr>
      <w:tr w:rsidR="00D67931" w14:paraId="0A5EABDB" w14:textId="77777777" w:rsidTr="007923AB">
        <w:tc>
          <w:tcPr>
            <w:tcW w:w="3753" w:type="pct"/>
            <w:tcBorders>
              <w:top w:val="single" w:sz="4" w:space="0" w:color="auto"/>
              <w:left w:val="single" w:sz="4" w:space="0" w:color="auto"/>
              <w:bottom w:val="single" w:sz="4" w:space="0" w:color="auto"/>
              <w:right w:val="single" w:sz="4" w:space="0" w:color="auto"/>
            </w:tcBorders>
          </w:tcPr>
          <w:p w14:paraId="0DAC9433"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конструктивного    мышления,    применять    методы     анализа     вариантов     проектных, конструкторских и технологических решений для выбора оптимального (ПК-15);</w:t>
            </w:r>
          </w:p>
        </w:tc>
        <w:tc>
          <w:tcPr>
            <w:tcW w:w="1247" w:type="pct"/>
            <w:tcBorders>
              <w:top w:val="single" w:sz="4" w:space="0" w:color="auto"/>
              <w:left w:val="single" w:sz="4" w:space="0" w:color="auto"/>
              <w:bottom w:val="single" w:sz="4" w:space="0" w:color="auto"/>
              <w:right w:val="single" w:sz="4" w:space="0" w:color="auto"/>
            </w:tcBorders>
          </w:tcPr>
          <w:p w14:paraId="30BE2A04" w14:textId="2AB50048" w:rsidR="00D67931" w:rsidRPr="00A6771B" w:rsidRDefault="00B55CED" w:rsidP="00A6771B">
            <w:pPr>
              <w:spacing w:line="240" w:lineRule="auto"/>
              <w:ind w:firstLine="0"/>
              <w:jc w:val="left"/>
              <w:rPr>
                <w:rStyle w:val="FontStyle12"/>
                <w:sz w:val="24"/>
                <w:szCs w:val="24"/>
              </w:rPr>
            </w:pPr>
            <w:r w:rsidRPr="00A6771B">
              <w:rPr>
                <w:szCs w:val="24"/>
              </w:rPr>
              <w:t>Государственный экзамен и выпускная квалификационная работа</w:t>
            </w:r>
          </w:p>
        </w:tc>
      </w:tr>
      <w:tr w:rsidR="00F23E65" w14:paraId="48C8CC90" w14:textId="77777777" w:rsidTr="007923AB">
        <w:tc>
          <w:tcPr>
            <w:tcW w:w="5000" w:type="pct"/>
            <w:gridSpan w:val="2"/>
            <w:tcBorders>
              <w:top w:val="single" w:sz="4" w:space="0" w:color="auto"/>
              <w:left w:val="single" w:sz="4" w:space="0" w:color="auto"/>
              <w:bottom w:val="single" w:sz="4" w:space="0" w:color="auto"/>
              <w:right w:val="single" w:sz="4" w:space="0" w:color="auto"/>
            </w:tcBorders>
          </w:tcPr>
          <w:p w14:paraId="14B04160" w14:textId="65D73C6F" w:rsidR="00F23E65" w:rsidRPr="00A6771B" w:rsidRDefault="007923AB" w:rsidP="007923AB">
            <w:pPr>
              <w:spacing w:line="240" w:lineRule="auto"/>
              <w:ind w:firstLine="0"/>
              <w:jc w:val="center"/>
              <w:rPr>
                <w:szCs w:val="24"/>
              </w:rPr>
            </w:pPr>
            <w:r>
              <w:rPr>
                <w:rFonts w:cs="Times New Roman"/>
                <w:szCs w:val="24"/>
              </w:rPr>
              <w:t>Э</w:t>
            </w:r>
            <w:r w:rsidR="00F23E65" w:rsidRPr="00A6771B">
              <w:rPr>
                <w:rFonts w:cs="Times New Roman"/>
                <w:szCs w:val="24"/>
              </w:rPr>
              <w:t>ксплуатационная деятельность</w:t>
            </w:r>
          </w:p>
        </w:tc>
      </w:tr>
      <w:tr w:rsidR="00D67931" w14:paraId="58EAE497" w14:textId="77777777" w:rsidTr="007923AB">
        <w:tc>
          <w:tcPr>
            <w:tcW w:w="3753" w:type="pct"/>
            <w:tcBorders>
              <w:top w:val="single" w:sz="4" w:space="0" w:color="auto"/>
              <w:left w:val="single" w:sz="4" w:space="0" w:color="auto"/>
              <w:bottom w:val="single" w:sz="4" w:space="0" w:color="auto"/>
              <w:right w:val="single" w:sz="4" w:space="0" w:color="auto"/>
            </w:tcBorders>
          </w:tcPr>
          <w:p w14:paraId="6CF3A036"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выполнения работ по сопровождению информационного обеспечения и систем управления проектами (ПК-16);</w:t>
            </w:r>
          </w:p>
        </w:tc>
        <w:tc>
          <w:tcPr>
            <w:tcW w:w="1247" w:type="pct"/>
            <w:tcBorders>
              <w:top w:val="single" w:sz="4" w:space="0" w:color="auto"/>
              <w:left w:val="single" w:sz="4" w:space="0" w:color="auto"/>
              <w:bottom w:val="single" w:sz="4" w:space="0" w:color="auto"/>
              <w:right w:val="single" w:sz="4" w:space="0" w:color="auto"/>
            </w:tcBorders>
          </w:tcPr>
          <w:p w14:paraId="59562589" w14:textId="1C189655" w:rsidR="00D67931" w:rsidRPr="00A6771B" w:rsidRDefault="00B55CED" w:rsidP="00A6771B">
            <w:pPr>
              <w:spacing w:line="240" w:lineRule="auto"/>
              <w:ind w:firstLine="0"/>
              <w:jc w:val="left"/>
              <w:rPr>
                <w:rStyle w:val="FontStyle12"/>
                <w:sz w:val="24"/>
                <w:szCs w:val="24"/>
              </w:rPr>
            </w:pPr>
            <w:r w:rsidRPr="00A6771B">
              <w:rPr>
                <w:szCs w:val="24"/>
              </w:rPr>
              <w:t>Государственный экзамен и выпускная квалификационная работа</w:t>
            </w:r>
          </w:p>
        </w:tc>
      </w:tr>
      <w:tr w:rsidR="00D67931" w14:paraId="056C6951" w14:textId="77777777" w:rsidTr="007923AB">
        <w:trPr>
          <w:trHeight w:val="579"/>
        </w:trPr>
        <w:tc>
          <w:tcPr>
            <w:tcW w:w="3753" w:type="pct"/>
            <w:tcBorders>
              <w:top w:val="single" w:sz="4" w:space="0" w:color="auto"/>
              <w:left w:val="single" w:sz="4" w:space="0" w:color="auto"/>
              <w:bottom w:val="single" w:sz="4" w:space="0" w:color="auto"/>
              <w:right w:val="single" w:sz="4" w:space="0" w:color="auto"/>
            </w:tcBorders>
          </w:tcPr>
          <w:p w14:paraId="46505D4E" w14:textId="77777777" w:rsidR="00D67931" w:rsidRPr="00A6771B" w:rsidRDefault="00D67931" w:rsidP="00A6771B">
            <w:pPr>
              <w:spacing w:line="240" w:lineRule="auto"/>
              <w:ind w:firstLine="0"/>
              <w:jc w:val="left"/>
              <w:rPr>
                <w:rStyle w:val="FontStyle12"/>
                <w:sz w:val="24"/>
                <w:szCs w:val="24"/>
              </w:rPr>
            </w:pPr>
            <w:r w:rsidRPr="00A6771B">
              <w:rPr>
                <w:rStyle w:val="FontStyle12"/>
                <w:sz w:val="24"/>
                <w:szCs w:val="24"/>
              </w:rPr>
              <w:t>Способность ведения баз данных и документации по проекту (ПК-17).</w:t>
            </w:r>
          </w:p>
        </w:tc>
        <w:tc>
          <w:tcPr>
            <w:tcW w:w="1247" w:type="pct"/>
            <w:tcBorders>
              <w:top w:val="single" w:sz="4" w:space="0" w:color="auto"/>
              <w:left w:val="single" w:sz="4" w:space="0" w:color="auto"/>
              <w:bottom w:val="single" w:sz="4" w:space="0" w:color="auto"/>
              <w:right w:val="single" w:sz="4" w:space="0" w:color="auto"/>
            </w:tcBorders>
          </w:tcPr>
          <w:p w14:paraId="14185B1F" w14:textId="5AA4E37D" w:rsidR="00D67931" w:rsidRPr="00A6771B" w:rsidRDefault="00B55CED" w:rsidP="00A6771B">
            <w:pPr>
              <w:spacing w:line="240" w:lineRule="auto"/>
              <w:ind w:firstLine="0"/>
              <w:jc w:val="left"/>
              <w:rPr>
                <w:rStyle w:val="FontStyle12"/>
                <w:sz w:val="24"/>
                <w:szCs w:val="24"/>
              </w:rPr>
            </w:pPr>
            <w:r w:rsidRPr="00A6771B">
              <w:rPr>
                <w:szCs w:val="24"/>
              </w:rPr>
              <w:t>Государственный экзамен и выпускная квалификационная работа</w:t>
            </w:r>
          </w:p>
        </w:tc>
      </w:tr>
    </w:tbl>
    <w:p w14:paraId="6EC04803" w14:textId="4243D718" w:rsidR="00D67931" w:rsidRDefault="00D67931" w:rsidP="00F23E65">
      <w:pPr>
        <w:ind w:firstLine="0"/>
        <w:rPr>
          <w:rFonts w:eastAsia="Times New Roman" w:cs="Times New Roman"/>
          <w:szCs w:val="24"/>
          <w:lang w:eastAsia="ru-RU"/>
        </w:rPr>
      </w:pPr>
    </w:p>
    <w:p w14:paraId="500F8FFD" w14:textId="77777777" w:rsidR="00930ECF" w:rsidRPr="00B00A0F" w:rsidRDefault="00930ECF" w:rsidP="00930ECF">
      <w:pPr>
        <w:spacing w:line="240" w:lineRule="auto"/>
        <w:ind w:firstLine="0"/>
        <w:jc w:val="center"/>
        <w:rPr>
          <w:rFonts w:eastAsia="Times New Roman" w:cs="Times New Roman"/>
          <w:b/>
          <w:sz w:val="28"/>
          <w:szCs w:val="24"/>
          <w:lang w:eastAsia="ru-RU"/>
        </w:rPr>
      </w:pPr>
      <w:r w:rsidRPr="00B00A0F">
        <w:rPr>
          <w:rFonts w:ascii="Arial Unicode MS" w:eastAsia="Arial Unicode MS" w:cs="Arial Unicode MS"/>
          <w:b/>
          <w:bCs/>
          <w:color w:val="000000"/>
          <w:sz w:val="28"/>
          <w:szCs w:val="28"/>
          <w:u w:color="000000"/>
          <w:bdr w:val="nil"/>
        </w:rPr>
        <w:lastRenderedPageBreak/>
        <w:t>Федеральное</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государственное</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образовательное</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бюджетное</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учреждение</w:t>
      </w:r>
    </w:p>
    <w:p w14:paraId="0013AA3E"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ascii="Arial Unicode MS" w:eastAsia="Arial Unicode MS" w:cs="Arial Unicode MS"/>
          <w:b/>
          <w:bCs/>
          <w:color w:val="000000"/>
          <w:sz w:val="28"/>
          <w:szCs w:val="28"/>
          <w:u w:color="000000"/>
          <w:bdr w:val="nil"/>
        </w:rPr>
      </w:pPr>
      <w:r w:rsidRPr="00B00A0F">
        <w:rPr>
          <w:rFonts w:ascii="Arial Unicode MS" w:eastAsia="Arial Unicode MS" w:cs="Arial Unicode MS"/>
          <w:b/>
          <w:bCs/>
          <w:color w:val="000000"/>
          <w:sz w:val="28"/>
          <w:szCs w:val="28"/>
          <w:u w:color="000000"/>
          <w:bdr w:val="nil"/>
        </w:rPr>
        <w:t>высшего</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образования</w:t>
      </w:r>
    </w:p>
    <w:p w14:paraId="0D76AB06"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rPr>
      </w:pPr>
    </w:p>
    <w:p w14:paraId="1C8BB5E3"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rPr>
      </w:pPr>
      <w:r w:rsidRPr="00B00A0F">
        <w:rPr>
          <w:rFonts w:ascii="Arial Unicode MS" w:eastAsia="Arial Unicode MS" w:cs="Arial Unicode MS"/>
          <w:b/>
          <w:bCs/>
          <w:color w:val="000000"/>
          <w:sz w:val="28"/>
          <w:szCs w:val="28"/>
          <w:u w:color="000000"/>
          <w:bdr w:val="nil"/>
        </w:rPr>
        <w:t>«ФИНАНСОВЫЙ</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УНИВЕРСИТЕТ</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ПРИ</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ПРАВИТЕЛЬСТВЕ</w:t>
      </w:r>
    </w:p>
    <w:p w14:paraId="36CD8925"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rPr>
      </w:pPr>
      <w:r w:rsidRPr="00B00A0F">
        <w:rPr>
          <w:rFonts w:ascii="Arial Unicode MS" w:eastAsia="Arial Unicode MS" w:cs="Arial Unicode MS"/>
          <w:b/>
          <w:bCs/>
          <w:color w:val="000000"/>
          <w:sz w:val="28"/>
          <w:szCs w:val="28"/>
          <w:u w:color="000000"/>
          <w:bdr w:val="nil"/>
        </w:rPr>
        <w:t>РОССИЙСКОЙ</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ФЕДЕРАЦИИ»</w:t>
      </w:r>
    </w:p>
    <w:p w14:paraId="0613233E"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bCs/>
          <w:color w:val="000000"/>
          <w:sz w:val="28"/>
          <w:szCs w:val="28"/>
          <w:u w:color="000000"/>
          <w:bdr w:val="nil"/>
        </w:rPr>
      </w:pPr>
      <w:r w:rsidRPr="00B00A0F">
        <w:rPr>
          <w:rFonts w:eastAsia="Arial Unicode MS" w:hAnsi="Arial Unicode MS" w:cs="Arial Unicode MS"/>
          <w:b/>
          <w:bCs/>
          <w:color w:val="000000"/>
          <w:sz w:val="28"/>
          <w:szCs w:val="28"/>
          <w:u w:color="000000"/>
          <w:bdr w:val="nil"/>
        </w:rPr>
        <w:t>(</w:t>
      </w:r>
      <w:r w:rsidRPr="00B00A0F">
        <w:rPr>
          <w:rFonts w:ascii="Arial Unicode MS" w:eastAsia="Arial Unicode MS" w:cs="Arial Unicode MS"/>
          <w:b/>
          <w:bCs/>
          <w:color w:val="000000"/>
          <w:sz w:val="28"/>
          <w:szCs w:val="28"/>
          <w:u w:color="000000"/>
          <w:bdr w:val="nil"/>
        </w:rPr>
        <w:t>Финансовый</w:t>
      </w:r>
      <w:r w:rsidRPr="00B00A0F">
        <w:rPr>
          <w:rFonts w:ascii="Arial Unicode MS" w:eastAsia="Arial Unicode MS" w:cs="Arial Unicode MS"/>
          <w:b/>
          <w:bCs/>
          <w:color w:val="000000"/>
          <w:sz w:val="28"/>
          <w:szCs w:val="28"/>
          <w:u w:color="000000"/>
          <w:bdr w:val="nil"/>
        </w:rPr>
        <w:t xml:space="preserve"> </w:t>
      </w:r>
      <w:r w:rsidRPr="00B00A0F">
        <w:rPr>
          <w:rFonts w:ascii="Arial Unicode MS" w:eastAsia="Arial Unicode MS" w:cs="Arial Unicode MS"/>
          <w:b/>
          <w:bCs/>
          <w:color w:val="000000"/>
          <w:sz w:val="28"/>
          <w:szCs w:val="28"/>
          <w:u w:color="000000"/>
          <w:bdr w:val="nil"/>
        </w:rPr>
        <w:t>университет</w:t>
      </w:r>
      <w:r w:rsidRPr="00B00A0F">
        <w:rPr>
          <w:rFonts w:eastAsia="Arial Unicode MS" w:hAnsi="Arial Unicode MS" w:cs="Arial Unicode MS"/>
          <w:b/>
          <w:bCs/>
          <w:color w:val="000000"/>
          <w:sz w:val="28"/>
          <w:szCs w:val="28"/>
          <w:u w:color="000000"/>
          <w:bdr w:val="nil"/>
        </w:rPr>
        <w:t>)</w:t>
      </w:r>
    </w:p>
    <w:p w14:paraId="273BA9FD" w14:textId="77777777" w:rsidR="00930ECF" w:rsidRPr="00B00A0F" w:rsidRDefault="00930ECF" w:rsidP="00930ECF">
      <w:pPr>
        <w:widowControl w:val="0"/>
        <w:pBdr>
          <w:top w:val="nil"/>
          <w:left w:val="nil"/>
          <w:bottom w:val="nil"/>
          <w:right w:val="nil"/>
          <w:between w:val="nil"/>
          <w:bar w:val="nil"/>
        </w:pBdr>
        <w:spacing w:line="240" w:lineRule="auto"/>
        <w:ind w:firstLine="0"/>
        <w:jc w:val="center"/>
        <w:rPr>
          <w:rFonts w:eastAsia="Times New Roman" w:cs="Times New Roman"/>
          <w:b/>
          <w:color w:val="000000"/>
          <w:sz w:val="28"/>
          <w:szCs w:val="28"/>
          <w:u w:color="000000"/>
          <w:bdr w:val="nil"/>
        </w:rPr>
      </w:pPr>
    </w:p>
    <w:p w14:paraId="36F505AF" w14:textId="77777777" w:rsidR="00930ECF" w:rsidRPr="00B00A0F" w:rsidRDefault="00930ECF" w:rsidP="00930ECF">
      <w:pPr>
        <w:widowControl w:val="0"/>
        <w:ind w:firstLine="0"/>
        <w:jc w:val="center"/>
        <w:rPr>
          <w:rFonts w:eastAsia="Times New Roman" w:cs="Times New Roman"/>
          <w:b/>
          <w:sz w:val="28"/>
          <w:szCs w:val="20"/>
          <w:lang w:eastAsia="ru-RU"/>
        </w:rPr>
      </w:pPr>
      <w:r w:rsidRPr="00B00A0F">
        <w:rPr>
          <w:rFonts w:eastAsia="Times New Roman" w:cs="Times New Roman"/>
          <w:b/>
          <w:sz w:val="28"/>
          <w:szCs w:val="20"/>
          <w:lang w:eastAsia="ru-RU"/>
        </w:rPr>
        <w:t xml:space="preserve">Департамент </w:t>
      </w:r>
      <w:r w:rsidR="003E2183" w:rsidRPr="00B00A0F">
        <w:rPr>
          <w:rFonts w:eastAsia="Times New Roman" w:cs="Times New Roman"/>
          <w:b/>
          <w:sz w:val="28"/>
          <w:szCs w:val="20"/>
          <w:lang w:eastAsia="ru-RU"/>
        </w:rPr>
        <w:t>менеджмента</w:t>
      </w:r>
    </w:p>
    <w:p w14:paraId="70E7DBF2" w14:textId="77777777" w:rsidR="00930ECF" w:rsidRDefault="00930ECF" w:rsidP="00930ECF">
      <w:pPr>
        <w:overflowPunct w:val="0"/>
        <w:autoSpaceDE w:val="0"/>
        <w:autoSpaceDN w:val="0"/>
        <w:adjustRightInd w:val="0"/>
        <w:spacing w:after="60" w:line="240" w:lineRule="auto"/>
        <w:ind w:firstLine="0"/>
        <w:jc w:val="center"/>
        <w:outlineLvl w:val="1"/>
        <w:rPr>
          <w:rFonts w:eastAsia="Calibri" w:cs="Times New Roman"/>
          <w:b/>
          <w:sz w:val="28"/>
          <w:szCs w:val="28"/>
          <w:lang w:eastAsia="ru-RU"/>
        </w:rPr>
      </w:pPr>
    </w:p>
    <w:tbl>
      <w:tblPr>
        <w:tblW w:w="0" w:type="auto"/>
        <w:jc w:val="right"/>
        <w:tblLook w:val="01E0" w:firstRow="1" w:lastRow="1" w:firstColumn="1" w:lastColumn="1" w:noHBand="0" w:noVBand="0"/>
      </w:tblPr>
      <w:tblGrid>
        <w:gridCol w:w="4771"/>
      </w:tblGrid>
      <w:tr w:rsidR="004A43EA" w:rsidRPr="001E7764" w14:paraId="4E13C86E" w14:textId="77777777" w:rsidTr="00EA7652">
        <w:trPr>
          <w:trHeight w:val="459"/>
          <w:jc w:val="right"/>
        </w:trPr>
        <w:tc>
          <w:tcPr>
            <w:tcW w:w="4771" w:type="dxa"/>
          </w:tcPr>
          <w:p w14:paraId="7BD8FAA0" w14:textId="794FE0EF" w:rsidR="004A43EA" w:rsidRPr="001E7764" w:rsidRDefault="004A43EA" w:rsidP="004A43EA">
            <w:pPr>
              <w:spacing w:line="240" w:lineRule="auto"/>
              <w:ind w:firstLine="0"/>
              <w:rPr>
                <w:b/>
                <w:bCs/>
                <w:caps/>
                <w:sz w:val="26"/>
                <w:szCs w:val="26"/>
              </w:rPr>
            </w:pPr>
          </w:p>
        </w:tc>
      </w:tr>
      <w:tr w:rsidR="004A43EA" w:rsidRPr="001E7764" w14:paraId="6875710B" w14:textId="77777777" w:rsidTr="00EA7652">
        <w:trPr>
          <w:jc w:val="right"/>
        </w:trPr>
        <w:tc>
          <w:tcPr>
            <w:tcW w:w="4771" w:type="dxa"/>
          </w:tcPr>
          <w:p w14:paraId="22BBCE4E" w14:textId="77777777" w:rsidR="004A43EA" w:rsidRPr="00016D78" w:rsidRDefault="004A43EA" w:rsidP="00B00A0F">
            <w:pPr>
              <w:spacing w:line="256" w:lineRule="auto"/>
              <w:rPr>
                <w:b/>
                <w:noProof/>
                <w:sz w:val="28"/>
                <w:szCs w:val="28"/>
              </w:rPr>
            </w:pPr>
            <w:r w:rsidRPr="00016D78">
              <w:rPr>
                <w:b/>
                <w:noProof/>
                <w:sz w:val="28"/>
                <w:szCs w:val="28"/>
              </w:rPr>
              <w:t>УТВЕРЖДАЮ</w:t>
            </w:r>
          </w:p>
          <w:p w14:paraId="19E65AA2" w14:textId="02BF0B26" w:rsidR="004A43EA" w:rsidRDefault="004A43EA" w:rsidP="00B00A0F">
            <w:pPr>
              <w:spacing w:line="256" w:lineRule="auto"/>
              <w:rPr>
                <w:noProof/>
                <w:szCs w:val="28"/>
              </w:rPr>
            </w:pPr>
            <w:r>
              <w:rPr>
                <w:noProof/>
                <w:szCs w:val="28"/>
              </w:rPr>
              <w:t xml:space="preserve">Ректор </w:t>
            </w:r>
          </w:p>
          <w:p w14:paraId="352FB997" w14:textId="77777777" w:rsidR="004A43EA" w:rsidRDefault="004A43EA" w:rsidP="004A43EA">
            <w:pPr>
              <w:spacing w:line="256" w:lineRule="auto"/>
              <w:jc w:val="right"/>
              <w:rPr>
                <w:noProof/>
                <w:szCs w:val="28"/>
              </w:rPr>
            </w:pPr>
          </w:p>
          <w:p w14:paraId="02EFAD4D" w14:textId="77777777" w:rsidR="004A43EA" w:rsidRDefault="004A43EA" w:rsidP="004A43EA">
            <w:pPr>
              <w:spacing w:line="256" w:lineRule="auto"/>
              <w:jc w:val="right"/>
              <w:rPr>
                <w:noProof/>
                <w:szCs w:val="28"/>
              </w:rPr>
            </w:pPr>
            <w:r>
              <w:rPr>
                <w:noProof/>
                <w:szCs w:val="28"/>
              </w:rPr>
              <w:t>_______________М.А.Эскиндаров</w:t>
            </w:r>
          </w:p>
          <w:p w14:paraId="3FD8157A" w14:textId="77777777" w:rsidR="004A43EA" w:rsidRDefault="004A43EA" w:rsidP="00E30F15">
            <w:pPr>
              <w:spacing w:line="256" w:lineRule="auto"/>
              <w:jc w:val="right"/>
              <w:rPr>
                <w:noProof/>
                <w:szCs w:val="28"/>
              </w:rPr>
            </w:pPr>
          </w:p>
          <w:p w14:paraId="54374C42" w14:textId="5688C880" w:rsidR="004A43EA" w:rsidRPr="001E7764" w:rsidRDefault="004A43EA" w:rsidP="00A16FA5">
            <w:pPr>
              <w:spacing w:line="240" w:lineRule="auto"/>
              <w:ind w:firstLine="0"/>
              <w:rPr>
                <w:sz w:val="26"/>
                <w:szCs w:val="26"/>
              </w:rPr>
            </w:pPr>
            <w:r>
              <w:rPr>
                <w:noProof/>
                <w:szCs w:val="28"/>
              </w:rPr>
              <w:t xml:space="preserve">           </w:t>
            </w:r>
            <w:r w:rsidR="00424B73">
              <w:rPr>
                <w:noProof/>
                <w:szCs w:val="28"/>
              </w:rPr>
              <w:t xml:space="preserve">          </w:t>
            </w:r>
            <w:r w:rsidR="00FB1277">
              <w:rPr>
                <w:noProof/>
                <w:szCs w:val="28"/>
              </w:rPr>
              <w:t xml:space="preserve">                                 </w:t>
            </w:r>
            <w:r w:rsidR="00A16FA5">
              <w:rPr>
                <w:noProof/>
                <w:szCs w:val="28"/>
              </w:rPr>
              <w:t>24.12.2019</w:t>
            </w:r>
            <w:r>
              <w:rPr>
                <w:noProof/>
                <w:szCs w:val="28"/>
              </w:rPr>
              <w:t xml:space="preserve"> г.</w:t>
            </w:r>
          </w:p>
        </w:tc>
      </w:tr>
    </w:tbl>
    <w:p w14:paraId="7C7E9081" w14:textId="0154EF53" w:rsidR="00930ECF" w:rsidRPr="00930ECF" w:rsidRDefault="00930ECF" w:rsidP="00930ECF">
      <w:pPr>
        <w:overflowPunct w:val="0"/>
        <w:autoSpaceDE w:val="0"/>
        <w:autoSpaceDN w:val="0"/>
        <w:adjustRightInd w:val="0"/>
        <w:spacing w:after="60" w:line="240" w:lineRule="auto"/>
        <w:ind w:firstLine="0"/>
        <w:jc w:val="center"/>
        <w:outlineLvl w:val="1"/>
        <w:rPr>
          <w:rFonts w:eastAsia="Calibri" w:cs="Times New Roman"/>
          <w:b/>
          <w:sz w:val="28"/>
          <w:szCs w:val="28"/>
          <w:lang w:eastAsia="ru-RU"/>
        </w:rPr>
      </w:pPr>
    </w:p>
    <w:p w14:paraId="78F2F478" w14:textId="7309159D" w:rsidR="00FA0937" w:rsidRDefault="00FA0937" w:rsidP="000D01D9">
      <w:pPr>
        <w:widowControl w:val="0"/>
        <w:ind w:firstLine="0"/>
        <w:rPr>
          <w:rFonts w:eastAsia="Times New Roman" w:cs="Times New Roman"/>
          <w:b/>
          <w:sz w:val="28"/>
          <w:szCs w:val="28"/>
          <w:lang w:eastAsia="ru-RU"/>
        </w:rPr>
      </w:pPr>
    </w:p>
    <w:p w14:paraId="010622D6" w14:textId="35DE09E0" w:rsidR="005263DA" w:rsidRDefault="0001665F" w:rsidP="005263DA">
      <w:pPr>
        <w:widowControl w:val="0"/>
        <w:ind w:firstLine="0"/>
        <w:jc w:val="center"/>
        <w:rPr>
          <w:rFonts w:eastAsia="Times New Roman" w:cs="Times New Roman"/>
          <w:sz w:val="28"/>
          <w:szCs w:val="28"/>
          <w:lang w:eastAsia="ru-RU"/>
        </w:rPr>
      </w:pPr>
      <w:bookmarkStart w:id="3" w:name="_Hlk25508981"/>
      <w:r>
        <w:rPr>
          <w:rFonts w:eastAsia="Times New Roman" w:cs="Times New Roman"/>
          <w:sz w:val="28"/>
          <w:szCs w:val="28"/>
          <w:lang w:eastAsia="ru-RU"/>
        </w:rPr>
        <w:t>А.В. Трачук, Н.В. Линдер</w:t>
      </w:r>
      <w:bookmarkEnd w:id="3"/>
      <w:r w:rsidR="0027755B">
        <w:rPr>
          <w:rFonts w:eastAsia="Times New Roman" w:cs="Times New Roman"/>
          <w:sz w:val="28"/>
          <w:szCs w:val="28"/>
          <w:lang w:eastAsia="ru-RU"/>
        </w:rPr>
        <w:t>, М.О. Кузнецова</w:t>
      </w:r>
    </w:p>
    <w:p w14:paraId="1477F178" w14:textId="63732BA7" w:rsidR="00815CAD" w:rsidRDefault="00815CAD" w:rsidP="005263DA">
      <w:pPr>
        <w:widowControl w:val="0"/>
        <w:ind w:firstLine="0"/>
        <w:jc w:val="center"/>
        <w:rPr>
          <w:b/>
          <w:caps/>
          <w:sz w:val="32"/>
          <w:szCs w:val="32"/>
        </w:rPr>
      </w:pPr>
      <w:r w:rsidRPr="00815CAD">
        <w:rPr>
          <w:b/>
          <w:caps/>
          <w:sz w:val="32"/>
          <w:szCs w:val="32"/>
        </w:rPr>
        <w:t>Программа государственно</w:t>
      </w:r>
      <w:r w:rsidR="0001665F">
        <w:rPr>
          <w:b/>
          <w:caps/>
          <w:sz w:val="32"/>
          <w:szCs w:val="32"/>
        </w:rPr>
        <w:t>ГО ЭКЗАМЕНА</w:t>
      </w:r>
    </w:p>
    <w:p w14:paraId="6B0EBD04" w14:textId="77777777" w:rsidR="00D67931" w:rsidRPr="00542D13" w:rsidRDefault="00D67931" w:rsidP="00D67931">
      <w:pPr>
        <w:jc w:val="center"/>
        <w:rPr>
          <w:rFonts w:eastAsia="Times New Roman"/>
          <w:b/>
          <w:sz w:val="28"/>
          <w:szCs w:val="28"/>
        </w:rPr>
      </w:pPr>
      <w:r w:rsidRPr="00542D13">
        <w:rPr>
          <w:rFonts w:eastAsia="Times New Roman"/>
          <w:b/>
          <w:sz w:val="28"/>
          <w:szCs w:val="28"/>
        </w:rPr>
        <w:t>для студентов направления подготовки: 27.03.05 «Инноватика»</w:t>
      </w:r>
    </w:p>
    <w:p w14:paraId="3F0B640B" w14:textId="543549D7" w:rsidR="00C8500C" w:rsidRPr="00FA0937" w:rsidRDefault="00D67931" w:rsidP="00FA0937">
      <w:pPr>
        <w:jc w:val="center"/>
        <w:rPr>
          <w:rFonts w:eastAsia="Times New Roman"/>
          <w:b/>
          <w:sz w:val="28"/>
          <w:szCs w:val="28"/>
        </w:rPr>
      </w:pPr>
      <w:r w:rsidRPr="00542D13">
        <w:rPr>
          <w:rFonts w:eastAsia="Times New Roman"/>
          <w:b/>
          <w:sz w:val="28"/>
          <w:szCs w:val="28"/>
        </w:rPr>
        <w:t>Профиль «Управление цифровыми инновациями»</w:t>
      </w:r>
    </w:p>
    <w:p w14:paraId="3309D63C" w14:textId="77777777" w:rsidR="00C8500C" w:rsidRDefault="00C8500C" w:rsidP="00C8500C">
      <w:pPr>
        <w:spacing w:line="240" w:lineRule="auto"/>
        <w:ind w:firstLine="0"/>
        <w:jc w:val="center"/>
        <w:rPr>
          <w:rFonts w:eastAsia="Times New Roman" w:cs="Times New Roman"/>
          <w:b/>
          <w:sz w:val="28"/>
          <w:szCs w:val="24"/>
          <w:lang w:eastAsia="ru-RU"/>
        </w:rPr>
      </w:pPr>
    </w:p>
    <w:p w14:paraId="68DA23A7" w14:textId="10965B33" w:rsidR="00C6719B" w:rsidRDefault="00C6719B" w:rsidP="00C6719B">
      <w:pPr>
        <w:jc w:val="center"/>
        <w:rPr>
          <w:i/>
          <w:iCs/>
        </w:rPr>
      </w:pPr>
    </w:p>
    <w:p w14:paraId="73355C83" w14:textId="641B4DF4" w:rsidR="00A16FA5" w:rsidRDefault="00A16FA5" w:rsidP="00C6719B">
      <w:pPr>
        <w:jc w:val="center"/>
        <w:rPr>
          <w:i/>
          <w:iCs/>
        </w:rPr>
      </w:pPr>
    </w:p>
    <w:p w14:paraId="068A88DF" w14:textId="7FDFAD31" w:rsidR="00A16FA5" w:rsidRDefault="00A16FA5" w:rsidP="00C6719B">
      <w:pPr>
        <w:jc w:val="center"/>
        <w:rPr>
          <w:i/>
          <w:iCs/>
        </w:rPr>
      </w:pPr>
    </w:p>
    <w:p w14:paraId="4304338D" w14:textId="77777777" w:rsidR="00A16FA5" w:rsidRPr="00DD08A0" w:rsidRDefault="00A16FA5" w:rsidP="00C6719B">
      <w:pPr>
        <w:jc w:val="center"/>
        <w:rPr>
          <w:i/>
          <w:iCs/>
        </w:rPr>
      </w:pPr>
    </w:p>
    <w:p w14:paraId="610A03B6" w14:textId="77777777" w:rsidR="00A16FA5" w:rsidRPr="00A16FA5" w:rsidRDefault="00A16FA5" w:rsidP="00A16FA5">
      <w:pPr>
        <w:widowControl w:val="0"/>
        <w:spacing w:line="240" w:lineRule="auto"/>
        <w:jc w:val="center"/>
        <w:rPr>
          <w:bCs/>
          <w:i/>
          <w:szCs w:val="24"/>
        </w:rPr>
      </w:pPr>
      <w:r w:rsidRPr="00A16FA5">
        <w:rPr>
          <w:bCs/>
          <w:i/>
          <w:szCs w:val="24"/>
        </w:rPr>
        <w:t>Рекомендовано Ученым советом Факультета менеджмента</w:t>
      </w:r>
    </w:p>
    <w:p w14:paraId="583D3B27" w14:textId="77777777" w:rsidR="00A16FA5" w:rsidRPr="00A16FA5" w:rsidRDefault="00A16FA5" w:rsidP="00A16FA5">
      <w:pPr>
        <w:widowControl w:val="0"/>
        <w:spacing w:line="240" w:lineRule="auto"/>
        <w:jc w:val="center"/>
        <w:rPr>
          <w:bCs/>
          <w:i/>
          <w:szCs w:val="24"/>
        </w:rPr>
      </w:pPr>
      <w:r w:rsidRPr="00A16FA5">
        <w:rPr>
          <w:bCs/>
          <w:i/>
          <w:szCs w:val="24"/>
        </w:rPr>
        <w:t>и Факультета международного туризма, спорта и гостиничного бизнеса</w:t>
      </w:r>
    </w:p>
    <w:p w14:paraId="40131F6F" w14:textId="77777777" w:rsidR="00A16FA5" w:rsidRPr="00A16FA5" w:rsidRDefault="00A16FA5" w:rsidP="00A16FA5">
      <w:pPr>
        <w:widowControl w:val="0"/>
        <w:spacing w:line="240" w:lineRule="auto"/>
        <w:jc w:val="center"/>
        <w:rPr>
          <w:bCs/>
          <w:i/>
          <w:szCs w:val="24"/>
        </w:rPr>
      </w:pPr>
      <w:r w:rsidRPr="00A16FA5">
        <w:rPr>
          <w:bCs/>
          <w:i/>
          <w:szCs w:val="24"/>
        </w:rPr>
        <w:t>(протокол № 46 от 17.12.2019 г.)</w:t>
      </w:r>
    </w:p>
    <w:p w14:paraId="62EF41BD" w14:textId="77777777" w:rsidR="00A16FA5" w:rsidRPr="00A16FA5" w:rsidRDefault="00A16FA5" w:rsidP="00A16FA5">
      <w:pPr>
        <w:widowControl w:val="0"/>
        <w:pBdr>
          <w:top w:val="nil"/>
          <w:left w:val="nil"/>
          <w:bottom w:val="nil"/>
          <w:right w:val="nil"/>
          <w:between w:val="nil"/>
          <w:bar w:val="nil"/>
        </w:pBdr>
        <w:spacing w:line="240" w:lineRule="auto"/>
        <w:jc w:val="center"/>
        <w:rPr>
          <w:color w:val="000000"/>
          <w:szCs w:val="24"/>
          <w:u w:color="000000"/>
          <w:bdr w:val="nil"/>
        </w:rPr>
      </w:pPr>
    </w:p>
    <w:p w14:paraId="0FB9DC62" w14:textId="77777777" w:rsidR="00A16FA5" w:rsidRPr="00A16FA5" w:rsidRDefault="00A16FA5" w:rsidP="00A16FA5">
      <w:pPr>
        <w:spacing w:line="240" w:lineRule="auto"/>
        <w:jc w:val="center"/>
        <w:rPr>
          <w:i/>
          <w:iCs/>
          <w:szCs w:val="24"/>
        </w:rPr>
      </w:pPr>
      <w:r w:rsidRPr="00A16FA5">
        <w:rPr>
          <w:i/>
          <w:iCs/>
          <w:szCs w:val="24"/>
        </w:rPr>
        <w:t>Одобрено Советом учебно-научного Департамента менеджмента</w:t>
      </w:r>
    </w:p>
    <w:p w14:paraId="68486494" w14:textId="77777777" w:rsidR="00A16FA5" w:rsidRPr="00A16FA5" w:rsidRDefault="00A16FA5" w:rsidP="00A16FA5">
      <w:pPr>
        <w:spacing w:line="240" w:lineRule="auto"/>
        <w:jc w:val="center"/>
        <w:rPr>
          <w:i/>
          <w:iCs/>
          <w:szCs w:val="24"/>
        </w:rPr>
      </w:pPr>
      <w:r w:rsidRPr="00A16FA5">
        <w:rPr>
          <w:i/>
          <w:iCs/>
          <w:szCs w:val="24"/>
        </w:rPr>
        <w:t>(протокол № 11 от 10.12. 2019 г.)</w:t>
      </w:r>
    </w:p>
    <w:p w14:paraId="7623525E" w14:textId="77777777" w:rsidR="00C6719B" w:rsidRPr="001A04E4" w:rsidRDefault="00C6719B" w:rsidP="00C6719B">
      <w:pPr>
        <w:jc w:val="center"/>
        <w:rPr>
          <w:sz w:val="28"/>
          <w:szCs w:val="28"/>
        </w:rPr>
      </w:pPr>
    </w:p>
    <w:p w14:paraId="0D68669B" w14:textId="4E7DC5B5" w:rsidR="00246C6C" w:rsidRDefault="00246C6C" w:rsidP="00930ECF">
      <w:pPr>
        <w:widowControl w:val="0"/>
        <w:pBdr>
          <w:top w:val="nil"/>
          <w:left w:val="nil"/>
          <w:bottom w:val="nil"/>
          <w:right w:val="nil"/>
          <w:between w:val="nil"/>
          <w:bar w:val="nil"/>
        </w:pBdr>
        <w:spacing w:line="240" w:lineRule="auto"/>
        <w:ind w:firstLine="0"/>
        <w:jc w:val="center"/>
        <w:rPr>
          <w:rFonts w:eastAsia="Times New Roman" w:cs="Times New Roman"/>
          <w:color w:val="000000"/>
          <w:sz w:val="28"/>
          <w:szCs w:val="28"/>
          <w:u w:color="000000"/>
          <w:bdr w:val="nil"/>
        </w:rPr>
      </w:pPr>
    </w:p>
    <w:p w14:paraId="4A168114" w14:textId="1CA7E427" w:rsidR="00E6245F" w:rsidRDefault="00E6245F" w:rsidP="00930ECF">
      <w:pPr>
        <w:widowControl w:val="0"/>
        <w:pBdr>
          <w:top w:val="nil"/>
          <w:left w:val="nil"/>
          <w:bottom w:val="nil"/>
          <w:right w:val="nil"/>
          <w:between w:val="nil"/>
          <w:bar w:val="nil"/>
        </w:pBdr>
        <w:spacing w:line="240" w:lineRule="auto"/>
        <w:ind w:firstLine="0"/>
        <w:jc w:val="center"/>
        <w:rPr>
          <w:rFonts w:eastAsia="Times New Roman" w:cs="Times New Roman"/>
          <w:color w:val="000000"/>
          <w:sz w:val="28"/>
          <w:szCs w:val="28"/>
          <w:u w:color="000000"/>
          <w:bdr w:val="nil"/>
        </w:rPr>
      </w:pPr>
    </w:p>
    <w:p w14:paraId="6FE8748C" w14:textId="22A2679E" w:rsidR="00E6245F" w:rsidRDefault="00E6245F" w:rsidP="00930ECF">
      <w:pPr>
        <w:widowControl w:val="0"/>
        <w:pBdr>
          <w:top w:val="nil"/>
          <w:left w:val="nil"/>
          <w:bottom w:val="nil"/>
          <w:right w:val="nil"/>
          <w:between w:val="nil"/>
          <w:bar w:val="nil"/>
        </w:pBdr>
        <w:spacing w:line="240" w:lineRule="auto"/>
        <w:ind w:firstLine="0"/>
        <w:jc w:val="center"/>
        <w:rPr>
          <w:rFonts w:eastAsia="Times New Roman" w:cs="Times New Roman"/>
          <w:color w:val="000000"/>
          <w:sz w:val="28"/>
          <w:szCs w:val="28"/>
          <w:u w:color="000000"/>
          <w:bdr w:val="nil"/>
        </w:rPr>
      </w:pPr>
    </w:p>
    <w:p w14:paraId="4B6DE8B9" w14:textId="77777777" w:rsidR="00E6245F" w:rsidRDefault="00E6245F" w:rsidP="00930ECF">
      <w:pPr>
        <w:widowControl w:val="0"/>
        <w:pBdr>
          <w:top w:val="nil"/>
          <w:left w:val="nil"/>
          <w:bottom w:val="nil"/>
          <w:right w:val="nil"/>
          <w:between w:val="nil"/>
          <w:bar w:val="nil"/>
        </w:pBdr>
        <w:spacing w:line="240" w:lineRule="auto"/>
        <w:ind w:firstLine="0"/>
        <w:jc w:val="center"/>
        <w:rPr>
          <w:rFonts w:eastAsia="Times New Roman" w:cs="Times New Roman"/>
          <w:color w:val="000000"/>
          <w:sz w:val="28"/>
          <w:szCs w:val="28"/>
          <w:u w:color="000000"/>
          <w:bdr w:val="nil"/>
        </w:rPr>
      </w:pPr>
    </w:p>
    <w:p w14:paraId="7EE8D3FE" w14:textId="3ED88C69" w:rsidR="00246C6C" w:rsidRPr="00930ECF" w:rsidRDefault="00246C6C" w:rsidP="00930ECF">
      <w:pPr>
        <w:widowControl w:val="0"/>
        <w:pBdr>
          <w:top w:val="nil"/>
          <w:left w:val="nil"/>
          <w:bottom w:val="nil"/>
          <w:right w:val="nil"/>
          <w:between w:val="nil"/>
          <w:bar w:val="nil"/>
        </w:pBdr>
        <w:spacing w:line="240" w:lineRule="auto"/>
        <w:ind w:firstLine="0"/>
        <w:jc w:val="center"/>
        <w:rPr>
          <w:rFonts w:eastAsia="Times New Roman" w:cs="Times New Roman"/>
          <w:color w:val="000000"/>
          <w:sz w:val="28"/>
          <w:szCs w:val="28"/>
          <w:u w:color="000000"/>
          <w:bdr w:val="nil"/>
        </w:rPr>
      </w:pPr>
    </w:p>
    <w:p w14:paraId="4519B1EE" w14:textId="0F44EC41" w:rsidR="005B0BBF" w:rsidRPr="000D01D9" w:rsidRDefault="00424B73" w:rsidP="00930ECF">
      <w:pPr>
        <w:widowControl w:val="0"/>
        <w:pBdr>
          <w:top w:val="nil"/>
          <w:left w:val="nil"/>
          <w:bottom w:val="nil"/>
          <w:right w:val="nil"/>
          <w:between w:val="nil"/>
          <w:bar w:val="nil"/>
        </w:pBdr>
        <w:spacing w:line="240" w:lineRule="auto"/>
        <w:ind w:firstLine="0"/>
        <w:jc w:val="center"/>
        <w:rPr>
          <w:rFonts w:eastAsia="Arial Unicode MS" w:cs="Times New Roman"/>
          <w:b/>
          <w:bCs/>
          <w:color w:val="000000"/>
          <w:sz w:val="28"/>
          <w:szCs w:val="28"/>
          <w:u w:color="000000"/>
          <w:bdr w:val="nil"/>
        </w:rPr>
      </w:pPr>
      <w:r w:rsidRPr="000D01D9">
        <w:rPr>
          <w:rFonts w:eastAsia="Arial Unicode MS" w:cs="Times New Roman"/>
          <w:b/>
          <w:bCs/>
          <w:color w:val="000000"/>
          <w:sz w:val="28"/>
          <w:szCs w:val="28"/>
          <w:u w:color="000000"/>
          <w:bdr w:val="nil"/>
        </w:rPr>
        <w:t xml:space="preserve">Москва </w:t>
      </w:r>
      <w:r w:rsidR="00D67931" w:rsidRPr="000D01D9">
        <w:rPr>
          <w:rFonts w:eastAsia="Arial Unicode MS" w:cs="Times New Roman"/>
          <w:b/>
          <w:bCs/>
          <w:color w:val="000000"/>
          <w:sz w:val="28"/>
          <w:szCs w:val="28"/>
          <w:u w:color="000000"/>
          <w:bdr w:val="nil"/>
        </w:rPr>
        <w:t>20</w:t>
      </w:r>
      <w:r w:rsidR="00773FF3">
        <w:rPr>
          <w:rFonts w:eastAsia="Arial Unicode MS" w:cs="Times New Roman"/>
          <w:b/>
          <w:bCs/>
          <w:color w:val="000000"/>
          <w:sz w:val="28"/>
          <w:szCs w:val="28"/>
          <w:u w:color="000000"/>
          <w:bdr w:val="nil"/>
        </w:rPr>
        <w:t>19</w:t>
      </w:r>
      <w:r w:rsidR="005B0BBF" w:rsidRPr="000D01D9">
        <w:rPr>
          <w:rFonts w:eastAsia="Arial Unicode MS" w:cs="Times New Roman"/>
          <w:b/>
          <w:bCs/>
          <w:color w:val="000000"/>
          <w:sz w:val="28"/>
          <w:szCs w:val="28"/>
          <w:u w:color="000000"/>
          <w:bdr w:val="nil"/>
        </w:rPr>
        <w:br w:type="page"/>
      </w:r>
    </w:p>
    <w:bookmarkEnd w:id="0"/>
    <w:bookmarkEnd w:id="1"/>
    <w:bookmarkEnd w:id="2"/>
    <w:p w14:paraId="59A46140" w14:textId="77777777" w:rsidR="00165612" w:rsidRPr="00165612" w:rsidRDefault="00963B1D" w:rsidP="00165612">
      <w:pPr>
        <w:jc w:val="left"/>
        <w:rPr>
          <w:rFonts w:cs="Times New Roman"/>
          <w:szCs w:val="24"/>
        </w:rPr>
      </w:pPr>
      <w:r w:rsidRPr="00165612">
        <w:rPr>
          <w:sz w:val="28"/>
        </w:rPr>
        <w:lastRenderedPageBreak/>
        <w:t xml:space="preserve">УДК </w:t>
      </w:r>
      <w:r w:rsidR="00165612" w:rsidRPr="00165612">
        <w:rPr>
          <w:rFonts w:cs="Times New Roman"/>
          <w:szCs w:val="24"/>
        </w:rPr>
        <w:t>378.244.6(073)</w:t>
      </w:r>
    </w:p>
    <w:p w14:paraId="70657146" w14:textId="77777777" w:rsidR="00165612" w:rsidRPr="00165612" w:rsidRDefault="00963B1D" w:rsidP="00165612">
      <w:pPr>
        <w:jc w:val="left"/>
        <w:rPr>
          <w:rFonts w:cs="Times New Roman"/>
          <w:szCs w:val="24"/>
        </w:rPr>
      </w:pPr>
      <w:r w:rsidRPr="00165612">
        <w:rPr>
          <w:sz w:val="28"/>
        </w:rPr>
        <w:t xml:space="preserve">ББК </w:t>
      </w:r>
      <w:r w:rsidR="00165612" w:rsidRPr="00165612">
        <w:rPr>
          <w:rFonts w:cs="Times New Roman"/>
          <w:szCs w:val="24"/>
        </w:rPr>
        <w:t>74.58</w:t>
      </w:r>
    </w:p>
    <w:p w14:paraId="18333E46" w14:textId="0CC4E52E" w:rsidR="000F665B" w:rsidRPr="00165612" w:rsidRDefault="00165612" w:rsidP="00165612">
      <w:pPr>
        <w:spacing w:line="240" w:lineRule="auto"/>
        <w:ind w:left="118" w:hanging="118"/>
        <w:jc w:val="left"/>
        <w:rPr>
          <w:rFonts w:eastAsia="Calibri" w:cs="Times New Roman"/>
          <w:sz w:val="28"/>
          <w:szCs w:val="28"/>
        </w:rPr>
      </w:pPr>
      <w:r w:rsidRPr="00165612">
        <w:rPr>
          <w:rFonts w:cs="Times New Roman"/>
          <w:szCs w:val="24"/>
        </w:rPr>
        <w:t xml:space="preserve">             Т-65</w:t>
      </w:r>
    </w:p>
    <w:p w14:paraId="00E8C91E" w14:textId="77777777" w:rsidR="000F665B" w:rsidRPr="00165612" w:rsidRDefault="000F665B" w:rsidP="00165612">
      <w:pPr>
        <w:spacing w:line="240" w:lineRule="auto"/>
        <w:ind w:firstLine="0"/>
        <w:jc w:val="left"/>
        <w:rPr>
          <w:rFonts w:eastAsia="Calibri" w:cs="Times New Roman"/>
          <w:sz w:val="28"/>
          <w:szCs w:val="28"/>
        </w:rPr>
      </w:pPr>
    </w:p>
    <w:p w14:paraId="7D783486" w14:textId="77777777" w:rsidR="000F665B" w:rsidRPr="00930ECF" w:rsidRDefault="000F665B" w:rsidP="00930ECF">
      <w:pPr>
        <w:spacing w:line="240" w:lineRule="auto"/>
        <w:ind w:firstLine="0"/>
        <w:jc w:val="left"/>
        <w:rPr>
          <w:rFonts w:eastAsia="Calibri" w:cs="Times New Roman"/>
          <w:sz w:val="28"/>
          <w:szCs w:val="28"/>
        </w:rPr>
      </w:pPr>
    </w:p>
    <w:p w14:paraId="0783F477" w14:textId="69838FCA" w:rsidR="00930ECF" w:rsidRPr="00246C6C" w:rsidRDefault="00930ECF" w:rsidP="00930ECF">
      <w:pPr>
        <w:spacing w:line="240" w:lineRule="auto"/>
        <w:ind w:firstLine="708"/>
        <w:rPr>
          <w:rFonts w:eastAsia="Calibri" w:cs="Times New Roman"/>
          <w:sz w:val="28"/>
          <w:szCs w:val="28"/>
        </w:rPr>
      </w:pPr>
      <w:r w:rsidRPr="00246C6C">
        <w:rPr>
          <w:rFonts w:eastAsia="Calibri" w:cs="Times New Roman"/>
          <w:b/>
          <w:sz w:val="28"/>
          <w:szCs w:val="28"/>
        </w:rPr>
        <w:t>Рецензент:</w:t>
      </w:r>
      <w:r w:rsidRPr="00246C6C">
        <w:rPr>
          <w:rFonts w:eastAsia="Calibri" w:cs="Times New Roman"/>
          <w:sz w:val="28"/>
          <w:szCs w:val="28"/>
        </w:rPr>
        <w:t xml:space="preserve"> </w:t>
      </w:r>
      <w:r w:rsidR="00C31214" w:rsidRPr="00246C6C">
        <w:rPr>
          <w:rFonts w:eastAsia="Calibri" w:cs="Times New Roman"/>
          <w:sz w:val="28"/>
          <w:szCs w:val="28"/>
        </w:rPr>
        <w:t>канд. экон. наук</w:t>
      </w:r>
      <w:r w:rsidRPr="00246C6C">
        <w:rPr>
          <w:rFonts w:eastAsia="Calibri" w:cs="Times New Roman"/>
          <w:sz w:val="28"/>
          <w:szCs w:val="28"/>
        </w:rPr>
        <w:t xml:space="preserve">, </w:t>
      </w:r>
      <w:r w:rsidR="00C31214" w:rsidRPr="00246C6C">
        <w:rPr>
          <w:rFonts w:eastAsia="Calibri" w:cs="Times New Roman"/>
          <w:sz w:val="28"/>
          <w:szCs w:val="28"/>
        </w:rPr>
        <w:t>профессор</w:t>
      </w:r>
      <w:r w:rsidRPr="00246C6C">
        <w:rPr>
          <w:rFonts w:eastAsia="Calibri" w:cs="Times New Roman"/>
          <w:sz w:val="28"/>
          <w:szCs w:val="28"/>
        </w:rPr>
        <w:t xml:space="preserve"> </w:t>
      </w:r>
      <w:r w:rsidR="00496356" w:rsidRPr="00246C6C">
        <w:rPr>
          <w:rFonts w:eastAsia="Calibri" w:cs="Times New Roman"/>
          <w:sz w:val="28"/>
          <w:szCs w:val="28"/>
        </w:rPr>
        <w:t xml:space="preserve">Департамента менеджмента </w:t>
      </w:r>
      <w:r w:rsidR="0001665F">
        <w:rPr>
          <w:rFonts w:eastAsia="Calibri" w:cs="Times New Roman"/>
          <w:sz w:val="28"/>
          <w:szCs w:val="28"/>
        </w:rPr>
        <w:t>Корнеева И.В.</w:t>
      </w:r>
    </w:p>
    <w:p w14:paraId="6C463AF1" w14:textId="77777777" w:rsidR="0044070E" w:rsidRDefault="0044070E" w:rsidP="00930ECF">
      <w:pPr>
        <w:spacing w:line="240" w:lineRule="auto"/>
        <w:ind w:firstLine="708"/>
        <w:rPr>
          <w:rFonts w:eastAsia="Times New Roman" w:cs="Times New Roman"/>
          <w:b/>
          <w:sz w:val="28"/>
          <w:szCs w:val="28"/>
          <w:lang w:eastAsia="ru-RU"/>
        </w:rPr>
      </w:pPr>
    </w:p>
    <w:p w14:paraId="32411BB8" w14:textId="0A573288" w:rsidR="0001665F" w:rsidRDefault="00C8500C" w:rsidP="007C371F">
      <w:pPr>
        <w:spacing w:line="240" w:lineRule="auto"/>
        <w:ind w:firstLine="708"/>
        <w:rPr>
          <w:rFonts w:eastAsia="Times New Roman" w:cs="Times New Roman"/>
          <w:b/>
          <w:sz w:val="28"/>
          <w:szCs w:val="28"/>
          <w:lang w:eastAsia="ru-RU"/>
        </w:rPr>
      </w:pPr>
      <w:r>
        <w:rPr>
          <w:rFonts w:eastAsia="Times New Roman" w:cs="Times New Roman"/>
          <w:b/>
          <w:sz w:val="28"/>
          <w:szCs w:val="28"/>
          <w:lang w:eastAsia="ru-RU"/>
        </w:rPr>
        <w:t>А.В. Трачук, Н.В. Линдер</w:t>
      </w:r>
      <w:r w:rsidR="0027755B">
        <w:rPr>
          <w:rFonts w:eastAsia="Times New Roman" w:cs="Times New Roman"/>
          <w:b/>
          <w:sz w:val="28"/>
          <w:szCs w:val="28"/>
          <w:lang w:eastAsia="ru-RU"/>
        </w:rPr>
        <w:t>, М.О. Кузнецова</w:t>
      </w:r>
    </w:p>
    <w:p w14:paraId="643CDF36" w14:textId="6BBCC01F" w:rsidR="00930ECF" w:rsidRPr="00CF570D" w:rsidRDefault="00246C6C" w:rsidP="007C371F">
      <w:pPr>
        <w:spacing w:line="240" w:lineRule="auto"/>
        <w:ind w:firstLine="708"/>
        <w:rPr>
          <w:rFonts w:eastAsia="Calibri" w:cs="Times New Roman"/>
          <w:sz w:val="28"/>
          <w:szCs w:val="28"/>
        </w:rPr>
      </w:pPr>
      <w:r w:rsidRPr="008B5E06">
        <w:rPr>
          <w:rFonts w:eastAsia="Calibri" w:cs="Times New Roman"/>
          <w:sz w:val="28"/>
          <w:szCs w:val="28"/>
        </w:rPr>
        <w:t>П</w:t>
      </w:r>
      <w:r w:rsidR="000912D8" w:rsidRPr="008B5E06">
        <w:rPr>
          <w:rFonts w:eastAsia="Calibri" w:cs="Times New Roman"/>
          <w:sz w:val="28"/>
          <w:szCs w:val="28"/>
        </w:rPr>
        <w:t xml:space="preserve">рограмма </w:t>
      </w:r>
      <w:r w:rsidR="0001665F">
        <w:rPr>
          <w:rFonts w:eastAsia="Calibri" w:cs="Times New Roman"/>
          <w:sz w:val="28"/>
          <w:szCs w:val="28"/>
        </w:rPr>
        <w:t>государственного экзамена</w:t>
      </w:r>
      <w:r w:rsidR="00A05E8A" w:rsidRPr="008B5E06">
        <w:rPr>
          <w:rFonts w:eastAsia="Calibri" w:cs="Times New Roman"/>
          <w:sz w:val="28"/>
          <w:szCs w:val="28"/>
        </w:rPr>
        <w:t>. П</w:t>
      </w:r>
      <w:r w:rsidR="00930ECF" w:rsidRPr="008B5E06">
        <w:rPr>
          <w:rFonts w:eastAsia="Calibri" w:cs="Times New Roman"/>
          <w:sz w:val="28"/>
          <w:szCs w:val="28"/>
        </w:rPr>
        <w:t xml:space="preserve">редназначена для студентов, обучающихся по направлению подготовки </w:t>
      </w:r>
      <w:r w:rsidR="00AF6721" w:rsidRPr="00542D13">
        <w:rPr>
          <w:rFonts w:eastAsia="Times New Roman"/>
          <w:b/>
          <w:sz w:val="28"/>
          <w:szCs w:val="28"/>
        </w:rPr>
        <w:t>27.03.05 «Инноватика»</w:t>
      </w:r>
      <w:r w:rsidR="00B145D6">
        <w:rPr>
          <w:rFonts w:eastAsia="Calibri" w:cs="Times New Roman"/>
          <w:sz w:val="28"/>
          <w:szCs w:val="28"/>
        </w:rPr>
        <w:t xml:space="preserve">, </w:t>
      </w:r>
      <w:r w:rsidR="007C371F">
        <w:rPr>
          <w:rFonts w:eastAsia="Calibri" w:cs="Times New Roman"/>
          <w:sz w:val="28"/>
          <w:szCs w:val="28"/>
        </w:rPr>
        <w:t>профиль</w:t>
      </w:r>
      <w:r w:rsidR="00B145D6">
        <w:rPr>
          <w:rFonts w:eastAsia="Calibri" w:cs="Times New Roman"/>
          <w:sz w:val="28"/>
          <w:szCs w:val="28"/>
        </w:rPr>
        <w:t xml:space="preserve"> «</w:t>
      </w:r>
      <w:r w:rsidR="00AF6721" w:rsidRPr="00542D13">
        <w:rPr>
          <w:rFonts w:eastAsia="Times New Roman"/>
          <w:b/>
          <w:sz w:val="28"/>
          <w:szCs w:val="28"/>
        </w:rPr>
        <w:t>Управление цифровыми инновациями</w:t>
      </w:r>
      <w:r w:rsidR="00B145D6">
        <w:rPr>
          <w:rFonts w:eastAsia="Calibri" w:cs="Times New Roman"/>
          <w:sz w:val="28"/>
          <w:szCs w:val="28"/>
        </w:rPr>
        <w:t>»</w:t>
      </w:r>
      <w:r w:rsidR="00360D35" w:rsidRPr="008B5E06">
        <w:rPr>
          <w:rFonts w:eastAsia="Calibri" w:cs="Times New Roman"/>
          <w:sz w:val="28"/>
          <w:szCs w:val="28"/>
        </w:rPr>
        <w:t>.</w:t>
      </w:r>
      <w:r w:rsidR="00BC5346" w:rsidRPr="008B5E06">
        <w:rPr>
          <w:rFonts w:eastAsia="Calibri" w:cs="Times New Roman"/>
          <w:sz w:val="28"/>
          <w:szCs w:val="28"/>
        </w:rPr>
        <w:t xml:space="preserve"> – М.: Финансовый университет, Д</w:t>
      </w:r>
      <w:r w:rsidR="00930ECF" w:rsidRPr="008B5E06">
        <w:rPr>
          <w:rFonts w:eastAsia="Calibri" w:cs="Times New Roman"/>
          <w:sz w:val="28"/>
          <w:szCs w:val="28"/>
        </w:rPr>
        <w:t xml:space="preserve">епартамент </w:t>
      </w:r>
      <w:r w:rsidR="00C31214" w:rsidRPr="008B5E06">
        <w:rPr>
          <w:rFonts w:eastAsia="Calibri" w:cs="Times New Roman"/>
          <w:sz w:val="28"/>
          <w:szCs w:val="28"/>
        </w:rPr>
        <w:t>менеджмента</w:t>
      </w:r>
      <w:r w:rsidR="00424B73">
        <w:rPr>
          <w:rFonts w:eastAsia="Calibri" w:cs="Times New Roman"/>
          <w:sz w:val="28"/>
          <w:szCs w:val="28"/>
        </w:rPr>
        <w:t>, 20</w:t>
      </w:r>
      <w:r w:rsidR="00536BC7">
        <w:rPr>
          <w:rFonts w:eastAsia="Calibri" w:cs="Times New Roman"/>
          <w:sz w:val="28"/>
          <w:szCs w:val="28"/>
        </w:rPr>
        <w:t>19</w:t>
      </w:r>
      <w:r w:rsidR="00930ECF" w:rsidRPr="00CF570D">
        <w:rPr>
          <w:rFonts w:eastAsia="Calibri" w:cs="Times New Roman"/>
          <w:sz w:val="28"/>
          <w:szCs w:val="28"/>
        </w:rPr>
        <w:t>. –</w:t>
      </w:r>
      <w:r w:rsidR="00930ECF" w:rsidRPr="00CF570D">
        <w:rPr>
          <w:rFonts w:eastAsia="Calibri" w:cs="Times New Roman"/>
          <w:sz w:val="28"/>
          <w:szCs w:val="28"/>
          <w:shd w:val="clear" w:color="auto" w:fill="FFFFFF"/>
        </w:rPr>
        <w:t xml:space="preserve"> </w:t>
      </w:r>
      <w:r w:rsidR="000B4916" w:rsidRPr="00CF570D">
        <w:rPr>
          <w:rFonts w:eastAsia="Calibri" w:cs="Times New Roman"/>
          <w:sz w:val="28"/>
          <w:szCs w:val="28"/>
          <w:shd w:val="clear" w:color="auto" w:fill="FFFFFF"/>
        </w:rPr>
        <w:t>5</w:t>
      </w:r>
      <w:r w:rsidR="007923AB">
        <w:rPr>
          <w:rFonts w:eastAsia="Calibri" w:cs="Times New Roman"/>
          <w:sz w:val="28"/>
          <w:szCs w:val="28"/>
          <w:shd w:val="clear" w:color="auto" w:fill="FFFFFF"/>
        </w:rPr>
        <w:t>7</w:t>
      </w:r>
      <w:r w:rsidR="00930ECF" w:rsidRPr="00CF570D">
        <w:rPr>
          <w:rFonts w:eastAsia="Calibri" w:cs="Times New Roman"/>
          <w:sz w:val="28"/>
          <w:szCs w:val="28"/>
        </w:rPr>
        <w:t> с.</w:t>
      </w:r>
    </w:p>
    <w:p w14:paraId="161B7994" w14:textId="3D25F7D6" w:rsidR="003D4996" w:rsidRPr="0001665F" w:rsidRDefault="0001665F" w:rsidP="0001665F">
      <w:pPr>
        <w:widowControl w:val="0"/>
        <w:tabs>
          <w:tab w:val="left" w:pos="709"/>
          <w:tab w:val="left" w:pos="993"/>
        </w:tabs>
        <w:spacing w:line="240" w:lineRule="auto"/>
        <w:ind w:firstLine="567"/>
        <w:rPr>
          <w:rFonts w:eastAsia="Calibri" w:cs="Times New Roman"/>
          <w:sz w:val="28"/>
          <w:szCs w:val="28"/>
        </w:rPr>
      </w:pPr>
      <w:r w:rsidRPr="00CF570D">
        <w:rPr>
          <w:rFonts w:eastAsia="Calibri" w:cs="Times New Roman"/>
          <w:sz w:val="28"/>
          <w:szCs w:val="28"/>
        </w:rPr>
        <w:t>Программа содержит перечень вопросов</w:t>
      </w:r>
      <w:r w:rsidRPr="0001665F">
        <w:rPr>
          <w:rFonts w:eastAsia="Calibri" w:cs="Times New Roman"/>
          <w:sz w:val="28"/>
          <w:szCs w:val="28"/>
        </w:rPr>
        <w:t>, выносимых на государственный экзамен, соответствующий теоретическому материалу, а также примеры практико-ориентированных заданий, перечень рекомендуемой литературы для подготовки к государственному экзамену, рекомендации обучающимся по подготовке к государственному экзамену, критерии оценки результатов сдачи государственного экзамена.</w:t>
      </w:r>
    </w:p>
    <w:p w14:paraId="3713ECCC"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12701345"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70A00AA4"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46C527D8"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14966376"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68725F1C" w14:textId="77777777" w:rsidR="003D4996" w:rsidRDefault="003D4996" w:rsidP="00A05E8A">
      <w:pPr>
        <w:widowControl w:val="0"/>
        <w:tabs>
          <w:tab w:val="left" w:pos="709"/>
          <w:tab w:val="left" w:pos="993"/>
        </w:tabs>
        <w:spacing w:line="240" w:lineRule="auto"/>
        <w:ind w:firstLine="567"/>
        <w:jc w:val="right"/>
        <w:rPr>
          <w:rFonts w:eastAsia="Times New Roman" w:cs="Times New Roman"/>
          <w:szCs w:val="24"/>
          <w:lang w:eastAsia="ru-RU"/>
        </w:rPr>
      </w:pPr>
    </w:p>
    <w:p w14:paraId="06B7ACB0"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4F68848C"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77B1D9EE"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7D026EF3"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61676B45" w14:textId="77777777" w:rsidR="00B145D6" w:rsidRDefault="00B145D6" w:rsidP="00A05E8A">
      <w:pPr>
        <w:widowControl w:val="0"/>
        <w:tabs>
          <w:tab w:val="left" w:pos="709"/>
          <w:tab w:val="left" w:pos="993"/>
        </w:tabs>
        <w:spacing w:line="240" w:lineRule="auto"/>
        <w:ind w:firstLine="567"/>
        <w:jc w:val="right"/>
        <w:rPr>
          <w:rFonts w:eastAsia="Times New Roman" w:cs="Times New Roman"/>
          <w:szCs w:val="24"/>
          <w:lang w:eastAsia="ru-RU"/>
        </w:rPr>
      </w:pPr>
    </w:p>
    <w:p w14:paraId="02E2B99F" w14:textId="7D9CE343" w:rsidR="0001665F" w:rsidRPr="00EC078B" w:rsidRDefault="0001665F" w:rsidP="0001665F">
      <w:pPr>
        <w:widowControl w:val="0"/>
        <w:tabs>
          <w:tab w:val="left" w:pos="709"/>
          <w:tab w:val="left" w:pos="993"/>
        </w:tabs>
        <w:spacing w:line="240" w:lineRule="auto"/>
        <w:ind w:firstLine="567"/>
        <w:jc w:val="right"/>
        <w:rPr>
          <w:rFonts w:eastAsia="Calibri" w:cs="Times New Roman"/>
          <w:b/>
          <w:szCs w:val="24"/>
        </w:rPr>
      </w:pPr>
      <w:r w:rsidRPr="00EC078B">
        <w:rPr>
          <w:rFonts w:eastAsia="Times New Roman" w:cs="Times New Roman"/>
          <w:szCs w:val="24"/>
          <w:lang w:eastAsia="ru-RU"/>
        </w:rPr>
        <w:sym w:font="Symbol" w:char="F0D3"/>
      </w:r>
      <w:r>
        <w:rPr>
          <w:rFonts w:eastAsia="Times New Roman" w:cs="Times New Roman"/>
          <w:szCs w:val="24"/>
          <w:lang w:eastAsia="ru-RU"/>
        </w:rPr>
        <w:t xml:space="preserve"> А.В. Трачук</w:t>
      </w:r>
      <w:r w:rsidR="00424B73">
        <w:rPr>
          <w:rFonts w:eastAsia="Times New Roman" w:cs="Times New Roman"/>
          <w:szCs w:val="24"/>
          <w:lang w:eastAsia="ru-RU"/>
        </w:rPr>
        <w:t>, 20</w:t>
      </w:r>
      <w:r w:rsidR="00536BC7">
        <w:rPr>
          <w:rFonts w:eastAsia="Times New Roman" w:cs="Times New Roman"/>
          <w:szCs w:val="24"/>
          <w:lang w:eastAsia="ru-RU"/>
        </w:rPr>
        <w:t>19</w:t>
      </w:r>
    </w:p>
    <w:p w14:paraId="4EF7CD19" w14:textId="2390398A" w:rsidR="0001665F" w:rsidRDefault="0001665F" w:rsidP="0001665F">
      <w:pPr>
        <w:widowControl w:val="0"/>
        <w:tabs>
          <w:tab w:val="left" w:pos="709"/>
          <w:tab w:val="left" w:pos="993"/>
        </w:tabs>
        <w:spacing w:line="240" w:lineRule="auto"/>
        <w:ind w:firstLine="567"/>
        <w:jc w:val="right"/>
        <w:rPr>
          <w:rFonts w:eastAsia="Times New Roman" w:cs="Times New Roman"/>
          <w:szCs w:val="24"/>
          <w:lang w:eastAsia="ru-RU"/>
        </w:rPr>
      </w:pPr>
      <w:r w:rsidRPr="00EC078B">
        <w:rPr>
          <w:rFonts w:eastAsia="Times New Roman" w:cs="Times New Roman"/>
          <w:szCs w:val="24"/>
          <w:lang w:eastAsia="ru-RU"/>
        </w:rPr>
        <w:sym w:font="Symbol" w:char="F0D3"/>
      </w:r>
      <w:r>
        <w:rPr>
          <w:rFonts w:eastAsia="Times New Roman" w:cs="Times New Roman"/>
          <w:szCs w:val="24"/>
          <w:lang w:eastAsia="ru-RU"/>
        </w:rPr>
        <w:t xml:space="preserve"> Н.В. Линдер</w:t>
      </w:r>
      <w:r w:rsidR="00536BC7">
        <w:rPr>
          <w:rFonts w:eastAsia="Times New Roman" w:cs="Times New Roman"/>
          <w:szCs w:val="24"/>
          <w:lang w:eastAsia="ru-RU"/>
        </w:rPr>
        <w:t>, 2019</w:t>
      </w:r>
    </w:p>
    <w:p w14:paraId="6EB70836" w14:textId="00F6B8CA" w:rsidR="00E1449E" w:rsidRPr="00EC078B" w:rsidRDefault="00E1449E" w:rsidP="00E1449E">
      <w:pPr>
        <w:widowControl w:val="0"/>
        <w:tabs>
          <w:tab w:val="left" w:pos="709"/>
          <w:tab w:val="left" w:pos="993"/>
        </w:tabs>
        <w:spacing w:line="240" w:lineRule="auto"/>
        <w:ind w:firstLine="567"/>
        <w:jc w:val="right"/>
        <w:rPr>
          <w:rFonts w:eastAsia="Calibri" w:cs="Times New Roman"/>
          <w:b/>
          <w:szCs w:val="24"/>
        </w:rPr>
      </w:pPr>
      <w:r w:rsidRPr="00EC078B">
        <w:rPr>
          <w:rFonts w:eastAsia="Times New Roman" w:cs="Times New Roman"/>
          <w:szCs w:val="24"/>
          <w:lang w:eastAsia="ru-RU"/>
        </w:rPr>
        <w:sym w:font="Symbol" w:char="F0D3"/>
      </w:r>
      <w:r w:rsidR="00536BC7">
        <w:rPr>
          <w:rFonts w:eastAsia="Times New Roman" w:cs="Times New Roman"/>
          <w:szCs w:val="24"/>
          <w:lang w:eastAsia="ru-RU"/>
        </w:rPr>
        <w:t xml:space="preserve"> М.О. Кузнецова, 2019</w:t>
      </w:r>
    </w:p>
    <w:p w14:paraId="1326BD18" w14:textId="43391737" w:rsidR="00930ECF" w:rsidRPr="00EC078B" w:rsidRDefault="00536BC7" w:rsidP="00930ECF">
      <w:pPr>
        <w:spacing w:line="240" w:lineRule="auto"/>
        <w:ind w:firstLine="0"/>
        <w:jc w:val="right"/>
        <w:rPr>
          <w:rFonts w:eastAsia="Calibri" w:cs="Times New Roman"/>
          <w:szCs w:val="24"/>
        </w:rPr>
      </w:pPr>
      <w:r>
        <w:rPr>
          <w:rFonts w:eastAsia="Calibri" w:cs="Times New Roman"/>
          <w:szCs w:val="24"/>
        </w:rPr>
        <w:t>© Финансовый университет, 2019</w:t>
      </w:r>
    </w:p>
    <w:p w14:paraId="50310574" w14:textId="77777777" w:rsidR="005B0BBF" w:rsidRDefault="005B0BBF" w:rsidP="00E443FF">
      <w:pPr>
        <w:tabs>
          <w:tab w:val="left" w:pos="851"/>
          <w:tab w:val="left" w:pos="993"/>
        </w:tabs>
        <w:spacing w:after="60" w:line="240" w:lineRule="auto"/>
        <w:ind w:right="-143" w:firstLine="0"/>
        <w:jc w:val="center"/>
        <w:rPr>
          <w:rFonts w:ascii="Calibri" w:eastAsia="Calibri" w:hAnsi="Calibri" w:cs="Times New Roman"/>
          <w:szCs w:val="24"/>
        </w:rPr>
      </w:pPr>
      <w:r>
        <w:rPr>
          <w:rFonts w:ascii="Calibri" w:eastAsia="Calibri" w:hAnsi="Calibri" w:cs="Times New Roman"/>
          <w:szCs w:val="24"/>
        </w:rPr>
        <w:br w:type="page"/>
      </w:r>
    </w:p>
    <w:p w14:paraId="09129CE9" w14:textId="77777777" w:rsidR="000D01D9" w:rsidRDefault="000D01D9" w:rsidP="00B00A0F">
      <w:pPr>
        <w:ind w:left="709" w:firstLine="0"/>
        <w:rPr>
          <w:szCs w:val="24"/>
        </w:rPr>
      </w:pPr>
      <w:r w:rsidRPr="000D01D9">
        <w:rPr>
          <w:rFonts w:eastAsia="Times New Roman" w:cs="Times New Roman"/>
          <w:b/>
          <w:bCs/>
          <w:color w:val="000000"/>
          <w:sz w:val="28"/>
          <w:szCs w:val="28"/>
          <w:lang w:eastAsia="ru-RU"/>
        </w:rPr>
        <w:lastRenderedPageBreak/>
        <w:t>Содержание</w:t>
      </w:r>
      <w:r w:rsidRPr="00B00A0F">
        <w:rPr>
          <w:szCs w:val="24"/>
        </w:rPr>
        <w:t xml:space="preserve"> </w:t>
      </w:r>
    </w:p>
    <w:p w14:paraId="69DE14FD" w14:textId="07330EF7" w:rsidR="00A6771B" w:rsidRPr="00D16469" w:rsidRDefault="0027703B">
      <w:pPr>
        <w:pStyle w:val="13"/>
        <w:rPr>
          <w:rFonts w:asciiTheme="minorHAnsi" w:eastAsiaTheme="minorEastAsia" w:hAnsiTheme="minorHAnsi" w:cstheme="minorBidi"/>
          <w:sz w:val="22"/>
          <w:szCs w:val="22"/>
        </w:rPr>
      </w:pPr>
      <w:r w:rsidRPr="00A6771B">
        <w:fldChar w:fldCharType="begin"/>
      </w:r>
      <w:r w:rsidR="002A7865" w:rsidRPr="00A6771B">
        <w:instrText xml:space="preserve"> TOC \o "1-3" \h \z \u </w:instrText>
      </w:r>
      <w:r w:rsidRPr="00A6771B">
        <w:fldChar w:fldCharType="separate"/>
      </w:r>
      <w:hyperlink w:anchor="_Toc45701985" w:history="1">
        <w:r w:rsidR="00A6771B" w:rsidRPr="00D16469">
          <w:rPr>
            <w:rStyle w:val="a4"/>
            <w:rFonts w:eastAsiaTheme="minorHAnsi"/>
          </w:rPr>
          <w:t>1. Перечень вопросов, выносимых на государственный экзамен. Перечень рекомендуемой литературы для подготовки к государственному экзамену</w:t>
        </w:r>
        <w:r w:rsidR="00A6771B" w:rsidRPr="00D16469">
          <w:rPr>
            <w:webHidden/>
          </w:rPr>
          <w:tab/>
        </w:r>
        <w:r w:rsidR="00A6771B" w:rsidRPr="00D16469">
          <w:rPr>
            <w:webHidden/>
          </w:rPr>
          <w:fldChar w:fldCharType="begin"/>
        </w:r>
        <w:r w:rsidR="00A6771B" w:rsidRPr="00D16469">
          <w:rPr>
            <w:webHidden/>
          </w:rPr>
          <w:instrText xml:space="preserve"> PAGEREF _Toc45701985 \h </w:instrText>
        </w:r>
        <w:r w:rsidR="00A6771B" w:rsidRPr="00D16469">
          <w:rPr>
            <w:webHidden/>
          </w:rPr>
        </w:r>
        <w:r w:rsidR="00A6771B" w:rsidRPr="00D16469">
          <w:rPr>
            <w:webHidden/>
          </w:rPr>
          <w:fldChar w:fldCharType="separate"/>
        </w:r>
        <w:r w:rsidR="00773FF3">
          <w:rPr>
            <w:webHidden/>
          </w:rPr>
          <w:t>8</w:t>
        </w:r>
        <w:r w:rsidR="00A6771B" w:rsidRPr="00D16469">
          <w:rPr>
            <w:webHidden/>
          </w:rPr>
          <w:fldChar w:fldCharType="end"/>
        </w:r>
      </w:hyperlink>
    </w:p>
    <w:p w14:paraId="07D81025" w14:textId="7DC3FB54" w:rsidR="00A6771B" w:rsidRPr="00D16469" w:rsidRDefault="008C5E13">
      <w:pPr>
        <w:pStyle w:val="13"/>
        <w:rPr>
          <w:rFonts w:asciiTheme="minorHAnsi" w:eastAsiaTheme="minorEastAsia" w:hAnsiTheme="minorHAnsi" w:cstheme="minorBidi"/>
          <w:sz w:val="22"/>
          <w:szCs w:val="22"/>
        </w:rPr>
      </w:pPr>
      <w:hyperlink w:anchor="_Toc45701986" w:history="1">
        <w:r w:rsidR="00A6771B" w:rsidRPr="00D16469">
          <w:rPr>
            <w:rStyle w:val="a4"/>
            <w:rFonts w:eastAsiaTheme="minorHAnsi"/>
          </w:rPr>
          <w:t>2. Примеры практико-ориентированных заданий</w:t>
        </w:r>
        <w:r w:rsidR="00A6771B" w:rsidRPr="00D16469">
          <w:rPr>
            <w:webHidden/>
          </w:rPr>
          <w:tab/>
        </w:r>
        <w:r w:rsidR="00A6771B" w:rsidRPr="00D16469">
          <w:rPr>
            <w:webHidden/>
          </w:rPr>
          <w:fldChar w:fldCharType="begin"/>
        </w:r>
        <w:r w:rsidR="00A6771B" w:rsidRPr="00D16469">
          <w:rPr>
            <w:webHidden/>
          </w:rPr>
          <w:instrText xml:space="preserve"> PAGEREF _Toc45701986 \h </w:instrText>
        </w:r>
        <w:r w:rsidR="00A6771B" w:rsidRPr="00D16469">
          <w:rPr>
            <w:webHidden/>
          </w:rPr>
        </w:r>
        <w:r w:rsidR="00A6771B" w:rsidRPr="00D16469">
          <w:rPr>
            <w:webHidden/>
          </w:rPr>
          <w:fldChar w:fldCharType="separate"/>
        </w:r>
        <w:r w:rsidR="00773FF3">
          <w:rPr>
            <w:webHidden/>
          </w:rPr>
          <w:t>18</w:t>
        </w:r>
        <w:r w:rsidR="00A6771B" w:rsidRPr="00D16469">
          <w:rPr>
            <w:webHidden/>
          </w:rPr>
          <w:fldChar w:fldCharType="end"/>
        </w:r>
      </w:hyperlink>
    </w:p>
    <w:p w14:paraId="06F013F1" w14:textId="75E97E83" w:rsidR="00A6771B" w:rsidRPr="00D16469" w:rsidRDefault="008C5E13">
      <w:pPr>
        <w:pStyle w:val="13"/>
        <w:rPr>
          <w:rFonts w:asciiTheme="minorHAnsi" w:eastAsiaTheme="minorEastAsia" w:hAnsiTheme="minorHAnsi" w:cstheme="minorBidi"/>
          <w:sz w:val="22"/>
          <w:szCs w:val="22"/>
        </w:rPr>
      </w:pPr>
      <w:hyperlink w:anchor="_Toc45701987" w:history="1">
        <w:r w:rsidR="00A6771B" w:rsidRPr="00D16469">
          <w:rPr>
            <w:rStyle w:val="a4"/>
            <w:rFonts w:eastAsiaTheme="minorHAnsi"/>
          </w:rPr>
          <w:t>3. Рекомендации обучающимся по подготовке к государственному экзамену</w:t>
        </w:r>
        <w:r w:rsidR="00A6771B" w:rsidRPr="00D16469">
          <w:rPr>
            <w:webHidden/>
          </w:rPr>
          <w:tab/>
        </w:r>
        <w:r w:rsidR="00A6771B" w:rsidRPr="00D16469">
          <w:rPr>
            <w:webHidden/>
          </w:rPr>
          <w:fldChar w:fldCharType="begin"/>
        </w:r>
        <w:r w:rsidR="00A6771B" w:rsidRPr="00D16469">
          <w:rPr>
            <w:webHidden/>
          </w:rPr>
          <w:instrText xml:space="preserve"> PAGEREF _Toc45701987 \h </w:instrText>
        </w:r>
        <w:r w:rsidR="00A6771B" w:rsidRPr="00D16469">
          <w:rPr>
            <w:webHidden/>
          </w:rPr>
        </w:r>
        <w:r w:rsidR="00A6771B" w:rsidRPr="00D16469">
          <w:rPr>
            <w:webHidden/>
          </w:rPr>
          <w:fldChar w:fldCharType="separate"/>
        </w:r>
        <w:r w:rsidR="00773FF3">
          <w:rPr>
            <w:webHidden/>
          </w:rPr>
          <w:t>24</w:t>
        </w:r>
        <w:r w:rsidR="00A6771B" w:rsidRPr="00D16469">
          <w:rPr>
            <w:webHidden/>
          </w:rPr>
          <w:fldChar w:fldCharType="end"/>
        </w:r>
      </w:hyperlink>
    </w:p>
    <w:p w14:paraId="4339B661" w14:textId="46FAC06C" w:rsidR="00A6771B" w:rsidRPr="00D16469" w:rsidRDefault="008C5E13">
      <w:pPr>
        <w:pStyle w:val="13"/>
        <w:rPr>
          <w:rFonts w:asciiTheme="minorHAnsi" w:eastAsiaTheme="minorEastAsia" w:hAnsiTheme="minorHAnsi" w:cstheme="minorBidi"/>
          <w:sz w:val="22"/>
          <w:szCs w:val="22"/>
        </w:rPr>
      </w:pPr>
      <w:hyperlink w:anchor="_Toc45701988" w:history="1">
        <w:r w:rsidR="00A6771B" w:rsidRPr="00D16469">
          <w:rPr>
            <w:rStyle w:val="a4"/>
            <w:rFonts w:eastAsia="Calibri"/>
          </w:rPr>
          <w:t>4. Критерии оценки результатов сдачи государственных экзаменов</w:t>
        </w:r>
        <w:r w:rsidR="00A6771B" w:rsidRPr="00D16469">
          <w:rPr>
            <w:webHidden/>
          </w:rPr>
          <w:tab/>
        </w:r>
        <w:r w:rsidR="00A6771B" w:rsidRPr="00D16469">
          <w:rPr>
            <w:webHidden/>
          </w:rPr>
          <w:fldChar w:fldCharType="begin"/>
        </w:r>
        <w:r w:rsidR="00A6771B" w:rsidRPr="00D16469">
          <w:rPr>
            <w:webHidden/>
          </w:rPr>
          <w:instrText xml:space="preserve"> PAGEREF _Toc45701988 \h </w:instrText>
        </w:r>
        <w:r w:rsidR="00A6771B" w:rsidRPr="00D16469">
          <w:rPr>
            <w:webHidden/>
          </w:rPr>
        </w:r>
        <w:r w:rsidR="00A6771B" w:rsidRPr="00D16469">
          <w:rPr>
            <w:webHidden/>
          </w:rPr>
          <w:fldChar w:fldCharType="separate"/>
        </w:r>
        <w:r w:rsidR="00773FF3">
          <w:rPr>
            <w:webHidden/>
          </w:rPr>
          <w:t>24</w:t>
        </w:r>
        <w:r w:rsidR="00A6771B" w:rsidRPr="00D16469">
          <w:rPr>
            <w:webHidden/>
          </w:rPr>
          <w:fldChar w:fldCharType="end"/>
        </w:r>
      </w:hyperlink>
    </w:p>
    <w:p w14:paraId="49B1669D" w14:textId="719485CE" w:rsidR="005B0BBF" w:rsidRDefault="0027703B" w:rsidP="00B00A0F">
      <w:pPr>
        <w:ind w:left="709" w:firstLine="0"/>
      </w:pPr>
      <w:r w:rsidRPr="00A6771B">
        <w:rPr>
          <w:sz w:val="28"/>
          <w:szCs w:val="28"/>
        </w:rPr>
        <w:fldChar w:fldCharType="end"/>
      </w:r>
      <w:bookmarkStart w:id="4" w:name="_Toc387012960"/>
      <w:bookmarkStart w:id="5" w:name="_Toc439247575"/>
      <w:bookmarkStart w:id="6" w:name="_Toc439247758"/>
      <w:r w:rsidR="000A54BB">
        <w:t xml:space="preserve"> </w:t>
      </w:r>
      <w:r w:rsidR="005B0BBF">
        <w:br w:type="page"/>
      </w:r>
    </w:p>
    <w:p w14:paraId="35BA6F53" w14:textId="1F465226" w:rsidR="00533602" w:rsidRPr="004006C6" w:rsidRDefault="00760F14" w:rsidP="0001665F">
      <w:pPr>
        <w:pStyle w:val="1"/>
        <w:rPr>
          <w:rFonts w:ascii="Times New Roman" w:eastAsiaTheme="minorHAnsi" w:hAnsi="Times New Roman" w:cstheme="minorBidi"/>
          <w:b/>
          <w:color w:val="000000" w:themeColor="text1"/>
          <w:sz w:val="28"/>
          <w:szCs w:val="28"/>
        </w:rPr>
      </w:pPr>
      <w:bookmarkStart w:id="7" w:name="_Toc28008553"/>
      <w:bookmarkStart w:id="8" w:name="_Toc28008570"/>
      <w:bookmarkStart w:id="9" w:name="_Toc45701985"/>
      <w:bookmarkEnd w:id="4"/>
      <w:r w:rsidRPr="004006C6">
        <w:rPr>
          <w:rFonts w:ascii="Times New Roman" w:eastAsiaTheme="minorHAnsi" w:hAnsi="Times New Roman" w:cstheme="minorBidi"/>
          <w:b/>
          <w:color w:val="000000" w:themeColor="text1"/>
          <w:sz w:val="28"/>
          <w:szCs w:val="28"/>
        </w:rPr>
        <w:lastRenderedPageBreak/>
        <w:t>1</w:t>
      </w:r>
      <w:r w:rsidR="00BA7135" w:rsidRPr="004006C6">
        <w:rPr>
          <w:rFonts w:ascii="Times New Roman" w:eastAsiaTheme="minorHAnsi" w:hAnsi="Times New Roman" w:cstheme="minorBidi"/>
          <w:b/>
          <w:color w:val="000000" w:themeColor="text1"/>
          <w:sz w:val="28"/>
          <w:szCs w:val="28"/>
        </w:rPr>
        <w:t>.</w:t>
      </w:r>
      <w:r w:rsidR="00533602" w:rsidRPr="004006C6">
        <w:rPr>
          <w:rFonts w:ascii="Times New Roman" w:eastAsiaTheme="minorHAnsi" w:hAnsi="Times New Roman" w:cstheme="minorBidi"/>
          <w:b/>
          <w:color w:val="000000" w:themeColor="text1"/>
          <w:sz w:val="28"/>
          <w:szCs w:val="28"/>
        </w:rPr>
        <w:t xml:space="preserve"> </w:t>
      </w:r>
      <w:r w:rsidR="0001665F" w:rsidRPr="004006C6">
        <w:rPr>
          <w:rFonts w:ascii="Times New Roman" w:eastAsiaTheme="minorHAnsi" w:hAnsi="Times New Roman" w:cstheme="minorBidi"/>
          <w:b/>
          <w:color w:val="000000" w:themeColor="text1"/>
          <w:sz w:val="28"/>
          <w:szCs w:val="28"/>
        </w:rPr>
        <w:t>Перечень вопросов, выносимых на государственный экзамен. Перечень рекомендуемой литературы для подготовки к государственному экзамену</w:t>
      </w:r>
      <w:bookmarkEnd w:id="7"/>
      <w:bookmarkEnd w:id="8"/>
      <w:bookmarkEnd w:id="9"/>
    </w:p>
    <w:p w14:paraId="702549BC" w14:textId="7CF643DC" w:rsidR="002B6025" w:rsidRPr="004006C6" w:rsidRDefault="002B6025" w:rsidP="002B6025">
      <w:pPr>
        <w:rPr>
          <w:b/>
          <w:bCs/>
          <w:color w:val="000000" w:themeColor="text1"/>
          <w:sz w:val="28"/>
        </w:rPr>
      </w:pPr>
      <w:r w:rsidRPr="004006C6">
        <w:rPr>
          <w:b/>
          <w:bCs/>
          <w:color w:val="000000" w:themeColor="text1"/>
          <w:sz w:val="28"/>
        </w:rPr>
        <w:t>1.1. Вопросы на основе содержания общепрофессиональных и профессиональных дисциплин направления подготовки</w:t>
      </w:r>
    </w:p>
    <w:p w14:paraId="1FBC39F5" w14:textId="2579F217" w:rsidR="002B6025" w:rsidRPr="004006C6" w:rsidRDefault="002B6025" w:rsidP="002B6025">
      <w:pPr>
        <w:rPr>
          <w:color w:val="000000" w:themeColor="text1"/>
          <w:sz w:val="28"/>
        </w:rPr>
      </w:pPr>
      <w:r w:rsidRPr="004006C6">
        <w:rPr>
          <w:color w:val="000000" w:themeColor="text1"/>
          <w:sz w:val="28"/>
        </w:rPr>
        <w:t>1. Функции менеджмента – планирование, организация, мотивация и контроль.</w:t>
      </w:r>
    </w:p>
    <w:p w14:paraId="1308404D" w14:textId="77777777" w:rsidR="002B6025" w:rsidRPr="004006C6" w:rsidRDefault="002B6025" w:rsidP="002B6025">
      <w:pPr>
        <w:rPr>
          <w:color w:val="000000" w:themeColor="text1"/>
          <w:sz w:val="28"/>
        </w:rPr>
      </w:pPr>
      <w:r w:rsidRPr="004006C6">
        <w:rPr>
          <w:color w:val="000000" w:themeColor="text1"/>
          <w:sz w:val="28"/>
        </w:rPr>
        <w:t>2. Развитие управленческой науки. Школы управления.</w:t>
      </w:r>
    </w:p>
    <w:p w14:paraId="56B13F8F" w14:textId="5CB6D916" w:rsidR="002B6025" w:rsidRPr="004006C6" w:rsidRDefault="002B6025" w:rsidP="002B6025">
      <w:pPr>
        <w:rPr>
          <w:color w:val="000000" w:themeColor="text1"/>
          <w:sz w:val="28"/>
        </w:rPr>
      </w:pPr>
      <w:r w:rsidRPr="004006C6">
        <w:rPr>
          <w:color w:val="000000" w:themeColor="text1"/>
          <w:sz w:val="28"/>
        </w:rPr>
        <w:t>3. Типы организационных структур, их характеристики. Формальные и неформальные организационные структуры, департаментализация.</w:t>
      </w:r>
    </w:p>
    <w:p w14:paraId="728FE6E5" w14:textId="4B350F95" w:rsidR="002B6025" w:rsidRPr="004006C6" w:rsidRDefault="002B6025" w:rsidP="002B6025">
      <w:pPr>
        <w:rPr>
          <w:color w:val="000000" w:themeColor="text1"/>
          <w:sz w:val="28"/>
        </w:rPr>
      </w:pPr>
      <w:r w:rsidRPr="004006C6">
        <w:rPr>
          <w:color w:val="000000" w:themeColor="text1"/>
          <w:sz w:val="28"/>
        </w:rPr>
        <w:t>4. Понятие внешней среды: основные характеристики и параметры измерения. Стратегический анализ и диагностика внешней среды (5 сил Портера, PEST) Стратегии адаптации организации к внешней среде.</w:t>
      </w:r>
    </w:p>
    <w:p w14:paraId="48A393E4" w14:textId="1840C8D5" w:rsidR="002B6025" w:rsidRPr="004006C6" w:rsidRDefault="002B6025" w:rsidP="002B6025">
      <w:pPr>
        <w:rPr>
          <w:color w:val="000000" w:themeColor="text1"/>
          <w:sz w:val="28"/>
        </w:rPr>
      </w:pPr>
      <w:r w:rsidRPr="004006C6">
        <w:rPr>
          <w:color w:val="000000" w:themeColor="text1"/>
          <w:sz w:val="28"/>
        </w:rPr>
        <w:t>5. Системный подход к исследованию организаций. Открытые и закрытые организационные системы. Организация как социально-экономическая система.</w:t>
      </w:r>
    </w:p>
    <w:p w14:paraId="14088E2E" w14:textId="3845B50C" w:rsidR="002B6025" w:rsidRPr="004006C6" w:rsidRDefault="002B6025" w:rsidP="002B6025">
      <w:pPr>
        <w:rPr>
          <w:color w:val="000000" w:themeColor="text1"/>
          <w:sz w:val="28"/>
        </w:rPr>
      </w:pPr>
      <w:r w:rsidRPr="004006C6">
        <w:rPr>
          <w:color w:val="000000" w:themeColor="text1"/>
          <w:sz w:val="28"/>
        </w:rPr>
        <w:t>6. Организационная культура: понятие, основные функции. Роль организационной культуры при разработке и принятии управленческих решений.</w:t>
      </w:r>
    </w:p>
    <w:p w14:paraId="749BD0C3" w14:textId="758781C0" w:rsidR="002B6025" w:rsidRPr="004006C6" w:rsidRDefault="002B6025" w:rsidP="002B6025">
      <w:pPr>
        <w:rPr>
          <w:color w:val="000000" w:themeColor="text1"/>
          <w:sz w:val="28"/>
        </w:rPr>
      </w:pPr>
      <w:r w:rsidRPr="004006C6">
        <w:rPr>
          <w:color w:val="000000" w:themeColor="text1"/>
          <w:sz w:val="28"/>
        </w:rPr>
        <w:t>7. Коммуникации в организации и их виды. Элементы коммуникационного процесса. Оценка эффективности инструментов коммуникационной политики.</w:t>
      </w:r>
    </w:p>
    <w:p w14:paraId="00748E34" w14:textId="3C09AA27" w:rsidR="002B6025" w:rsidRPr="004006C6" w:rsidRDefault="002B6025" w:rsidP="002B6025">
      <w:pPr>
        <w:rPr>
          <w:color w:val="000000" w:themeColor="text1"/>
          <w:sz w:val="28"/>
        </w:rPr>
      </w:pPr>
      <w:r w:rsidRPr="004006C6">
        <w:rPr>
          <w:color w:val="000000" w:themeColor="text1"/>
          <w:sz w:val="28"/>
        </w:rPr>
        <w:t>8. Комплекс функций маркетинга. Роль маркетинга в повышении конкурентоспособности компании.</w:t>
      </w:r>
    </w:p>
    <w:p w14:paraId="575AC328" w14:textId="506284AB" w:rsidR="002B6025" w:rsidRPr="004006C6" w:rsidRDefault="002B6025" w:rsidP="002B6025">
      <w:pPr>
        <w:rPr>
          <w:color w:val="000000" w:themeColor="text1"/>
          <w:sz w:val="28"/>
        </w:rPr>
      </w:pPr>
      <w:r w:rsidRPr="004006C6">
        <w:rPr>
          <w:color w:val="000000" w:themeColor="text1"/>
          <w:sz w:val="28"/>
        </w:rPr>
        <w:t>9. Виды маркетинговых исследований. Использование полученной информации для формирования стратегии фирмы.</w:t>
      </w:r>
    </w:p>
    <w:p w14:paraId="29262D72" w14:textId="058D09E9" w:rsidR="002B6025" w:rsidRPr="004006C6" w:rsidRDefault="002B6025" w:rsidP="002B6025">
      <w:pPr>
        <w:rPr>
          <w:color w:val="000000" w:themeColor="text1"/>
          <w:sz w:val="28"/>
        </w:rPr>
      </w:pPr>
      <w:r w:rsidRPr="004006C6">
        <w:rPr>
          <w:color w:val="000000" w:themeColor="text1"/>
          <w:sz w:val="28"/>
        </w:rPr>
        <w:t>10. Жизненный цикл товара (ЖЦТ) как основа товарной политики фирмы.</w:t>
      </w:r>
    </w:p>
    <w:p w14:paraId="5E539AD4" w14:textId="1F5272CE" w:rsidR="002B6025" w:rsidRPr="004006C6" w:rsidRDefault="002B6025" w:rsidP="002B6025">
      <w:pPr>
        <w:rPr>
          <w:color w:val="000000" w:themeColor="text1"/>
          <w:sz w:val="28"/>
        </w:rPr>
      </w:pPr>
      <w:r w:rsidRPr="004006C6">
        <w:rPr>
          <w:color w:val="000000" w:themeColor="text1"/>
          <w:sz w:val="28"/>
        </w:rPr>
        <w:t>11. Ценообразование и ценовая политика компании. Влияние ценовой политики на показатели деловой активности компании.</w:t>
      </w:r>
    </w:p>
    <w:p w14:paraId="4C6E6237" w14:textId="77A641E7" w:rsidR="002B6025" w:rsidRPr="004006C6" w:rsidRDefault="002B6025" w:rsidP="002B6025">
      <w:pPr>
        <w:rPr>
          <w:color w:val="000000" w:themeColor="text1"/>
          <w:sz w:val="28"/>
        </w:rPr>
      </w:pPr>
      <w:r w:rsidRPr="004006C6">
        <w:rPr>
          <w:color w:val="000000" w:themeColor="text1"/>
          <w:sz w:val="28"/>
        </w:rPr>
        <w:t>12. Этапы создания бренда. Влияние бренда на капитализацию компании.</w:t>
      </w:r>
    </w:p>
    <w:p w14:paraId="49288757" w14:textId="472AE2FF" w:rsidR="002B6025" w:rsidRPr="004006C6" w:rsidRDefault="002B6025" w:rsidP="002B6025">
      <w:pPr>
        <w:rPr>
          <w:color w:val="000000" w:themeColor="text1"/>
          <w:sz w:val="28"/>
        </w:rPr>
      </w:pPr>
      <w:r w:rsidRPr="004006C6">
        <w:rPr>
          <w:color w:val="000000" w:themeColor="text1"/>
          <w:sz w:val="28"/>
        </w:rPr>
        <w:lastRenderedPageBreak/>
        <w:t>13. Сбытовая деятельность фирмы: способы организации и каналы распределения. Сбытовые стратегии и их влияние на формирование себестоимости и прибыли, исходя из различных методов учета себестоимости.</w:t>
      </w:r>
    </w:p>
    <w:p w14:paraId="60D7A63A" w14:textId="51A9232C" w:rsidR="002B6025" w:rsidRPr="004006C6" w:rsidRDefault="002B6025" w:rsidP="002B6025">
      <w:pPr>
        <w:rPr>
          <w:color w:val="000000" w:themeColor="text1"/>
          <w:sz w:val="28"/>
        </w:rPr>
      </w:pPr>
      <w:r w:rsidRPr="004006C6">
        <w:rPr>
          <w:color w:val="000000" w:themeColor="text1"/>
          <w:sz w:val="28"/>
        </w:rPr>
        <w:t>14. Система управления персоналом организации: основные функции, современные концепции развития персонала. Формы и методы планирования и оценки персонала.</w:t>
      </w:r>
    </w:p>
    <w:p w14:paraId="75AA5AFC" w14:textId="54560768" w:rsidR="002B6025" w:rsidRPr="004006C6" w:rsidRDefault="002B6025" w:rsidP="002B6025">
      <w:pPr>
        <w:rPr>
          <w:color w:val="000000" w:themeColor="text1"/>
          <w:sz w:val="28"/>
        </w:rPr>
      </w:pPr>
      <w:r w:rsidRPr="004006C6">
        <w:rPr>
          <w:color w:val="000000" w:themeColor="text1"/>
          <w:sz w:val="28"/>
        </w:rPr>
        <w:t>15. Мотивация, стимулирование и оплата труда персонала. Виды и методы стимулирования работников с разными типами трудовой мотивации. Анализ затрат на содержание и развитие персонала.</w:t>
      </w:r>
    </w:p>
    <w:p w14:paraId="259BE64F" w14:textId="7D8CF1DD" w:rsidR="002B6025" w:rsidRPr="004006C6" w:rsidRDefault="002B6025" w:rsidP="002B6025">
      <w:pPr>
        <w:rPr>
          <w:color w:val="000000" w:themeColor="text1"/>
          <w:sz w:val="28"/>
        </w:rPr>
      </w:pPr>
      <w:r w:rsidRPr="004006C6">
        <w:rPr>
          <w:color w:val="000000" w:themeColor="text1"/>
          <w:sz w:val="28"/>
        </w:rPr>
        <w:t>16. Сущность и особенности стратегических решений, их роль в функционировании и развитии компании. Управленческий учет как информационная база принятия стратегических решений.</w:t>
      </w:r>
    </w:p>
    <w:p w14:paraId="5632D408" w14:textId="43E7CC5C" w:rsidR="002B6025" w:rsidRPr="004006C6" w:rsidRDefault="002B6025" w:rsidP="002B6025">
      <w:pPr>
        <w:rPr>
          <w:color w:val="000000" w:themeColor="text1"/>
          <w:sz w:val="28"/>
        </w:rPr>
      </w:pPr>
      <w:r w:rsidRPr="004006C6">
        <w:rPr>
          <w:color w:val="000000" w:themeColor="text1"/>
          <w:sz w:val="28"/>
        </w:rPr>
        <w:t>17. Стратегический процесс: анализ внешней и внутренней среды; формирование стратегии и ее реализация. SWOT- анализ.</w:t>
      </w:r>
    </w:p>
    <w:p w14:paraId="6458CDFD" w14:textId="1134C0A0" w:rsidR="002B6025" w:rsidRPr="004006C6" w:rsidRDefault="002B6025" w:rsidP="002B6025">
      <w:pPr>
        <w:rPr>
          <w:color w:val="000000" w:themeColor="text1"/>
          <w:sz w:val="28"/>
        </w:rPr>
      </w:pPr>
      <w:r w:rsidRPr="004006C6">
        <w:rPr>
          <w:color w:val="000000" w:themeColor="text1"/>
          <w:sz w:val="28"/>
        </w:rPr>
        <w:t>18. Иерархия стратегий организации. Базовые корпоративные стратегии: роста, стабилизации, выживания, сокращения.</w:t>
      </w:r>
    </w:p>
    <w:p w14:paraId="55D732CB" w14:textId="49344851" w:rsidR="002B6025" w:rsidRPr="004006C6" w:rsidRDefault="002B6025" w:rsidP="002B6025">
      <w:pPr>
        <w:rPr>
          <w:color w:val="000000" w:themeColor="text1"/>
          <w:sz w:val="28"/>
        </w:rPr>
      </w:pPr>
      <w:r w:rsidRPr="004006C6">
        <w:rPr>
          <w:color w:val="000000" w:themeColor="text1"/>
          <w:sz w:val="28"/>
        </w:rPr>
        <w:t>19. Портф</w:t>
      </w:r>
      <w:r w:rsidR="00051D15" w:rsidRPr="004006C6">
        <w:rPr>
          <w:color w:val="000000" w:themeColor="text1"/>
          <w:sz w:val="28"/>
        </w:rPr>
        <w:t>ельный анализ. Матрица БКГ, Мак</w:t>
      </w:r>
      <w:r w:rsidRPr="004006C6">
        <w:rPr>
          <w:color w:val="000000" w:themeColor="text1"/>
          <w:sz w:val="28"/>
        </w:rPr>
        <w:t>Кинзи. Ограничения матричного метода.</w:t>
      </w:r>
    </w:p>
    <w:p w14:paraId="48867A31" w14:textId="444C47D5" w:rsidR="002B6025" w:rsidRPr="004006C6" w:rsidRDefault="002B6025" w:rsidP="002B6025">
      <w:pPr>
        <w:rPr>
          <w:color w:val="000000" w:themeColor="text1"/>
          <w:sz w:val="28"/>
        </w:rPr>
      </w:pPr>
      <w:r w:rsidRPr="004006C6">
        <w:rPr>
          <w:color w:val="000000" w:themeColor="text1"/>
          <w:sz w:val="28"/>
        </w:rPr>
        <w:t>20. Модели и методы процесса принятия решения. Качественные и количественные методы и применение моделирования при разработке управленческих решений.</w:t>
      </w:r>
    </w:p>
    <w:p w14:paraId="2E9D10F2" w14:textId="07AC341E" w:rsidR="002B6025" w:rsidRPr="004006C6" w:rsidRDefault="002B6025" w:rsidP="002B6025">
      <w:pPr>
        <w:rPr>
          <w:color w:val="000000" w:themeColor="text1"/>
          <w:sz w:val="28"/>
        </w:rPr>
      </w:pPr>
      <w:r w:rsidRPr="004006C6">
        <w:rPr>
          <w:color w:val="000000" w:themeColor="text1"/>
          <w:sz w:val="28"/>
        </w:rPr>
        <w:t>21. Функции финансов. Финансово-кредитные инструменты для улучшения использования производственных ресурсов.</w:t>
      </w:r>
    </w:p>
    <w:p w14:paraId="3EF97085" w14:textId="70A1A697" w:rsidR="002B6025" w:rsidRPr="004006C6" w:rsidRDefault="002B6025" w:rsidP="002B6025">
      <w:pPr>
        <w:rPr>
          <w:color w:val="000000" w:themeColor="text1"/>
          <w:sz w:val="28"/>
        </w:rPr>
      </w:pPr>
      <w:r w:rsidRPr="004006C6">
        <w:rPr>
          <w:color w:val="000000" w:themeColor="text1"/>
          <w:sz w:val="28"/>
        </w:rPr>
        <w:t>22. Основные показатели оценки финансового состояния компании. Влияние социальной ответственности на финансовый результат компании.</w:t>
      </w:r>
    </w:p>
    <w:p w14:paraId="7F16827F" w14:textId="5EA4384E" w:rsidR="002B6025" w:rsidRPr="004006C6" w:rsidRDefault="002B6025" w:rsidP="002B6025">
      <w:pPr>
        <w:rPr>
          <w:color w:val="000000" w:themeColor="text1"/>
          <w:sz w:val="28"/>
        </w:rPr>
      </w:pPr>
      <w:r w:rsidRPr="004006C6">
        <w:rPr>
          <w:color w:val="000000" w:themeColor="text1"/>
          <w:sz w:val="28"/>
        </w:rPr>
        <w:t>23. Состав и структура активов организации. Оценка основных и оборотных активов. Финансовая политика организации.</w:t>
      </w:r>
    </w:p>
    <w:p w14:paraId="1920318C" w14:textId="6DE3D172" w:rsidR="002B6025" w:rsidRPr="004006C6" w:rsidRDefault="002B6025" w:rsidP="002B6025">
      <w:pPr>
        <w:rPr>
          <w:color w:val="000000" w:themeColor="text1"/>
          <w:sz w:val="28"/>
        </w:rPr>
      </w:pPr>
      <w:r w:rsidRPr="004006C6">
        <w:rPr>
          <w:color w:val="000000" w:themeColor="text1"/>
          <w:sz w:val="28"/>
        </w:rPr>
        <w:t>24. Управление запасами и дебиторской задолженностью. Показатели оборачиваемости и их влияние на финансовые показатели компании.</w:t>
      </w:r>
    </w:p>
    <w:p w14:paraId="45B4697E" w14:textId="7F6D9BA4" w:rsidR="002B6025" w:rsidRPr="004006C6" w:rsidRDefault="002B6025" w:rsidP="002B6025">
      <w:pPr>
        <w:rPr>
          <w:color w:val="000000" w:themeColor="text1"/>
          <w:sz w:val="28"/>
        </w:rPr>
      </w:pPr>
      <w:r w:rsidRPr="004006C6">
        <w:rPr>
          <w:color w:val="000000" w:themeColor="text1"/>
          <w:sz w:val="28"/>
        </w:rPr>
        <w:lastRenderedPageBreak/>
        <w:t>25. Бюджетирование и финансовое планирование в компании. Взаимосвязь с бизнес-планированием в компании.</w:t>
      </w:r>
    </w:p>
    <w:p w14:paraId="760A7540" w14:textId="77777777" w:rsidR="00051D15" w:rsidRPr="004006C6" w:rsidRDefault="00051D15" w:rsidP="00421B02">
      <w:pPr>
        <w:rPr>
          <w:rFonts w:eastAsia="Times New Roman" w:cs="Times New Roman"/>
          <w:b/>
          <w:color w:val="000000" w:themeColor="text1"/>
          <w:sz w:val="28"/>
          <w:szCs w:val="28"/>
          <w:lang w:eastAsia="ru-RU"/>
        </w:rPr>
      </w:pPr>
    </w:p>
    <w:p w14:paraId="3CBE9E41" w14:textId="04135E04" w:rsidR="00421B02" w:rsidRDefault="00421B02" w:rsidP="00421B02">
      <w:pPr>
        <w:rPr>
          <w:rFonts w:eastAsia="Times New Roman" w:cs="Times New Roman"/>
          <w:b/>
          <w:color w:val="000000" w:themeColor="text1"/>
          <w:sz w:val="28"/>
          <w:szCs w:val="28"/>
          <w:lang w:eastAsia="ru-RU"/>
        </w:rPr>
      </w:pPr>
      <w:r w:rsidRPr="00421B02">
        <w:rPr>
          <w:rFonts w:eastAsia="Times New Roman" w:cs="Times New Roman"/>
          <w:b/>
          <w:color w:val="000000" w:themeColor="text1"/>
          <w:sz w:val="28"/>
          <w:szCs w:val="28"/>
          <w:lang w:eastAsia="ru-RU"/>
        </w:rPr>
        <w:t>Перечень основной и дополнительной литературы, нормативных актов, ресурсов информационно-телекоммуникационной сети «Интернет», необходимых при подготовке к государственному экзамену</w:t>
      </w:r>
    </w:p>
    <w:p w14:paraId="17B3C9C0" w14:textId="77777777" w:rsidR="00845D27" w:rsidRDefault="00845D27" w:rsidP="00771B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eastAsia="Calibri" w:cs="Times New Roman"/>
          <w:b/>
          <w:bCs/>
          <w:iCs/>
          <w:sz w:val="28"/>
          <w:szCs w:val="28"/>
          <w:lang w:eastAsia="ru-RU"/>
        </w:rPr>
      </w:pPr>
    </w:p>
    <w:p w14:paraId="15FE662D" w14:textId="77777777" w:rsidR="00753532" w:rsidRPr="001E04F8" w:rsidRDefault="00753532" w:rsidP="00753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rFonts w:eastAsia="Calibri" w:cs="Times New Roman"/>
          <w:iCs/>
          <w:sz w:val="28"/>
          <w:szCs w:val="28"/>
          <w:lang w:eastAsia="ru-RU"/>
        </w:rPr>
      </w:pPr>
      <w:r w:rsidRPr="001E04F8">
        <w:rPr>
          <w:rFonts w:eastAsia="Calibri" w:cs="Times New Roman"/>
          <w:b/>
          <w:bCs/>
          <w:iCs/>
          <w:sz w:val="28"/>
          <w:szCs w:val="28"/>
          <w:lang w:eastAsia="ru-RU"/>
        </w:rPr>
        <w:t>Основная литература</w:t>
      </w:r>
    </w:p>
    <w:p w14:paraId="5BA295B3" w14:textId="5361ABB4" w:rsidR="00753532" w:rsidRPr="00011D11" w:rsidRDefault="00753532" w:rsidP="00680A88">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360"/>
        <w:jc w:val="both"/>
        <w:rPr>
          <w:rFonts w:ascii="Times New Roman" w:eastAsia="Calibri" w:hAnsi="Times New Roman" w:cs="Times New Roman"/>
          <w:bCs/>
          <w:sz w:val="28"/>
          <w:szCs w:val="28"/>
        </w:rPr>
      </w:pPr>
      <w:r w:rsidRPr="00011D11">
        <w:rPr>
          <w:rFonts w:ascii="Times New Roman" w:eastAsia="Calibri" w:hAnsi="Times New Roman" w:cs="Times New Roman"/>
          <w:sz w:val="28"/>
          <w:szCs w:val="28"/>
          <w:lang w:eastAsia="ru-RU"/>
        </w:rPr>
        <w:t xml:space="preserve">Блинов А.О. Теория менеджмента: учебник для студ. вузов, обуч. по напр. "Менеджмент" </w:t>
      </w:r>
      <w:r w:rsidR="007923AB" w:rsidRPr="00011D11">
        <w:rPr>
          <w:rFonts w:ascii="Times New Roman" w:eastAsia="Calibri" w:hAnsi="Times New Roman" w:cs="Times New Roman"/>
          <w:sz w:val="28"/>
          <w:szCs w:val="28"/>
          <w:lang w:eastAsia="ru-RU"/>
        </w:rPr>
        <w:t>(квалиф</w:t>
      </w:r>
      <w:r w:rsidRPr="00011D11">
        <w:rPr>
          <w:rFonts w:ascii="Times New Roman" w:eastAsia="Calibri" w:hAnsi="Times New Roman" w:cs="Times New Roman"/>
          <w:sz w:val="28"/>
          <w:szCs w:val="28"/>
          <w:lang w:eastAsia="ru-RU"/>
        </w:rPr>
        <w:t>. "бакалавр</w:t>
      </w:r>
      <w:r w:rsidR="007923AB" w:rsidRPr="00011D11">
        <w:rPr>
          <w:rFonts w:ascii="Times New Roman" w:eastAsia="Calibri" w:hAnsi="Times New Roman" w:cs="Times New Roman"/>
          <w:sz w:val="28"/>
          <w:szCs w:val="28"/>
          <w:lang w:eastAsia="ru-RU"/>
        </w:rPr>
        <w:t>»)</w:t>
      </w:r>
      <w:r w:rsidRPr="00011D11">
        <w:rPr>
          <w:rFonts w:ascii="Times New Roman" w:eastAsia="Calibri" w:hAnsi="Times New Roman" w:cs="Times New Roman"/>
          <w:sz w:val="28"/>
          <w:szCs w:val="28"/>
          <w:lang w:eastAsia="ru-RU"/>
        </w:rPr>
        <w:t xml:space="preserve"> / А.О. Блинов, Н.В. Угрюмова; Финуниверситет. - Москва: Дашков и К, 2016. - 304 с. - Текст: непосредственный. - То же. - 2020. - ЭБС ZNANIUM.com. - URL: https://znanium.com/catalog/product/1091530 (дата обращения: 16.06.2020). - Текст: электронный.</w:t>
      </w:r>
    </w:p>
    <w:p w14:paraId="0755ED91" w14:textId="64DED327" w:rsidR="00753532" w:rsidRPr="00011D11" w:rsidRDefault="00753532" w:rsidP="00680A88">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360"/>
        <w:jc w:val="both"/>
        <w:rPr>
          <w:rFonts w:ascii="Times New Roman" w:eastAsia="Calibri" w:hAnsi="Times New Roman" w:cs="Times New Roman"/>
          <w:sz w:val="28"/>
          <w:szCs w:val="28"/>
          <w:lang w:eastAsia="ru-RU"/>
        </w:rPr>
      </w:pPr>
      <w:r w:rsidRPr="00011D11">
        <w:rPr>
          <w:rFonts w:ascii="Times New Roman" w:eastAsia="Calibri" w:hAnsi="Times New Roman" w:cs="Times New Roman"/>
          <w:bCs/>
          <w:sz w:val="28"/>
          <w:szCs w:val="28"/>
        </w:rPr>
        <w:t xml:space="preserve">Основы бизнеса: учебник для напр. бакалавриата "Экономика" и "Менеджмент" / А.В. Трачук [и др.]; Финуниверситет; под ред. А.В. Трачука, Н.В. Линдер. - Москва: Кнорус, 2018. - 346 с. - (Бакалавриат). - </w:t>
      </w:r>
      <w:r w:rsidR="007923AB" w:rsidRPr="00011D11">
        <w:rPr>
          <w:rFonts w:ascii="Times New Roman" w:eastAsia="Calibri" w:hAnsi="Times New Roman" w:cs="Times New Roman"/>
          <w:bCs/>
          <w:sz w:val="28"/>
          <w:szCs w:val="28"/>
        </w:rPr>
        <w:t>Текст:</w:t>
      </w:r>
      <w:r w:rsidRPr="00011D11">
        <w:rPr>
          <w:rFonts w:ascii="Times New Roman" w:eastAsia="Calibri" w:hAnsi="Times New Roman" w:cs="Times New Roman"/>
          <w:bCs/>
          <w:sz w:val="28"/>
          <w:szCs w:val="28"/>
        </w:rPr>
        <w:t xml:space="preserve"> непосредственный. - То же. - 2020. - ЭБС BOOK.ru. — URL: https://book.ru/book/933570 (дата обращения: 16.06.2020). — </w:t>
      </w:r>
      <w:r w:rsidR="007923AB" w:rsidRPr="00011D11">
        <w:rPr>
          <w:rFonts w:ascii="Times New Roman" w:eastAsia="Calibri" w:hAnsi="Times New Roman" w:cs="Times New Roman"/>
          <w:bCs/>
          <w:sz w:val="28"/>
          <w:szCs w:val="28"/>
        </w:rPr>
        <w:t>Текст:</w:t>
      </w:r>
      <w:r w:rsidRPr="00011D11">
        <w:rPr>
          <w:rFonts w:ascii="Times New Roman" w:eastAsia="Calibri" w:hAnsi="Times New Roman" w:cs="Times New Roman"/>
          <w:bCs/>
          <w:sz w:val="28"/>
          <w:szCs w:val="28"/>
        </w:rPr>
        <w:t xml:space="preserve"> электронный.</w:t>
      </w:r>
    </w:p>
    <w:p w14:paraId="0687789F" w14:textId="1CA9B240" w:rsidR="00753532" w:rsidRPr="00011D11" w:rsidRDefault="00753532" w:rsidP="00680A88">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360"/>
        <w:jc w:val="both"/>
        <w:rPr>
          <w:rFonts w:ascii="Times New Roman" w:eastAsia="Calibri" w:hAnsi="Times New Roman" w:cs="Times New Roman"/>
          <w:sz w:val="28"/>
          <w:szCs w:val="28"/>
          <w:lang w:eastAsia="ru-RU"/>
        </w:rPr>
      </w:pPr>
      <w:r w:rsidRPr="00011D11">
        <w:rPr>
          <w:rFonts w:ascii="Times New Roman" w:eastAsia="Calibri" w:hAnsi="Times New Roman" w:cs="Times New Roman"/>
          <w:bCs/>
          <w:sz w:val="28"/>
          <w:szCs w:val="28"/>
        </w:rPr>
        <w:t xml:space="preserve">Экономика фирмы: учебное пособие / Е.В. Арсенова [и др.]; Финуниверситет; под ред. проф. А.Н. Ряховской. - Москва: </w:t>
      </w:r>
      <w:r w:rsidR="007923AB" w:rsidRPr="00011D11">
        <w:rPr>
          <w:rFonts w:ascii="Times New Roman" w:eastAsia="Calibri" w:hAnsi="Times New Roman" w:cs="Times New Roman"/>
          <w:bCs/>
          <w:sz w:val="28"/>
          <w:szCs w:val="28"/>
        </w:rPr>
        <w:t>Магистр, 2014</w:t>
      </w:r>
      <w:r w:rsidRPr="00011D11">
        <w:rPr>
          <w:rFonts w:ascii="Times New Roman" w:eastAsia="Calibri" w:hAnsi="Times New Roman" w:cs="Times New Roman"/>
          <w:bCs/>
          <w:sz w:val="28"/>
          <w:szCs w:val="28"/>
        </w:rPr>
        <w:t xml:space="preserve">, 2015. -  511 с. - (Бакалавриат). - Текст: непосредственный. - То же. - 2014. - ЭБС ZNANIUM.com. - URL: http://znanium.com/catalog/product/438356 (дата </w:t>
      </w:r>
      <w:r w:rsidR="007923AB" w:rsidRPr="00011D11">
        <w:rPr>
          <w:rFonts w:ascii="Times New Roman" w:eastAsia="Calibri" w:hAnsi="Times New Roman" w:cs="Times New Roman"/>
          <w:bCs/>
          <w:sz w:val="28"/>
          <w:szCs w:val="28"/>
        </w:rPr>
        <w:t>обращения:</w:t>
      </w:r>
      <w:r w:rsidRPr="00011D11">
        <w:rPr>
          <w:rFonts w:ascii="Times New Roman" w:eastAsia="Calibri" w:hAnsi="Times New Roman" w:cs="Times New Roman"/>
          <w:bCs/>
          <w:sz w:val="28"/>
          <w:szCs w:val="28"/>
        </w:rPr>
        <w:t xml:space="preserve"> 29.06.2020). - Текст: электронный.</w:t>
      </w:r>
    </w:p>
    <w:p w14:paraId="162B0DEF" w14:textId="06C2644D" w:rsidR="00753532" w:rsidRDefault="00753532" w:rsidP="00680A88">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360"/>
        <w:jc w:val="both"/>
        <w:rPr>
          <w:rFonts w:ascii="Times New Roman" w:eastAsia="Calibri" w:hAnsi="Times New Roman" w:cs="Times New Roman"/>
          <w:sz w:val="28"/>
          <w:szCs w:val="28"/>
          <w:lang w:eastAsia="ru-RU"/>
        </w:rPr>
      </w:pPr>
      <w:r w:rsidRPr="00011D11">
        <w:rPr>
          <w:rFonts w:ascii="Times New Roman" w:eastAsia="Calibri" w:hAnsi="Times New Roman" w:cs="Times New Roman"/>
          <w:sz w:val="28"/>
          <w:szCs w:val="28"/>
          <w:lang w:eastAsia="ru-RU"/>
        </w:rPr>
        <w:t xml:space="preserve">Тебекин, А. В.  Методы принятия управленческих </w:t>
      </w:r>
      <w:r w:rsidR="007923AB" w:rsidRPr="00011D11">
        <w:rPr>
          <w:rFonts w:ascii="Times New Roman" w:eastAsia="Calibri" w:hAnsi="Times New Roman" w:cs="Times New Roman"/>
          <w:sz w:val="28"/>
          <w:szCs w:val="28"/>
          <w:lang w:eastAsia="ru-RU"/>
        </w:rPr>
        <w:t>решений:</w:t>
      </w:r>
      <w:r w:rsidRPr="00011D11">
        <w:rPr>
          <w:rFonts w:ascii="Times New Roman" w:eastAsia="Calibri" w:hAnsi="Times New Roman" w:cs="Times New Roman"/>
          <w:sz w:val="28"/>
          <w:szCs w:val="28"/>
          <w:lang w:eastAsia="ru-RU"/>
        </w:rPr>
        <w:t xml:space="preserve"> учебник для вузов / А. В. Тебекин. — </w:t>
      </w:r>
      <w:r w:rsidR="007923AB" w:rsidRPr="00011D11">
        <w:rPr>
          <w:rFonts w:ascii="Times New Roman" w:eastAsia="Calibri" w:hAnsi="Times New Roman" w:cs="Times New Roman"/>
          <w:sz w:val="28"/>
          <w:szCs w:val="28"/>
          <w:lang w:eastAsia="ru-RU"/>
        </w:rPr>
        <w:t>Москва:</w:t>
      </w:r>
      <w:r w:rsidRPr="00011D11">
        <w:rPr>
          <w:rFonts w:ascii="Times New Roman" w:eastAsia="Calibri" w:hAnsi="Times New Roman" w:cs="Times New Roman"/>
          <w:sz w:val="28"/>
          <w:szCs w:val="28"/>
          <w:lang w:eastAsia="ru-RU"/>
        </w:rPr>
        <w:t xml:space="preserve"> Издательство Юрайт, 2020. — 431 с. — (Высшее образование). - ЭБС Юрайт. — URL: http://www.biblio-online.ru/bcode/450019 (дата обращения: 26.03.2020). — </w:t>
      </w:r>
      <w:r w:rsidR="007923AB" w:rsidRPr="00011D11">
        <w:rPr>
          <w:rFonts w:ascii="Times New Roman" w:eastAsia="Calibri" w:hAnsi="Times New Roman" w:cs="Times New Roman"/>
          <w:sz w:val="28"/>
          <w:szCs w:val="28"/>
          <w:lang w:eastAsia="ru-RU"/>
        </w:rPr>
        <w:t>Текст:</w:t>
      </w:r>
      <w:r w:rsidRPr="00011D11">
        <w:rPr>
          <w:rFonts w:ascii="Times New Roman" w:eastAsia="Calibri" w:hAnsi="Times New Roman" w:cs="Times New Roman"/>
          <w:sz w:val="28"/>
          <w:szCs w:val="28"/>
          <w:lang w:eastAsia="ru-RU"/>
        </w:rPr>
        <w:t xml:space="preserve"> электронный.</w:t>
      </w:r>
    </w:p>
    <w:p w14:paraId="0CC236B6" w14:textId="2C796E0D" w:rsidR="00753532" w:rsidRPr="00ED045D" w:rsidRDefault="00753532" w:rsidP="00680A88">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360"/>
        <w:jc w:val="both"/>
        <w:rPr>
          <w:rFonts w:ascii="Times New Roman" w:eastAsia="Calibri" w:hAnsi="Times New Roman" w:cs="Times New Roman"/>
          <w:sz w:val="28"/>
          <w:szCs w:val="28"/>
          <w:lang w:eastAsia="ru-RU"/>
        </w:rPr>
      </w:pPr>
      <w:r w:rsidRPr="00011D11">
        <w:rPr>
          <w:rFonts w:ascii="Times New Roman" w:eastAsia="Calibri" w:hAnsi="Times New Roman" w:cs="Times New Roman"/>
          <w:bCs/>
          <w:sz w:val="28"/>
          <w:szCs w:val="28"/>
        </w:rPr>
        <w:t xml:space="preserve">Томпсон А.А. Стратегический менеджмент: Искусство разработки и </w:t>
      </w:r>
      <w:r w:rsidRPr="00011D11">
        <w:rPr>
          <w:rFonts w:ascii="Times New Roman" w:eastAsia="Calibri" w:hAnsi="Times New Roman" w:cs="Times New Roman"/>
          <w:bCs/>
          <w:sz w:val="28"/>
          <w:szCs w:val="28"/>
        </w:rPr>
        <w:lastRenderedPageBreak/>
        <w:t xml:space="preserve">реализации стратегии: учебник для студ. вузов, обуч. по экон. спец. / А.А. Томпсон, А.Дж. Стрикленд; пер. с англ. под ред. Л.Г. Зайцева, М.И. Соколовой. - Москва: Банки и биржи: ЮНИТИ, 1998. - 576 с. - Текст: непосредственный. - То же. - 2017. - ЭБС ZNANIUM.com. - URL: http://znanium.com/catalog/product/1028918 (дата </w:t>
      </w:r>
      <w:r w:rsidR="007923AB" w:rsidRPr="00011D11">
        <w:rPr>
          <w:rFonts w:ascii="Times New Roman" w:eastAsia="Calibri" w:hAnsi="Times New Roman" w:cs="Times New Roman"/>
          <w:bCs/>
          <w:sz w:val="28"/>
          <w:szCs w:val="28"/>
        </w:rPr>
        <w:t>обращения:</w:t>
      </w:r>
      <w:r w:rsidRPr="00011D11">
        <w:rPr>
          <w:rFonts w:ascii="Times New Roman" w:eastAsia="Calibri" w:hAnsi="Times New Roman" w:cs="Times New Roman"/>
          <w:bCs/>
          <w:sz w:val="28"/>
          <w:szCs w:val="28"/>
        </w:rPr>
        <w:t xml:space="preserve"> 16</w:t>
      </w:r>
      <w:r>
        <w:rPr>
          <w:rFonts w:ascii="Times New Roman" w:eastAsia="Calibri" w:hAnsi="Times New Roman" w:cs="Times New Roman"/>
          <w:bCs/>
          <w:sz w:val="28"/>
          <w:szCs w:val="28"/>
        </w:rPr>
        <w:t>.06.2020). - Текст: электронный.</w:t>
      </w:r>
    </w:p>
    <w:p w14:paraId="11B99007" w14:textId="77777777" w:rsidR="00753532" w:rsidRPr="00ED045D" w:rsidRDefault="00753532" w:rsidP="00680A88">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360"/>
        <w:jc w:val="both"/>
        <w:rPr>
          <w:rFonts w:ascii="Times New Roman" w:eastAsia="Calibri" w:hAnsi="Times New Roman" w:cs="Times New Roman"/>
          <w:sz w:val="28"/>
          <w:szCs w:val="28"/>
          <w:lang w:eastAsia="ru-RU"/>
        </w:rPr>
      </w:pPr>
      <w:r w:rsidRPr="00ED045D">
        <w:rPr>
          <w:rFonts w:ascii="Times New Roman" w:eastAsia="Calibri" w:hAnsi="Times New Roman" w:cs="Times New Roman"/>
          <w:bCs/>
          <w:sz w:val="28"/>
          <w:szCs w:val="28"/>
        </w:rPr>
        <w:t>Финансовый менеджмент: учебник для студ. вузов, обуч. по спец."Финансы и кредит","Бух. учет, анализ и аудит" / Е.И. Шохин [и др.]; под ред. Е.И. Шохина. - Москва: Кнорус, 2015, 2016. - 475 с. - (Бакалавриат). - Текст: непосредственный. - То же. - 2021. - ЭБС BOOK.ru. - URL: https://book.ru/book/936318 (дата обращения: 02.07.2020). - Текст: электронный.</w:t>
      </w:r>
    </w:p>
    <w:p w14:paraId="16D720F5" w14:textId="77777777" w:rsidR="00753532" w:rsidRPr="001E04F8" w:rsidRDefault="00753532" w:rsidP="00680A88">
      <w:pPr>
        <w:widowControl w:val="0"/>
        <w:tabs>
          <w:tab w:val="num" w:pos="360"/>
        </w:tabs>
        <w:ind w:firstLine="0"/>
        <w:jc w:val="left"/>
        <w:rPr>
          <w:rFonts w:eastAsia="Calibri" w:cs="Times New Roman"/>
          <w:b/>
          <w:i/>
          <w:sz w:val="28"/>
          <w:szCs w:val="28"/>
          <w:lang w:eastAsia="ru-RU"/>
        </w:rPr>
      </w:pPr>
      <w:r w:rsidRPr="001E04F8">
        <w:rPr>
          <w:rFonts w:eastAsia="Calibri" w:cs="Times New Roman"/>
          <w:b/>
          <w:iCs/>
          <w:sz w:val="28"/>
          <w:szCs w:val="28"/>
          <w:lang w:eastAsia="ru-RU"/>
        </w:rPr>
        <w:t>Дополнительная</w:t>
      </w:r>
      <w:r w:rsidRPr="001E04F8">
        <w:rPr>
          <w:rFonts w:eastAsia="Calibri" w:cs="Times New Roman"/>
          <w:b/>
          <w:i/>
          <w:sz w:val="28"/>
          <w:szCs w:val="28"/>
          <w:lang w:eastAsia="ru-RU"/>
        </w:rPr>
        <w:t xml:space="preserve"> </w:t>
      </w:r>
      <w:r w:rsidRPr="001E04F8">
        <w:rPr>
          <w:rFonts w:eastAsia="Calibri" w:cs="Times New Roman"/>
          <w:b/>
          <w:iCs/>
          <w:sz w:val="28"/>
          <w:szCs w:val="28"/>
          <w:lang w:eastAsia="ru-RU"/>
        </w:rPr>
        <w:t>литература</w:t>
      </w:r>
    </w:p>
    <w:p w14:paraId="56180442" w14:textId="43822221" w:rsidR="00753532" w:rsidRPr="00ED045D" w:rsidRDefault="00753532" w:rsidP="00680A88">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360"/>
        <w:jc w:val="both"/>
        <w:rPr>
          <w:rFonts w:ascii="Times New Roman" w:eastAsia="Calibri" w:hAnsi="Times New Roman" w:cs="Times New Roman"/>
          <w:sz w:val="28"/>
          <w:szCs w:val="28"/>
          <w:lang w:eastAsia="ru-RU"/>
        </w:rPr>
      </w:pPr>
      <w:r w:rsidRPr="00ED045D">
        <w:rPr>
          <w:rFonts w:ascii="Times New Roman" w:eastAsia="Calibri" w:hAnsi="Times New Roman" w:cs="Times New Roman"/>
          <w:sz w:val="28"/>
          <w:szCs w:val="28"/>
          <w:lang w:eastAsia="ru-RU"/>
        </w:rPr>
        <w:t xml:space="preserve">Балашов А.П. Теория менеджмента: учебное пособие для студ. вузов, обуч. по напр. подгот. 080200.62 "Менеджмент" (квалификация (степень) "бакалавр") / А.П. Балашов.  - Москва: Вузовский учебник, 2014. - 352 с. – </w:t>
      </w:r>
      <w:r w:rsidR="007923AB" w:rsidRPr="00ED045D">
        <w:rPr>
          <w:rFonts w:ascii="Times New Roman" w:eastAsia="Calibri" w:hAnsi="Times New Roman" w:cs="Times New Roman"/>
          <w:sz w:val="28"/>
          <w:szCs w:val="28"/>
          <w:lang w:eastAsia="ru-RU"/>
        </w:rPr>
        <w:t>Текст:</w:t>
      </w:r>
      <w:r w:rsidRPr="00ED045D">
        <w:rPr>
          <w:rFonts w:ascii="Times New Roman" w:eastAsia="Calibri" w:hAnsi="Times New Roman" w:cs="Times New Roman"/>
          <w:sz w:val="28"/>
          <w:szCs w:val="28"/>
          <w:lang w:eastAsia="ru-RU"/>
        </w:rPr>
        <w:t xml:space="preserve"> непосредственный. - То же. - ЭБС ZNANIUM.com. - URL: http://znanium.com/catalog/product/406197 (дата обращения:02.07.2020). - </w:t>
      </w:r>
      <w:r w:rsidR="007923AB" w:rsidRPr="00ED045D">
        <w:rPr>
          <w:rFonts w:ascii="Times New Roman" w:eastAsia="Calibri" w:hAnsi="Times New Roman" w:cs="Times New Roman"/>
          <w:sz w:val="28"/>
          <w:szCs w:val="28"/>
          <w:lang w:eastAsia="ru-RU"/>
        </w:rPr>
        <w:t>Текст:</w:t>
      </w:r>
      <w:r w:rsidRPr="00ED045D">
        <w:rPr>
          <w:rFonts w:ascii="Times New Roman" w:eastAsia="Calibri" w:hAnsi="Times New Roman" w:cs="Times New Roman"/>
          <w:sz w:val="28"/>
          <w:szCs w:val="28"/>
          <w:lang w:eastAsia="ru-RU"/>
        </w:rPr>
        <w:t xml:space="preserve"> электронный.</w:t>
      </w:r>
    </w:p>
    <w:p w14:paraId="72684D16" w14:textId="3849C8AD" w:rsidR="00753532" w:rsidRDefault="00753532" w:rsidP="00680A88">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360"/>
        <w:jc w:val="both"/>
        <w:rPr>
          <w:rFonts w:ascii="Times New Roman" w:eastAsia="Calibri" w:hAnsi="Times New Roman" w:cs="Times New Roman"/>
          <w:sz w:val="28"/>
          <w:szCs w:val="28"/>
          <w:lang w:eastAsia="ru-RU"/>
        </w:rPr>
      </w:pPr>
      <w:r w:rsidRPr="00ED045D">
        <w:rPr>
          <w:rFonts w:ascii="Times New Roman" w:eastAsia="Calibri" w:hAnsi="Times New Roman" w:cs="Times New Roman"/>
          <w:sz w:val="28"/>
          <w:szCs w:val="28"/>
          <w:lang w:eastAsia="ru-RU"/>
        </w:rPr>
        <w:t xml:space="preserve">Менеджмент в 2 ч. Часть 1: учебник и практикум для академического бакалавриата / А.Н. Алексеев [и др.]; под общей ред. И.Н. Шапкина. - Москва: Юрайт, 2017. - 385 с. - (Бакалавр. Академический курс). - </w:t>
      </w:r>
      <w:r w:rsidR="007923AB" w:rsidRPr="00ED045D">
        <w:rPr>
          <w:rFonts w:ascii="Times New Roman" w:eastAsia="Calibri" w:hAnsi="Times New Roman" w:cs="Times New Roman"/>
          <w:sz w:val="28"/>
          <w:szCs w:val="28"/>
          <w:lang w:eastAsia="ru-RU"/>
        </w:rPr>
        <w:t>Текст:</w:t>
      </w:r>
      <w:r w:rsidRPr="00ED045D">
        <w:rPr>
          <w:rFonts w:ascii="Times New Roman" w:eastAsia="Calibri" w:hAnsi="Times New Roman" w:cs="Times New Roman"/>
          <w:sz w:val="28"/>
          <w:szCs w:val="28"/>
          <w:lang w:eastAsia="ru-RU"/>
        </w:rPr>
        <w:t xml:space="preserve"> непосредственный. - То же. - 2019. - ЭБС Юрайт. — URL: https://urait.ru/bcode/438430 (дата обращения: 16.06.2020). - </w:t>
      </w:r>
      <w:r w:rsidR="007923AB" w:rsidRPr="00ED045D">
        <w:rPr>
          <w:rFonts w:ascii="Times New Roman" w:eastAsia="Calibri" w:hAnsi="Times New Roman" w:cs="Times New Roman"/>
          <w:sz w:val="28"/>
          <w:szCs w:val="28"/>
          <w:lang w:eastAsia="ru-RU"/>
        </w:rPr>
        <w:t>Текст:</w:t>
      </w:r>
      <w:r w:rsidRPr="00ED045D">
        <w:rPr>
          <w:rFonts w:ascii="Times New Roman" w:eastAsia="Calibri" w:hAnsi="Times New Roman" w:cs="Times New Roman"/>
          <w:sz w:val="28"/>
          <w:szCs w:val="28"/>
          <w:lang w:eastAsia="ru-RU"/>
        </w:rPr>
        <w:t xml:space="preserve"> электронный.</w:t>
      </w:r>
    </w:p>
    <w:p w14:paraId="26624186" w14:textId="13ACBA1F" w:rsidR="00753532" w:rsidRDefault="00753532" w:rsidP="00680A88">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360"/>
        <w:jc w:val="both"/>
        <w:rPr>
          <w:rFonts w:ascii="Times New Roman" w:eastAsia="Calibri" w:hAnsi="Times New Roman" w:cs="Times New Roman"/>
          <w:sz w:val="28"/>
          <w:szCs w:val="28"/>
          <w:lang w:eastAsia="ru-RU"/>
        </w:rPr>
      </w:pPr>
      <w:r w:rsidRPr="00ED045D">
        <w:rPr>
          <w:rFonts w:ascii="Times New Roman" w:eastAsia="Calibri" w:hAnsi="Times New Roman" w:cs="Times New Roman"/>
          <w:sz w:val="28"/>
          <w:szCs w:val="28"/>
          <w:lang w:eastAsia="ru-RU"/>
        </w:rPr>
        <w:t xml:space="preserve">Менеджмент в 2 ч.Часть 2: учебник и практикум для академического бакалавриата / А.Н. Алексеев [и др.]; под общей ред. И.Н. Шапкина. - Москва: Юрайт, 2017. - 314 с. - (Бакалавр. Академический курс). - </w:t>
      </w:r>
      <w:r w:rsidR="007923AB" w:rsidRPr="00ED045D">
        <w:rPr>
          <w:rFonts w:ascii="Times New Roman" w:eastAsia="Calibri" w:hAnsi="Times New Roman" w:cs="Times New Roman"/>
          <w:sz w:val="28"/>
          <w:szCs w:val="28"/>
          <w:lang w:eastAsia="ru-RU"/>
        </w:rPr>
        <w:t>Текст:</w:t>
      </w:r>
      <w:r w:rsidRPr="00ED045D">
        <w:rPr>
          <w:rFonts w:ascii="Times New Roman" w:eastAsia="Calibri" w:hAnsi="Times New Roman" w:cs="Times New Roman"/>
          <w:sz w:val="28"/>
          <w:szCs w:val="28"/>
          <w:lang w:eastAsia="ru-RU"/>
        </w:rPr>
        <w:t xml:space="preserve"> непосредственный. - То же. - 2019. - ЭБС Юрайт. — URL: https://urait.ru/bcode/438431 (дата обращения: 16.06.2020). - </w:t>
      </w:r>
      <w:r w:rsidR="007923AB" w:rsidRPr="00ED045D">
        <w:rPr>
          <w:rFonts w:ascii="Times New Roman" w:eastAsia="Calibri" w:hAnsi="Times New Roman" w:cs="Times New Roman"/>
          <w:sz w:val="28"/>
          <w:szCs w:val="28"/>
          <w:lang w:eastAsia="ru-RU"/>
        </w:rPr>
        <w:t>Текст:</w:t>
      </w:r>
      <w:r w:rsidRPr="00ED045D">
        <w:rPr>
          <w:rFonts w:ascii="Times New Roman" w:eastAsia="Calibri" w:hAnsi="Times New Roman" w:cs="Times New Roman"/>
          <w:sz w:val="28"/>
          <w:szCs w:val="28"/>
          <w:lang w:eastAsia="ru-RU"/>
        </w:rPr>
        <w:t xml:space="preserve"> электронный.</w:t>
      </w:r>
    </w:p>
    <w:p w14:paraId="22788753" w14:textId="77777777" w:rsidR="00753532" w:rsidRDefault="00753532" w:rsidP="00680A88">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360"/>
        <w:jc w:val="both"/>
        <w:rPr>
          <w:rFonts w:ascii="Times New Roman" w:eastAsia="Calibri" w:hAnsi="Times New Roman" w:cs="Times New Roman"/>
          <w:sz w:val="28"/>
          <w:szCs w:val="28"/>
          <w:lang w:eastAsia="ru-RU"/>
        </w:rPr>
      </w:pPr>
      <w:r w:rsidRPr="00AC4B40">
        <w:rPr>
          <w:rFonts w:ascii="Times New Roman" w:eastAsia="Calibri" w:hAnsi="Times New Roman" w:cs="Times New Roman"/>
          <w:sz w:val="28"/>
          <w:szCs w:val="28"/>
          <w:lang w:eastAsia="ru-RU"/>
        </w:rPr>
        <w:t xml:space="preserve">Практический менеджмент: учебное пособие / Э. М.  Коротков и [др.]; </w:t>
      </w:r>
      <w:r w:rsidRPr="00AC4B40">
        <w:rPr>
          <w:rFonts w:ascii="Times New Roman" w:eastAsia="Calibri" w:hAnsi="Times New Roman" w:cs="Times New Roman"/>
          <w:sz w:val="28"/>
          <w:szCs w:val="28"/>
          <w:lang w:eastAsia="ru-RU"/>
        </w:rPr>
        <w:lastRenderedPageBreak/>
        <w:t>под общ. ред. Э.М. Короткова.  - Москва: ИНФРА-М, 2015. - 330 с. - (Высшее образование: Магистратура). - Текст: непосредственный. - То же. - 2020. - ЭБС ZNANIUM.com. - URL: http://znanium.com/catalog/product/1047090 (дата обращения: 02.07.2020). - Текст: электронный.</w:t>
      </w:r>
    </w:p>
    <w:p w14:paraId="04EC463C" w14:textId="056DE5B4" w:rsidR="00753532" w:rsidRPr="00ED045D" w:rsidRDefault="00753532" w:rsidP="00680A88">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360"/>
        <w:jc w:val="both"/>
        <w:rPr>
          <w:rFonts w:ascii="Times New Roman" w:eastAsia="Calibri" w:hAnsi="Times New Roman" w:cs="Times New Roman"/>
          <w:sz w:val="28"/>
          <w:szCs w:val="28"/>
          <w:lang w:eastAsia="ru-RU"/>
        </w:rPr>
      </w:pPr>
      <w:r w:rsidRPr="00ED045D">
        <w:rPr>
          <w:rFonts w:ascii="Times New Roman" w:eastAsia="Calibri" w:hAnsi="Times New Roman" w:cs="Times New Roman"/>
          <w:sz w:val="28"/>
          <w:szCs w:val="28"/>
          <w:lang w:eastAsia="ru-RU"/>
        </w:rPr>
        <w:t xml:space="preserve">Менеджмент: век ХХI: сб. статей / под ред. О.С. Виханского, А.И. Наумова. - Москва: Магистр, 2016. - 352 с. - Текст: непосредственный. - То </w:t>
      </w:r>
      <w:r w:rsidR="007923AB" w:rsidRPr="00ED045D">
        <w:rPr>
          <w:rFonts w:ascii="Times New Roman" w:eastAsia="Calibri" w:hAnsi="Times New Roman" w:cs="Times New Roman"/>
          <w:sz w:val="28"/>
          <w:szCs w:val="28"/>
          <w:lang w:eastAsia="ru-RU"/>
        </w:rPr>
        <w:t>же.</w:t>
      </w:r>
      <w:r w:rsidRPr="00ED045D">
        <w:rPr>
          <w:rFonts w:ascii="Times New Roman" w:eastAsia="Calibri" w:hAnsi="Times New Roman" w:cs="Times New Roman"/>
          <w:sz w:val="28"/>
          <w:szCs w:val="28"/>
          <w:lang w:eastAsia="ru-RU"/>
        </w:rPr>
        <w:t xml:space="preserve"> - 2019. - ЭБС ZNANIUM.com. - </w:t>
      </w:r>
      <w:r w:rsidR="007923AB" w:rsidRPr="00ED045D">
        <w:rPr>
          <w:rFonts w:ascii="Times New Roman" w:eastAsia="Calibri" w:hAnsi="Times New Roman" w:cs="Times New Roman"/>
          <w:sz w:val="28"/>
          <w:szCs w:val="28"/>
          <w:lang w:eastAsia="ru-RU"/>
        </w:rPr>
        <w:t>URL:</w:t>
      </w:r>
      <w:r w:rsidRPr="00ED045D">
        <w:rPr>
          <w:rFonts w:ascii="Times New Roman" w:eastAsia="Calibri" w:hAnsi="Times New Roman" w:cs="Times New Roman"/>
          <w:sz w:val="28"/>
          <w:szCs w:val="28"/>
          <w:lang w:eastAsia="ru-RU"/>
        </w:rPr>
        <w:t xml:space="preserve"> http://znanium.com/catalog/product/982621 (дата обращения: 02.07.2020). - Текст: электронный.</w:t>
      </w:r>
    </w:p>
    <w:p w14:paraId="626D61F0" w14:textId="77777777" w:rsidR="000D01D9" w:rsidRDefault="000D01D9" w:rsidP="000D01D9">
      <w:pPr>
        <w:pStyle w:val="a8"/>
        <w:tabs>
          <w:tab w:val="left" w:pos="1134"/>
        </w:tabs>
        <w:spacing w:after="0" w:line="360" w:lineRule="auto"/>
        <w:jc w:val="both"/>
        <w:rPr>
          <w:rFonts w:ascii="Times New Roman" w:hAnsi="Times New Roman"/>
          <w:b/>
          <w:bCs/>
          <w:kern w:val="32"/>
          <w:sz w:val="28"/>
          <w:szCs w:val="28"/>
        </w:rPr>
      </w:pPr>
    </w:p>
    <w:p w14:paraId="79C1F492" w14:textId="77777777" w:rsidR="00680A88" w:rsidRDefault="000D01D9" w:rsidP="000D01D9">
      <w:pPr>
        <w:pStyle w:val="a8"/>
        <w:tabs>
          <w:tab w:val="left" w:pos="1134"/>
        </w:tabs>
        <w:spacing w:after="0" w:line="360" w:lineRule="auto"/>
        <w:jc w:val="both"/>
        <w:rPr>
          <w:rFonts w:ascii="Times New Roman" w:hAnsi="Times New Roman"/>
          <w:b/>
          <w:bCs/>
          <w:kern w:val="32"/>
          <w:sz w:val="28"/>
          <w:szCs w:val="28"/>
        </w:rPr>
      </w:pPr>
      <w:r w:rsidRPr="000D01D9">
        <w:rPr>
          <w:rFonts w:ascii="Times New Roman" w:hAnsi="Times New Roman"/>
          <w:b/>
          <w:bCs/>
          <w:kern w:val="32"/>
          <w:sz w:val="28"/>
          <w:szCs w:val="28"/>
        </w:rPr>
        <w:t>Перечень ресурсов информационно - телекоммуникационной сети «Интернет», полнотекстовые базы данных</w:t>
      </w:r>
      <w:r w:rsidR="00680A88">
        <w:rPr>
          <w:rFonts w:ascii="Times New Roman" w:hAnsi="Times New Roman"/>
          <w:b/>
          <w:bCs/>
          <w:kern w:val="32"/>
          <w:sz w:val="28"/>
          <w:szCs w:val="28"/>
        </w:rPr>
        <w:t xml:space="preserve"> </w:t>
      </w:r>
    </w:p>
    <w:p w14:paraId="317551D8" w14:textId="1A1D869D" w:rsidR="00753532" w:rsidRPr="001E04F8" w:rsidRDefault="00753532" w:rsidP="000D01D9">
      <w:pPr>
        <w:pStyle w:val="a8"/>
        <w:tabs>
          <w:tab w:val="left" w:pos="1134"/>
        </w:tabs>
        <w:spacing w:after="0" w:line="360" w:lineRule="auto"/>
        <w:jc w:val="both"/>
        <w:rPr>
          <w:rFonts w:ascii="Times New Roman" w:hAnsi="Times New Roman"/>
          <w:sz w:val="28"/>
          <w:szCs w:val="28"/>
        </w:rPr>
      </w:pPr>
      <w:r w:rsidRPr="001E04F8">
        <w:rPr>
          <w:rFonts w:ascii="Times New Roman" w:hAnsi="Times New Roman"/>
          <w:sz w:val="28"/>
          <w:szCs w:val="28"/>
        </w:rPr>
        <w:t>Электронная библиотека Финансового университета (ЭБ) http://elib.fa.ru/</w:t>
      </w:r>
    </w:p>
    <w:p w14:paraId="7CD19C9D" w14:textId="77777777" w:rsidR="00753532" w:rsidRPr="001E04F8" w:rsidRDefault="00753532" w:rsidP="00753532">
      <w:pPr>
        <w:pStyle w:val="a8"/>
        <w:numPr>
          <w:ilvl w:val="0"/>
          <w:numId w:val="2"/>
        </w:numPr>
        <w:tabs>
          <w:tab w:val="left" w:pos="1134"/>
        </w:tabs>
        <w:spacing w:after="0" w:line="360" w:lineRule="auto"/>
        <w:ind w:left="0" w:firstLine="709"/>
        <w:jc w:val="both"/>
        <w:rPr>
          <w:rFonts w:ascii="Times New Roman" w:hAnsi="Times New Roman"/>
          <w:sz w:val="28"/>
          <w:szCs w:val="28"/>
        </w:rPr>
      </w:pPr>
      <w:r w:rsidRPr="001E04F8">
        <w:rPr>
          <w:rFonts w:ascii="Times New Roman" w:hAnsi="Times New Roman"/>
          <w:sz w:val="28"/>
          <w:szCs w:val="28"/>
        </w:rPr>
        <w:t>Электронно-библиотечная система BOOK.RU http://www.book.ru</w:t>
      </w:r>
    </w:p>
    <w:p w14:paraId="10722860" w14:textId="77777777" w:rsidR="00753532" w:rsidRPr="001E04F8" w:rsidRDefault="00753532" w:rsidP="00753532">
      <w:pPr>
        <w:pStyle w:val="a8"/>
        <w:numPr>
          <w:ilvl w:val="0"/>
          <w:numId w:val="2"/>
        </w:numPr>
        <w:tabs>
          <w:tab w:val="left" w:pos="1134"/>
        </w:tabs>
        <w:spacing w:after="0" w:line="360" w:lineRule="auto"/>
        <w:ind w:left="0" w:firstLine="709"/>
        <w:jc w:val="both"/>
        <w:rPr>
          <w:rFonts w:ascii="Times New Roman" w:hAnsi="Times New Roman"/>
          <w:sz w:val="28"/>
          <w:szCs w:val="28"/>
        </w:rPr>
      </w:pPr>
      <w:r w:rsidRPr="001E04F8">
        <w:rPr>
          <w:rFonts w:ascii="Times New Roman" w:hAnsi="Times New Roman"/>
          <w:sz w:val="28"/>
          <w:szCs w:val="28"/>
        </w:rPr>
        <w:t>Электронно-библиотечная система «Университетская библиотека ОНЛАЙН» http://biblioclub.ru/</w:t>
      </w:r>
    </w:p>
    <w:p w14:paraId="0683AFBD" w14:textId="77777777" w:rsidR="00753532" w:rsidRPr="001E04F8" w:rsidRDefault="00753532" w:rsidP="00753532">
      <w:pPr>
        <w:pStyle w:val="a8"/>
        <w:numPr>
          <w:ilvl w:val="0"/>
          <w:numId w:val="2"/>
        </w:numPr>
        <w:tabs>
          <w:tab w:val="left" w:pos="1134"/>
        </w:tabs>
        <w:spacing w:after="0" w:line="360" w:lineRule="auto"/>
        <w:ind w:left="0" w:firstLine="709"/>
        <w:jc w:val="both"/>
        <w:rPr>
          <w:rFonts w:ascii="Times New Roman" w:hAnsi="Times New Roman"/>
          <w:sz w:val="28"/>
          <w:szCs w:val="28"/>
        </w:rPr>
      </w:pPr>
      <w:r w:rsidRPr="001E04F8">
        <w:rPr>
          <w:rFonts w:ascii="Times New Roman" w:hAnsi="Times New Roman"/>
          <w:sz w:val="28"/>
          <w:szCs w:val="28"/>
        </w:rPr>
        <w:t>Электронно-библиотечная система Znanium http://www.znanium.com</w:t>
      </w:r>
    </w:p>
    <w:p w14:paraId="04F9965E" w14:textId="77777777" w:rsidR="00753532" w:rsidRPr="001E04F8" w:rsidRDefault="00753532" w:rsidP="00753532">
      <w:pPr>
        <w:pStyle w:val="a8"/>
        <w:numPr>
          <w:ilvl w:val="0"/>
          <w:numId w:val="2"/>
        </w:numPr>
        <w:tabs>
          <w:tab w:val="left" w:pos="1134"/>
        </w:tabs>
        <w:spacing w:after="0" w:line="360" w:lineRule="auto"/>
        <w:ind w:left="0" w:firstLine="709"/>
        <w:jc w:val="both"/>
        <w:rPr>
          <w:rFonts w:ascii="Times New Roman" w:hAnsi="Times New Roman"/>
          <w:sz w:val="28"/>
          <w:szCs w:val="28"/>
        </w:rPr>
      </w:pPr>
      <w:r w:rsidRPr="001E04F8">
        <w:rPr>
          <w:rFonts w:ascii="Times New Roman" w:hAnsi="Times New Roman"/>
          <w:sz w:val="28"/>
          <w:szCs w:val="28"/>
        </w:rPr>
        <w:t xml:space="preserve">Электронно-библиотечная система издательства «ЮРАЙТ» https://www.biblio-online.ru/  </w:t>
      </w:r>
    </w:p>
    <w:p w14:paraId="760A4A2B" w14:textId="77777777" w:rsidR="00753532" w:rsidRPr="001E04F8" w:rsidRDefault="00753532" w:rsidP="00753532">
      <w:pPr>
        <w:pStyle w:val="a8"/>
        <w:numPr>
          <w:ilvl w:val="0"/>
          <w:numId w:val="2"/>
        </w:numPr>
        <w:tabs>
          <w:tab w:val="left" w:pos="1134"/>
        </w:tabs>
        <w:spacing w:after="0" w:line="360" w:lineRule="auto"/>
        <w:ind w:left="0" w:firstLine="709"/>
        <w:jc w:val="both"/>
        <w:rPr>
          <w:rFonts w:ascii="Times New Roman" w:hAnsi="Times New Roman"/>
          <w:sz w:val="28"/>
          <w:szCs w:val="28"/>
        </w:rPr>
      </w:pPr>
      <w:r w:rsidRPr="001E04F8">
        <w:rPr>
          <w:rFonts w:ascii="Times New Roman" w:hAnsi="Times New Roman"/>
          <w:sz w:val="28"/>
          <w:szCs w:val="28"/>
        </w:rPr>
        <w:t>Деловая онлайн-библиотека Alpina Digital http://lib.alpinadigital.ru/</w:t>
      </w:r>
    </w:p>
    <w:p w14:paraId="03CC5267" w14:textId="77777777" w:rsidR="00753532" w:rsidRPr="001E04F8" w:rsidRDefault="00753532" w:rsidP="00753532">
      <w:pPr>
        <w:pStyle w:val="a8"/>
        <w:numPr>
          <w:ilvl w:val="0"/>
          <w:numId w:val="2"/>
        </w:numPr>
        <w:tabs>
          <w:tab w:val="left" w:pos="1134"/>
        </w:tabs>
        <w:spacing w:after="0" w:line="360" w:lineRule="auto"/>
        <w:ind w:left="0" w:firstLine="709"/>
        <w:jc w:val="both"/>
        <w:rPr>
          <w:rFonts w:ascii="Times New Roman" w:hAnsi="Times New Roman"/>
          <w:sz w:val="28"/>
          <w:szCs w:val="28"/>
        </w:rPr>
      </w:pPr>
      <w:r w:rsidRPr="001E04F8">
        <w:rPr>
          <w:rFonts w:ascii="Times New Roman" w:hAnsi="Times New Roman"/>
          <w:sz w:val="28"/>
          <w:szCs w:val="28"/>
        </w:rPr>
        <w:t xml:space="preserve">Научная электронная библиотека eLibrary.ru http://elibrary.ru  </w:t>
      </w:r>
    </w:p>
    <w:p w14:paraId="5081F9C8" w14:textId="77777777" w:rsidR="00753532" w:rsidRPr="001E04F8" w:rsidRDefault="00753532" w:rsidP="00753532">
      <w:pPr>
        <w:pStyle w:val="a8"/>
        <w:numPr>
          <w:ilvl w:val="0"/>
          <w:numId w:val="2"/>
        </w:numPr>
        <w:tabs>
          <w:tab w:val="left" w:pos="1134"/>
        </w:tabs>
        <w:spacing w:after="0" w:line="360" w:lineRule="auto"/>
        <w:ind w:left="0" w:firstLine="709"/>
        <w:jc w:val="both"/>
        <w:rPr>
          <w:rFonts w:ascii="Times New Roman" w:hAnsi="Times New Roman"/>
          <w:sz w:val="28"/>
          <w:szCs w:val="28"/>
        </w:rPr>
      </w:pPr>
      <w:r w:rsidRPr="001E04F8">
        <w:rPr>
          <w:rFonts w:ascii="Times New Roman" w:hAnsi="Times New Roman"/>
          <w:sz w:val="28"/>
          <w:szCs w:val="28"/>
        </w:rPr>
        <w:t>Электронная библиотека http://grebennikon.ru</w:t>
      </w:r>
    </w:p>
    <w:p w14:paraId="2558489F" w14:textId="77777777" w:rsidR="00753532" w:rsidRPr="001E04F8" w:rsidRDefault="00753532" w:rsidP="00753532">
      <w:pPr>
        <w:pStyle w:val="a8"/>
        <w:numPr>
          <w:ilvl w:val="0"/>
          <w:numId w:val="2"/>
        </w:numPr>
        <w:tabs>
          <w:tab w:val="left" w:pos="1134"/>
        </w:tabs>
        <w:spacing w:after="0" w:line="360" w:lineRule="auto"/>
        <w:ind w:left="0" w:firstLine="709"/>
        <w:jc w:val="both"/>
        <w:rPr>
          <w:rFonts w:ascii="Times New Roman" w:hAnsi="Times New Roman"/>
          <w:sz w:val="28"/>
          <w:szCs w:val="28"/>
        </w:rPr>
      </w:pPr>
      <w:r w:rsidRPr="001E04F8">
        <w:rPr>
          <w:rFonts w:ascii="Times New Roman" w:hAnsi="Times New Roman"/>
          <w:sz w:val="28"/>
          <w:szCs w:val="28"/>
        </w:rPr>
        <w:t>Национальная электронная библиотека http://нэб.рф/</w:t>
      </w:r>
    </w:p>
    <w:p w14:paraId="46E6C2DE" w14:textId="77777777" w:rsidR="00753532" w:rsidRPr="001E04F8" w:rsidRDefault="00753532" w:rsidP="00753532">
      <w:pPr>
        <w:pStyle w:val="a8"/>
        <w:numPr>
          <w:ilvl w:val="0"/>
          <w:numId w:val="2"/>
        </w:numPr>
        <w:tabs>
          <w:tab w:val="left" w:pos="1134"/>
        </w:tabs>
        <w:spacing w:after="0" w:line="360" w:lineRule="auto"/>
        <w:ind w:left="0" w:firstLine="709"/>
        <w:jc w:val="both"/>
        <w:rPr>
          <w:rFonts w:ascii="Times New Roman" w:hAnsi="Times New Roman"/>
          <w:sz w:val="28"/>
          <w:szCs w:val="28"/>
        </w:rPr>
      </w:pPr>
      <w:r w:rsidRPr="001E04F8">
        <w:rPr>
          <w:rFonts w:ascii="Times New Roman" w:hAnsi="Times New Roman"/>
          <w:sz w:val="28"/>
          <w:szCs w:val="28"/>
        </w:rPr>
        <w:t xml:space="preserve">Электронная библиотека диссертаций Российской государственной библиотеки </w:t>
      </w:r>
      <w:hyperlink r:id="rId8" w:history="1">
        <w:r w:rsidRPr="001E04F8">
          <w:rPr>
            <w:rStyle w:val="a4"/>
            <w:rFonts w:ascii="Times New Roman" w:hAnsi="Times New Roman"/>
            <w:color w:val="auto"/>
            <w:sz w:val="28"/>
            <w:szCs w:val="28"/>
          </w:rPr>
          <w:t>https://dvs.rsl.ru/</w:t>
        </w:r>
      </w:hyperlink>
    </w:p>
    <w:p w14:paraId="1DCEA6F3" w14:textId="77777777" w:rsidR="00753532" w:rsidRPr="001E04F8" w:rsidRDefault="00753532" w:rsidP="00753532">
      <w:pPr>
        <w:spacing w:before="120" w:after="120"/>
        <w:rPr>
          <w:b/>
          <w:sz w:val="28"/>
          <w:szCs w:val="28"/>
        </w:rPr>
      </w:pPr>
      <w:r w:rsidRPr="001E04F8">
        <w:rPr>
          <w:b/>
          <w:sz w:val="28"/>
          <w:szCs w:val="28"/>
        </w:rPr>
        <w:t>Современные профессиональные базы данных и информационные справочные системы</w:t>
      </w:r>
    </w:p>
    <w:p w14:paraId="1BE78C20" w14:textId="77777777" w:rsidR="00753532" w:rsidRPr="001E04F8" w:rsidRDefault="00753532" w:rsidP="00753532">
      <w:pPr>
        <w:spacing w:before="120" w:after="120"/>
        <w:rPr>
          <w:sz w:val="28"/>
          <w:szCs w:val="28"/>
        </w:rPr>
      </w:pPr>
      <w:bookmarkStart w:id="10" w:name="_Hlk25514251"/>
      <w:r w:rsidRPr="001E04F8">
        <w:rPr>
          <w:sz w:val="28"/>
          <w:szCs w:val="28"/>
        </w:rPr>
        <w:t>•</w:t>
      </w:r>
      <w:r w:rsidRPr="001E04F8">
        <w:rPr>
          <w:sz w:val="28"/>
          <w:szCs w:val="28"/>
        </w:rPr>
        <w:tab/>
        <w:t>справочная правовая система «КонсультантПлюс» (http://www.consultant.ru);</w:t>
      </w:r>
    </w:p>
    <w:p w14:paraId="1CF764EB" w14:textId="77777777" w:rsidR="00753532" w:rsidRPr="001E04F8" w:rsidRDefault="00753532" w:rsidP="00753532">
      <w:pPr>
        <w:spacing w:before="120" w:after="120"/>
        <w:rPr>
          <w:sz w:val="28"/>
          <w:szCs w:val="28"/>
        </w:rPr>
      </w:pPr>
      <w:r w:rsidRPr="001E04F8">
        <w:rPr>
          <w:sz w:val="28"/>
          <w:szCs w:val="28"/>
        </w:rPr>
        <w:t>•</w:t>
      </w:r>
      <w:r w:rsidRPr="001E04F8">
        <w:rPr>
          <w:sz w:val="28"/>
          <w:szCs w:val="28"/>
        </w:rPr>
        <w:tab/>
        <w:t>справочная правовая система «Гарант» (</w:t>
      </w:r>
      <w:hyperlink r:id="rId9" w:history="1">
        <w:r w:rsidRPr="001E04F8">
          <w:rPr>
            <w:rStyle w:val="a4"/>
            <w:color w:val="auto"/>
            <w:sz w:val="28"/>
            <w:szCs w:val="28"/>
          </w:rPr>
          <w:t>http://www.garant.ru</w:t>
        </w:r>
      </w:hyperlink>
      <w:r w:rsidRPr="001E04F8">
        <w:rPr>
          <w:sz w:val="28"/>
          <w:szCs w:val="28"/>
        </w:rPr>
        <w:t>).</w:t>
      </w:r>
    </w:p>
    <w:bookmarkEnd w:id="10"/>
    <w:p w14:paraId="59E7552D" w14:textId="77777777" w:rsidR="00753532" w:rsidRPr="001E04F8" w:rsidRDefault="00753532" w:rsidP="00753532">
      <w:pPr>
        <w:spacing w:before="120" w:after="120"/>
        <w:rPr>
          <w:b/>
          <w:sz w:val="28"/>
          <w:szCs w:val="28"/>
        </w:rPr>
      </w:pPr>
      <w:r w:rsidRPr="001E04F8">
        <w:rPr>
          <w:b/>
          <w:sz w:val="28"/>
          <w:szCs w:val="28"/>
        </w:rPr>
        <w:lastRenderedPageBreak/>
        <w:t xml:space="preserve">Интернет-ресурсы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676"/>
      </w:tblGrid>
      <w:tr w:rsidR="00753532" w:rsidRPr="007923AB" w14:paraId="107B5A44" w14:textId="77777777" w:rsidTr="007923AB">
        <w:tc>
          <w:tcPr>
            <w:tcW w:w="3970" w:type="dxa"/>
            <w:shd w:val="clear" w:color="auto" w:fill="auto"/>
          </w:tcPr>
          <w:p w14:paraId="1ABB75F8" w14:textId="77777777" w:rsidR="00753532" w:rsidRPr="007923AB" w:rsidRDefault="00753532" w:rsidP="00F71952">
            <w:pPr>
              <w:spacing w:line="240" w:lineRule="auto"/>
              <w:ind w:firstLine="0"/>
              <w:jc w:val="center"/>
              <w:rPr>
                <w:rFonts w:eastAsia="Calibri"/>
                <w:szCs w:val="24"/>
              </w:rPr>
            </w:pPr>
            <w:r w:rsidRPr="007923AB">
              <w:rPr>
                <w:rFonts w:eastAsia="Calibri"/>
                <w:szCs w:val="24"/>
              </w:rPr>
              <w:t>Адрес</w:t>
            </w:r>
          </w:p>
        </w:tc>
        <w:tc>
          <w:tcPr>
            <w:tcW w:w="5676" w:type="dxa"/>
            <w:shd w:val="clear" w:color="auto" w:fill="auto"/>
          </w:tcPr>
          <w:p w14:paraId="24A95DAC" w14:textId="77777777" w:rsidR="00753532" w:rsidRPr="007923AB" w:rsidRDefault="00753532" w:rsidP="00F71952">
            <w:pPr>
              <w:spacing w:line="240" w:lineRule="auto"/>
              <w:ind w:firstLine="0"/>
              <w:jc w:val="center"/>
              <w:rPr>
                <w:rFonts w:eastAsia="Calibri"/>
                <w:szCs w:val="24"/>
              </w:rPr>
            </w:pPr>
            <w:r w:rsidRPr="007923AB">
              <w:rPr>
                <w:rFonts w:eastAsia="Calibri"/>
                <w:szCs w:val="24"/>
              </w:rPr>
              <w:t>Название ресурса</w:t>
            </w:r>
          </w:p>
        </w:tc>
      </w:tr>
      <w:tr w:rsidR="00753532" w:rsidRPr="007923AB" w14:paraId="2F5D2977" w14:textId="77777777" w:rsidTr="007923AB">
        <w:tc>
          <w:tcPr>
            <w:tcW w:w="3970" w:type="dxa"/>
            <w:shd w:val="clear" w:color="auto" w:fill="auto"/>
          </w:tcPr>
          <w:p w14:paraId="6742A0D1" w14:textId="77777777" w:rsidR="00753532" w:rsidRPr="007923AB" w:rsidRDefault="00753532" w:rsidP="00F71952">
            <w:pPr>
              <w:spacing w:line="240" w:lineRule="auto"/>
              <w:ind w:firstLine="0"/>
              <w:rPr>
                <w:rFonts w:eastAsia="Calibri"/>
                <w:szCs w:val="24"/>
              </w:rPr>
            </w:pPr>
            <w:r w:rsidRPr="007923AB">
              <w:rPr>
                <w:rFonts w:eastAsia="Calibri"/>
                <w:szCs w:val="24"/>
              </w:rPr>
              <w:t>http://www.1fd.ru/</w:t>
            </w:r>
          </w:p>
        </w:tc>
        <w:tc>
          <w:tcPr>
            <w:tcW w:w="5676" w:type="dxa"/>
            <w:shd w:val="clear" w:color="auto" w:fill="auto"/>
          </w:tcPr>
          <w:p w14:paraId="02206206" w14:textId="77777777" w:rsidR="00753532" w:rsidRPr="007923AB" w:rsidRDefault="00753532" w:rsidP="00F71952">
            <w:pPr>
              <w:spacing w:line="240" w:lineRule="auto"/>
              <w:ind w:firstLine="0"/>
              <w:rPr>
                <w:rFonts w:eastAsia="Calibri"/>
                <w:szCs w:val="24"/>
              </w:rPr>
            </w:pPr>
            <w:r w:rsidRPr="007923AB">
              <w:rPr>
                <w:rFonts w:eastAsia="Calibri"/>
                <w:szCs w:val="24"/>
              </w:rPr>
              <w:t>Финансовая справочная система «Финансовый директор»</w:t>
            </w:r>
          </w:p>
        </w:tc>
      </w:tr>
      <w:tr w:rsidR="00753532" w:rsidRPr="007923AB" w14:paraId="49BA5A9A" w14:textId="77777777" w:rsidTr="007923AB">
        <w:tc>
          <w:tcPr>
            <w:tcW w:w="3970" w:type="dxa"/>
            <w:shd w:val="clear" w:color="auto" w:fill="auto"/>
          </w:tcPr>
          <w:p w14:paraId="240C974C" w14:textId="77777777" w:rsidR="00753532" w:rsidRPr="007923AB" w:rsidRDefault="00753532" w:rsidP="00F71952">
            <w:pPr>
              <w:spacing w:line="240" w:lineRule="auto"/>
              <w:ind w:firstLine="0"/>
              <w:rPr>
                <w:rFonts w:eastAsia="Calibri"/>
                <w:szCs w:val="24"/>
              </w:rPr>
            </w:pPr>
            <w:r w:rsidRPr="007923AB">
              <w:rPr>
                <w:rFonts w:eastAsia="Calibri"/>
                <w:szCs w:val="24"/>
              </w:rPr>
              <w:t>http://www.spark-interfax.ru/</w:t>
            </w:r>
          </w:p>
        </w:tc>
        <w:tc>
          <w:tcPr>
            <w:tcW w:w="5676" w:type="dxa"/>
            <w:shd w:val="clear" w:color="auto" w:fill="auto"/>
          </w:tcPr>
          <w:p w14:paraId="1214F9A8" w14:textId="77777777" w:rsidR="00753532" w:rsidRPr="007923AB" w:rsidRDefault="00753532" w:rsidP="00F71952">
            <w:pPr>
              <w:pStyle w:val="a8"/>
              <w:spacing w:after="0" w:line="240" w:lineRule="auto"/>
              <w:ind w:left="0"/>
              <w:rPr>
                <w:sz w:val="24"/>
                <w:szCs w:val="24"/>
              </w:rPr>
            </w:pPr>
            <w:r w:rsidRPr="007923AB">
              <w:rPr>
                <w:rFonts w:ascii="Times New Roman" w:hAnsi="Times New Roman"/>
                <w:sz w:val="24"/>
                <w:szCs w:val="24"/>
              </w:rPr>
              <w:t>Информационный ресурс, содержащий информацию о зарегистрированных юридических лицах и индивидуальных предпринимателях («СПАРК»)</w:t>
            </w:r>
          </w:p>
        </w:tc>
      </w:tr>
      <w:tr w:rsidR="00753532" w:rsidRPr="007923AB" w14:paraId="4C09C4ED" w14:textId="77777777" w:rsidTr="007923AB">
        <w:tc>
          <w:tcPr>
            <w:tcW w:w="3970" w:type="dxa"/>
            <w:shd w:val="clear" w:color="auto" w:fill="auto"/>
          </w:tcPr>
          <w:p w14:paraId="0D32A51C" w14:textId="77777777" w:rsidR="00753532" w:rsidRPr="007923AB" w:rsidRDefault="00753532" w:rsidP="00F71952">
            <w:pPr>
              <w:spacing w:line="240" w:lineRule="auto"/>
              <w:ind w:firstLine="0"/>
              <w:rPr>
                <w:rFonts w:eastAsia="Calibri"/>
                <w:szCs w:val="24"/>
              </w:rPr>
            </w:pPr>
            <w:r w:rsidRPr="007923AB">
              <w:rPr>
                <w:rFonts w:eastAsia="Calibri"/>
                <w:szCs w:val="24"/>
              </w:rPr>
              <w:t>http://link.springer.com/</w:t>
            </w:r>
          </w:p>
        </w:tc>
        <w:tc>
          <w:tcPr>
            <w:tcW w:w="5676" w:type="dxa"/>
            <w:shd w:val="clear" w:color="auto" w:fill="auto"/>
          </w:tcPr>
          <w:p w14:paraId="6AF4CA82" w14:textId="77777777" w:rsidR="00753532" w:rsidRPr="007923AB" w:rsidRDefault="00753532" w:rsidP="00F71952">
            <w:pPr>
              <w:spacing w:line="240" w:lineRule="auto"/>
              <w:ind w:firstLine="0"/>
              <w:rPr>
                <w:rFonts w:eastAsia="Calibri"/>
                <w:szCs w:val="24"/>
              </w:rPr>
            </w:pPr>
            <w:r w:rsidRPr="007923AB">
              <w:rPr>
                <w:rFonts w:eastAsia="Calibri"/>
                <w:szCs w:val="24"/>
              </w:rPr>
              <w:t xml:space="preserve">Электронная коллекция книг издательства Springer:  Springer eBooks </w:t>
            </w:r>
          </w:p>
        </w:tc>
      </w:tr>
      <w:tr w:rsidR="00753532" w:rsidRPr="007923AB" w14:paraId="7A8C0C71" w14:textId="77777777" w:rsidTr="007923AB">
        <w:tc>
          <w:tcPr>
            <w:tcW w:w="3970" w:type="dxa"/>
            <w:shd w:val="clear" w:color="auto" w:fill="auto"/>
          </w:tcPr>
          <w:p w14:paraId="2DD4A0EC" w14:textId="77777777" w:rsidR="00753532" w:rsidRPr="007923AB" w:rsidRDefault="00753532" w:rsidP="00F71952">
            <w:pPr>
              <w:spacing w:line="240" w:lineRule="auto"/>
              <w:ind w:firstLine="0"/>
              <w:rPr>
                <w:rFonts w:eastAsia="Calibri"/>
                <w:szCs w:val="24"/>
              </w:rPr>
            </w:pPr>
            <w:r w:rsidRPr="007923AB">
              <w:rPr>
                <w:rFonts w:eastAsia="Calibri"/>
                <w:szCs w:val="24"/>
              </w:rPr>
              <w:t>https://ruslana.bvdep.com/</w:t>
            </w:r>
          </w:p>
        </w:tc>
        <w:tc>
          <w:tcPr>
            <w:tcW w:w="5676" w:type="dxa"/>
            <w:shd w:val="clear" w:color="auto" w:fill="auto"/>
          </w:tcPr>
          <w:p w14:paraId="512E5BFE" w14:textId="77777777" w:rsidR="00753532" w:rsidRPr="007923AB" w:rsidRDefault="00753532" w:rsidP="00F71952">
            <w:pPr>
              <w:spacing w:line="240" w:lineRule="auto"/>
              <w:ind w:firstLine="0"/>
              <w:rPr>
                <w:rFonts w:eastAsia="Calibri"/>
                <w:szCs w:val="24"/>
              </w:rPr>
            </w:pPr>
            <w:r w:rsidRPr="007923AB">
              <w:rPr>
                <w:rFonts w:eastAsia="Calibri"/>
                <w:szCs w:val="24"/>
              </w:rPr>
              <w:t xml:space="preserve">База данных электронной структурированной информации по частным и публичным компаниям России, Украины, Казахстана RUSLANA </w:t>
            </w:r>
          </w:p>
        </w:tc>
      </w:tr>
      <w:tr w:rsidR="00753532" w:rsidRPr="007923AB" w14:paraId="1757957C" w14:textId="77777777" w:rsidTr="007923AB">
        <w:tc>
          <w:tcPr>
            <w:tcW w:w="3970" w:type="dxa"/>
            <w:shd w:val="clear" w:color="auto" w:fill="auto"/>
          </w:tcPr>
          <w:p w14:paraId="69C63DD7" w14:textId="77777777" w:rsidR="00753532" w:rsidRPr="007923AB" w:rsidRDefault="00753532" w:rsidP="00F71952">
            <w:pPr>
              <w:spacing w:line="240" w:lineRule="auto"/>
              <w:ind w:firstLine="0"/>
              <w:rPr>
                <w:rFonts w:eastAsia="Calibri"/>
                <w:szCs w:val="24"/>
              </w:rPr>
            </w:pPr>
            <w:r w:rsidRPr="007923AB">
              <w:rPr>
                <w:rFonts w:eastAsia="Calibri"/>
                <w:szCs w:val="24"/>
              </w:rPr>
              <w:t>https://orbisbanks.bvdinfo.com/</w:t>
            </w:r>
          </w:p>
        </w:tc>
        <w:tc>
          <w:tcPr>
            <w:tcW w:w="5676" w:type="dxa"/>
            <w:shd w:val="clear" w:color="auto" w:fill="auto"/>
          </w:tcPr>
          <w:p w14:paraId="753F456E" w14:textId="77777777" w:rsidR="00753532" w:rsidRPr="007923AB" w:rsidRDefault="00753532" w:rsidP="00F71952">
            <w:pPr>
              <w:spacing w:line="240" w:lineRule="auto"/>
              <w:ind w:firstLine="0"/>
              <w:rPr>
                <w:rFonts w:eastAsia="Calibri"/>
                <w:szCs w:val="24"/>
              </w:rPr>
            </w:pPr>
            <w:r w:rsidRPr="007923AB">
              <w:rPr>
                <w:rFonts w:eastAsia="Calibri"/>
                <w:szCs w:val="24"/>
              </w:rPr>
              <w:t xml:space="preserve">База данных электронной структурированной информации по банкам Orbis Bank Focus  </w:t>
            </w:r>
          </w:p>
        </w:tc>
      </w:tr>
      <w:tr w:rsidR="00753532" w:rsidRPr="007923AB" w14:paraId="4D6D67B5" w14:textId="77777777" w:rsidTr="007923AB">
        <w:tc>
          <w:tcPr>
            <w:tcW w:w="3970" w:type="dxa"/>
            <w:shd w:val="clear" w:color="auto" w:fill="auto"/>
          </w:tcPr>
          <w:p w14:paraId="160E67BA" w14:textId="77777777" w:rsidR="00753532" w:rsidRPr="007923AB" w:rsidRDefault="00753532" w:rsidP="00F71952">
            <w:pPr>
              <w:spacing w:line="240" w:lineRule="auto"/>
              <w:ind w:firstLine="0"/>
              <w:rPr>
                <w:rFonts w:eastAsia="Calibri"/>
                <w:szCs w:val="24"/>
              </w:rPr>
            </w:pPr>
            <w:r w:rsidRPr="007923AB">
              <w:rPr>
                <w:rFonts w:eastAsia="Calibri"/>
                <w:szCs w:val="24"/>
              </w:rPr>
              <w:t>http://search.ebscohost.com</w:t>
            </w:r>
          </w:p>
        </w:tc>
        <w:tc>
          <w:tcPr>
            <w:tcW w:w="5676" w:type="dxa"/>
            <w:shd w:val="clear" w:color="auto" w:fill="auto"/>
          </w:tcPr>
          <w:p w14:paraId="41AE0E75" w14:textId="77777777" w:rsidR="00753532" w:rsidRPr="007923AB" w:rsidRDefault="00753532" w:rsidP="00F71952">
            <w:pPr>
              <w:spacing w:line="240" w:lineRule="auto"/>
              <w:ind w:firstLine="0"/>
              <w:rPr>
                <w:rFonts w:eastAsia="Calibri"/>
                <w:szCs w:val="24"/>
              </w:rPr>
            </w:pPr>
            <w:r w:rsidRPr="007923AB">
              <w:rPr>
                <w:rFonts w:eastAsia="Calibri"/>
                <w:szCs w:val="24"/>
              </w:rPr>
              <w:t xml:space="preserve">Пакет баз данных компании EBSCO Publishing, крупнейшего агрегатора научных ресурсов ведущих издательств мира </w:t>
            </w:r>
          </w:p>
        </w:tc>
      </w:tr>
      <w:tr w:rsidR="00753532" w:rsidRPr="00773FF3" w14:paraId="53AFC861" w14:textId="77777777" w:rsidTr="007923AB">
        <w:tc>
          <w:tcPr>
            <w:tcW w:w="3970" w:type="dxa"/>
            <w:shd w:val="clear" w:color="auto" w:fill="auto"/>
          </w:tcPr>
          <w:p w14:paraId="79307659" w14:textId="77777777" w:rsidR="00753532" w:rsidRPr="007923AB" w:rsidRDefault="00753532" w:rsidP="00F71952">
            <w:pPr>
              <w:spacing w:line="240" w:lineRule="auto"/>
              <w:ind w:firstLine="0"/>
              <w:rPr>
                <w:rFonts w:eastAsia="Calibri"/>
                <w:szCs w:val="24"/>
              </w:rPr>
            </w:pPr>
            <w:r w:rsidRPr="007923AB">
              <w:rPr>
                <w:rFonts w:eastAsia="Calibri"/>
                <w:szCs w:val="24"/>
                <w:lang w:val="en-US"/>
              </w:rPr>
              <w:t>http://www.sciencedirect.com</w:t>
            </w:r>
          </w:p>
        </w:tc>
        <w:tc>
          <w:tcPr>
            <w:tcW w:w="5676" w:type="dxa"/>
            <w:shd w:val="clear" w:color="auto" w:fill="auto"/>
          </w:tcPr>
          <w:p w14:paraId="53392E3D" w14:textId="77777777" w:rsidR="00753532" w:rsidRPr="007923AB" w:rsidRDefault="00753532" w:rsidP="00F71952">
            <w:pPr>
              <w:spacing w:line="240" w:lineRule="auto"/>
              <w:ind w:firstLine="0"/>
              <w:rPr>
                <w:rFonts w:eastAsia="Calibri"/>
                <w:szCs w:val="24"/>
                <w:lang w:val="en-US"/>
              </w:rPr>
            </w:pPr>
            <w:r w:rsidRPr="007923AB">
              <w:rPr>
                <w:rFonts w:eastAsia="Calibri"/>
                <w:szCs w:val="24"/>
              </w:rPr>
              <w:t>Электронные</w:t>
            </w:r>
            <w:r w:rsidRPr="007923AB">
              <w:rPr>
                <w:rFonts w:eastAsia="Calibri"/>
                <w:szCs w:val="24"/>
                <w:lang w:val="en-US"/>
              </w:rPr>
              <w:t xml:space="preserve"> </w:t>
            </w:r>
            <w:r w:rsidRPr="007923AB">
              <w:rPr>
                <w:rFonts w:eastAsia="Calibri"/>
                <w:szCs w:val="24"/>
              </w:rPr>
              <w:t>продукты</w:t>
            </w:r>
            <w:r w:rsidRPr="007923AB">
              <w:rPr>
                <w:rFonts w:eastAsia="Calibri"/>
                <w:szCs w:val="24"/>
                <w:lang w:val="en-US"/>
              </w:rPr>
              <w:t xml:space="preserve"> </w:t>
            </w:r>
            <w:r w:rsidRPr="007923AB">
              <w:rPr>
                <w:rFonts w:eastAsia="Calibri"/>
                <w:szCs w:val="24"/>
              </w:rPr>
              <w:t>издательства</w:t>
            </w:r>
            <w:r w:rsidRPr="007923AB">
              <w:rPr>
                <w:rFonts w:eastAsia="Calibri"/>
                <w:szCs w:val="24"/>
                <w:lang w:val="en-US"/>
              </w:rPr>
              <w:t xml:space="preserve"> Elsevier. </w:t>
            </w:r>
            <w:r w:rsidRPr="007923AB">
              <w:rPr>
                <w:rFonts w:eastAsia="Calibri"/>
                <w:szCs w:val="24"/>
              </w:rPr>
              <w:t>Коллекции</w:t>
            </w:r>
            <w:r w:rsidRPr="007923AB">
              <w:rPr>
                <w:rFonts w:eastAsia="Calibri"/>
                <w:szCs w:val="24"/>
                <w:lang w:val="en-US"/>
              </w:rPr>
              <w:t xml:space="preserve">: Business, management and Accounting;  Economics, Econometrics and Finance </w:t>
            </w:r>
          </w:p>
        </w:tc>
      </w:tr>
      <w:tr w:rsidR="00753532" w:rsidRPr="00773FF3" w14:paraId="2F171711" w14:textId="77777777" w:rsidTr="007923AB">
        <w:tc>
          <w:tcPr>
            <w:tcW w:w="3970" w:type="dxa"/>
            <w:shd w:val="clear" w:color="auto" w:fill="auto"/>
          </w:tcPr>
          <w:p w14:paraId="19A7127F" w14:textId="77777777" w:rsidR="00753532" w:rsidRPr="007923AB" w:rsidRDefault="008C5E13" w:rsidP="00F71952">
            <w:pPr>
              <w:spacing w:line="240" w:lineRule="auto"/>
              <w:ind w:firstLine="0"/>
              <w:rPr>
                <w:rFonts w:eastAsia="Calibri"/>
                <w:szCs w:val="24"/>
                <w:lang w:val="en-US"/>
              </w:rPr>
            </w:pPr>
            <w:hyperlink r:id="rId10" w:history="1">
              <w:r w:rsidR="00753532" w:rsidRPr="007923AB">
                <w:rPr>
                  <w:rStyle w:val="a4"/>
                  <w:rFonts w:eastAsia="Calibri"/>
                  <w:color w:val="auto"/>
                  <w:szCs w:val="24"/>
                  <w:lang w:val="en-US"/>
                </w:rPr>
                <w:t>http://www.emeraldgrouppu</w:t>
              </w:r>
            </w:hyperlink>
          </w:p>
          <w:p w14:paraId="397D6323" w14:textId="77777777" w:rsidR="00753532" w:rsidRPr="007923AB" w:rsidRDefault="00753532" w:rsidP="00F71952">
            <w:pPr>
              <w:spacing w:line="240" w:lineRule="auto"/>
              <w:ind w:firstLine="0"/>
              <w:rPr>
                <w:rFonts w:eastAsia="Calibri"/>
                <w:szCs w:val="24"/>
                <w:lang w:val="en-US"/>
              </w:rPr>
            </w:pPr>
            <w:r w:rsidRPr="007923AB">
              <w:rPr>
                <w:rFonts w:eastAsia="Calibri"/>
                <w:szCs w:val="24"/>
                <w:lang w:val="en-US"/>
              </w:rPr>
              <w:t>blishing.com/products/collections/</w:t>
            </w:r>
          </w:p>
        </w:tc>
        <w:tc>
          <w:tcPr>
            <w:tcW w:w="5676" w:type="dxa"/>
            <w:shd w:val="clear" w:color="auto" w:fill="auto"/>
          </w:tcPr>
          <w:p w14:paraId="1A50F6C1" w14:textId="77777777" w:rsidR="00753532" w:rsidRPr="007923AB" w:rsidRDefault="00753532" w:rsidP="00F71952">
            <w:pPr>
              <w:spacing w:line="240" w:lineRule="auto"/>
              <w:ind w:firstLine="0"/>
              <w:rPr>
                <w:rFonts w:eastAsia="Calibri"/>
                <w:szCs w:val="24"/>
                <w:lang w:val="en-US"/>
              </w:rPr>
            </w:pPr>
            <w:r w:rsidRPr="007923AB">
              <w:rPr>
                <w:rFonts w:eastAsia="Calibri"/>
                <w:szCs w:val="24"/>
              </w:rPr>
              <w:t>Базы</w:t>
            </w:r>
            <w:r w:rsidRPr="007923AB">
              <w:rPr>
                <w:rFonts w:eastAsia="Calibri"/>
                <w:szCs w:val="24"/>
                <w:lang w:val="en-US"/>
              </w:rPr>
              <w:t xml:space="preserve"> </w:t>
            </w:r>
            <w:r w:rsidRPr="007923AB">
              <w:rPr>
                <w:rFonts w:eastAsia="Calibri"/>
                <w:szCs w:val="24"/>
              </w:rPr>
              <w:t>данных</w:t>
            </w:r>
            <w:r w:rsidRPr="007923AB">
              <w:rPr>
                <w:rFonts w:eastAsia="Calibri"/>
                <w:szCs w:val="24"/>
                <w:lang w:val="en-US"/>
              </w:rPr>
              <w:t xml:space="preserve"> </w:t>
            </w:r>
            <w:r w:rsidRPr="007923AB">
              <w:rPr>
                <w:rFonts w:eastAsia="Calibri"/>
                <w:szCs w:val="24"/>
              </w:rPr>
              <w:t>научных</w:t>
            </w:r>
            <w:r w:rsidRPr="007923AB">
              <w:rPr>
                <w:rFonts w:eastAsia="Calibri"/>
                <w:szCs w:val="24"/>
                <w:lang w:val="en-US"/>
              </w:rPr>
              <w:t xml:space="preserve"> </w:t>
            </w:r>
            <w:r w:rsidRPr="007923AB">
              <w:rPr>
                <w:rFonts w:eastAsia="Calibri"/>
                <w:szCs w:val="24"/>
              </w:rPr>
              <w:t>журналов</w:t>
            </w:r>
            <w:r w:rsidRPr="007923AB">
              <w:rPr>
                <w:rFonts w:eastAsia="Calibri"/>
                <w:szCs w:val="24"/>
                <w:lang w:val="en-US"/>
              </w:rPr>
              <w:t xml:space="preserve"> </w:t>
            </w:r>
            <w:r w:rsidRPr="007923AB">
              <w:rPr>
                <w:rFonts w:eastAsia="Calibri"/>
                <w:szCs w:val="24"/>
              </w:rPr>
              <w:t>издательства</w:t>
            </w:r>
            <w:r w:rsidRPr="007923AB">
              <w:rPr>
                <w:rFonts w:eastAsia="Calibri"/>
                <w:szCs w:val="24"/>
                <w:lang w:val="en-US"/>
              </w:rPr>
              <w:t xml:space="preserve"> Emerald (Accounting, Finance &amp; Economics Collection;  Business,Management &amp; Strategy Collection) </w:t>
            </w:r>
          </w:p>
        </w:tc>
      </w:tr>
      <w:tr w:rsidR="00753532" w:rsidRPr="007923AB" w14:paraId="308DAC7E" w14:textId="77777777" w:rsidTr="007923AB">
        <w:tc>
          <w:tcPr>
            <w:tcW w:w="3970" w:type="dxa"/>
            <w:shd w:val="clear" w:color="auto" w:fill="auto"/>
          </w:tcPr>
          <w:p w14:paraId="23DCAF8F" w14:textId="77777777" w:rsidR="00753532" w:rsidRPr="007923AB" w:rsidRDefault="00753532" w:rsidP="00F71952">
            <w:pPr>
              <w:spacing w:line="240" w:lineRule="auto"/>
              <w:ind w:firstLine="0"/>
              <w:rPr>
                <w:rFonts w:eastAsia="Calibri"/>
                <w:szCs w:val="24"/>
                <w:lang w:val="en-US"/>
              </w:rPr>
            </w:pPr>
            <w:r w:rsidRPr="007923AB">
              <w:rPr>
                <w:rFonts w:eastAsia="Calibri"/>
                <w:szCs w:val="24"/>
              </w:rPr>
              <w:t>http://eduvideo.online/</w:t>
            </w:r>
          </w:p>
        </w:tc>
        <w:tc>
          <w:tcPr>
            <w:tcW w:w="5676" w:type="dxa"/>
            <w:shd w:val="clear" w:color="auto" w:fill="auto"/>
          </w:tcPr>
          <w:p w14:paraId="6447C642" w14:textId="77777777" w:rsidR="00753532" w:rsidRPr="007923AB" w:rsidRDefault="00753532" w:rsidP="00F71952">
            <w:pPr>
              <w:spacing w:line="240" w:lineRule="auto"/>
              <w:ind w:firstLine="0"/>
              <w:rPr>
                <w:rFonts w:eastAsia="Calibri"/>
                <w:szCs w:val="24"/>
                <w:lang w:val="en-US"/>
              </w:rPr>
            </w:pPr>
            <w:r w:rsidRPr="007923AB">
              <w:rPr>
                <w:rFonts w:eastAsia="Calibri"/>
                <w:szCs w:val="24"/>
              </w:rPr>
              <w:t xml:space="preserve">Видеотека учебных фильмов «Решение» (тематические коллекции «Менеджмент», «Маркетинг. Коммерция. Логистика», «Юриспруденция»  </w:t>
            </w:r>
          </w:p>
        </w:tc>
      </w:tr>
      <w:tr w:rsidR="00753532" w:rsidRPr="00773FF3" w14:paraId="7E1EB081" w14:textId="77777777" w:rsidTr="007923AB">
        <w:tc>
          <w:tcPr>
            <w:tcW w:w="3970" w:type="dxa"/>
            <w:shd w:val="clear" w:color="auto" w:fill="auto"/>
          </w:tcPr>
          <w:p w14:paraId="461F216F" w14:textId="77777777" w:rsidR="00753532" w:rsidRPr="007923AB" w:rsidRDefault="00753532" w:rsidP="00F71952">
            <w:pPr>
              <w:spacing w:line="240" w:lineRule="auto"/>
              <w:ind w:firstLine="0"/>
              <w:rPr>
                <w:rFonts w:eastAsia="Calibri"/>
                <w:szCs w:val="24"/>
                <w:lang w:val="en-US"/>
              </w:rPr>
            </w:pPr>
            <w:r w:rsidRPr="007923AB">
              <w:rPr>
                <w:rFonts w:eastAsia="Calibri"/>
                <w:szCs w:val="24"/>
                <w:lang w:val="en-US"/>
              </w:rPr>
              <w:t>http://jstor.org</w:t>
            </w:r>
          </w:p>
        </w:tc>
        <w:tc>
          <w:tcPr>
            <w:tcW w:w="5676" w:type="dxa"/>
            <w:shd w:val="clear" w:color="auto" w:fill="auto"/>
          </w:tcPr>
          <w:p w14:paraId="335279FD" w14:textId="77777777" w:rsidR="00753532" w:rsidRPr="007923AB" w:rsidRDefault="00753532" w:rsidP="00F71952">
            <w:pPr>
              <w:spacing w:line="240" w:lineRule="auto"/>
              <w:ind w:firstLine="0"/>
              <w:rPr>
                <w:rFonts w:eastAsia="Calibri"/>
                <w:szCs w:val="24"/>
                <w:lang w:val="en-US"/>
              </w:rPr>
            </w:pPr>
            <w:r w:rsidRPr="007923AB">
              <w:rPr>
                <w:rFonts w:eastAsia="Calibri"/>
                <w:szCs w:val="24"/>
                <w:lang w:val="en-US"/>
              </w:rPr>
              <w:t xml:space="preserve">JSTOR Arts &amp; Sciences I Collection </w:t>
            </w:r>
          </w:p>
        </w:tc>
      </w:tr>
      <w:tr w:rsidR="00753532" w:rsidRPr="00773FF3" w14:paraId="12A4B8BB" w14:textId="77777777" w:rsidTr="007923AB">
        <w:tc>
          <w:tcPr>
            <w:tcW w:w="3970" w:type="dxa"/>
            <w:shd w:val="clear" w:color="auto" w:fill="auto"/>
          </w:tcPr>
          <w:p w14:paraId="7A663DA5" w14:textId="77777777" w:rsidR="00753532" w:rsidRPr="007923AB" w:rsidRDefault="008C5E13" w:rsidP="00F71952">
            <w:pPr>
              <w:spacing w:line="240" w:lineRule="auto"/>
              <w:ind w:firstLine="0"/>
              <w:rPr>
                <w:rFonts w:eastAsia="Calibri"/>
                <w:szCs w:val="24"/>
                <w:lang w:val="en-US"/>
              </w:rPr>
            </w:pPr>
            <w:hyperlink r:id="rId11" w:history="1">
              <w:r w:rsidR="00753532" w:rsidRPr="007923AB">
                <w:rPr>
                  <w:rStyle w:val="a4"/>
                  <w:rFonts w:eastAsia="Calibri"/>
                  <w:color w:val="auto"/>
                  <w:szCs w:val="24"/>
                  <w:lang w:val="en-US"/>
                </w:rPr>
                <w:t>https://ebookcentral.proquest.com</w:t>
              </w:r>
            </w:hyperlink>
          </w:p>
          <w:p w14:paraId="3F57DBA7" w14:textId="77777777" w:rsidR="00753532" w:rsidRPr="007923AB" w:rsidRDefault="00753532" w:rsidP="00F71952">
            <w:pPr>
              <w:spacing w:line="240" w:lineRule="auto"/>
              <w:ind w:firstLine="0"/>
              <w:rPr>
                <w:rFonts w:eastAsia="Calibri"/>
                <w:szCs w:val="24"/>
                <w:lang w:val="en-US"/>
              </w:rPr>
            </w:pPr>
            <w:r w:rsidRPr="007923AB">
              <w:rPr>
                <w:rFonts w:eastAsia="Calibri"/>
                <w:szCs w:val="24"/>
                <w:lang w:val="en-US"/>
              </w:rPr>
              <w:t>/lib/faru/home.action</w:t>
            </w:r>
          </w:p>
        </w:tc>
        <w:tc>
          <w:tcPr>
            <w:tcW w:w="5676" w:type="dxa"/>
            <w:shd w:val="clear" w:color="auto" w:fill="auto"/>
          </w:tcPr>
          <w:p w14:paraId="2892611F" w14:textId="77777777" w:rsidR="00753532" w:rsidRPr="007923AB" w:rsidRDefault="00753532" w:rsidP="00F71952">
            <w:pPr>
              <w:spacing w:line="240" w:lineRule="auto"/>
              <w:ind w:firstLine="0"/>
              <w:rPr>
                <w:rFonts w:eastAsia="Calibri"/>
                <w:szCs w:val="24"/>
                <w:lang w:val="en-US"/>
              </w:rPr>
            </w:pPr>
            <w:r w:rsidRPr="007923AB">
              <w:rPr>
                <w:rFonts w:eastAsia="Calibri"/>
                <w:szCs w:val="24"/>
              </w:rPr>
              <w:t>База</w:t>
            </w:r>
            <w:r w:rsidRPr="007923AB">
              <w:rPr>
                <w:rFonts w:eastAsia="Calibri"/>
                <w:szCs w:val="24"/>
                <w:lang w:val="en-US"/>
              </w:rPr>
              <w:t xml:space="preserve"> </w:t>
            </w:r>
            <w:r w:rsidRPr="007923AB">
              <w:rPr>
                <w:rFonts w:eastAsia="Calibri"/>
                <w:szCs w:val="24"/>
              </w:rPr>
              <w:t>данных</w:t>
            </w:r>
            <w:r w:rsidRPr="007923AB">
              <w:rPr>
                <w:rFonts w:eastAsia="Calibri"/>
                <w:szCs w:val="24"/>
                <w:lang w:val="en-US"/>
              </w:rPr>
              <w:t xml:space="preserve"> Business Ebook Subscription </w:t>
            </w:r>
            <w:r w:rsidRPr="007923AB">
              <w:rPr>
                <w:rFonts w:eastAsia="Calibri"/>
                <w:szCs w:val="24"/>
              </w:rPr>
              <w:t>на</w:t>
            </w:r>
            <w:r w:rsidRPr="007923AB">
              <w:rPr>
                <w:rFonts w:eastAsia="Calibri"/>
                <w:szCs w:val="24"/>
                <w:lang w:val="en-US"/>
              </w:rPr>
              <w:t xml:space="preserve"> </w:t>
            </w:r>
            <w:r w:rsidRPr="007923AB">
              <w:rPr>
                <w:rFonts w:eastAsia="Calibri"/>
                <w:szCs w:val="24"/>
              </w:rPr>
              <w:t>платформе</w:t>
            </w:r>
            <w:r w:rsidRPr="007923AB">
              <w:rPr>
                <w:rFonts w:eastAsia="Calibri"/>
                <w:szCs w:val="24"/>
                <w:lang w:val="en-US"/>
              </w:rPr>
              <w:t xml:space="preserve"> Ebook Central‎ </w:t>
            </w:r>
            <w:r w:rsidRPr="007923AB">
              <w:rPr>
                <w:rFonts w:eastAsia="Calibri"/>
                <w:szCs w:val="24"/>
              </w:rPr>
              <w:t>компании</w:t>
            </w:r>
            <w:r w:rsidRPr="007923AB">
              <w:rPr>
                <w:rFonts w:eastAsia="Calibri"/>
                <w:szCs w:val="24"/>
                <w:lang w:val="en-US"/>
              </w:rPr>
              <w:t xml:space="preserve"> ProQuest</w:t>
            </w:r>
          </w:p>
        </w:tc>
      </w:tr>
      <w:tr w:rsidR="00753532" w:rsidRPr="007923AB" w14:paraId="135D1EFD" w14:textId="77777777" w:rsidTr="007923AB">
        <w:tc>
          <w:tcPr>
            <w:tcW w:w="3970" w:type="dxa"/>
            <w:shd w:val="clear" w:color="auto" w:fill="auto"/>
          </w:tcPr>
          <w:p w14:paraId="544FA8F0" w14:textId="77777777" w:rsidR="00753532" w:rsidRPr="007923AB" w:rsidRDefault="00753532" w:rsidP="00F71952">
            <w:pPr>
              <w:spacing w:line="240" w:lineRule="auto"/>
              <w:ind w:firstLine="0"/>
              <w:rPr>
                <w:rFonts w:eastAsia="Calibri"/>
                <w:szCs w:val="24"/>
                <w:lang w:val="en-US"/>
              </w:rPr>
            </w:pPr>
            <w:r w:rsidRPr="007923AB">
              <w:rPr>
                <w:rFonts w:eastAsia="Calibri"/>
                <w:szCs w:val="24"/>
                <w:lang w:val="en-US"/>
              </w:rPr>
              <w:t>https://academic.oup.com/journals/</w:t>
            </w:r>
          </w:p>
        </w:tc>
        <w:tc>
          <w:tcPr>
            <w:tcW w:w="5676" w:type="dxa"/>
            <w:shd w:val="clear" w:color="auto" w:fill="auto"/>
          </w:tcPr>
          <w:p w14:paraId="0F10D236" w14:textId="77777777" w:rsidR="00753532" w:rsidRPr="007923AB" w:rsidRDefault="00753532" w:rsidP="00F71952">
            <w:pPr>
              <w:spacing w:line="240" w:lineRule="auto"/>
              <w:ind w:firstLine="0"/>
              <w:rPr>
                <w:rFonts w:eastAsia="Calibri"/>
                <w:szCs w:val="24"/>
              </w:rPr>
            </w:pPr>
            <w:r w:rsidRPr="007923AB">
              <w:rPr>
                <w:rFonts w:eastAsia="Calibri"/>
                <w:szCs w:val="24"/>
              </w:rPr>
              <w:t>Коллекция научных журналов Oxford University Press</w:t>
            </w:r>
          </w:p>
        </w:tc>
      </w:tr>
    </w:tbl>
    <w:p w14:paraId="7C304913" w14:textId="77777777" w:rsidR="00DB3A44" w:rsidRPr="004006C6" w:rsidRDefault="00DB3A44" w:rsidP="004006C6">
      <w:pPr>
        <w:rPr>
          <w:rFonts w:cs="Times New Roman"/>
          <w:color w:val="000000" w:themeColor="text1"/>
          <w:sz w:val="28"/>
        </w:rPr>
      </w:pPr>
    </w:p>
    <w:p w14:paraId="22C405BF" w14:textId="3AFA26C7" w:rsidR="00091B98" w:rsidRPr="004006C6" w:rsidRDefault="00091B98" w:rsidP="004006C6">
      <w:pPr>
        <w:rPr>
          <w:rFonts w:cs="Times New Roman"/>
          <w:b/>
          <w:bCs/>
          <w:color w:val="000000" w:themeColor="text1"/>
          <w:sz w:val="28"/>
        </w:rPr>
      </w:pPr>
      <w:r w:rsidRPr="004006C6">
        <w:rPr>
          <w:rFonts w:cs="Times New Roman"/>
          <w:b/>
          <w:bCs/>
          <w:color w:val="000000" w:themeColor="text1"/>
          <w:sz w:val="28"/>
        </w:rPr>
        <w:t xml:space="preserve">1.2. Вопросы на основе содержания дисциплин профиля </w:t>
      </w:r>
      <w:r w:rsidR="00771BA2" w:rsidRPr="004006C6">
        <w:rPr>
          <w:rFonts w:cs="Times New Roman"/>
          <w:b/>
          <w:bCs/>
          <w:color w:val="000000" w:themeColor="text1"/>
          <w:sz w:val="28"/>
        </w:rPr>
        <w:t>«</w:t>
      </w:r>
      <w:r w:rsidR="00305B42" w:rsidRPr="004006C6">
        <w:rPr>
          <w:rFonts w:cs="Times New Roman"/>
          <w:b/>
          <w:bCs/>
          <w:color w:val="000000" w:themeColor="text1"/>
          <w:sz w:val="28"/>
        </w:rPr>
        <w:t xml:space="preserve">Управление </w:t>
      </w:r>
      <w:r w:rsidR="004376EF" w:rsidRPr="004006C6">
        <w:rPr>
          <w:rFonts w:cs="Times New Roman"/>
          <w:b/>
          <w:bCs/>
          <w:color w:val="000000" w:themeColor="text1"/>
          <w:sz w:val="28"/>
        </w:rPr>
        <w:t>цифровыми инновациями</w:t>
      </w:r>
      <w:r w:rsidR="00771BA2" w:rsidRPr="004006C6">
        <w:rPr>
          <w:rFonts w:cs="Times New Roman"/>
          <w:b/>
          <w:bCs/>
          <w:color w:val="000000" w:themeColor="text1"/>
          <w:sz w:val="28"/>
        </w:rPr>
        <w:t>»</w:t>
      </w:r>
    </w:p>
    <w:p w14:paraId="44F448E7" w14:textId="0800A632" w:rsidR="00A40B29" w:rsidRPr="004006C6" w:rsidRDefault="00A40B29" w:rsidP="000D01D9">
      <w:pPr>
        <w:pStyle w:val="a8"/>
        <w:numPr>
          <w:ilvl w:val="0"/>
          <w:numId w:val="21"/>
        </w:numPr>
        <w:spacing w:line="360" w:lineRule="auto"/>
        <w:jc w:val="both"/>
        <w:rPr>
          <w:rFonts w:ascii="Times New Roman" w:hAnsi="Times New Roman" w:cs="Times New Roman"/>
          <w:color w:val="000000" w:themeColor="text1"/>
          <w:sz w:val="28"/>
          <w:szCs w:val="28"/>
        </w:rPr>
      </w:pPr>
      <w:bookmarkStart w:id="11" w:name="_Hlk25513902"/>
      <w:r w:rsidRPr="004006C6">
        <w:rPr>
          <w:rFonts w:ascii="Times New Roman" w:hAnsi="Times New Roman" w:cs="Times New Roman"/>
          <w:color w:val="000000" w:themeColor="text1"/>
          <w:sz w:val="28"/>
          <w:szCs w:val="28"/>
        </w:rPr>
        <w:t xml:space="preserve">Отличия инновационных систем в зависимости от типа производственной фирмы. Характеристики элементов инновационной системы фирмы. </w:t>
      </w:r>
    </w:p>
    <w:p w14:paraId="07F8EA6E" w14:textId="3639B931" w:rsidR="00A40B29" w:rsidRPr="004006C6" w:rsidRDefault="00A40B29"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Характеристика и факторы выбора производственных операционных стратегий. Взаимосвязь инноваций и операционного менеджмента.</w:t>
      </w:r>
    </w:p>
    <w:p w14:paraId="311B1F81" w14:textId="77777777" w:rsidR="00A40B29" w:rsidRPr="004006C6" w:rsidRDefault="00A40B29"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Интеллектуальная собственность и инновации. Ноу-хау и патенты. Общие принципы защиты интеллектуальной собственности.</w:t>
      </w:r>
    </w:p>
    <w:p w14:paraId="0198E1AE" w14:textId="77777777" w:rsidR="00A40B29" w:rsidRPr="004006C6" w:rsidRDefault="00A40B29"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lastRenderedPageBreak/>
        <w:t>Стратегические задачи повышения качества и конкурентоспособности на операционном уровне.</w:t>
      </w:r>
    </w:p>
    <w:p w14:paraId="092E730C" w14:textId="461EC096" w:rsidR="00A40B29" w:rsidRPr="004006C6" w:rsidRDefault="00A40B29"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Классификация исследований и разработок (ИиР). Общие принципы управления ИиР, взаимосвязь со стратегией фирмы.</w:t>
      </w:r>
    </w:p>
    <w:p w14:paraId="1B9621E8" w14:textId="14760582" w:rsidR="00A40B29" w:rsidRPr="004006C6" w:rsidRDefault="004376EF"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Построение инновационной системы производственной фирмы. Практика российских и зарубежных фирм: общее и частное.</w:t>
      </w:r>
    </w:p>
    <w:p w14:paraId="2F721C4B" w14:textId="77777777" w:rsidR="004376EF" w:rsidRPr="004006C6" w:rsidRDefault="004376EF"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Стратегические изменения: инструменты и принципы перемен. Формирование среды, позволяющей воспринимать внешние технологии.</w:t>
      </w:r>
    </w:p>
    <w:p w14:paraId="210741D3" w14:textId="1DB894E6" w:rsidR="00305B42" w:rsidRPr="004006C6" w:rsidRDefault="00305B42"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 xml:space="preserve">Сущность и классификация инноваций. </w:t>
      </w:r>
    </w:p>
    <w:p w14:paraId="09FC4E3B" w14:textId="1A2115D8" w:rsidR="0073350E" w:rsidRPr="004006C6" w:rsidRDefault="00305B42"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Типы стратегических изменений. Стили управления стратегическими изменениями.</w:t>
      </w:r>
    </w:p>
    <w:p w14:paraId="3028B615" w14:textId="08764746" w:rsidR="0073350E" w:rsidRPr="004006C6" w:rsidRDefault="00305B42"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Система управления рисками, принципы ее формирования.</w:t>
      </w:r>
      <w:r w:rsidR="004376EF" w:rsidRPr="004006C6">
        <w:rPr>
          <w:rFonts w:ascii="Times New Roman" w:hAnsi="Times New Roman" w:cs="Times New Roman"/>
          <w:color w:val="000000" w:themeColor="text1"/>
          <w:sz w:val="28"/>
          <w:szCs w:val="28"/>
        </w:rPr>
        <w:t xml:space="preserve"> </w:t>
      </w:r>
      <w:r w:rsidRPr="004006C6">
        <w:rPr>
          <w:rFonts w:ascii="Times New Roman" w:hAnsi="Times New Roman" w:cs="Times New Roman"/>
          <w:color w:val="000000" w:themeColor="text1"/>
          <w:sz w:val="28"/>
          <w:szCs w:val="28"/>
        </w:rPr>
        <w:t xml:space="preserve">Цели, задачи, методы качественного </w:t>
      </w:r>
      <w:r w:rsidR="0073350E" w:rsidRPr="004006C6">
        <w:rPr>
          <w:rFonts w:ascii="Times New Roman" w:hAnsi="Times New Roman" w:cs="Times New Roman"/>
          <w:color w:val="000000" w:themeColor="text1"/>
          <w:sz w:val="28"/>
          <w:szCs w:val="28"/>
        </w:rPr>
        <w:t xml:space="preserve">и количественного </w:t>
      </w:r>
      <w:r w:rsidRPr="004006C6">
        <w:rPr>
          <w:rFonts w:ascii="Times New Roman" w:hAnsi="Times New Roman" w:cs="Times New Roman"/>
          <w:color w:val="000000" w:themeColor="text1"/>
          <w:sz w:val="28"/>
          <w:szCs w:val="28"/>
        </w:rPr>
        <w:t>анализа рисков</w:t>
      </w:r>
    </w:p>
    <w:p w14:paraId="66697B8F" w14:textId="7B87908E" w:rsidR="004376EF" w:rsidRPr="004006C6" w:rsidRDefault="004376EF"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Цели и задачи исследовательской деятельности на фирме. Фундаментальные и прикладные исследования в деятельности производственной фирмы.</w:t>
      </w:r>
    </w:p>
    <w:p w14:paraId="0D08CDB4" w14:textId="77777777" w:rsidR="004376EF" w:rsidRPr="004006C6" w:rsidRDefault="004376EF"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Организация внутрикорпоративных ИиР, особенности управления. Взаимосвязь ИиР с продуктовыми инновациями.</w:t>
      </w:r>
    </w:p>
    <w:p w14:paraId="7BB2259A" w14:textId="49F34416" w:rsidR="004376EF" w:rsidRPr="004006C6" w:rsidRDefault="004376EF"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 xml:space="preserve"> Интеллектуальная собственность: определения и классификация. Коммерциализация в контексте передачи (продажи) объектов интеллектуальной собственности</w:t>
      </w:r>
    </w:p>
    <w:p w14:paraId="49ABF2ED" w14:textId="48830069" w:rsidR="004376EF" w:rsidRPr="004006C6" w:rsidRDefault="004376EF"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Трансфер технологий – основные понятия, принципы и ограничения. Сходства и отличия трансфера от поглощения внешних технологий при ИиР.</w:t>
      </w:r>
    </w:p>
    <w:p w14:paraId="64B394DC" w14:textId="6D9BE52F" w:rsidR="004376EF" w:rsidRPr="004006C6" w:rsidRDefault="004376EF"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Выявление и идентификация необходимых технологий. Модели трансфера технологий. Внутренние ограничивающие факторы.</w:t>
      </w:r>
    </w:p>
    <w:p w14:paraId="68971F92" w14:textId="1767BBF6" w:rsidR="00305B42" w:rsidRPr="004006C6" w:rsidRDefault="00305B42"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Жизненный цикл организации и факторы риска. Значение теории жизненных циклов в риск-менеджменте.</w:t>
      </w:r>
    </w:p>
    <w:p w14:paraId="18A06161" w14:textId="4C3A5890" w:rsidR="00305B42" w:rsidRPr="004006C6" w:rsidRDefault="00305B42"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lastRenderedPageBreak/>
        <w:t xml:space="preserve">Понятие и основные концепции эффективности. Показатели эффективности. </w:t>
      </w:r>
      <w:r w:rsidR="004376EF" w:rsidRPr="004006C6">
        <w:rPr>
          <w:rFonts w:ascii="Times New Roman" w:hAnsi="Times New Roman" w:cs="Times New Roman"/>
          <w:color w:val="000000" w:themeColor="text1"/>
          <w:sz w:val="28"/>
          <w:szCs w:val="28"/>
        </w:rPr>
        <w:t>Эффективность исследований и разработок на современной фирме. Критерии и методы измерений.</w:t>
      </w:r>
      <w:r w:rsidRPr="004006C6">
        <w:rPr>
          <w:rFonts w:ascii="Times New Roman" w:hAnsi="Times New Roman" w:cs="Times New Roman"/>
          <w:color w:val="000000" w:themeColor="text1"/>
          <w:sz w:val="28"/>
          <w:szCs w:val="28"/>
        </w:rPr>
        <w:t xml:space="preserve">  </w:t>
      </w:r>
    </w:p>
    <w:p w14:paraId="1E89301B" w14:textId="050C892E" w:rsidR="00305B42" w:rsidRPr="004006C6" w:rsidRDefault="00305B42"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 xml:space="preserve">Управление результативностью. Концепция «performance management». Показатели (индикаторы) и их классификации.  </w:t>
      </w:r>
      <w:r w:rsidR="004376EF" w:rsidRPr="004006C6">
        <w:rPr>
          <w:rFonts w:ascii="Times New Roman" w:hAnsi="Times New Roman" w:cs="Times New Roman"/>
          <w:color w:val="000000" w:themeColor="text1"/>
          <w:sz w:val="28"/>
          <w:szCs w:val="28"/>
        </w:rPr>
        <w:t>Результативность инновационной деятельности</w:t>
      </w:r>
    </w:p>
    <w:p w14:paraId="06E7E5A6" w14:textId="06D3D11D" w:rsidR="00305B42" w:rsidRPr="004006C6" w:rsidRDefault="00305B42"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Ключевые (Key Performance Indicator, KPI) и вспомогательные показатели. Требования к KPI. Опережающие и результирующие показатели</w:t>
      </w:r>
      <w:r w:rsidR="004376EF" w:rsidRPr="004006C6">
        <w:rPr>
          <w:rFonts w:ascii="Times New Roman" w:hAnsi="Times New Roman" w:cs="Times New Roman"/>
          <w:color w:val="000000" w:themeColor="text1"/>
          <w:sz w:val="28"/>
          <w:szCs w:val="28"/>
        </w:rPr>
        <w:t xml:space="preserve"> в инновационной деятельности</w:t>
      </w:r>
      <w:r w:rsidRPr="004006C6">
        <w:rPr>
          <w:rFonts w:ascii="Times New Roman" w:hAnsi="Times New Roman" w:cs="Times New Roman"/>
          <w:color w:val="000000" w:themeColor="text1"/>
          <w:sz w:val="28"/>
          <w:szCs w:val="28"/>
        </w:rPr>
        <w:t xml:space="preserve">. </w:t>
      </w:r>
    </w:p>
    <w:p w14:paraId="065123A2" w14:textId="33B0D764" w:rsidR="00305B42" w:rsidRPr="004006C6" w:rsidRDefault="00305B42"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Показатели результативности и эффективности. Частные и агрегированные оценки.  Пороговые значения. Показатели для принятия решений</w:t>
      </w:r>
      <w:r w:rsidR="004376EF" w:rsidRPr="004006C6">
        <w:rPr>
          <w:rFonts w:ascii="Times New Roman" w:hAnsi="Times New Roman" w:cs="Times New Roman"/>
          <w:color w:val="000000" w:themeColor="text1"/>
          <w:sz w:val="28"/>
          <w:szCs w:val="28"/>
        </w:rPr>
        <w:t xml:space="preserve"> инвестирования в исследования и разработки</w:t>
      </w:r>
      <w:r w:rsidRPr="004006C6">
        <w:rPr>
          <w:rFonts w:ascii="Times New Roman" w:hAnsi="Times New Roman" w:cs="Times New Roman"/>
          <w:color w:val="000000" w:themeColor="text1"/>
          <w:sz w:val="28"/>
          <w:szCs w:val="28"/>
        </w:rPr>
        <w:t xml:space="preserve">.  </w:t>
      </w:r>
    </w:p>
    <w:p w14:paraId="6AFDA242" w14:textId="5C97D524" w:rsidR="00305B42" w:rsidRPr="004006C6" w:rsidRDefault="00305B42"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 xml:space="preserve">Стратегирование: разработка и внедрение </w:t>
      </w:r>
      <w:r w:rsidR="004376EF" w:rsidRPr="004006C6">
        <w:rPr>
          <w:rFonts w:ascii="Times New Roman" w:hAnsi="Times New Roman" w:cs="Times New Roman"/>
          <w:color w:val="000000" w:themeColor="text1"/>
          <w:sz w:val="28"/>
          <w:szCs w:val="28"/>
        </w:rPr>
        <w:t>инновационной стратегии</w:t>
      </w:r>
      <w:r w:rsidRPr="004006C6">
        <w:rPr>
          <w:rFonts w:ascii="Times New Roman" w:hAnsi="Times New Roman" w:cs="Times New Roman"/>
          <w:color w:val="000000" w:themeColor="text1"/>
          <w:sz w:val="28"/>
          <w:szCs w:val="28"/>
        </w:rPr>
        <w:t xml:space="preserve">. </w:t>
      </w:r>
    </w:p>
    <w:p w14:paraId="12846B99" w14:textId="1D1931D0" w:rsidR="004006C6" w:rsidRPr="004006C6" w:rsidRDefault="004006C6"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Формирование стратегии: разработка стратегического плана, адаптация стратегии. Принципы определения необходимого финансирования ИиР и приоритетных целей в ИиР.</w:t>
      </w:r>
    </w:p>
    <w:p w14:paraId="0E2A3DB5" w14:textId="77777777" w:rsidR="004006C6" w:rsidRPr="004006C6" w:rsidRDefault="004006C6"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Генерация идей нового продукта. Технологии генерации идей. Селекция идей нового продукта.</w:t>
      </w:r>
    </w:p>
    <w:p w14:paraId="14DBE630" w14:textId="57D59272" w:rsidR="00305B42" w:rsidRPr="004006C6" w:rsidRDefault="004006C6"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Разработка концепции нового продукта. Основные требования к концепции проекта на базе инновационных разработок. Стадии разработки нового продукта.</w:t>
      </w:r>
    </w:p>
    <w:p w14:paraId="156C1076" w14:textId="77777777" w:rsidR="004006C6" w:rsidRPr="004006C6" w:rsidRDefault="004006C6" w:rsidP="000D01D9">
      <w:pPr>
        <w:pStyle w:val="a8"/>
        <w:numPr>
          <w:ilvl w:val="0"/>
          <w:numId w:val="21"/>
        </w:numPr>
        <w:spacing w:line="360" w:lineRule="auto"/>
        <w:jc w:val="both"/>
        <w:rPr>
          <w:rFonts w:ascii="Times New Roman" w:hAnsi="Times New Roman" w:cs="Times New Roman"/>
          <w:color w:val="000000" w:themeColor="text1"/>
          <w:sz w:val="28"/>
          <w:szCs w:val="28"/>
        </w:rPr>
      </w:pPr>
      <w:r w:rsidRPr="004006C6">
        <w:rPr>
          <w:rFonts w:ascii="Times New Roman" w:hAnsi="Times New Roman" w:cs="Times New Roman"/>
          <w:color w:val="000000" w:themeColor="text1"/>
          <w:sz w:val="28"/>
          <w:szCs w:val="28"/>
        </w:rPr>
        <w:t>Новый продукт как проект. Метод разработки продукта с заданными характеристиками. Метод разработки продукта с заданными потребительскими свойствами.</w:t>
      </w:r>
    </w:p>
    <w:p w14:paraId="59205B5D" w14:textId="4656CA47" w:rsidR="00421B02" w:rsidRPr="00AC5E97" w:rsidRDefault="00421B02" w:rsidP="00421B02">
      <w:pPr>
        <w:rPr>
          <w:rFonts w:eastAsia="Times New Roman" w:cs="Times New Roman"/>
          <w:b/>
          <w:sz w:val="28"/>
          <w:szCs w:val="28"/>
          <w:lang w:eastAsia="ru-RU"/>
        </w:rPr>
      </w:pPr>
      <w:r w:rsidRPr="00AC5E97">
        <w:rPr>
          <w:rFonts w:eastAsia="Times New Roman" w:cs="Times New Roman"/>
          <w:b/>
          <w:sz w:val="28"/>
          <w:szCs w:val="28"/>
          <w:lang w:eastAsia="ru-RU"/>
        </w:rPr>
        <w:t>Перечень основной и дополнительной литературы, нормативных актов, ресурсов информационно-телекоммуникационной сети «Интернет», необходимых при подготовке к государственному экзамену</w:t>
      </w:r>
    </w:p>
    <w:bookmarkEnd w:id="11"/>
    <w:p w14:paraId="6BEC00E3" w14:textId="77777777" w:rsidR="00753532" w:rsidRPr="001E04F8" w:rsidRDefault="00753532" w:rsidP="00753532">
      <w:pPr>
        <w:rPr>
          <w:b/>
          <w:sz w:val="28"/>
          <w:szCs w:val="28"/>
        </w:rPr>
      </w:pPr>
      <w:r w:rsidRPr="001E04F8">
        <w:rPr>
          <w:b/>
          <w:sz w:val="28"/>
          <w:szCs w:val="28"/>
        </w:rPr>
        <w:t>Основная литература:</w:t>
      </w:r>
    </w:p>
    <w:p w14:paraId="57EAF6E1" w14:textId="7FAC8DA5" w:rsidR="00753532" w:rsidRPr="00AC4B40" w:rsidRDefault="00753532" w:rsidP="00680A88">
      <w:pPr>
        <w:pStyle w:val="a8"/>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360"/>
        <w:jc w:val="both"/>
        <w:rPr>
          <w:rFonts w:ascii="Times New Roman" w:eastAsia="Calibri" w:hAnsi="Times New Roman" w:cs="Times New Roman"/>
          <w:sz w:val="28"/>
          <w:szCs w:val="28"/>
          <w:lang w:eastAsia="ru-RU"/>
        </w:rPr>
      </w:pPr>
      <w:r w:rsidRPr="00AC4B40">
        <w:rPr>
          <w:rFonts w:ascii="Times New Roman" w:eastAsia="Calibri" w:hAnsi="Times New Roman" w:cs="Times New Roman"/>
          <w:sz w:val="28"/>
          <w:szCs w:val="28"/>
          <w:lang w:eastAsia="ru-RU"/>
        </w:rPr>
        <w:t xml:space="preserve">Виханский О.С. Менеджмент: учебник для студентов вузов, обуч. по </w:t>
      </w:r>
      <w:r w:rsidRPr="00AC4B40">
        <w:rPr>
          <w:rFonts w:ascii="Times New Roman" w:eastAsia="Calibri" w:hAnsi="Times New Roman" w:cs="Times New Roman"/>
          <w:sz w:val="28"/>
          <w:szCs w:val="28"/>
          <w:lang w:eastAsia="ru-RU"/>
        </w:rPr>
        <w:lastRenderedPageBreak/>
        <w:t xml:space="preserve">направлению подготовки "Экономика" и специальностям "Финансы и кредит", "Бухгалтерский учет, анализ и аудит", "Мировая экономика", "Налоги и налогообложение" / О.С. Виханский, А.И. Наумов. - 6-е изд., перераб. и доп. - </w:t>
      </w:r>
      <w:r w:rsidR="007923AB" w:rsidRPr="00AC4B40">
        <w:rPr>
          <w:rFonts w:ascii="Times New Roman" w:eastAsia="Calibri" w:hAnsi="Times New Roman" w:cs="Times New Roman"/>
          <w:sz w:val="28"/>
          <w:szCs w:val="28"/>
          <w:lang w:eastAsia="ru-RU"/>
        </w:rPr>
        <w:t>Москва: Магистр</w:t>
      </w:r>
      <w:r w:rsidRPr="00AC4B40">
        <w:rPr>
          <w:rFonts w:ascii="Times New Roman" w:eastAsia="Calibri" w:hAnsi="Times New Roman" w:cs="Times New Roman"/>
          <w:sz w:val="28"/>
          <w:szCs w:val="28"/>
          <w:lang w:eastAsia="ru-RU"/>
        </w:rPr>
        <w:t xml:space="preserve">, НИЦ ИНФРА-М, 2019. - 656 с. - </w:t>
      </w:r>
      <w:r w:rsidR="007923AB" w:rsidRPr="00AC4B40">
        <w:rPr>
          <w:rFonts w:ascii="Times New Roman" w:eastAsia="Calibri" w:hAnsi="Times New Roman" w:cs="Times New Roman"/>
          <w:sz w:val="28"/>
          <w:szCs w:val="28"/>
          <w:lang w:eastAsia="ru-RU"/>
        </w:rPr>
        <w:t>Текст:</w:t>
      </w:r>
      <w:r w:rsidRPr="00AC4B40">
        <w:rPr>
          <w:rFonts w:ascii="Times New Roman" w:eastAsia="Calibri" w:hAnsi="Times New Roman" w:cs="Times New Roman"/>
          <w:sz w:val="28"/>
          <w:szCs w:val="28"/>
          <w:lang w:eastAsia="ru-RU"/>
        </w:rPr>
        <w:t xml:space="preserve"> непосредственный. - То же. - 2020. - ЭБС ZNANIUM.com. - URL: http://znanium.com/catalog/product/1064558 (дата обращения:02.07.2020</w:t>
      </w:r>
      <w:r w:rsidR="007923AB" w:rsidRPr="00AC4B40">
        <w:rPr>
          <w:rFonts w:ascii="Times New Roman" w:eastAsia="Calibri" w:hAnsi="Times New Roman" w:cs="Times New Roman"/>
          <w:sz w:val="28"/>
          <w:szCs w:val="28"/>
          <w:lang w:eastAsia="ru-RU"/>
        </w:rPr>
        <w:t>).</w:t>
      </w:r>
      <w:r w:rsidRPr="00AC4B40">
        <w:rPr>
          <w:rFonts w:ascii="Times New Roman" w:eastAsia="Calibri" w:hAnsi="Times New Roman" w:cs="Times New Roman"/>
          <w:sz w:val="28"/>
          <w:szCs w:val="28"/>
          <w:lang w:eastAsia="ru-RU"/>
        </w:rPr>
        <w:t xml:space="preserve"> - </w:t>
      </w:r>
      <w:r w:rsidR="007923AB" w:rsidRPr="00AC4B40">
        <w:rPr>
          <w:rFonts w:ascii="Times New Roman" w:eastAsia="Calibri" w:hAnsi="Times New Roman" w:cs="Times New Roman"/>
          <w:sz w:val="28"/>
          <w:szCs w:val="28"/>
          <w:lang w:eastAsia="ru-RU"/>
        </w:rPr>
        <w:t>Текст:</w:t>
      </w:r>
      <w:r w:rsidRPr="00AC4B40">
        <w:rPr>
          <w:rFonts w:ascii="Times New Roman" w:eastAsia="Calibri" w:hAnsi="Times New Roman" w:cs="Times New Roman"/>
          <w:sz w:val="28"/>
          <w:szCs w:val="28"/>
          <w:lang w:eastAsia="ru-RU"/>
        </w:rPr>
        <w:t xml:space="preserve"> электронный.</w:t>
      </w:r>
    </w:p>
    <w:p w14:paraId="6C0DFDA9" w14:textId="358B52C5" w:rsidR="00753532" w:rsidRPr="00AC4B40" w:rsidRDefault="00753532" w:rsidP="00680A88">
      <w:pPr>
        <w:pStyle w:val="a8"/>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360"/>
        <w:jc w:val="both"/>
        <w:rPr>
          <w:rFonts w:ascii="Times New Roman" w:eastAsia="Calibri" w:hAnsi="Times New Roman" w:cs="Times New Roman"/>
          <w:sz w:val="28"/>
          <w:szCs w:val="28"/>
          <w:lang w:eastAsia="ru-RU"/>
        </w:rPr>
      </w:pPr>
      <w:r w:rsidRPr="00AC4B40">
        <w:rPr>
          <w:rFonts w:ascii="Times New Roman" w:hAnsi="Times New Roman" w:cs="Times New Roman"/>
          <w:sz w:val="28"/>
          <w:szCs w:val="28"/>
        </w:rPr>
        <w:t xml:space="preserve">Масленников В.В. </w:t>
      </w:r>
      <w:r w:rsidR="007923AB" w:rsidRPr="00AC4B40">
        <w:rPr>
          <w:rFonts w:ascii="Times New Roman" w:hAnsi="Times New Roman" w:cs="Times New Roman"/>
          <w:sz w:val="28"/>
          <w:szCs w:val="28"/>
        </w:rPr>
        <w:t>Менеджмент:</w:t>
      </w:r>
      <w:r w:rsidRPr="00AC4B40">
        <w:rPr>
          <w:rFonts w:ascii="Times New Roman" w:hAnsi="Times New Roman" w:cs="Times New Roman"/>
          <w:sz w:val="28"/>
          <w:szCs w:val="28"/>
        </w:rPr>
        <w:t xml:space="preserve"> учебник/ В.В. Масленников, И.А. Калинина, Ю.В. Ляндау. - Москва: КноРус, 2021. - 422 с. – (Бакалавриат и Магистратура). - ЭБС BOOK.ru. - URL: https://book.ru/book/936557 (дата обращения: 16.06.2020). - </w:t>
      </w:r>
      <w:r w:rsidR="007923AB" w:rsidRPr="00AC4B40">
        <w:rPr>
          <w:rFonts w:ascii="Times New Roman" w:hAnsi="Times New Roman" w:cs="Times New Roman"/>
          <w:sz w:val="28"/>
          <w:szCs w:val="28"/>
        </w:rPr>
        <w:t>Текст:</w:t>
      </w:r>
      <w:r w:rsidRPr="00AC4B40">
        <w:rPr>
          <w:rFonts w:ascii="Times New Roman" w:hAnsi="Times New Roman" w:cs="Times New Roman"/>
          <w:sz w:val="28"/>
          <w:szCs w:val="28"/>
        </w:rPr>
        <w:t xml:space="preserve"> электронный.</w:t>
      </w:r>
    </w:p>
    <w:p w14:paraId="6FC93A1F" w14:textId="63F38C2B" w:rsidR="00753532" w:rsidRPr="00AC4B40" w:rsidRDefault="00753532" w:rsidP="007923AB">
      <w:pPr>
        <w:pStyle w:val="a8"/>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360"/>
        <w:jc w:val="both"/>
        <w:rPr>
          <w:rFonts w:ascii="Times New Roman" w:eastAsia="Calibri" w:hAnsi="Times New Roman" w:cs="Times New Roman"/>
          <w:sz w:val="28"/>
          <w:szCs w:val="28"/>
          <w:lang w:eastAsia="ru-RU"/>
        </w:rPr>
      </w:pPr>
      <w:r w:rsidRPr="00AC4B40">
        <w:rPr>
          <w:rFonts w:ascii="Times New Roman" w:hAnsi="Times New Roman" w:cs="Times New Roman"/>
          <w:sz w:val="28"/>
          <w:szCs w:val="28"/>
        </w:rPr>
        <w:t xml:space="preserve">Егоршин А. П. Основы </w:t>
      </w:r>
      <w:r w:rsidR="007923AB" w:rsidRPr="00AC4B40">
        <w:rPr>
          <w:rFonts w:ascii="Times New Roman" w:hAnsi="Times New Roman" w:cs="Times New Roman"/>
          <w:sz w:val="28"/>
          <w:szCs w:val="28"/>
        </w:rPr>
        <w:t>менеджмента:</w:t>
      </w:r>
      <w:r w:rsidRPr="00AC4B40">
        <w:rPr>
          <w:rFonts w:ascii="Times New Roman" w:hAnsi="Times New Roman" w:cs="Times New Roman"/>
          <w:sz w:val="28"/>
          <w:szCs w:val="28"/>
        </w:rPr>
        <w:t xml:space="preserve"> учебник/ А.П. Егоршин. - 3-е изд., перераб. и доп. - Москва: ООО "Научно-издательский центр ИНФРА-М", 2018. - 350 с. – (Высшее образование: Бакалавриат). - ЭБС ZNANIUM.com. - URL: http://znanium.com/catalog/product/916114 (дата обращения: 16.06.2020). - </w:t>
      </w:r>
      <w:r w:rsidR="007923AB" w:rsidRPr="00AC4B40">
        <w:rPr>
          <w:rFonts w:ascii="Times New Roman" w:hAnsi="Times New Roman" w:cs="Times New Roman"/>
          <w:sz w:val="28"/>
          <w:szCs w:val="28"/>
        </w:rPr>
        <w:t>Текст:</w:t>
      </w:r>
      <w:r w:rsidRPr="00AC4B40">
        <w:rPr>
          <w:rFonts w:ascii="Times New Roman" w:hAnsi="Times New Roman" w:cs="Times New Roman"/>
          <w:sz w:val="28"/>
          <w:szCs w:val="28"/>
        </w:rPr>
        <w:t xml:space="preserve"> электронный.</w:t>
      </w:r>
    </w:p>
    <w:p w14:paraId="15C7AFAD" w14:textId="77777777" w:rsidR="00753532" w:rsidRPr="001E04F8" w:rsidRDefault="00753532" w:rsidP="007923AB">
      <w:pPr>
        <w:rPr>
          <w:rFonts w:cs="Times New Roman"/>
          <w:b/>
          <w:sz w:val="28"/>
          <w:szCs w:val="28"/>
        </w:rPr>
      </w:pPr>
      <w:r w:rsidRPr="001E04F8">
        <w:rPr>
          <w:rFonts w:cs="Times New Roman"/>
          <w:b/>
          <w:sz w:val="28"/>
          <w:szCs w:val="28"/>
        </w:rPr>
        <w:t>Дополнительная литература:</w:t>
      </w:r>
    </w:p>
    <w:p w14:paraId="4A474F8C" w14:textId="4ADAF54E" w:rsidR="00753532" w:rsidRDefault="00753532" w:rsidP="00680A88">
      <w:pPr>
        <w:pStyle w:val="a8"/>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360"/>
        <w:jc w:val="both"/>
        <w:rPr>
          <w:rFonts w:ascii="Times New Roman" w:hAnsi="Times New Roman" w:cs="Times New Roman"/>
          <w:sz w:val="28"/>
          <w:szCs w:val="28"/>
        </w:rPr>
      </w:pPr>
      <w:r w:rsidRPr="00AC4B40">
        <w:rPr>
          <w:rFonts w:ascii="Times New Roman" w:hAnsi="Times New Roman" w:cs="Times New Roman"/>
          <w:sz w:val="28"/>
          <w:szCs w:val="28"/>
        </w:rPr>
        <w:t xml:space="preserve">Герчикова И.Н. Менеджмент: учебник для вузов / И.Н. Герчикова. - 4-е изд., перераб. и доп. - Москва: Юнити-Дана, 2017. - 511 с. - (Серия"Золотой фонд российских учебников"). - ЭБС ZNANIUM.com. - URL: http://znanium.com/catalog/product/1028530 (дата </w:t>
      </w:r>
      <w:r w:rsidR="007923AB" w:rsidRPr="00AC4B40">
        <w:rPr>
          <w:rFonts w:ascii="Times New Roman" w:hAnsi="Times New Roman" w:cs="Times New Roman"/>
          <w:sz w:val="28"/>
          <w:szCs w:val="28"/>
        </w:rPr>
        <w:t>обращения: 02.07.2020</w:t>
      </w:r>
      <w:r w:rsidRPr="00AC4B40">
        <w:rPr>
          <w:rFonts w:ascii="Times New Roman" w:hAnsi="Times New Roman" w:cs="Times New Roman"/>
          <w:sz w:val="28"/>
          <w:szCs w:val="28"/>
        </w:rPr>
        <w:t>). - Текст: электронный.</w:t>
      </w:r>
    </w:p>
    <w:p w14:paraId="2CC39DBB" w14:textId="64B222F3" w:rsidR="00753532" w:rsidRDefault="00753532" w:rsidP="00680A88">
      <w:pPr>
        <w:pStyle w:val="a8"/>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360"/>
        <w:jc w:val="both"/>
        <w:rPr>
          <w:rFonts w:ascii="Times New Roman" w:hAnsi="Times New Roman" w:cs="Times New Roman"/>
          <w:sz w:val="28"/>
          <w:szCs w:val="28"/>
        </w:rPr>
      </w:pPr>
      <w:r w:rsidRPr="00AC4B40">
        <w:rPr>
          <w:rFonts w:ascii="Times New Roman" w:hAnsi="Times New Roman" w:cs="Times New Roman"/>
          <w:sz w:val="28"/>
          <w:szCs w:val="28"/>
        </w:rPr>
        <w:t xml:space="preserve">Хохлова Т.П. Теория менеджмента: история управленческой мысли: учебник / Т.П. Хохлова. - Москва: Магистр, 2015, 2016. - 384 с. – </w:t>
      </w:r>
      <w:r w:rsidR="007923AB" w:rsidRPr="00AC4B40">
        <w:rPr>
          <w:rFonts w:ascii="Times New Roman" w:hAnsi="Times New Roman" w:cs="Times New Roman"/>
          <w:sz w:val="28"/>
          <w:szCs w:val="28"/>
        </w:rPr>
        <w:t>Текст:</w:t>
      </w:r>
      <w:r w:rsidRPr="00AC4B40">
        <w:rPr>
          <w:rFonts w:ascii="Times New Roman" w:hAnsi="Times New Roman" w:cs="Times New Roman"/>
          <w:sz w:val="28"/>
          <w:szCs w:val="28"/>
        </w:rPr>
        <w:t xml:space="preserve"> непосредственный. - (Бакалавриат). - То же. - 2018. - ЭБС ZNANIUM.com. - URL: http://znanium.com/catalog/product/920548 (дата обращения: 02.07.2020). - </w:t>
      </w:r>
      <w:r w:rsidR="007923AB" w:rsidRPr="00AC4B40">
        <w:rPr>
          <w:rFonts w:ascii="Times New Roman" w:hAnsi="Times New Roman" w:cs="Times New Roman"/>
          <w:sz w:val="28"/>
          <w:szCs w:val="28"/>
        </w:rPr>
        <w:t>Текст:</w:t>
      </w:r>
      <w:r w:rsidRPr="00AC4B40">
        <w:rPr>
          <w:rFonts w:ascii="Times New Roman" w:hAnsi="Times New Roman" w:cs="Times New Roman"/>
          <w:sz w:val="28"/>
          <w:szCs w:val="28"/>
        </w:rPr>
        <w:t xml:space="preserve"> электронный.</w:t>
      </w:r>
    </w:p>
    <w:p w14:paraId="6786C9AD" w14:textId="4E236792" w:rsidR="00753532" w:rsidRDefault="00753532" w:rsidP="00680A88">
      <w:pPr>
        <w:pStyle w:val="a8"/>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360"/>
        <w:jc w:val="both"/>
        <w:rPr>
          <w:rFonts w:ascii="Times New Roman" w:hAnsi="Times New Roman" w:cs="Times New Roman"/>
          <w:sz w:val="28"/>
          <w:szCs w:val="28"/>
        </w:rPr>
      </w:pPr>
      <w:r w:rsidRPr="000408C3">
        <w:rPr>
          <w:rFonts w:ascii="Times New Roman" w:hAnsi="Times New Roman" w:cs="Times New Roman"/>
          <w:sz w:val="28"/>
          <w:szCs w:val="28"/>
        </w:rPr>
        <w:t xml:space="preserve">Менеджмент: бакалаврская </w:t>
      </w:r>
      <w:r w:rsidR="007923AB" w:rsidRPr="000408C3">
        <w:rPr>
          <w:rFonts w:ascii="Times New Roman" w:hAnsi="Times New Roman" w:cs="Times New Roman"/>
          <w:sz w:val="28"/>
          <w:szCs w:val="28"/>
        </w:rPr>
        <w:t>работа:</w:t>
      </w:r>
      <w:r w:rsidRPr="000408C3">
        <w:rPr>
          <w:rFonts w:ascii="Times New Roman" w:hAnsi="Times New Roman" w:cs="Times New Roman"/>
          <w:sz w:val="28"/>
          <w:szCs w:val="28"/>
        </w:rPr>
        <w:t xml:space="preserve"> учебное пособие / под общ. ред. С.Д. Резника. - 2-е изд., перераб. и доп. - Москва: ООО "Научно-издательский центр ИНФРА-М", 2019. - 260 с. – (Высшее образование: Бакалавриат). - ЭБС </w:t>
      </w:r>
      <w:r w:rsidRPr="000408C3">
        <w:rPr>
          <w:rFonts w:ascii="Times New Roman" w:hAnsi="Times New Roman" w:cs="Times New Roman"/>
          <w:sz w:val="28"/>
          <w:szCs w:val="28"/>
        </w:rPr>
        <w:lastRenderedPageBreak/>
        <w:t xml:space="preserve">ZNANIUM.com. – URL: http://znanium.com/catalog/product/1001585(дата обращения: 02.07.2020). - </w:t>
      </w:r>
      <w:r w:rsidR="007923AB" w:rsidRPr="000408C3">
        <w:rPr>
          <w:rFonts w:ascii="Times New Roman" w:hAnsi="Times New Roman" w:cs="Times New Roman"/>
          <w:sz w:val="28"/>
          <w:szCs w:val="28"/>
        </w:rPr>
        <w:t>Текст:</w:t>
      </w:r>
      <w:r w:rsidRPr="000408C3">
        <w:rPr>
          <w:rFonts w:ascii="Times New Roman" w:hAnsi="Times New Roman" w:cs="Times New Roman"/>
          <w:sz w:val="28"/>
          <w:szCs w:val="28"/>
        </w:rPr>
        <w:t xml:space="preserve"> электронный.</w:t>
      </w:r>
    </w:p>
    <w:p w14:paraId="38F3DB46" w14:textId="56193A98" w:rsidR="00753532" w:rsidRPr="000408C3" w:rsidRDefault="00753532" w:rsidP="00680A88">
      <w:pPr>
        <w:pStyle w:val="a8"/>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360"/>
        <w:jc w:val="both"/>
        <w:rPr>
          <w:rFonts w:ascii="Times New Roman" w:hAnsi="Times New Roman" w:cs="Times New Roman"/>
          <w:sz w:val="28"/>
          <w:szCs w:val="28"/>
        </w:rPr>
      </w:pPr>
      <w:r w:rsidRPr="000408C3">
        <w:rPr>
          <w:rFonts w:ascii="Times New Roman" w:hAnsi="Times New Roman" w:cs="Times New Roman"/>
          <w:sz w:val="28"/>
          <w:szCs w:val="28"/>
        </w:rPr>
        <w:t xml:space="preserve">Маслова, Е. Л. Теория </w:t>
      </w:r>
      <w:r w:rsidR="007923AB" w:rsidRPr="000408C3">
        <w:rPr>
          <w:rFonts w:ascii="Times New Roman" w:hAnsi="Times New Roman" w:cs="Times New Roman"/>
          <w:sz w:val="28"/>
          <w:szCs w:val="28"/>
        </w:rPr>
        <w:t>менеджмента:</w:t>
      </w:r>
      <w:r w:rsidRPr="000408C3">
        <w:rPr>
          <w:rFonts w:ascii="Times New Roman" w:hAnsi="Times New Roman" w:cs="Times New Roman"/>
          <w:sz w:val="28"/>
          <w:szCs w:val="28"/>
        </w:rPr>
        <w:t xml:space="preserve"> практикум для бакалавров / Е.М. Маслова. — 3-е изд., стер. — </w:t>
      </w:r>
      <w:r w:rsidR="007923AB" w:rsidRPr="000408C3">
        <w:rPr>
          <w:rFonts w:ascii="Times New Roman" w:hAnsi="Times New Roman" w:cs="Times New Roman"/>
          <w:sz w:val="28"/>
          <w:szCs w:val="28"/>
        </w:rPr>
        <w:t>Москва:</w:t>
      </w:r>
      <w:r w:rsidRPr="000408C3">
        <w:rPr>
          <w:rFonts w:ascii="Times New Roman" w:hAnsi="Times New Roman" w:cs="Times New Roman"/>
          <w:sz w:val="28"/>
          <w:szCs w:val="28"/>
        </w:rPr>
        <w:t xml:space="preserve"> Издательско-торговая корпорация «Дашков и К°», 2020. - 158 с. - ЭБС ZNANIUM.com. - URL: https://new.znanium.com/catalog/product/1091836 (дата обращения: 02.07.2020). - </w:t>
      </w:r>
      <w:r w:rsidR="007923AB" w:rsidRPr="000408C3">
        <w:rPr>
          <w:rFonts w:ascii="Times New Roman" w:hAnsi="Times New Roman" w:cs="Times New Roman"/>
          <w:sz w:val="28"/>
          <w:szCs w:val="28"/>
        </w:rPr>
        <w:t>Текст:</w:t>
      </w:r>
      <w:r w:rsidRPr="000408C3">
        <w:rPr>
          <w:rFonts w:ascii="Times New Roman" w:hAnsi="Times New Roman" w:cs="Times New Roman"/>
          <w:sz w:val="28"/>
          <w:szCs w:val="28"/>
        </w:rPr>
        <w:t xml:space="preserve"> электронный.</w:t>
      </w:r>
    </w:p>
    <w:p w14:paraId="7E2FD5B5" w14:textId="52380F6C" w:rsidR="00753532" w:rsidRPr="001E04F8" w:rsidRDefault="00A4061C" w:rsidP="00753532">
      <w:pPr>
        <w:rPr>
          <w:b/>
          <w:bCs/>
          <w:kern w:val="32"/>
          <w:sz w:val="28"/>
          <w:szCs w:val="28"/>
        </w:rPr>
      </w:pPr>
      <w:r w:rsidRPr="00A4061C">
        <w:rPr>
          <w:b/>
          <w:bCs/>
          <w:kern w:val="32"/>
          <w:sz w:val="28"/>
          <w:szCs w:val="28"/>
        </w:rPr>
        <w:t>Перечень ресурсов информационно-телекоммуникационной сети «Интернет»</w:t>
      </w:r>
      <w:r>
        <w:rPr>
          <w:b/>
          <w:bCs/>
          <w:kern w:val="32"/>
          <w:sz w:val="28"/>
          <w:szCs w:val="28"/>
        </w:rPr>
        <w:t>, п</w:t>
      </w:r>
      <w:r w:rsidR="00753532" w:rsidRPr="001E04F8">
        <w:rPr>
          <w:b/>
          <w:bCs/>
          <w:kern w:val="32"/>
          <w:sz w:val="28"/>
          <w:szCs w:val="28"/>
        </w:rPr>
        <w:t>олнотекстовые базы данных</w:t>
      </w:r>
    </w:p>
    <w:p w14:paraId="0C267353" w14:textId="77777777" w:rsidR="00753532" w:rsidRPr="001E04F8" w:rsidRDefault="00753532" w:rsidP="00753532">
      <w:pPr>
        <w:pStyle w:val="a8"/>
        <w:numPr>
          <w:ilvl w:val="0"/>
          <w:numId w:val="22"/>
        </w:numPr>
        <w:tabs>
          <w:tab w:val="left" w:pos="1134"/>
        </w:tabs>
        <w:spacing w:after="0" w:line="360" w:lineRule="auto"/>
        <w:ind w:left="0" w:firstLine="709"/>
        <w:jc w:val="both"/>
        <w:rPr>
          <w:rFonts w:ascii="Times New Roman" w:hAnsi="Times New Roman"/>
          <w:sz w:val="28"/>
          <w:szCs w:val="28"/>
        </w:rPr>
      </w:pPr>
      <w:r w:rsidRPr="001E04F8">
        <w:rPr>
          <w:rFonts w:ascii="Times New Roman" w:hAnsi="Times New Roman"/>
          <w:sz w:val="28"/>
          <w:szCs w:val="28"/>
        </w:rPr>
        <w:t>Электронная библиотека Финансового университета (ЭБ) http://elib.fa.ru/</w:t>
      </w:r>
    </w:p>
    <w:p w14:paraId="3A22E04A" w14:textId="77777777" w:rsidR="00753532" w:rsidRPr="001E04F8" w:rsidRDefault="00753532" w:rsidP="00753532">
      <w:pPr>
        <w:pStyle w:val="a8"/>
        <w:numPr>
          <w:ilvl w:val="0"/>
          <w:numId w:val="22"/>
        </w:numPr>
        <w:tabs>
          <w:tab w:val="left" w:pos="1134"/>
        </w:tabs>
        <w:spacing w:after="0" w:line="360" w:lineRule="auto"/>
        <w:ind w:left="0" w:firstLine="709"/>
        <w:jc w:val="both"/>
        <w:rPr>
          <w:rFonts w:ascii="Times New Roman" w:hAnsi="Times New Roman"/>
          <w:sz w:val="28"/>
          <w:szCs w:val="28"/>
        </w:rPr>
      </w:pPr>
      <w:r w:rsidRPr="001E04F8">
        <w:rPr>
          <w:rFonts w:ascii="Times New Roman" w:hAnsi="Times New Roman"/>
          <w:sz w:val="28"/>
          <w:szCs w:val="28"/>
        </w:rPr>
        <w:t>Электронно-библиотечная система BOOK.RU http://www.book.ru</w:t>
      </w:r>
    </w:p>
    <w:p w14:paraId="67034601" w14:textId="77777777" w:rsidR="00753532" w:rsidRPr="001E04F8" w:rsidRDefault="00753532" w:rsidP="00753532">
      <w:pPr>
        <w:pStyle w:val="a8"/>
        <w:numPr>
          <w:ilvl w:val="0"/>
          <w:numId w:val="22"/>
        </w:numPr>
        <w:tabs>
          <w:tab w:val="left" w:pos="1134"/>
        </w:tabs>
        <w:spacing w:after="0" w:line="360" w:lineRule="auto"/>
        <w:ind w:left="0" w:firstLine="709"/>
        <w:jc w:val="both"/>
        <w:rPr>
          <w:rFonts w:ascii="Times New Roman" w:hAnsi="Times New Roman"/>
          <w:sz w:val="28"/>
          <w:szCs w:val="28"/>
        </w:rPr>
      </w:pPr>
      <w:r w:rsidRPr="001E04F8">
        <w:rPr>
          <w:rFonts w:ascii="Times New Roman" w:hAnsi="Times New Roman"/>
          <w:sz w:val="28"/>
          <w:szCs w:val="28"/>
        </w:rPr>
        <w:t>Электронно-библиотечная система «Университетская библиотека ОНЛАЙН» http://biblioclub.ru/</w:t>
      </w:r>
    </w:p>
    <w:p w14:paraId="03A18D60" w14:textId="77777777" w:rsidR="00753532" w:rsidRPr="001E04F8" w:rsidRDefault="00753532" w:rsidP="00753532">
      <w:pPr>
        <w:pStyle w:val="a8"/>
        <w:numPr>
          <w:ilvl w:val="0"/>
          <w:numId w:val="22"/>
        </w:numPr>
        <w:tabs>
          <w:tab w:val="left" w:pos="1134"/>
        </w:tabs>
        <w:spacing w:after="0" w:line="360" w:lineRule="auto"/>
        <w:ind w:left="0" w:firstLine="709"/>
        <w:jc w:val="both"/>
        <w:rPr>
          <w:rFonts w:ascii="Times New Roman" w:hAnsi="Times New Roman"/>
          <w:sz w:val="28"/>
          <w:szCs w:val="28"/>
        </w:rPr>
      </w:pPr>
      <w:r w:rsidRPr="001E04F8">
        <w:rPr>
          <w:rFonts w:ascii="Times New Roman" w:hAnsi="Times New Roman"/>
          <w:sz w:val="28"/>
          <w:szCs w:val="28"/>
        </w:rPr>
        <w:t>Электронно-библиотечная система Znanium http://www.znanium.com</w:t>
      </w:r>
    </w:p>
    <w:p w14:paraId="67B95CC3" w14:textId="77777777" w:rsidR="00753532" w:rsidRPr="001E04F8" w:rsidRDefault="00753532" w:rsidP="00753532">
      <w:pPr>
        <w:pStyle w:val="a8"/>
        <w:numPr>
          <w:ilvl w:val="0"/>
          <w:numId w:val="22"/>
        </w:numPr>
        <w:tabs>
          <w:tab w:val="left" w:pos="1134"/>
        </w:tabs>
        <w:spacing w:after="0" w:line="360" w:lineRule="auto"/>
        <w:ind w:left="0" w:firstLine="709"/>
        <w:jc w:val="both"/>
        <w:rPr>
          <w:rFonts w:ascii="Times New Roman" w:hAnsi="Times New Roman"/>
          <w:sz w:val="28"/>
          <w:szCs w:val="28"/>
        </w:rPr>
      </w:pPr>
      <w:r w:rsidRPr="001E04F8">
        <w:rPr>
          <w:rFonts w:ascii="Times New Roman" w:hAnsi="Times New Roman"/>
          <w:sz w:val="28"/>
          <w:szCs w:val="28"/>
        </w:rPr>
        <w:t xml:space="preserve">Электронно-библиотечная система издательства «ЮРАЙТ» https://www.biblio-online.ru/  </w:t>
      </w:r>
    </w:p>
    <w:p w14:paraId="4D288A38" w14:textId="77777777" w:rsidR="00753532" w:rsidRPr="001E04F8" w:rsidRDefault="00753532" w:rsidP="00753532">
      <w:pPr>
        <w:pStyle w:val="a8"/>
        <w:numPr>
          <w:ilvl w:val="0"/>
          <w:numId w:val="22"/>
        </w:numPr>
        <w:tabs>
          <w:tab w:val="left" w:pos="1134"/>
        </w:tabs>
        <w:spacing w:after="0" w:line="360" w:lineRule="auto"/>
        <w:ind w:left="0" w:firstLine="709"/>
        <w:jc w:val="both"/>
        <w:rPr>
          <w:rFonts w:ascii="Times New Roman" w:hAnsi="Times New Roman"/>
          <w:sz w:val="28"/>
          <w:szCs w:val="28"/>
        </w:rPr>
      </w:pPr>
      <w:r w:rsidRPr="001E04F8">
        <w:rPr>
          <w:rFonts w:ascii="Times New Roman" w:hAnsi="Times New Roman"/>
          <w:sz w:val="28"/>
          <w:szCs w:val="28"/>
        </w:rPr>
        <w:t>Деловая онлайн-библиотека Alpina Digital http://lib.alpinadigital.ru/</w:t>
      </w:r>
    </w:p>
    <w:p w14:paraId="274B56F8" w14:textId="77777777" w:rsidR="00753532" w:rsidRPr="001E04F8" w:rsidRDefault="00753532" w:rsidP="00753532">
      <w:pPr>
        <w:pStyle w:val="a8"/>
        <w:numPr>
          <w:ilvl w:val="0"/>
          <w:numId w:val="22"/>
        </w:numPr>
        <w:tabs>
          <w:tab w:val="left" w:pos="1134"/>
        </w:tabs>
        <w:spacing w:after="0" w:line="360" w:lineRule="auto"/>
        <w:ind w:left="0" w:firstLine="709"/>
        <w:jc w:val="both"/>
        <w:rPr>
          <w:rFonts w:ascii="Times New Roman" w:hAnsi="Times New Roman"/>
          <w:sz w:val="28"/>
          <w:szCs w:val="28"/>
        </w:rPr>
      </w:pPr>
      <w:r w:rsidRPr="001E04F8">
        <w:rPr>
          <w:rFonts w:ascii="Times New Roman" w:hAnsi="Times New Roman"/>
          <w:sz w:val="28"/>
          <w:szCs w:val="28"/>
        </w:rPr>
        <w:t xml:space="preserve">Научная электронная библиотека eLibrary.ru http://elibrary.ru  </w:t>
      </w:r>
    </w:p>
    <w:p w14:paraId="10542CA8" w14:textId="77777777" w:rsidR="00753532" w:rsidRPr="001E04F8" w:rsidRDefault="00753532" w:rsidP="00753532">
      <w:pPr>
        <w:pStyle w:val="a8"/>
        <w:numPr>
          <w:ilvl w:val="0"/>
          <w:numId w:val="22"/>
        </w:numPr>
        <w:tabs>
          <w:tab w:val="left" w:pos="1134"/>
        </w:tabs>
        <w:spacing w:after="0" w:line="360" w:lineRule="auto"/>
        <w:ind w:left="0" w:firstLine="709"/>
        <w:jc w:val="both"/>
        <w:rPr>
          <w:rFonts w:ascii="Times New Roman" w:hAnsi="Times New Roman"/>
          <w:sz w:val="28"/>
          <w:szCs w:val="28"/>
        </w:rPr>
      </w:pPr>
      <w:r w:rsidRPr="001E04F8">
        <w:rPr>
          <w:rFonts w:ascii="Times New Roman" w:hAnsi="Times New Roman"/>
          <w:sz w:val="28"/>
          <w:szCs w:val="28"/>
        </w:rPr>
        <w:t>Электронная библиотека http://grebennikon.ru</w:t>
      </w:r>
    </w:p>
    <w:p w14:paraId="0841E43A" w14:textId="77777777" w:rsidR="00753532" w:rsidRPr="001E04F8" w:rsidRDefault="00753532" w:rsidP="00753532">
      <w:pPr>
        <w:pStyle w:val="a8"/>
        <w:numPr>
          <w:ilvl w:val="0"/>
          <w:numId w:val="22"/>
        </w:numPr>
        <w:tabs>
          <w:tab w:val="left" w:pos="1134"/>
        </w:tabs>
        <w:spacing w:after="0" w:line="360" w:lineRule="auto"/>
        <w:ind w:left="0" w:firstLine="709"/>
        <w:jc w:val="both"/>
        <w:rPr>
          <w:rFonts w:ascii="Times New Roman" w:hAnsi="Times New Roman"/>
          <w:sz w:val="28"/>
          <w:szCs w:val="28"/>
        </w:rPr>
      </w:pPr>
      <w:r w:rsidRPr="001E04F8">
        <w:rPr>
          <w:rFonts w:ascii="Times New Roman" w:hAnsi="Times New Roman"/>
          <w:sz w:val="28"/>
          <w:szCs w:val="28"/>
        </w:rPr>
        <w:t>Национальная электронная библиотека http://нэб.рф/</w:t>
      </w:r>
    </w:p>
    <w:p w14:paraId="62DD4B93" w14:textId="77777777" w:rsidR="00753532" w:rsidRPr="001E04F8" w:rsidRDefault="00753532" w:rsidP="00753532">
      <w:pPr>
        <w:pStyle w:val="a8"/>
        <w:numPr>
          <w:ilvl w:val="0"/>
          <w:numId w:val="22"/>
        </w:numPr>
        <w:tabs>
          <w:tab w:val="left" w:pos="1134"/>
        </w:tabs>
        <w:spacing w:after="0" w:line="360" w:lineRule="auto"/>
        <w:ind w:left="0" w:firstLine="709"/>
        <w:jc w:val="both"/>
        <w:rPr>
          <w:rFonts w:ascii="Times New Roman" w:hAnsi="Times New Roman"/>
          <w:sz w:val="28"/>
          <w:szCs w:val="28"/>
        </w:rPr>
      </w:pPr>
      <w:r w:rsidRPr="001E04F8">
        <w:rPr>
          <w:rFonts w:ascii="Times New Roman" w:hAnsi="Times New Roman"/>
          <w:sz w:val="28"/>
          <w:szCs w:val="28"/>
        </w:rPr>
        <w:t xml:space="preserve">Электронная библиотека диссертаций Российской государственной библиотеки </w:t>
      </w:r>
      <w:hyperlink r:id="rId12" w:history="1">
        <w:r w:rsidRPr="001E04F8">
          <w:rPr>
            <w:rStyle w:val="a4"/>
            <w:rFonts w:ascii="Times New Roman" w:hAnsi="Times New Roman"/>
            <w:color w:val="auto"/>
            <w:sz w:val="28"/>
            <w:szCs w:val="28"/>
          </w:rPr>
          <w:t>https://dvs.rsl.ru/</w:t>
        </w:r>
      </w:hyperlink>
    </w:p>
    <w:p w14:paraId="5EA943AE" w14:textId="77777777" w:rsidR="00753532" w:rsidRPr="001E04F8" w:rsidRDefault="00753532" w:rsidP="00753532">
      <w:pPr>
        <w:spacing w:before="120" w:after="120"/>
        <w:rPr>
          <w:b/>
          <w:sz w:val="28"/>
          <w:szCs w:val="28"/>
        </w:rPr>
      </w:pPr>
      <w:r w:rsidRPr="001E04F8">
        <w:rPr>
          <w:b/>
          <w:sz w:val="28"/>
          <w:szCs w:val="28"/>
        </w:rPr>
        <w:t>Современные профессиональные базы данных и информационные справочные системы</w:t>
      </w:r>
    </w:p>
    <w:p w14:paraId="1E965F07" w14:textId="77777777" w:rsidR="00753532" w:rsidRPr="001E04F8" w:rsidRDefault="00753532" w:rsidP="00753532">
      <w:pPr>
        <w:spacing w:before="120" w:after="120"/>
        <w:rPr>
          <w:sz w:val="28"/>
          <w:szCs w:val="28"/>
        </w:rPr>
      </w:pPr>
      <w:r w:rsidRPr="001E04F8">
        <w:rPr>
          <w:sz w:val="28"/>
          <w:szCs w:val="28"/>
        </w:rPr>
        <w:t>•</w:t>
      </w:r>
      <w:r w:rsidRPr="001E04F8">
        <w:rPr>
          <w:sz w:val="28"/>
          <w:szCs w:val="28"/>
        </w:rPr>
        <w:tab/>
        <w:t>справочная правовая система «КонсультантПлюс» (http://www.consultant.ru);</w:t>
      </w:r>
    </w:p>
    <w:p w14:paraId="09C849D7" w14:textId="77777777" w:rsidR="00753532" w:rsidRPr="001E04F8" w:rsidRDefault="00753532" w:rsidP="00753532">
      <w:pPr>
        <w:spacing w:before="120" w:after="120"/>
        <w:rPr>
          <w:sz w:val="28"/>
          <w:szCs w:val="28"/>
        </w:rPr>
      </w:pPr>
      <w:r w:rsidRPr="001E04F8">
        <w:rPr>
          <w:sz w:val="28"/>
          <w:szCs w:val="28"/>
        </w:rPr>
        <w:t>•</w:t>
      </w:r>
      <w:r w:rsidRPr="001E04F8">
        <w:rPr>
          <w:sz w:val="28"/>
          <w:szCs w:val="28"/>
        </w:rPr>
        <w:tab/>
        <w:t>справочная правовая система «Гарант» (</w:t>
      </w:r>
      <w:hyperlink r:id="rId13" w:history="1">
        <w:r w:rsidRPr="001E04F8">
          <w:rPr>
            <w:rStyle w:val="a4"/>
            <w:color w:val="auto"/>
            <w:sz w:val="28"/>
            <w:szCs w:val="28"/>
          </w:rPr>
          <w:t>http://www.garant.ru</w:t>
        </w:r>
      </w:hyperlink>
      <w:r w:rsidRPr="001E04F8">
        <w:rPr>
          <w:sz w:val="28"/>
          <w:szCs w:val="28"/>
        </w:rPr>
        <w:t>).</w:t>
      </w:r>
    </w:p>
    <w:p w14:paraId="63C57CB8" w14:textId="77777777" w:rsidR="00753532" w:rsidRPr="001E04F8" w:rsidRDefault="00753532" w:rsidP="00753532">
      <w:pPr>
        <w:spacing w:before="120" w:after="120"/>
        <w:rPr>
          <w:b/>
          <w:sz w:val="28"/>
          <w:szCs w:val="28"/>
        </w:rPr>
      </w:pPr>
      <w:r w:rsidRPr="001E04F8">
        <w:rPr>
          <w:b/>
          <w:sz w:val="28"/>
          <w:szCs w:val="28"/>
        </w:rPr>
        <w:lastRenderedPageBreak/>
        <w:t xml:space="preserve">Интернет-ресурсы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6101"/>
      </w:tblGrid>
      <w:tr w:rsidR="00753532" w:rsidRPr="007923AB" w14:paraId="6616975B" w14:textId="77777777" w:rsidTr="007923AB">
        <w:tc>
          <w:tcPr>
            <w:tcW w:w="3545" w:type="dxa"/>
            <w:shd w:val="clear" w:color="auto" w:fill="auto"/>
          </w:tcPr>
          <w:p w14:paraId="2A4E80DA" w14:textId="77777777" w:rsidR="00753532" w:rsidRPr="007923AB" w:rsidRDefault="00753532" w:rsidP="00F71952">
            <w:pPr>
              <w:spacing w:line="240" w:lineRule="auto"/>
              <w:ind w:firstLine="0"/>
              <w:jc w:val="center"/>
              <w:rPr>
                <w:rFonts w:eastAsia="Calibri"/>
                <w:szCs w:val="24"/>
              </w:rPr>
            </w:pPr>
            <w:r w:rsidRPr="007923AB">
              <w:rPr>
                <w:rFonts w:eastAsia="Calibri"/>
                <w:szCs w:val="24"/>
              </w:rPr>
              <w:t>Адрес</w:t>
            </w:r>
          </w:p>
        </w:tc>
        <w:tc>
          <w:tcPr>
            <w:tcW w:w="6101" w:type="dxa"/>
            <w:shd w:val="clear" w:color="auto" w:fill="auto"/>
          </w:tcPr>
          <w:p w14:paraId="20B1F527" w14:textId="77777777" w:rsidR="00753532" w:rsidRPr="007923AB" w:rsidRDefault="00753532" w:rsidP="00F71952">
            <w:pPr>
              <w:spacing w:line="240" w:lineRule="auto"/>
              <w:ind w:firstLine="0"/>
              <w:jc w:val="center"/>
              <w:rPr>
                <w:rFonts w:eastAsia="Calibri"/>
                <w:szCs w:val="24"/>
              </w:rPr>
            </w:pPr>
            <w:r w:rsidRPr="007923AB">
              <w:rPr>
                <w:rFonts w:eastAsia="Calibri"/>
                <w:szCs w:val="24"/>
              </w:rPr>
              <w:t>Название ресурса</w:t>
            </w:r>
          </w:p>
        </w:tc>
      </w:tr>
      <w:tr w:rsidR="00753532" w:rsidRPr="007923AB" w14:paraId="721EAFD1" w14:textId="77777777" w:rsidTr="007923AB">
        <w:tc>
          <w:tcPr>
            <w:tcW w:w="3545" w:type="dxa"/>
            <w:shd w:val="clear" w:color="auto" w:fill="auto"/>
          </w:tcPr>
          <w:p w14:paraId="0BB97520" w14:textId="77777777" w:rsidR="00753532" w:rsidRPr="007923AB" w:rsidRDefault="00753532" w:rsidP="00F71952">
            <w:pPr>
              <w:spacing w:line="240" w:lineRule="auto"/>
              <w:ind w:firstLine="0"/>
              <w:rPr>
                <w:rFonts w:eastAsia="Calibri"/>
                <w:szCs w:val="24"/>
              </w:rPr>
            </w:pPr>
            <w:r w:rsidRPr="007923AB">
              <w:rPr>
                <w:rFonts w:eastAsia="Calibri"/>
                <w:szCs w:val="24"/>
              </w:rPr>
              <w:t>http://www.1fd.ru/</w:t>
            </w:r>
          </w:p>
        </w:tc>
        <w:tc>
          <w:tcPr>
            <w:tcW w:w="6101" w:type="dxa"/>
            <w:shd w:val="clear" w:color="auto" w:fill="auto"/>
          </w:tcPr>
          <w:p w14:paraId="64CEF1CA" w14:textId="77777777" w:rsidR="00753532" w:rsidRPr="007923AB" w:rsidRDefault="00753532" w:rsidP="00F71952">
            <w:pPr>
              <w:spacing w:line="240" w:lineRule="auto"/>
              <w:ind w:firstLine="0"/>
              <w:rPr>
                <w:rFonts w:eastAsia="Calibri"/>
                <w:szCs w:val="24"/>
              </w:rPr>
            </w:pPr>
            <w:r w:rsidRPr="007923AB">
              <w:rPr>
                <w:rFonts w:eastAsia="Calibri"/>
                <w:szCs w:val="24"/>
              </w:rPr>
              <w:t>Финансовая справочная система «Финансовый директор»</w:t>
            </w:r>
          </w:p>
        </w:tc>
      </w:tr>
      <w:tr w:rsidR="00753532" w:rsidRPr="007923AB" w14:paraId="44A2EA30" w14:textId="77777777" w:rsidTr="007923AB">
        <w:tc>
          <w:tcPr>
            <w:tcW w:w="3545" w:type="dxa"/>
            <w:shd w:val="clear" w:color="auto" w:fill="auto"/>
          </w:tcPr>
          <w:p w14:paraId="1E4BD22C" w14:textId="77777777" w:rsidR="00753532" w:rsidRPr="007923AB" w:rsidRDefault="00753532" w:rsidP="00F71952">
            <w:pPr>
              <w:spacing w:line="240" w:lineRule="auto"/>
              <w:ind w:firstLine="0"/>
              <w:rPr>
                <w:rFonts w:eastAsia="Calibri"/>
                <w:szCs w:val="24"/>
              </w:rPr>
            </w:pPr>
            <w:r w:rsidRPr="007923AB">
              <w:rPr>
                <w:rFonts w:eastAsia="Calibri"/>
                <w:szCs w:val="24"/>
              </w:rPr>
              <w:t>http://www.spark-interfax.ru/</w:t>
            </w:r>
          </w:p>
        </w:tc>
        <w:tc>
          <w:tcPr>
            <w:tcW w:w="6101" w:type="dxa"/>
            <w:shd w:val="clear" w:color="auto" w:fill="auto"/>
          </w:tcPr>
          <w:p w14:paraId="5DCAB587" w14:textId="77777777" w:rsidR="00753532" w:rsidRPr="007923AB" w:rsidRDefault="00753532" w:rsidP="00F71952">
            <w:pPr>
              <w:pStyle w:val="a8"/>
              <w:spacing w:after="0" w:line="240" w:lineRule="auto"/>
              <w:ind w:left="0"/>
              <w:rPr>
                <w:sz w:val="24"/>
                <w:szCs w:val="24"/>
              </w:rPr>
            </w:pPr>
            <w:r w:rsidRPr="007923AB">
              <w:rPr>
                <w:rFonts w:ascii="Times New Roman" w:hAnsi="Times New Roman"/>
                <w:sz w:val="24"/>
                <w:szCs w:val="24"/>
              </w:rPr>
              <w:t>Информационный ресурс, содержащий информацию о зарегистрированных юридических лицах и индивидуальных предпринимателях («СПАРК»)</w:t>
            </w:r>
          </w:p>
        </w:tc>
      </w:tr>
      <w:tr w:rsidR="00753532" w:rsidRPr="007923AB" w14:paraId="4382DFF7" w14:textId="77777777" w:rsidTr="007923AB">
        <w:tc>
          <w:tcPr>
            <w:tcW w:w="3545" w:type="dxa"/>
            <w:shd w:val="clear" w:color="auto" w:fill="auto"/>
          </w:tcPr>
          <w:p w14:paraId="38FF0DBA" w14:textId="77777777" w:rsidR="00753532" w:rsidRPr="007923AB" w:rsidRDefault="00753532" w:rsidP="00F71952">
            <w:pPr>
              <w:spacing w:line="240" w:lineRule="auto"/>
              <w:ind w:firstLine="0"/>
              <w:rPr>
                <w:rFonts w:eastAsia="Calibri"/>
                <w:szCs w:val="24"/>
              </w:rPr>
            </w:pPr>
            <w:r w:rsidRPr="007923AB">
              <w:rPr>
                <w:rFonts w:eastAsia="Calibri"/>
                <w:szCs w:val="24"/>
              </w:rPr>
              <w:t>http://link.springer.com/</w:t>
            </w:r>
          </w:p>
        </w:tc>
        <w:tc>
          <w:tcPr>
            <w:tcW w:w="6101" w:type="dxa"/>
            <w:shd w:val="clear" w:color="auto" w:fill="auto"/>
          </w:tcPr>
          <w:p w14:paraId="2BBE6DB1" w14:textId="77777777" w:rsidR="00753532" w:rsidRPr="007923AB" w:rsidRDefault="00753532" w:rsidP="00F71952">
            <w:pPr>
              <w:spacing w:line="240" w:lineRule="auto"/>
              <w:ind w:firstLine="0"/>
              <w:rPr>
                <w:rFonts w:eastAsia="Calibri"/>
                <w:szCs w:val="24"/>
              </w:rPr>
            </w:pPr>
            <w:r w:rsidRPr="007923AB">
              <w:rPr>
                <w:rFonts w:eastAsia="Calibri"/>
                <w:szCs w:val="24"/>
              </w:rPr>
              <w:t xml:space="preserve">Электронная коллекция книг издательства Springer:  Springer eBooks </w:t>
            </w:r>
          </w:p>
        </w:tc>
      </w:tr>
      <w:tr w:rsidR="00753532" w:rsidRPr="007923AB" w14:paraId="2EE2F52D" w14:textId="77777777" w:rsidTr="007923AB">
        <w:tc>
          <w:tcPr>
            <w:tcW w:w="3545" w:type="dxa"/>
            <w:shd w:val="clear" w:color="auto" w:fill="auto"/>
          </w:tcPr>
          <w:p w14:paraId="0ED6D735" w14:textId="77777777" w:rsidR="00753532" w:rsidRPr="007923AB" w:rsidRDefault="00753532" w:rsidP="00F71952">
            <w:pPr>
              <w:spacing w:line="240" w:lineRule="auto"/>
              <w:ind w:firstLine="0"/>
              <w:rPr>
                <w:rFonts w:eastAsia="Calibri"/>
                <w:szCs w:val="24"/>
              </w:rPr>
            </w:pPr>
            <w:r w:rsidRPr="007923AB">
              <w:rPr>
                <w:rFonts w:eastAsia="Calibri"/>
                <w:szCs w:val="24"/>
              </w:rPr>
              <w:t>https://ruslana.bvdep.com/</w:t>
            </w:r>
          </w:p>
        </w:tc>
        <w:tc>
          <w:tcPr>
            <w:tcW w:w="6101" w:type="dxa"/>
            <w:shd w:val="clear" w:color="auto" w:fill="auto"/>
          </w:tcPr>
          <w:p w14:paraId="630AC2E0" w14:textId="77777777" w:rsidR="00753532" w:rsidRPr="007923AB" w:rsidRDefault="00753532" w:rsidP="00F71952">
            <w:pPr>
              <w:spacing w:line="240" w:lineRule="auto"/>
              <w:ind w:firstLine="0"/>
              <w:rPr>
                <w:rFonts w:eastAsia="Calibri"/>
                <w:szCs w:val="24"/>
              </w:rPr>
            </w:pPr>
            <w:r w:rsidRPr="007923AB">
              <w:rPr>
                <w:rFonts w:eastAsia="Calibri"/>
                <w:szCs w:val="24"/>
              </w:rPr>
              <w:t xml:space="preserve">База данных электронной структурированной информации по частным и публичным компаниям России, Украины, Казахстана RUSLANA </w:t>
            </w:r>
          </w:p>
        </w:tc>
      </w:tr>
      <w:tr w:rsidR="00753532" w:rsidRPr="007923AB" w14:paraId="428268DD" w14:textId="77777777" w:rsidTr="007923AB">
        <w:tc>
          <w:tcPr>
            <w:tcW w:w="3545" w:type="dxa"/>
            <w:shd w:val="clear" w:color="auto" w:fill="auto"/>
          </w:tcPr>
          <w:p w14:paraId="53E4851B" w14:textId="77777777" w:rsidR="00753532" w:rsidRPr="007923AB" w:rsidRDefault="00753532" w:rsidP="00F71952">
            <w:pPr>
              <w:spacing w:line="240" w:lineRule="auto"/>
              <w:ind w:firstLine="0"/>
              <w:rPr>
                <w:rFonts w:eastAsia="Calibri"/>
                <w:szCs w:val="24"/>
              </w:rPr>
            </w:pPr>
            <w:r w:rsidRPr="007923AB">
              <w:rPr>
                <w:rFonts w:eastAsia="Calibri"/>
                <w:szCs w:val="24"/>
              </w:rPr>
              <w:t>https://orbisbanks.bvdinfo.com/</w:t>
            </w:r>
          </w:p>
        </w:tc>
        <w:tc>
          <w:tcPr>
            <w:tcW w:w="6101" w:type="dxa"/>
            <w:shd w:val="clear" w:color="auto" w:fill="auto"/>
          </w:tcPr>
          <w:p w14:paraId="00D33AC6" w14:textId="77777777" w:rsidR="00753532" w:rsidRPr="007923AB" w:rsidRDefault="00753532" w:rsidP="00F71952">
            <w:pPr>
              <w:spacing w:line="240" w:lineRule="auto"/>
              <w:ind w:firstLine="0"/>
              <w:rPr>
                <w:rFonts w:eastAsia="Calibri"/>
                <w:szCs w:val="24"/>
              </w:rPr>
            </w:pPr>
            <w:r w:rsidRPr="007923AB">
              <w:rPr>
                <w:rFonts w:eastAsia="Calibri"/>
                <w:szCs w:val="24"/>
              </w:rPr>
              <w:t xml:space="preserve">База данных электронной структурированной информации по банкам Orbis Bank Focus  </w:t>
            </w:r>
          </w:p>
        </w:tc>
      </w:tr>
      <w:tr w:rsidR="00753532" w:rsidRPr="007923AB" w14:paraId="6DC6C7BA" w14:textId="77777777" w:rsidTr="007923AB">
        <w:tc>
          <w:tcPr>
            <w:tcW w:w="3545" w:type="dxa"/>
            <w:shd w:val="clear" w:color="auto" w:fill="auto"/>
          </w:tcPr>
          <w:p w14:paraId="1FFDC333" w14:textId="77777777" w:rsidR="00753532" w:rsidRPr="007923AB" w:rsidRDefault="00753532" w:rsidP="00F71952">
            <w:pPr>
              <w:spacing w:line="240" w:lineRule="auto"/>
              <w:ind w:firstLine="0"/>
              <w:rPr>
                <w:rFonts w:eastAsia="Calibri"/>
                <w:szCs w:val="24"/>
              </w:rPr>
            </w:pPr>
            <w:r w:rsidRPr="007923AB">
              <w:rPr>
                <w:rFonts w:eastAsia="Calibri"/>
                <w:szCs w:val="24"/>
              </w:rPr>
              <w:t>http://search.ebscohost.com</w:t>
            </w:r>
          </w:p>
        </w:tc>
        <w:tc>
          <w:tcPr>
            <w:tcW w:w="6101" w:type="dxa"/>
            <w:shd w:val="clear" w:color="auto" w:fill="auto"/>
          </w:tcPr>
          <w:p w14:paraId="65364375" w14:textId="77777777" w:rsidR="00753532" w:rsidRPr="007923AB" w:rsidRDefault="00753532" w:rsidP="00F71952">
            <w:pPr>
              <w:spacing w:line="240" w:lineRule="auto"/>
              <w:ind w:firstLine="0"/>
              <w:rPr>
                <w:rFonts w:eastAsia="Calibri"/>
                <w:szCs w:val="24"/>
              </w:rPr>
            </w:pPr>
            <w:r w:rsidRPr="007923AB">
              <w:rPr>
                <w:rFonts w:eastAsia="Calibri"/>
                <w:szCs w:val="24"/>
              </w:rPr>
              <w:t xml:space="preserve">Пакет баз данных компании EBSCO Publishing, крупнейшего агрегатора научных ресурсов ведущих издательств мира </w:t>
            </w:r>
          </w:p>
        </w:tc>
      </w:tr>
      <w:tr w:rsidR="00753532" w:rsidRPr="00773FF3" w14:paraId="18A58112" w14:textId="77777777" w:rsidTr="007923AB">
        <w:tc>
          <w:tcPr>
            <w:tcW w:w="3545" w:type="dxa"/>
            <w:shd w:val="clear" w:color="auto" w:fill="auto"/>
          </w:tcPr>
          <w:p w14:paraId="7DE91DCE" w14:textId="77777777" w:rsidR="00753532" w:rsidRPr="007923AB" w:rsidRDefault="00753532" w:rsidP="00F71952">
            <w:pPr>
              <w:spacing w:line="240" w:lineRule="auto"/>
              <w:ind w:firstLine="0"/>
              <w:rPr>
                <w:rFonts w:eastAsia="Calibri"/>
                <w:szCs w:val="24"/>
              </w:rPr>
            </w:pPr>
            <w:r w:rsidRPr="007923AB">
              <w:rPr>
                <w:rFonts w:eastAsia="Calibri"/>
                <w:szCs w:val="24"/>
                <w:lang w:val="en-US"/>
              </w:rPr>
              <w:t>http://www.sciencedirect.com</w:t>
            </w:r>
          </w:p>
        </w:tc>
        <w:tc>
          <w:tcPr>
            <w:tcW w:w="6101" w:type="dxa"/>
            <w:shd w:val="clear" w:color="auto" w:fill="auto"/>
          </w:tcPr>
          <w:p w14:paraId="7329761F" w14:textId="77777777" w:rsidR="00753532" w:rsidRPr="007923AB" w:rsidRDefault="00753532" w:rsidP="00F71952">
            <w:pPr>
              <w:spacing w:line="240" w:lineRule="auto"/>
              <w:ind w:firstLine="0"/>
              <w:rPr>
                <w:rFonts w:eastAsia="Calibri"/>
                <w:szCs w:val="24"/>
                <w:lang w:val="en-US"/>
              </w:rPr>
            </w:pPr>
            <w:r w:rsidRPr="007923AB">
              <w:rPr>
                <w:rFonts w:eastAsia="Calibri"/>
                <w:szCs w:val="24"/>
              </w:rPr>
              <w:t>Электронные</w:t>
            </w:r>
            <w:r w:rsidRPr="007923AB">
              <w:rPr>
                <w:rFonts w:eastAsia="Calibri"/>
                <w:szCs w:val="24"/>
                <w:lang w:val="en-US"/>
              </w:rPr>
              <w:t xml:space="preserve"> </w:t>
            </w:r>
            <w:r w:rsidRPr="007923AB">
              <w:rPr>
                <w:rFonts w:eastAsia="Calibri"/>
                <w:szCs w:val="24"/>
              </w:rPr>
              <w:t>продукты</w:t>
            </w:r>
            <w:r w:rsidRPr="007923AB">
              <w:rPr>
                <w:rFonts w:eastAsia="Calibri"/>
                <w:szCs w:val="24"/>
                <w:lang w:val="en-US"/>
              </w:rPr>
              <w:t xml:space="preserve"> </w:t>
            </w:r>
            <w:r w:rsidRPr="007923AB">
              <w:rPr>
                <w:rFonts w:eastAsia="Calibri"/>
                <w:szCs w:val="24"/>
              </w:rPr>
              <w:t>издательства</w:t>
            </w:r>
            <w:r w:rsidRPr="007923AB">
              <w:rPr>
                <w:rFonts w:eastAsia="Calibri"/>
                <w:szCs w:val="24"/>
                <w:lang w:val="en-US"/>
              </w:rPr>
              <w:t xml:space="preserve"> Elsevier. </w:t>
            </w:r>
            <w:r w:rsidRPr="007923AB">
              <w:rPr>
                <w:rFonts w:eastAsia="Calibri"/>
                <w:szCs w:val="24"/>
              </w:rPr>
              <w:t>Коллекции</w:t>
            </w:r>
            <w:r w:rsidRPr="007923AB">
              <w:rPr>
                <w:rFonts w:eastAsia="Calibri"/>
                <w:szCs w:val="24"/>
                <w:lang w:val="en-US"/>
              </w:rPr>
              <w:t xml:space="preserve">: Business, management and Accounting;  Economics, Econometrics and Finance </w:t>
            </w:r>
          </w:p>
        </w:tc>
      </w:tr>
      <w:tr w:rsidR="00753532" w:rsidRPr="00773FF3" w14:paraId="58EAE83F" w14:textId="77777777" w:rsidTr="007923AB">
        <w:tc>
          <w:tcPr>
            <w:tcW w:w="3545" w:type="dxa"/>
            <w:shd w:val="clear" w:color="auto" w:fill="auto"/>
          </w:tcPr>
          <w:p w14:paraId="2055421E" w14:textId="77777777" w:rsidR="00753532" w:rsidRPr="007923AB" w:rsidRDefault="008C5E13" w:rsidP="00F71952">
            <w:pPr>
              <w:spacing w:line="240" w:lineRule="auto"/>
              <w:ind w:firstLine="0"/>
              <w:rPr>
                <w:rFonts w:eastAsia="Calibri"/>
                <w:szCs w:val="24"/>
                <w:lang w:val="en-US"/>
              </w:rPr>
            </w:pPr>
            <w:hyperlink r:id="rId14" w:history="1">
              <w:r w:rsidR="00753532" w:rsidRPr="007923AB">
                <w:rPr>
                  <w:rStyle w:val="a4"/>
                  <w:rFonts w:eastAsia="Calibri"/>
                  <w:color w:val="auto"/>
                  <w:szCs w:val="24"/>
                  <w:lang w:val="en-US"/>
                </w:rPr>
                <w:t>http://www.emeraldgrouppu</w:t>
              </w:r>
            </w:hyperlink>
          </w:p>
          <w:p w14:paraId="01D643AE" w14:textId="77777777" w:rsidR="00753532" w:rsidRPr="007923AB" w:rsidRDefault="00753532" w:rsidP="00F71952">
            <w:pPr>
              <w:spacing w:line="240" w:lineRule="auto"/>
              <w:ind w:firstLine="0"/>
              <w:rPr>
                <w:rFonts w:eastAsia="Calibri"/>
                <w:szCs w:val="24"/>
                <w:lang w:val="en-US"/>
              </w:rPr>
            </w:pPr>
            <w:r w:rsidRPr="007923AB">
              <w:rPr>
                <w:rFonts w:eastAsia="Calibri"/>
                <w:szCs w:val="24"/>
                <w:lang w:val="en-US"/>
              </w:rPr>
              <w:t>blishing.com/products/collections/</w:t>
            </w:r>
          </w:p>
        </w:tc>
        <w:tc>
          <w:tcPr>
            <w:tcW w:w="6101" w:type="dxa"/>
            <w:shd w:val="clear" w:color="auto" w:fill="auto"/>
          </w:tcPr>
          <w:p w14:paraId="13EF2854" w14:textId="77777777" w:rsidR="00753532" w:rsidRPr="007923AB" w:rsidRDefault="00753532" w:rsidP="00F71952">
            <w:pPr>
              <w:spacing w:line="240" w:lineRule="auto"/>
              <w:ind w:firstLine="0"/>
              <w:rPr>
                <w:rFonts w:eastAsia="Calibri"/>
                <w:szCs w:val="24"/>
                <w:lang w:val="en-US"/>
              </w:rPr>
            </w:pPr>
            <w:r w:rsidRPr="007923AB">
              <w:rPr>
                <w:rFonts w:eastAsia="Calibri"/>
                <w:szCs w:val="24"/>
              </w:rPr>
              <w:t>Базы</w:t>
            </w:r>
            <w:r w:rsidRPr="007923AB">
              <w:rPr>
                <w:rFonts w:eastAsia="Calibri"/>
                <w:szCs w:val="24"/>
                <w:lang w:val="en-US"/>
              </w:rPr>
              <w:t xml:space="preserve"> </w:t>
            </w:r>
            <w:r w:rsidRPr="007923AB">
              <w:rPr>
                <w:rFonts w:eastAsia="Calibri"/>
                <w:szCs w:val="24"/>
              </w:rPr>
              <w:t>данных</w:t>
            </w:r>
            <w:r w:rsidRPr="007923AB">
              <w:rPr>
                <w:rFonts w:eastAsia="Calibri"/>
                <w:szCs w:val="24"/>
                <w:lang w:val="en-US"/>
              </w:rPr>
              <w:t xml:space="preserve"> </w:t>
            </w:r>
            <w:r w:rsidRPr="007923AB">
              <w:rPr>
                <w:rFonts w:eastAsia="Calibri"/>
                <w:szCs w:val="24"/>
              </w:rPr>
              <w:t>научных</w:t>
            </w:r>
            <w:r w:rsidRPr="007923AB">
              <w:rPr>
                <w:rFonts w:eastAsia="Calibri"/>
                <w:szCs w:val="24"/>
                <w:lang w:val="en-US"/>
              </w:rPr>
              <w:t xml:space="preserve"> </w:t>
            </w:r>
            <w:r w:rsidRPr="007923AB">
              <w:rPr>
                <w:rFonts w:eastAsia="Calibri"/>
                <w:szCs w:val="24"/>
              </w:rPr>
              <w:t>журналов</w:t>
            </w:r>
            <w:r w:rsidRPr="007923AB">
              <w:rPr>
                <w:rFonts w:eastAsia="Calibri"/>
                <w:szCs w:val="24"/>
                <w:lang w:val="en-US"/>
              </w:rPr>
              <w:t xml:space="preserve"> </w:t>
            </w:r>
            <w:r w:rsidRPr="007923AB">
              <w:rPr>
                <w:rFonts w:eastAsia="Calibri"/>
                <w:szCs w:val="24"/>
              </w:rPr>
              <w:t>издательства</w:t>
            </w:r>
            <w:r w:rsidRPr="007923AB">
              <w:rPr>
                <w:rFonts w:eastAsia="Calibri"/>
                <w:szCs w:val="24"/>
                <w:lang w:val="en-US"/>
              </w:rPr>
              <w:t xml:space="preserve"> Emerald (Accounting, Finance &amp; Economics Collection;  Business,Management &amp; Strategy Collection) </w:t>
            </w:r>
          </w:p>
        </w:tc>
      </w:tr>
      <w:tr w:rsidR="00753532" w:rsidRPr="007923AB" w14:paraId="1525CE38" w14:textId="77777777" w:rsidTr="007923AB">
        <w:tc>
          <w:tcPr>
            <w:tcW w:w="3545" w:type="dxa"/>
            <w:shd w:val="clear" w:color="auto" w:fill="auto"/>
          </w:tcPr>
          <w:p w14:paraId="46DC9F8A" w14:textId="77777777" w:rsidR="00753532" w:rsidRPr="007923AB" w:rsidRDefault="00753532" w:rsidP="00F71952">
            <w:pPr>
              <w:spacing w:line="240" w:lineRule="auto"/>
              <w:ind w:firstLine="0"/>
              <w:rPr>
                <w:rFonts w:eastAsia="Calibri"/>
                <w:szCs w:val="24"/>
                <w:lang w:val="en-US"/>
              </w:rPr>
            </w:pPr>
            <w:r w:rsidRPr="007923AB">
              <w:rPr>
                <w:rFonts w:eastAsia="Calibri"/>
                <w:szCs w:val="24"/>
              </w:rPr>
              <w:t>http://eduvideo.online/</w:t>
            </w:r>
          </w:p>
        </w:tc>
        <w:tc>
          <w:tcPr>
            <w:tcW w:w="6101" w:type="dxa"/>
            <w:shd w:val="clear" w:color="auto" w:fill="auto"/>
          </w:tcPr>
          <w:p w14:paraId="18E14521" w14:textId="77777777" w:rsidR="00753532" w:rsidRPr="007923AB" w:rsidRDefault="00753532" w:rsidP="00F71952">
            <w:pPr>
              <w:spacing w:line="240" w:lineRule="auto"/>
              <w:ind w:firstLine="0"/>
              <w:rPr>
                <w:rFonts w:eastAsia="Calibri"/>
                <w:szCs w:val="24"/>
                <w:lang w:val="en-US"/>
              </w:rPr>
            </w:pPr>
            <w:r w:rsidRPr="007923AB">
              <w:rPr>
                <w:rFonts w:eastAsia="Calibri"/>
                <w:szCs w:val="24"/>
              </w:rPr>
              <w:t xml:space="preserve">Видеотека учебных фильмов «Решение» (тематические коллекции «Менеджмент», «Маркетинг. Коммерция. Логистика», «Юриспруденция»  </w:t>
            </w:r>
          </w:p>
        </w:tc>
      </w:tr>
      <w:tr w:rsidR="00753532" w:rsidRPr="00773FF3" w14:paraId="440B1434" w14:textId="77777777" w:rsidTr="007923AB">
        <w:tc>
          <w:tcPr>
            <w:tcW w:w="3545" w:type="dxa"/>
            <w:shd w:val="clear" w:color="auto" w:fill="auto"/>
          </w:tcPr>
          <w:p w14:paraId="6664FBE7" w14:textId="77777777" w:rsidR="00753532" w:rsidRPr="007923AB" w:rsidRDefault="00753532" w:rsidP="00F71952">
            <w:pPr>
              <w:spacing w:line="240" w:lineRule="auto"/>
              <w:ind w:firstLine="0"/>
              <w:rPr>
                <w:rFonts w:eastAsia="Calibri"/>
                <w:szCs w:val="24"/>
                <w:lang w:val="en-US"/>
              </w:rPr>
            </w:pPr>
            <w:r w:rsidRPr="007923AB">
              <w:rPr>
                <w:rFonts w:eastAsia="Calibri"/>
                <w:szCs w:val="24"/>
                <w:lang w:val="en-US"/>
              </w:rPr>
              <w:t>http://jstor.org</w:t>
            </w:r>
          </w:p>
        </w:tc>
        <w:tc>
          <w:tcPr>
            <w:tcW w:w="6101" w:type="dxa"/>
            <w:shd w:val="clear" w:color="auto" w:fill="auto"/>
          </w:tcPr>
          <w:p w14:paraId="4B20CAA6" w14:textId="77777777" w:rsidR="00753532" w:rsidRPr="007923AB" w:rsidRDefault="00753532" w:rsidP="00F71952">
            <w:pPr>
              <w:spacing w:line="240" w:lineRule="auto"/>
              <w:ind w:firstLine="0"/>
              <w:rPr>
                <w:rFonts w:eastAsia="Calibri"/>
                <w:szCs w:val="24"/>
                <w:lang w:val="en-US"/>
              </w:rPr>
            </w:pPr>
            <w:r w:rsidRPr="007923AB">
              <w:rPr>
                <w:rFonts w:eastAsia="Calibri"/>
                <w:szCs w:val="24"/>
                <w:lang w:val="en-US"/>
              </w:rPr>
              <w:t xml:space="preserve">JSTOR Arts &amp; Sciences I Collection </w:t>
            </w:r>
          </w:p>
        </w:tc>
      </w:tr>
      <w:tr w:rsidR="00753532" w:rsidRPr="00773FF3" w14:paraId="7642DEA9" w14:textId="77777777" w:rsidTr="007923AB">
        <w:tc>
          <w:tcPr>
            <w:tcW w:w="3545" w:type="dxa"/>
            <w:shd w:val="clear" w:color="auto" w:fill="auto"/>
          </w:tcPr>
          <w:p w14:paraId="7812D6D2" w14:textId="77777777" w:rsidR="00753532" w:rsidRPr="007923AB" w:rsidRDefault="008C5E13" w:rsidP="00F71952">
            <w:pPr>
              <w:spacing w:line="240" w:lineRule="auto"/>
              <w:ind w:firstLine="0"/>
              <w:rPr>
                <w:rFonts w:eastAsia="Calibri"/>
                <w:szCs w:val="24"/>
                <w:lang w:val="en-US"/>
              </w:rPr>
            </w:pPr>
            <w:hyperlink r:id="rId15" w:history="1">
              <w:r w:rsidR="00753532" w:rsidRPr="007923AB">
                <w:rPr>
                  <w:rStyle w:val="a4"/>
                  <w:rFonts w:eastAsia="Calibri"/>
                  <w:color w:val="auto"/>
                  <w:szCs w:val="24"/>
                  <w:lang w:val="en-US"/>
                </w:rPr>
                <w:t>https://ebookcentral.proquest.com</w:t>
              </w:r>
            </w:hyperlink>
          </w:p>
          <w:p w14:paraId="05C81E85" w14:textId="77777777" w:rsidR="00753532" w:rsidRPr="007923AB" w:rsidRDefault="00753532" w:rsidP="00F71952">
            <w:pPr>
              <w:spacing w:line="240" w:lineRule="auto"/>
              <w:ind w:firstLine="0"/>
              <w:rPr>
                <w:rFonts w:eastAsia="Calibri"/>
                <w:szCs w:val="24"/>
                <w:lang w:val="en-US"/>
              </w:rPr>
            </w:pPr>
            <w:r w:rsidRPr="007923AB">
              <w:rPr>
                <w:rFonts w:eastAsia="Calibri"/>
                <w:szCs w:val="24"/>
                <w:lang w:val="en-US"/>
              </w:rPr>
              <w:t>/lib/faru/home.action</w:t>
            </w:r>
          </w:p>
        </w:tc>
        <w:tc>
          <w:tcPr>
            <w:tcW w:w="6101" w:type="dxa"/>
            <w:shd w:val="clear" w:color="auto" w:fill="auto"/>
          </w:tcPr>
          <w:p w14:paraId="69477AE7" w14:textId="77777777" w:rsidR="00753532" w:rsidRPr="007923AB" w:rsidRDefault="00753532" w:rsidP="00F71952">
            <w:pPr>
              <w:spacing w:line="240" w:lineRule="auto"/>
              <w:ind w:firstLine="0"/>
              <w:rPr>
                <w:rFonts w:eastAsia="Calibri"/>
                <w:szCs w:val="24"/>
                <w:lang w:val="en-US"/>
              </w:rPr>
            </w:pPr>
            <w:r w:rsidRPr="007923AB">
              <w:rPr>
                <w:rFonts w:eastAsia="Calibri"/>
                <w:szCs w:val="24"/>
              </w:rPr>
              <w:t>База</w:t>
            </w:r>
            <w:r w:rsidRPr="007923AB">
              <w:rPr>
                <w:rFonts w:eastAsia="Calibri"/>
                <w:szCs w:val="24"/>
                <w:lang w:val="en-US"/>
              </w:rPr>
              <w:t xml:space="preserve"> </w:t>
            </w:r>
            <w:r w:rsidRPr="007923AB">
              <w:rPr>
                <w:rFonts w:eastAsia="Calibri"/>
                <w:szCs w:val="24"/>
              </w:rPr>
              <w:t>данных</w:t>
            </w:r>
            <w:r w:rsidRPr="007923AB">
              <w:rPr>
                <w:rFonts w:eastAsia="Calibri"/>
                <w:szCs w:val="24"/>
                <w:lang w:val="en-US"/>
              </w:rPr>
              <w:t xml:space="preserve"> Business Ebook Subscription </w:t>
            </w:r>
            <w:r w:rsidRPr="007923AB">
              <w:rPr>
                <w:rFonts w:eastAsia="Calibri"/>
                <w:szCs w:val="24"/>
              </w:rPr>
              <w:t>на</w:t>
            </w:r>
            <w:r w:rsidRPr="007923AB">
              <w:rPr>
                <w:rFonts w:eastAsia="Calibri"/>
                <w:szCs w:val="24"/>
                <w:lang w:val="en-US"/>
              </w:rPr>
              <w:t xml:space="preserve"> </w:t>
            </w:r>
            <w:r w:rsidRPr="007923AB">
              <w:rPr>
                <w:rFonts w:eastAsia="Calibri"/>
                <w:szCs w:val="24"/>
              </w:rPr>
              <w:t>платформе</w:t>
            </w:r>
            <w:r w:rsidRPr="007923AB">
              <w:rPr>
                <w:rFonts w:eastAsia="Calibri"/>
                <w:szCs w:val="24"/>
                <w:lang w:val="en-US"/>
              </w:rPr>
              <w:t xml:space="preserve"> Ebook Central‎ </w:t>
            </w:r>
            <w:r w:rsidRPr="007923AB">
              <w:rPr>
                <w:rFonts w:eastAsia="Calibri"/>
                <w:szCs w:val="24"/>
              </w:rPr>
              <w:t>компании</w:t>
            </w:r>
            <w:r w:rsidRPr="007923AB">
              <w:rPr>
                <w:rFonts w:eastAsia="Calibri"/>
                <w:szCs w:val="24"/>
                <w:lang w:val="en-US"/>
              </w:rPr>
              <w:t xml:space="preserve"> ProQuest</w:t>
            </w:r>
          </w:p>
        </w:tc>
      </w:tr>
      <w:tr w:rsidR="00753532" w:rsidRPr="007923AB" w14:paraId="4E2F04E8" w14:textId="77777777" w:rsidTr="007923AB">
        <w:tc>
          <w:tcPr>
            <w:tcW w:w="3545" w:type="dxa"/>
            <w:shd w:val="clear" w:color="auto" w:fill="auto"/>
          </w:tcPr>
          <w:p w14:paraId="7E64E510" w14:textId="77777777" w:rsidR="00753532" w:rsidRPr="007923AB" w:rsidRDefault="00753532" w:rsidP="00F71952">
            <w:pPr>
              <w:spacing w:line="240" w:lineRule="auto"/>
              <w:ind w:firstLine="0"/>
              <w:rPr>
                <w:rFonts w:eastAsia="Calibri"/>
                <w:szCs w:val="24"/>
                <w:lang w:val="en-US"/>
              </w:rPr>
            </w:pPr>
            <w:r w:rsidRPr="007923AB">
              <w:rPr>
                <w:rFonts w:eastAsia="Calibri"/>
                <w:szCs w:val="24"/>
                <w:lang w:val="en-US"/>
              </w:rPr>
              <w:t>https://academic.oup.com/journals/</w:t>
            </w:r>
          </w:p>
        </w:tc>
        <w:tc>
          <w:tcPr>
            <w:tcW w:w="6101" w:type="dxa"/>
            <w:shd w:val="clear" w:color="auto" w:fill="auto"/>
          </w:tcPr>
          <w:p w14:paraId="7FB497C3" w14:textId="77777777" w:rsidR="00753532" w:rsidRPr="007923AB" w:rsidRDefault="00753532" w:rsidP="00F71952">
            <w:pPr>
              <w:spacing w:line="240" w:lineRule="auto"/>
              <w:ind w:firstLine="0"/>
              <w:rPr>
                <w:rFonts w:eastAsia="Calibri"/>
                <w:szCs w:val="24"/>
              </w:rPr>
            </w:pPr>
            <w:r w:rsidRPr="007923AB">
              <w:rPr>
                <w:rFonts w:eastAsia="Calibri"/>
                <w:szCs w:val="24"/>
              </w:rPr>
              <w:t>Коллекция научных журналов Oxford University Press</w:t>
            </w:r>
          </w:p>
        </w:tc>
      </w:tr>
    </w:tbl>
    <w:p w14:paraId="2010340C" w14:textId="05CF60A2" w:rsidR="00533602" w:rsidRPr="002746ED" w:rsidRDefault="00533602" w:rsidP="007C371F">
      <w:pPr>
        <w:rPr>
          <w:color w:val="FF0000"/>
          <w:sz w:val="28"/>
          <w:szCs w:val="28"/>
        </w:rPr>
      </w:pPr>
    </w:p>
    <w:p w14:paraId="28A974B2" w14:textId="223E958C" w:rsidR="00533602" w:rsidRPr="004006C6" w:rsidRDefault="00760F14" w:rsidP="00533602">
      <w:pPr>
        <w:pStyle w:val="1"/>
        <w:spacing w:before="0"/>
        <w:rPr>
          <w:rFonts w:ascii="Times New Roman" w:eastAsiaTheme="minorHAnsi" w:hAnsi="Times New Roman" w:cstheme="minorBidi"/>
          <w:b/>
          <w:color w:val="000000" w:themeColor="text1"/>
          <w:sz w:val="28"/>
          <w:szCs w:val="28"/>
        </w:rPr>
      </w:pPr>
      <w:bookmarkStart w:id="12" w:name="_Toc28008554"/>
      <w:bookmarkStart w:id="13" w:name="_Toc28008571"/>
      <w:bookmarkStart w:id="14" w:name="_Toc45701986"/>
      <w:r w:rsidRPr="004006C6">
        <w:rPr>
          <w:rFonts w:ascii="Times New Roman" w:eastAsiaTheme="minorHAnsi" w:hAnsi="Times New Roman" w:cstheme="minorBidi"/>
          <w:b/>
          <w:color w:val="000000" w:themeColor="text1"/>
          <w:sz w:val="28"/>
          <w:szCs w:val="28"/>
        </w:rPr>
        <w:t>2</w:t>
      </w:r>
      <w:r w:rsidR="007C4747" w:rsidRPr="004006C6">
        <w:rPr>
          <w:rFonts w:ascii="Times New Roman" w:eastAsiaTheme="minorHAnsi" w:hAnsi="Times New Roman" w:cstheme="minorBidi"/>
          <w:b/>
          <w:color w:val="000000" w:themeColor="text1"/>
          <w:sz w:val="28"/>
          <w:szCs w:val="28"/>
        </w:rPr>
        <w:t>.</w:t>
      </w:r>
      <w:r w:rsidR="00533602" w:rsidRPr="004006C6">
        <w:rPr>
          <w:rFonts w:ascii="Times New Roman" w:eastAsiaTheme="minorHAnsi" w:hAnsi="Times New Roman" w:cstheme="minorBidi"/>
          <w:b/>
          <w:color w:val="000000" w:themeColor="text1"/>
          <w:sz w:val="28"/>
          <w:szCs w:val="28"/>
        </w:rPr>
        <w:t xml:space="preserve"> </w:t>
      </w:r>
      <w:r w:rsidR="00771BA2" w:rsidRPr="004006C6">
        <w:rPr>
          <w:rFonts w:ascii="Times New Roman" w:eastAsiaTheme="minorHAnsi" w:hAnsi="Times New Roman" w:cstheme="minorBidi"/>
          <w:b/>
          <w:color w:val="000000" w:themeColor="text1"/>
          <w:sz w:val="28"/>
          <w:szCs w:val="28"/>
        </w:rPr>
        <w:t>Примеры практико-ориентированных заданий</w:t>
      </w:r>
      <w:bookmarkEnd w:id="12"/>
      <w:bookmarkEnd w:id="13"/>
      <w:bookmarkEnd w:id="14"/>
    </w:p>
    <w:p w14:paraId="29DF444C" w14:textId="77777777" w:rsidR="000865EC" w:rsidRPr="004006C6" w:rsidRDefault="000865EC" w:rsidP="006B0A8E">
      <w:pPr>
        <w:spacing w:line="240" w:lineRule="auto"/>
        <w:rPr>
          <w:b/>
          <w:bCs/>
          <w:color w:val="000000" w:themeColor="text1"/>
          <w:sz w:val="28"/>
          <w:szCs w:val="28"/>
        </w:rPr>
      </w:pPr>
      <w:bookmarkStart w:id="15" w:name="_Hlk25516787"/>
      <w:bookmarkEnd w:id="5"/>
      <w:bookmarkEnd w:id="6"/>
      <w:r w:rsidRPr="004006C6">
        <w:rPr>
          <w:b/>
          <w:bCs/>
          <w:color w:val="000000" w:themeColor="text1"/>
          <w:sz w:val="28"/>
          <w:szCs w:val="28"/>
        </w:rPr>
        <w:t>Задание 1</w:t>
      </w:r>
    </w:p>
    <w:bookmarkEnd w:id="15"/>
    <w:p w14:paraId="5318B382" w14:textId="77777777" w:rsidR="006C0AAD" w:rsidRPr="004006C6" w:rsidRDefault="006C0AAD" w:rsidP="006C0AAD">
      <w:pPr>
        <w:spacing w:line="240" w:lineRule="auto"/>
        <w:rPr>
          <w:color w:val="000000" w:themeColor="text1"/>
          <w:sz w:val="28"/>
          <w:szCs w:val="28"/>
        </w:rPr>
      </w:pPr>
      <w:r w:rsidRPr="004006C6">
        <w:rPr>
          <w:color w:val="000000" w:themeColor="text1"/>
          <w:sz w:val="28"/>
          <w:szCs w:val="28"/>
        </w:rPr>
        <w:t>В таблице представлен перечень операций, которые входят в проект инжиниринга, с указанием времени, необходимого для их выполнения:</w:t>
      </w:r>
    </w:p>
    <w:p w14:paraId="75AB5625" w14:textId="77777777" w:rsidR="006C0AAD" w:rsidRPr="004006C6" w:rsidRDefault="006C0AAD" w:rsidP="006C0AAD">
      <w:pPr>
        <w:spacing w:line="240" w:lineRule="auto"/>
        <w:rPr>
          <w:color w:val="000000" w:themeColor="text1"/>
          <w:sz w:val="28"/>
          <w:szCs w:val="28"/>
        </w:rPr>
      </w:pPr>
      <w:r w:rsidRPr="004006C6">
        <w:rPr>
          <w:color w:val="000000" w:themeColor="text1"/>
          <w:sz w:val="28"/>
          <w:szCs w:val="28"/>
        </w:rPr>
        <w:t xml:space="preserve">Операция </w:t>
      </w:r>
      <w:r w:rsidRPr="004006C6">
        <w:rPr>
          <w:color w:val="000000" w:themeColor="text1"/>
          <w:sz w:val="28"/>
          <w:szCs w:val="28"/>
        </w:rPr>
        <w:tab/>
        <w:t>продолжительность, дни</w:t>
      </w:r>
      <w:r w:rsidRPr="004006C6">
        <w:rPr>
          <w:color w:val="000000" w:themeColor="text1"/>
          <w:sz w:val="28"/>
          <w:szCs w:val="28"/>
        </w:rPr>
        <w:tab/>
        <w:t>Ближайшая предшествующая операция</w:t>
      </w:r>
    </w:p>
    <w:p w14:paraId="4914B410" w14:textId="77777777" w:rsidR="006C0AAD" w:rsidRPr="004006C6" w:rsidRDefault="006C0AAD" w:rsidP="006C0AAD">
      <w:pPr>
        <w:spacing w:line="240" w:lineRule="auto"/>
        <w:rPr>
          <w:color w:val="000000" w:themeColor="text1"/>
          <w:sz w:val="28"/>
          <w:szCs w:val="28"/>
          <w:lang w:val="pt-BR"/>
        </w:rPr>
      </w:pPr>
      <w:r w:rsidRPr="004006C6">
        <w:rPr>
          <w:color w:val="000000" w:themeColor="text1"/>
          <w:sz w:val="28"/>
          <w:szCs w:val="28"/>
          <w:lang w:val="pt-BR"/>
        </w:rPr>
        <w:t>A</w:t>
      </w:r>
      <w:r w:rsidRPr="004006C6">
        <w:rPr>
          <w:color w:val="000000" w:themeColor="text1"/>
          <w:sz w:val="28"/>
          <w:szCs w:val="28"/>
          <w:lang w:val="pt-BR"/>
        </w:rPr>
        <w:tab/>
        <w:t>1</w:t>
      </w:r>
      <w:r w:rsidRPr="004006C6">
        <w:rPr>
          <w:color w:val="000000" w:themeColor="text1"/>
          <w:sz w:val="28"/>
          <w:szCs w:val="28"/>
          <w:lang w:val="pt-BR"/>
        </w:rPr>
        <w:tab/>
        <w:t>-</w:t>
      </w:r>
    </w:p>
    <w:p w14:paraId="3A4CB5EF" w14:textId="77777777" w:rsidR="006C0AAD" w:rsidRPr="004006C6" w:rsidRDefault="006C0AAD" w:rsidP="006C0AAD">
      <w:pPr>
        <w:spacing w:line="240" w:lineRule="auto"/>
        <w:rPr>
          <w:color w:val="000000" w:themeColor="text1"/>
          <w:sz w:val="28"/>
          <w:szCs w:val="28"/>
          <w:lang w:val="pt-BR"/>
        </w:rPr>
      </w:pPr>
      <w:r w:rsidRPr="004006C6">
        <w:rPr>
          <w:color w:val="000000" w:themeColor="text1"/>
          <w:sz w:val="28"/>
          <w:szCs w:val="28"/>
          <w:lang w:val="pt-BR"/>
        </w:rPr>
        <w:t>B</w:t>
      </w:r>
      <w:r w:rsidRPr="004006C6">
        <w:rPr>
          <w:color w:val="000000" w:themeColor="text1"/>
          <w:sz w:val="28"/>
          <w:szCs w:val="28"/>
          <w:lang w:val="pt-BR"/>
        </w:rPr>
        <w:tab/>
        <w:t>4</w:t>
      </w:r>
      <w:r w:rsidRPr="004006C6">
        <w:rPr>
          <w:color w:val="000000" w:themeColor="text1"/>
          <w:sz w:val="28"/>
          <w:szCs w:val="28"/>
          <w:lang w:val="pt-BR"/>
        </w:rPr>
        <w:tab/>
        <w:t>A</w:t>
      </w:r>
    </w:p>
    <w:p w14:paraId="2BEC6FC9" w14:textId="77777777" w:rsidR="006C0AAD" w:rsidRPr="004006C6" w:rsidRDefault="006C0AAD" w:rsidP="006C0AAD">
      <w:pPr>
        <w:spacing w:line="240" w:lineRule="auto"/>
        <w:rPr>
          <w:color w:val="000000" w:themeColor="text1"/>
          <w:sz w:val="28"/>
          <w:szCs w:val="28"/>
          <w:lang w:val="pt-BR"/>
        </w:rPr>
      </w:pPr>
      <w:r w:rsidRPr="004006C6">
        <w:rPr>
          <w:color w:val="000000" w:themeColor="text1"/>
          <w:sz w:val="28"/>
          <w:szCs w:val="28"/>
          <w:lang w:val="pt-BR"/>
        </w:rPr>
        <w:t>C</w:t>
      </w:r>
      <w:r w:rsidRPr="004006C6">
        <w:rPr>
          <w:color w:val="000000" w:themeColor="text1"/>
          <w:sz w:val="28"/>
          <w:szCs w:val="28"/>
          <w:lang w:val="pt-BR"/>
        </w:rPr>
        <w:tab/>
        <w:t>3</w:t>
      </w:r>
      <w:r w:rsidRPr="004006C6">
        <w:rPr>
          <w:color w:val="000000" w:themeColor="text1"/>
          <w:sz w:val="28"/>
          <w:szCs w:val="28"/>
          <w:lang w:val="pt-BR"/>
        </w:rPr>
        <w:tab/>
        <w:t>A</w:t>
      </w:r>
    </w:p>
    <w:p w14:paraId="28894352" w14:textId="77777777" w:rsidR="006C0AAD" w:rsidRPr="004006C6" w:rsidRDefault="006C0AAD" w:rsidP="006C0AAD">
      <w:pPr>
        <w:spacing w:line="240" w:lineRule="auto"/>
        <w:rPr>
          <w:color w:val="000000" w:themeColor="text1"/>
          <w:sz w:val="28"/>
          <w:szCs w:val="28"/>
          <w:lang w:val="pt-BR"/>
        </w:rPr>
      </w:pPr>
      <w:r w:rsidRPr="004006C6">
        <w:rPr>
          <w:color w:val="000000" w:themeColor="text1"/>
          <w:sz w:val="28"/>
          <w:szCs w:val="28"/>
          <w:lang w:val="pt-BR"/>
        </w:rPr>
        <w:t>D</w:t>
      </w:r>
      <w:r w:rsidRPr="004006C6">
        <w:rPr>
          <w:color w:val="000000" w:themeColor="text1"/>
          <w:sz w:val="28"/>
          <w:szCs w:val="28"/>
          <w:lang w:val="pt-BR"/>
        </w:rPr>
        <w:tab/>
        <w:t>7</w:t>
      </w:r>
      <w:r w:rsidRPr="004006C6">
        <w:rPr>
          <w:color w:val="000000" w:themeColor="text1"/>
          <w:sz w:val="28"/>
          <w:szCs w:val="28"/>
          <w:lang w:val="pt-BR"/>
        </w:rPr>
        <w:tab/>
        <w:t>A</w:t>
      </w:r>
    </w:p>
    <w:p w14:paraId="34E85756" w14:textId="77777777" w:rsidR="006C0AAD" w:rsidRPr="004006C6" w:rsidRDefault="006C0AAD" w:rsidP="006C0AAD">
      <w:pPr>
        <w:spacing w:line="240" w:lineRule="auto"/>
        <w:rPr>
          <w:color w:val="000000" w:themeColor="text1"/>
          <w:sz w:val="28"/>
          <w:szCs w:val="28"/>
          <w:lang w:val="pt-BR"/>
        </w:rPr>
      </w:pPr>
      <w:r w:rsidRPr="004006C6">
        <w:rPr>
          <w:color w:val="000000" w:themeColor="text1"/>
          <w:sz w:val="28"/>
          <w:szCs w:val="28"/>
          <w:lang w:val="pt-BR"/>
        </w:rPr>
        <w:t>E</w:t>
      </w:r>
      <w:r w:rsidRPr="004006C6">
        <w:rPr>
          <w:color w:val="000000" w:themeColor="text1"/>
          <w:sz w:val="28"/>
          <w:szCs w:val="28"/>
          <w:lang w:val="pt-BR"/>
        </w:rPr>
        <w:tab/>
        <w:t>6</w:t>
      </w:r>
      <w:r w:rsidRPr="004006C6">
        <w:rPr>
          <w:color w:val="000000" w:themeColor="text1"/>
          <w:sz w:val="28"/>
          <w:szCs w:val="28"/>
          <w:lang w:val="pt-BR"/>
        </w:rPr>
        <w:tab/>
        <w:t>B</w:t>
      </w:r>
    </w:p>
    <w:p w14:paraId="506B6112" w14:textId="77777777" w:rsidR="006C0AAD" w:rsidRPr="004006C6" w:rsidRDefault="006C0AAD" w:rsidP="006C0AAD">
      <w:pPr>
        <w:spacing w:line="240" w:lineRule="auto"/>
        <w:rPr>
          <w:color w:val="000000" w:themeColor="text1"/>
          <w:sz w:val="28"/>
          <w:szCs w:val="28"/>
          <w:lang w:val="pt-BR"/>
        </w:rPr>
      </w:pPr>
      <w:r w:rsidRPr="004006C6">
        <w:rPr>
          <w:color w:val="000000" w:themeColor="text1"/>
          <w:sz w:val="28"/>
          <w:szCs w:val="28"/>
          <w:lang w:val="pt-BR"/>
        </w:rPr>
        <w:t>F</w:t>
      </w:r>
      <w:r w:rsidRPr="004006C6">
        <w:rPr>
          <w:color w:val="000000" w:themeColor="text1"/>
          <w:sz w:val="28"/>
          <w:szCs w:val="28"/>
          <w:lang w:val="pt-BR"/>
        </w:rPr>
        <w:tab/>
        <w:t>2</w:t>
      </w:r>
      <w:r w:rsidRPr="004006C6">
        <w:rPr>
          <w:color w:val="000000" w:themeColor="text1"/>
          <w:sz w:val="28"/>
          <w:szCs w:val="28"/>
          <w:lang w:val="pt-BR"/>
        </w:rPr>
        <w:tab/>
        <w:t>C,D</w:t>
      </w:r>
    </w:p>
    <w:p w14:paraId="4277DFC8" w14:textId="77777777" w:rsidR="006C0AAD" w:rsidRPr="004006C6" w:rsidRDefault="006C0AAD" w:rsidP="006C0AAD">
      <w:pPr>
        <w:spacing w:line="240" w:lineRule="auto"/>
        <w:rPr>
          <w:color w:val="000000" w:themeColor="text1"/>
          <w:sz w:val="28"/>
          <w:szCs w:val="28"/>
          <w:lang w:val="pt-BR"/>
        </w:rPr>
      </w:pPr>
      <w:r w:rsidRPr="004006C6">
        <w:rPr>
          <w:color w:val="000000" w:themeColor="text1"/>
          <w:sz w:val="28"/>
          <w:szCs w:val="28"/>
          <w:lang w:val="pt-BR"/>
        </w:rPr>
        <w:t>G</w:t>
      </w:r>
      <w:r w:rsidRPr="004006C6">
        <w:rPr>
          <w:color w:val="000000" w:themeColor="text1"/>
          <w:sz w:val="28"/>
          <w:szCs w:val="28"/>
          <w:lang w:val="pt-BR"/>
        </w:rPr>
        <w:tab/>
        <w:t>7</w:t>
      </w:r>
      <w:r w:rsidRPr="004006C6">
        <w:rPr>
          <w:color w:val="000000" w:themeColor="text1"/>
          <w:sz w:val="28"/>
          <w:szCs w:val="28"/>
          <w:lang w:val="pt-BR"/>
        </w:rPr>
        <w:tab/>
        <w:t>E,F</w:t>
      </w:r>
    </w:p>
    <w:p w14:paraId="0BD0D93F" w14:textId="77777777" w:rsidR="006C0AAD" w:rsidRPr="004006C6" w:rsidRDefault="006C0AAD" w:rsidP="006C0AAD">
      <w:pPr>
        <w:spacing w:line="240" w:lineRule="auto"/>
        <w:rPr>
          <w:color w:val="000000" w:themeColor="text1"/>
          <w:sz w:val="28"/>
          <w:szCs w:val="28"/>
          <w:lang w:val="pt-BR"/>
        </w:rPr>
      </w:pPr>
      <w:r w:rsidRPr="004006C6">
        <w:rPr>
          <w:color w:val="000000" w:themeColor="text1"/>
          <w:sz w:val="28"/>
          <w:szCs w:val="28"/>
          <w:lang w:val="pt-BR"/>
        </w:rPr>
        <w:t>H</w:t>
      </w:r>
      <w:r w:rsidRPr="004006C6">
        <w:rPr>
          <w:color w:val="000000" w:themeColor="text1"/>
          <w:sz w:val="28"/>
          <w:szCs w:val="28"/>
          <w:lang w:val="pt-BR"/>
        </w:rPr>
        <w:tab/>
        <w:t>9</w:t>
      </w:r>
      <w:r w:rsidRPr="004006C6">
        <w:rPr>
          <w:color w:val="000000" w:themeColor="text1"/>
          <w:sz w:val="28"/>
          <w:szCs w:val="28"/>
          <w:lang w:val="pt-BR"/>
        </w:rPr>
        <w:tab/>
        <w:t>D</w:t>
      </w:r>
    </w:p>
    <w:p w14:paraId="662AF457" w14:textId="77777777" w:rsidR="006C0AAD" w:rsidRPr="004006C6" w:rsidRDefault="006C0AAD" w:rsidP="006C0AAD">
      <w:pPr>
        <w:spacing w:line="240" w:lineRule="auto"/>
        <w:rPr>
          <w:color w:val="000000" w:themeColor="text1"/>
          <w:sz w:val="28"/>
          <w:szCs w:val="28"/>
        </w:rPr>
      </w:pPr>
      <w:r w:rsidRPr="004006C6">
        <w:rPr>
          <w:color w:val="000000" w:themeColor="text1"/>
          <w:sz w:val="28"/>
          <w:szCs w:val="28"/>
        </w:rPr>
        <w:t>I</w:t>
      </w:r>
      <w:r w:rsidRPr="004006C6">
        <w:rPr>
          <w:color w:val="000000" w:themeColor="text1"/>
          <w:sz w:val="28"/>
          <w:szCs w:val="28"/>
        </w:rPr>
        <w:tab/>
        <w:t>4</w:t>
      </w:r>
      <w:r w:rsidRPr="004006C6">
        <w:rPr>
          <w:color w:val="000000" w:themeColor="text1"/>
          <w:sz w:val="28"/>
          <w:szCs w:val="28"/>
        </w:rPr>
        <w:tab/>
        <w:t>G,H</w:t>
      </w:r>
    </w:p>
    <w:p w14:paraId="4E544BDF" w14:textId="18EC9F20" w:rsidR="00D02F65" w:rsidRPr="004006C6" w:rsidRDefault="006C0AAD" w:rsidP="006C0AAD">
      <w:pPr>
        <w:spacing w:line="240" w:lineRule="auto"/>
        <w:rPr>
          <w:color w:val="000000" w:themeColor="text1"/>
          <w:sz w:val="28"/>
          <w:szCs w:val="28"/>
        </w:rPr>
      </w:pPr>
      <w:r w:rsidRPr="004006C6">
        <w:rPr>
          <w:color w:val="000000" w:themeColor="text1"/>
          <w:sz w:val="28"/>
          <w:szCs w:val="28"/>
        </w:rPr>
        <w:lastRenderedPageBreak/>
        <w:t>Определите оптимальный путь и время выполнения операций. Проанализируйте, что произойдет, если длительность операции F будет увеличена с 2 до 4 дней?</w:t>
      </w:r>
    </w:p>
    <w:p w14:paraId="7B0CA1BE" w14:textId="3A579DFA" w:rsidR="00237535" w:rsidRPr="004006C6" w:rsidRDefault="00237535" w:rsidP="006B0A8E">
      <w:pPr>
        <w:spacing w:line="240" w:lineRule="auto"/>
        <w:rPr>
          <w:b/>
          <w:bCs/>
          <w:color w:val="000000" w:themeColor="text1"/>
          <w:sz w:val="28"/>
          <w:szCs w:val="28"/>
        </w:rPr>
      </w:pPr>
      <w:r w:rsidRPr="004006C6">
        <w:rPr>
          <w:b/>
          <w:bCs/>
          <w:color w:val="000000" w:themeColor="text1"/>
          <w:sz w:val="28"/>
          <w:szCs w:val="28"/>
        </w:rPr>
        <w:t>Задание 2</w:t>
      </w:r>
    </w:p>
    <w:p w14:paraId="0BBB9BB0" w14:textId="508C4B7A" w:rsidR="00D02F65" w:rsidRPr="004006C6" w:rsidRDefault="00D02F65" w:rsidP="00D02F65">
      <w:pPr>
        <w:spacing w:line="240" w:lineRule="auto"/>
        <w:rPr>
          <w:b/>
          <w:bCs/>
          <w:color w:val="000000" w:themeColor="text1"/>
          <w:sz w:val="28"/>
          <w:szCs w:val="28"/>
        </w:rPr>
      </w:pPr>
      <w:bookmarkStart w:id="16" w:name="_Hlk27937237"/>
      <w:r w:rsidRPr="004006C6">
        <w:rPr>
          <w:b/>
          <w:bCs/>
          <w:color w:val="000000" w:themeColor="text1"/>
          <w:sz w:val="28"/>
          <w:szCs w:val="28"/>
        </w:rPr>
        <w:t>Описание ситуации</w:t>
      </w:r>
    </w:p>
    <w:bookmarkEnd w:id="16"/>
    <w:p w14:paraId="6CD83F23" w14:textId="77777777" w:rsidR="006C0AAD" w:rsidRPr="007923AB" w:rsidRDefault="006C0AAD" w:rsidP="006C0AAD">
      <w:pPr>
        <w:rPr>
          <w:rFonts w:eastAsia="Times New Roman" w:cs="Times New Roman"/>
          <w:color w:val="000000" w:themeColor="text1"/>
          <w:sz w:val="28"/>
          <w:szCs w:val="28"/>
          <w:lang w:eastAsia="ru-RU"/>
        </w:rPr>
      </w:pPr>
      <w:r w:rsidRPr="007923AB">
        <w:rPr>
          <w:rFonts w:eastAsia="Times New Roman" w:cs="Times New Roman"/>
          <w:color w:val="000000" w:themeColor="text1"/>
          <w:sz w:val="28"/>
          <w:szCs w:val="28"/>
          <w:lang w:eastAsia="ru-RU"/>
        </w:rPr>
        <w:t>На поточной линии выполняются 9 операций, время которых даны в таблице (мин):</w:t>
      </w:r>
    </w:p>
    <w:tbl>
      <w:tblPr>
        <w:tblStyle w:val="a3"/>
        <w:tblW w:w="5982" w:type="dxa"/>
        <w:tblLayout w:type="fixed"/>
        <w:tblLook w:val="04A0" w:firstRow="1" w:lastRow="0" w:firstColumn="1" w:lastColumn="0" w:noHBand="0" w:noVBand="1"/>
      </w:tblPr>
      <w:tblGrid>
        <w:gridCol w:w="596"/>
        <w:gridCol w:w="567"/>
        <w:gridCol w:w="567"/>
        <w:gridCol w:w="708"/>
        <w:gridCol w:w="651"/>
        <w:gridCol w:w="58"/>
        <w:gridCol w:w="709"/>
        <w:gridCol w:w="193"/>
        <w:gridCol w:w="516"/>
        <w:gridCol w:w="708"/>
        <w:gridCol w:w="709"/>
      </w:tblGrid>
      <w:tr w:rsidR="00A907C4" w:rsidRPr="004006C6" w14:paraId="5E41E377" w14:textId="77777777" w:rsidTr="00A40B29">
        <w:trPr>
          <w:trHeight w:val="300"/>
        </w:trPr>
        <w:tc>
          <w:tcPr>
            <w:tcW w:w="596" w:type="dxa"/>
            <w:noWrap/>
            <w:hideMark/>
          </w:tcPr>
          <w:p w14:paraId="3EFB1807" w14:textId="77777777" w:rsidR="006C0AAD" w:rsidRPr="004006C6" w:rsidRDefault="006C0AAD" w:rsidP="00A40B29">
            <w:pPr>
              <w:rPr>
                <w:rFonts w:cs="Times New Roman"/>
                <w:color w:val="000000" w:themeColor="text1"/>
              </w:rPr>
            </w:pPr>
            <w:r w:rsidRPr="004006C6">
              <w:rPr>
                <w:rFonts w:cs="Times New Roman"/>
                <w:color w:val="000000" w:themeColor="text1"/>
              </w:rPr>
              <w:t>1оп</w:t>
            </w:r>
          </w:p>
        </w:tc>
        <w:tc>
          <w:tcPr>
            <w:tcW w:w="567" w:type="dxa"/>
            <w:noWrap/>
            <w:hideMark/>
          </w:tcPr>
          <w:p w14:paraId="41D59730" w14:textId="77777777" w:rsidR="006C0AAD" w:rsidRPr="004006C6" w:rsidRDefault="006C0AAD" w:rsidP="00A40B29">
            <w:pPr>
              <w:rPr>
                <w:rFonts w:cs="Times New Roman"/>
                <w:color w:val="000000" w:themeColor="text1"/>
              </w:rPr>
            </w:pPr>
            <w:r w:rsidRPr="004006C6">
              <w:rPr>
                <w:rFonts w:cs="Times New Roman"/>
                <w:color w:val="000000" w:themeColor="text1"/>
              </w:rPr>
              <w:t>2оп</w:t>
            </w:r>
          </w:p>
        </w:tc>
        <w:tc>
          <w:tcPr>
            <w:tcW w:w="567" w:type="dxa"/>
            <w:noWrap/>
            <w:hideMark/>
          </w:tcPr>
          <w:p w14:paraId="3A15F3B0" w14:textId="77777777" w:rsidR="006C0AAD" w:rsidRPr="004006C6" w:rsidRDefault="006C0AAD" w:rsidP="00A40B29">
            <w:pPr>
              <w:rPr>
                <w:rFonts w:cs="Times New Roman"/>
                <w:color w:val="000000" w:themeColor="text1"/>
              </w:rPr>
            </w:pPr>
            <w:r w:rsidRPr="004006C6">
              <w:rPr>
                <w:rFonts w:cs="Times New Roman"/>
                <w:color w:val="000000" w:themeColor="text1"/>
              </w:rPr>
              <w:t>3оп</w:t>
            </w:r>
          </w:p>
        </w:tc>
        <w:tc>
          <w:tcPr>
            <w:tcW w:w="708" w:type="dxa"/>
            <w:noWrap/>
            <w:hideMark/>
          </w:tcPr>
          <w:p w14:paraId="77328C50" w14:textId="77777777" w:rsidR="006C0AAD" w:rsidRPr="004006C6" w:rsidRDefault="006C0AAD" w:rsidP="00A40B29">
            <w:pPr>
              <w:rPr>
                <w:rFonts w:cs="Times New Roman"/>
                <w:color w:val="000000" w:themeColor="text1"/>
              </w:rPr>
            </w:pPr>
            <w:r w:rsidRPr="004006C6">
              <w:rPr>
                <w:rFonts w:cs="Times New Roman"/>
                <w:color w:val="000000" w:themeColor="text1"/>
              </w:rPr>
              <w:t>4 оп</w:t>
            </w:r>
          </w:p>
        </w:tc>
        <w:tc>
          <w:tcPr>
            <w:tcW w:w="709" w:type="dxa"/>
            <w:gridSpan w:val="2"/>
            <w:noWrap/>
            <w:hideMark/>
          </w:tcPr>
          <w:p w14:paraId="693DD00C" w14:textId="77777777" w:rsidR="006C0AAD" w:rsidRPr="004006C6" w:rsidRDefault="006C0AAD" w:rsidP="00A40B29">
            <w:pPr>
              <w:rPr>
                <w:rFonts w:cs="Times New Roman"/>
                <w:color w:val="000000" w:themeColor="text1"/>
              </w:rPr>
            </w:pPr>
            <w:r w:rsidRPr="004006C6">
              <w:rPr>
                <w:rFonts w:cs="Times New Roman"/>
                <w:color w:val="000000" w:themeColor="text1"/>
              </w:rPr>
              <w:t>5 оп</w:t>
            </w:r>
          </w:p>
        </w:tc>
        <w:tc>
          <w:tcPr>
            <w:tcW w:w="709" w:type="dxa"/>
          </w:tcPr>
          <w:p w14:paraId="03634749" w14:textId="77777777" w:rsidR="006C0AAD" w:rsidRPr="004006C6" w:rsidRDefault="006C0AAD" w:rsidP="00A40B29">
            <w:pPr>
              <w:rPr>
                <w:rFonts w:cs="Times New Roman"/>
                <w:color w:val="000000" w:themeColor="text1"/>
              </w:rPr>
            </w:pPr>
            <w:r w:rsidRPr="004006C6">
              <w:rPr>
                <w:rFonts w:cs="Times New Roman"/>
                <w:color w:val="000000" w:themeColor="text1"/>
              </w:rPr>
              <w:t>6 оп</w:t>
            </w:r>
          </w:p>
        </w:tc>
        <w:tc>
          <w:tcPr>
            <w:tcW w:w="709" w:type="dxa"/>
            <w:gridSpan w:val="2"/>
          </w:tcPr>
          <w:p w14:paraId="12B276B7" w14:textId="77777777" w:rsidR="006C0AAD" w:rsidRPr="004006C6" w:rsidRDefault="006C0AAD" w:rsidP="00A40B29">
            <w:pPr>
              <w:rPr>
                <w:rFonts w:cs="Times New Roman"/>
                <w:color w:val="000000" w:themeColor="text1"/>
              </w:rPr>
            </w:pPr>
            <w:r w:rsidRPr="004006C6">
              <w:rPr>
                <w:rFonts w:cs="Times New Roman"/>
                <w:color w:val="000000" w:themeColor="text1"/>
              </w:rPr>
              <w:t>7 оп</w:t>
            </w:r>
          </w:p>
        </w:tc>
        <w:tc>
          <w:tcPr>
            <w:tcW w:w="708" w:type="dxa"/>
          </w:tcPr>
          <w:p w14:paraId="638110FC" w14:textId="77777777" w:rsidR="006C0AAD" w:rsidRPr="004006C6" w:rsidRDefault="006C0AAD" w:rsidP="00A40B29">
            <w:pPr>
              <w:rPr>
                <w:rFonts w:cs="Times New Roman"/>
                <w:color w:val="000000" w:themeColor="text1"/>
              </w:rPr>
            </w:pPr>
            <w:r w:rsidRPr="004006C6">
              <w:rPr>
                <w:rFonts w:cs="Times New Roman"/>
                <w:color w:val="000000" w:themeColor="text1"/>
              </w:rPr>
              <w:t>8 оп</w:t>
            </w:r>
          </w:p>
        </w:tc>
        <w:tc>
          <w:tcPr>
            <w:tcW w:w="709" w:type="dxa"/>
          </w:tcPr>
          <w:p w14:paraId="697590D3" w14:textId="77777777" w:rsidR="006C0AAD" w:rsidRPr="004006C6" w:rsidRDefault="006C0AAD" w:rsidP="00A40B29">
            <w:pPr>
              <w:rPr>
                <w:rFonts w:cs="Times New Roman"/>
                <w:color w:val="000000" w:themeColor="text1"/>
              </w:rPr>
            </w:pPr>
            <w:r w:rsidRPr="004006C6">
              <w:rPr>
                <w:rFonts w:cs="Times New Roman"/>
                <w:color w:val="000000" w:themeColor="text1"/>
              </w:rPr>
              <w:t>9 оп</w:t>
            </w:r>
          </w:p>
        </w:tc>
      </w:tr>
      <w:tr w:rsidR="00A907C4" w:rsidRPr="004006C6" w14:paraId="6DEC5FC9" w14:textId="77777777" w:rsidTr="00A40B29">
        <w:trPr>
          <w:trHeight w:val="300"/>
        </w:trPr>
        <w:tc>
          <w:tcPr>
            <w:tcW w:w="596" w:type="dxa"/>
            <w:noWrap/>
            <w:hideMark/>
          </w:tcPr>
          <w:p w14:paraId="20C02CE4" w14:textId="77777777" w:rsidR="006C0AAD" w:rsidRPr="004006C6" w:rsidRDefault="006C0AAD" w:rsidP="00A40B29">
            <w:pPr>
              <w:jc w:val="right"/>
              <w:rPr>
                <w:rFonts w:cs="Times New Roman"/>
                <w:color w:val="000000" w:themeColor="text1"/>
              </w:rPr>
            </w:pPr>
            <w:r w:rsidRPr="004006C6">
              <w:rPr>
                <w:rFonts w:cs="Times New Roman"/>
                <w:color w:val="000000" w:themeColor="text1"/>
              </w:rPr>
              <w:t>2,6</w:t>
            </w:r>
          </w:p>
        </w:tc>
        <w:tc>
          <w:tcPr>
            <w:tcW w:w="567" w:type="dxa"/>
            <w:noWrap/>
            <w:hideMark/>
          </w:tcPr>
          <w:p w14:paraId="0786E672" w14:textId="77777777" w:rsidR="006C0AAD" w:rsidRPr="004006C6" w:rsidRDefault="006C0AAD" w:rsidP="00A40B29">
            <w:pPr>
              <w:jc w:val="right"/>
              <w:rPr>
                <w:rFonts w:cs="Times New Roman"/>
                <w:color w:val="000000" w:themeColor="text1"/>
              </w:rPr>
            </w:pPr>
            <w:r w:rsidRPr="004006C6">
              <w:rPr>
                <w:rFonts w:cs="Times New Roman"/>
                <w:color w:val="000000" w:themeColor="text1"/>
              </w:rPr>
              <w:t>8,3</w:t>
            </w:r>
          </w:p>
        </w:tc>
        <w:tc>
          <w:tcPr>
            <w:tcW w:w="567" w:type="dxa"/>
            <w:noWrap/>
            <w:hideMark/>
          </w:tcPr>
          <w:p w14:paraId="5D435F0E" w14:textId="77777777" w:rsidR="006C0AAD" w:rsidRPr="004006C6" w:rsidRDefault="006C0AAD" w:rsidP="00A40B29">
            <w:pPr>
              <w:jc w:val="right"/>
              <w:rPr>
                <w:rFonts w:cs="Times New Roman"/>
                <w:color w:val="000000" w:themeColor="text1"/>
              </w:rPr>
            </w:pPr>
            <w:r w:rsidRPr="004006C6">
              <w:rPr>
                <w:rFonts w:cs="Times New Roman"/>
                <w:color w:val="000000" w:themeColor="text1"/>
              </w:rPr>
              <w:t>2,4</w:t>
            </w:r>
          </w:p>
        </w:tc>
        <w:tc>
          <w:tcPr>
            <w:tcW w:w="708" w:type="dxa"/>
            <w:noWrap/>
            <w:hideMark/>
          </w:tcPr>
          <w:p w14:paraId="7CA28C66" w14:textId="77777777" w:rsidR="006C0AAD" w:rsidRPr="004006C6" w:rsidRDefault="006C0AAD" w:rsidP="00A40B29">
            <w:pPr>
              <w:jc w:val="right"/>
              <w:rPr>
                <w:rFonts w:cs="Times New Roman"/>
                <w:color w:val="000000" w:themeColor="text1"/>
              </w:rPr>
            </w:pPr>
            <w:r w:rsidRPr="004006C6">
              <w:rPr>
                <w:rFonts w:cs="Times New Roman"/>
                <w:color w:val="000000" w:themeColor="text1"/>
              </w:rPr>
              <w:t>2,6</w:t>
            </w:r>
          </w:p>
        </w:tc>
        <w:tc>
          <w:tcPr>
            <w:tcW w:w="709" w:type="dxa"/>
            <w:gridSpan w:val="2"/>
            <w:noWrap/>
            <w:hideMark/>
          </w:tcPr>
          <w:p w14:paraId="02F12FFA" w14:textId="77777777" w:rsidR="006C0AAD" w:rsidRPr="004006C6" w:rsidRDefault="006C0AAD" w:rsidP="00A40B29">
            <w:pPr>
              <w:jc w:val="right"/>
              <w:rPr>
                <w:rFonts w:cs="Times New Roman"/>
                <w:color w:val="000000" w:themeColor="text1"/>
              </w:rPr>
            </w:pPr>
            <w:r w:rsidRPr="004006C6">
              <w:rPr>
                <w:rFonts w:cs="Times New Roman"/>
                <w:color w:val="000000" w:themeColor="text1"/>
              </w:rPr>
              <w:t>5,5</w:t>
            </w:r>
          </w:p>
        </w:tc>
        <w:tc>
          <w:tcPr>
            <w:tcW w:w="709" w:type="dxa"/>
          </w:tcPr>
          <w:p w14:paraId="79CA344D" w14:textId="77777777" w:rsidR="006C0AAD" w:rsidRPr="004006C6" w:rsidRDefault="006C0AAD" w:rsidP="00A40B29">
            <w:pPr>
              <w:jc w:val="right"/>
              <w:rPr>
                <w:rFonts w:cs="Times New Roman"/>
                <w:color w:val="000000" w:themeColor="text1"/>
              </w:rPr>
            </w:pPr>
            <w:r w:rsidRPr="004006C6">
              <w:rPr>
                <w:rFonts w:cs="Times New Roman"/>
                <w:color w:val="000000" w:themeColor="text1"/>
              </w:rPr>
              <w:t>7,8</w:t>
            </w:r>
          </w:p>
        </w:tc>
        <w:tc>
          <w:tcPr>
            <w:tcW w:w="709" w:type="dxa"/>
            <w:gridSpan w:val="2"/>
          </w:tcPr>
          <w:p w14:paraId="5D456DCD" w14:textId="77777777" w:rsidR="006C0AAD" w:rsidRPr="004006C6" w:rsidRDefault="006C0AAD" w:rsidP="00A40B29">
            <w:pPr>
              <w:jc w:val="right"/>
              <w:rPr>
                <w:rFonts w:cs="Times New Roman"/>
                <w:color w:val="000000" w:themeColor="text1"/>
              </w:rPr>
            </w:pPr>
            <w:r w:rsidRPr="004006C6">
              <w:rPr>
                <w:rFonts w:cs="Times New Roman"/>
                <w:color w:val="000000" w:themeColor="text1"/>
              </w:rPr>
              <w:t>5,2</w:t>
            </w:r>
          </w:p>
        </w:tc>
        <w:tc>
          <w:tcPr>
            <w:tcW w:w="708" w:type="dxa"/>
          </w:tcPr>
          <w:p w14:paraId="4B923DBE" w14:textId="77777777" w:rsidR="006C0AAD" w:rsidRPr="004006C6" w:rsidRDefault="006C0AAD" w:rsidP="00A40B29">
            <w:pPr>
              <w:jc w:val="right"/>
              <w:rPr>
                <w:rFonts w:cs="Times New Roman"/>
                <w:color w:val="000000" w:themeColor="text1"/>
              </w:rPr>
            </w:pPr>
            <w:r w:rsidRPr="004006C6">
              <w:rPr>
                <w:rFonts w:cs="Times New Roman"/>
                <w:color w:val="000000" w:themeColor="text1"/>
              </w:rPr>
              <w:t>4,6</w:t>
            </w:r>
          </w:p>
        </w:tc>
        <w:tc>
          <w:tcPr>
            <w:tcW w:w="709" w:type="dxa"/>
          </w:tcPr>
          <w:p w14:paraId="44578DEC" w14:textId="77777777" w:rsidR="006C0AAD" w:rsidRPr="004006C6" w:rsidRDefault="006C0AAD" w:rsidP="00A40B29">
            <w:pPr>
              <w:jc w:val="right"/>
              <w:rPr>
                <w:rFonts w:cs="Times New Roman"/>
                <w:color w:val="000000" w:themeColor="text1"/>
              </w:rPr>
            </w:pPr>
            <w:r w:rsidRPr="004006C6">
              <w:rPr>
                <w:rFonts w:cs="Times New Roman"/>
                <w:color w:val="000000" w:themeColor="text1"/>
              </w:rPr>
              <w:t>1,2</w:t>
            </w:r>
          </w:p>
        </w:tc>
      </w:tr>
      <w:tr w:rsidR="00A907C4" w:rsidRPr="004006C6" w14:paraId="7E26D8CA" w14:textId="77777777" w:rsidTr="00A40B29">
        <w:trPr>
          <w:gridAfter w:val="3"/>
          <w:wAfter w:w="1933" w:type="dxa"/>
          <w:trHeight w:val="300"/>
        </w:trPr>
        <w:tc>
          <w:tcPr>
            <w:tcW w:w="3089" w:type="dxa"/>
            <w:gridSpan w:val="5"/>
            <w:noWrap/>
            <w:hideMark/>
          </w:tcPr>
          <w:p w14:paraId="2023A60C" w14:textId="77777777" w:rsidR="006C0AAD" w:rsidRPr="004006C6" w:rsidRDefault="006C0AAD" w:rsidP="00A40B29">
            <w:pPr>
              <w:rPr>
                <w:rFonts w:cs="Times New Roman"/>
                <w:color w:val="000000" w:themeColor="text1"/>
              </w:rPr>
            </w:pPr>
            <w:r w:rsidRPr="004006C6">
              <w:rPr>
                <w:rFonts w:cs="Times New Roman"/>
                <w:color w:val="000000" w:themeColor="text1"/>
              </w:rPr>
              <w:t>Режим работы, час</w:t>
            </w:r>
          </w:p>
        </w:tc>
        <w:tc>
          <w:tcPr>
            <w:tcW w:w="960" w:type="dxa"/>
            <w:gridSpan w:val="3"/>
            <w:noWrap/>
            <w:hideMark/>
          </w:tcPr>
          <w:p w14:paraId="12A5CFF0" w14:textId="77777777" w:rsidR="006C0AAD" w:rsidRPr="004006C6" w:rsidRDefault="006C0AAD" w:rsidP="00A40B29">
            <w:pPr>
              <w:jc w:val="center"/>
              <w:rPr>
                <w:rFonts w:cs="Times New Roman"/>
                <w:color w:val="000000" w:themeColor="text1"/>
              </w:rPr>
            </w:pPr>
            <w:r w:rsidRPr="004006C6">
              <w:rPr>
                <w:rFonts w:cs="Times New Roman"/>
                <w:color w:val="000000" w:themeColor="text1"/>
              </w:rPr>
              <w:t>8</w:t>
            </w:r>
          </w:p>
        </w:tc>
      </w:tr>
      <w:tr w:rsidR="00A907C4" w:rsidRPr="004006C6" w14:paraId="7EDCE29C" w14:textId="77777777" w:rsidTr="00A40B29">
        <w:trPr>
          <w:gridAfter w:val="3"/>
          <w:wAfter w:w="1933" w:type="dxa"/>
          <w:trHeight w:val="300"/>
        </w:trPr>
        <w:tc>
          <w:tcPr>
            <w:tcW w:w="3089" w:type="dxa"/>
            <w:gridSpan w:val="5"/>
            <w:noWrap/>
            <w:hideMark/>
          </w:tcPr>
          <w:p w14:paraId="3357BCD6" w14:textId="77777777" w:rsidR="006C0AAD" w:rsidRPr="004006C6" w:rsidRDefault="006C0AAD" w:rsidP="00A40B29">
            <w:pPr>
              <w:rPr>
                <w:rFonts w:cs="Times New Roman"/>
                <w:color w:val="000000" w:themeColor="text1"/>
              </w:rPr>
            </w:pPr>
            <w:r w:rsidRPr="004006C6">
              <w:rPr>
                <w:rFonts w:cs="Times New Roman"/>
                <w:color w:val="000000" w:themeColor="text1"/>
              </w:rPr>
              <w:t>Количество смен</w:t>
            </w:r>
          </w:p>
        </w:tc>
        <w:tc>
          <w:tcPr>
            <w:tcW w:w="960" w:type="dxa"/>
            <w:gridSpan w:val="3"/>
            <w:noWrap/>
            <w:hideMark/>
          </w:tcPr>
          <w:p w14:paraId="47F43688" w14:textId="77777777" w:rsidR="006C0AAD" w:rsidRPr="004006C6" w:rsidRDefault="006C0AAD" w:rsidP="00A40B29">
            <w:pPr>
              <w:jc w:val="center"/>
              <w:rPr>
                <w:rFonts w:cs="Times New Roman"/>
                <w:color w:val="000000" w:themeColor="text1"/>
              </w:rPr>
            </w:pPr>
            <w:r w:rsidRPr="004006C6">
              <w:rPr>
                <w:rFonts w:cs="Times New Roman"/>
                <w:color w:val="000000" w:themeColor="text1"/>
              </w:rPr>
              <w:t>2</w:t>
            </w:r>
          </w:p>
        </w:tc>
      </w:tr>
      <w:tr w:rsidR="00A907C4" w:rsidRPr="004006C6" w14:paraId="7969BB1E" w14:textId="77777777" w:rsidTr="00A40B29">
        <w:trPr>
          <w:gridAfter w:val="3"/>
          <w:wAfter w:w="1933" w:type="dxa"/>
          <w:trHeight w:val="300"/>
        </w:trPr>
        <w:tc>
          <w:tcPr>
            <w:tcW w:w="3089" w:type="dxa"/>
            <w:gridSpan w:val="5"/>
            <w:noWrap/>
            <w:hideMark/>
          </w:tcPr>
          <w:p w14:paraId="7AEE6764" w14:textId="77777777" w:rsidR="006C0AAD" w:rsidRPr="004006C6" w:rsidRDefault="006C0AAD" w:rsidP="00A40B29">
            <w:pPr>
              <w:rPr>
                <w:rFonts w:cs="Times New Roman"/>
                <w:color w:val="000000" w:themeColor="text1"/>
              </w:rPr>
            </w:pPr>
            <w:r w:rsidRPr="004006C6">
              <w:rPr>
                <w:rFonts w:cs="Times New Roman"/>
                <w:color w:val="000000" w:themeColor="text1"/>
              </w:rPr>
              <w:t>Количество  перерывов в смену</w:t>
            </w:r>
          </w:p>
        </w:tc>
        <w:tc>
          <w:tcPr>
            <w:tcW w:w="960" w:type="dxa"/>
            <w:gridSpan w:val="3"/>
            <w:noWrap/>
            <w:hideMark/>
          </w:tcPr>
          <w:p w14:paraId="270156C0" w14:textId="77777777" w:rsidR="006C0AAD" w:rsidRPr="004006C6" w:rsidRDefault="006C0AAD" w:rsidP="00A40B29">
            <w:pPr>
              <w:jc w:val="center"/>
              <w:rPr>
                <w:rFonts w:cs="Times New Roman"/>
                <w:color w:val="000000" w:themeColor="text1"/>
              </w:rPr>
            </w:pPr>
            <w:r w:rsidRPr="004006C6">
              <w:rPr>
                <w:rFonts w:cs="Times New Roman"/>
                <w:color w:val="000000" w:themeColor="text1"/>
              </w:rPr>
              <w:t>2</w:t>
            </w:r>
          </w:p>
        </w:tc>
      </w:tr>
      <w:tr w:rsidR="00A907C4" w:rsidRPr="004006C6" w14:paraId="34B72A05" w14:textId="77777777" w:rsidTr="00A40B29">
        <w:trPr>
          <w:gridAfter w:val="3"/>
          <w:wAfter w:w="1933" w:type="dxa"/>
          <w:trHeight w:val="300"/>
        </w:trPr>
        <w:tc>
          <w:tcPr>
            <w:tcW w:w="3089" w:type="dxa"/>
            <w:gridSpan w:val="5"/>
            <w:noWrap/>
            <w:hideMark/>
          </w:tcPr>
          <w:p w14:paraId="683C7704" w14:textId="77777777" w:rsidR="006C0AAD" w:rsidRPr="004006C6" w:rsidRDefault="006C0AAD" w:rsidP="00A40B29">
            <w:pPr>
              <w:rPr>
                <w:rFonts w:cs="Times New Roman"/>
                <w:color w:val="000000" w:themeColor="text1"/>
              </w:rPr>
            </w:pPr>
            <w:r w:rsidRPr="004006C6">
              <w:rPr>
                <w:rFonts w:cs="Times New Roman"/>
                <w:color w:val="000000" w:themeColor="text1"/>
              </w:rPr>
              <w:t>время перерывов, мин</w:t>
            </w:r>
          </w:p>
        </w:tc>
        <w:tc>
          <w:tcPr>
            <w:tcW w:w="960" w:type="dxa"/>
            <w:gridSpan w:val="3"/>
            <w:noWrap/>
            <w:hideMark/>
          </w:tcPr>
          <w:p w14:paraId="72AEBDE0" w14:textId="77777777" w:rsidR="006C0AAD" w:rsidRPr="004006C6" w:rsidRDefault="006C0AAD" w:rsidP="00A40B29">
            <w:pPr>
              <w:jc w:val="center"/>
              <w:rPr>
                <w:rFonts w:cs="Times New Roman"/>
                <w:color w:val="000000" w:themeColor="text1"/>
              </w:rPr>
            </w:pPr>
            <w:r w:rsidRPr="004006C6">
              <w:rPr>
                <w:rFonts w:cs="Times New Roman"/>
                <w:color w:val="000000" w:themeColor="text1"/>
              </w:rPr>
              <w:t>5</w:t>
            </w:r>
          </w:p>
        </w:tc>
      </w:tr>
      <w:tr w:rsidR="00A907C4" w:rsidRPr="004006C6" w14:paraId="3F2C979C" w14:textId="77777777" w:rsidTr="00A40B29">
        <w:trPr>
          <w:gridAfter w:val="3"/>
          <w:wAfter w:w="1933" w:type="dxa"/>
          <w:trHeight w:val="300"/>
        </w:trPr>
        <w:tc>
          <w:tcPr>
            <w:tcW w:w="3089" w:type="dxa"/>
            <w:gridSpan w:val="5"/>
            <w:noWrap/>
            <w:hideMark/>
          </w:tcPr>
          <w:p w14:paraId="71D3CE2A" w14:textId="77777777" w:rsidR="006C0AAD" w:rsidRPr="004006C6" w:rsidRDefault="006C0AAD" w:rsidP="00A40B29">
            <w:pPr>
              <w:rPr>
                <w:rFonts w:cs="Times New Roman"/>
                <w:color w:val="000000" w:themeColor="text1"/>
              </w:rPr>
            </w:pPr>
            <w:r w:rsidRPr="004006C6">
              <w:rPr>
                <w:rFonts w:cs="Times New Roman"/>
                <w:color w:val="000000" w:themeColor="text1"/>
              </w:rPr>
              <w:t>расстояние между смежными изделиями,  м</w:t>
            </w:r>
          </w:p>
        </w:tc>
        <w:tc>
          <w:tcPr>
            <w:tcW w:w="960" w:type="dxa"/>
            <w:gridSpan w:val="3"/>
            <w:noWrap/>
            <w:hideMark/>
          </w:tcPr>
          <w:p w14:paraId="659924FB" w14:textId="77777777" w:rsidR="006C0AAD" w:rsidRPr="004006C6" w:rsidRDefault="006C0AAD" w:rsidP="00A40B29">
            <w:pPr>
              <w:jc w:val="center"/>
              <w:rPr>
                <w:rFonts w:cs="Times New Roman"/>
                <w:color w:val="000000" w:themeColor="text1"/>
              </w:rPr>
            </w:pPr>
            <w:r w:rsidRPr="004006C6">
              <w:rPr>
                <w:rFonts w:cs="Times New Roman"/>
                <w:color w:val="000000" w:themeColor="text1"/>
              </w:rPr>
              <w:t>0,4</w:t>
            </w:r>
          </w:p>
        </w:tc>
      </w:tr>
      <w:tr w:rsidR="00A907C4" w:rsidRPr="004006C6" w14:paraId="66AF44C8" w14:textId="77777777" w:rsidTr="00A40B29">
        <w:trPr>
          <w:gridAfter w:val="3"/>
          <w:wAfter w:w="1933" w:type="dxa"/>
          <w:trHeight w:val="610"/>
        </w:trPr>
        <w:tc>
          <w:tcPr>
            <w:tcW w:w="3089" w:type="dxa"/>
            <w:gridSpan w:val="5"/>
            <w:noWrap/>
            <w:hideMark/>
          </w:tcPr>
          <w:p w14:paraId="2CC12120" w14:textId="77777777" w:rsidR="006C0AAD" w:rsidRPr="004006C6" w:rsidRDefault="006C0AAD" w:rsidP="00A40B29">
            <w:pPr>
              <w:rPr>
                <w:rFonts w:cs="Times New Roman"/>
                <w:color w:val="000000" w:themeColor="text1"/>
              </w:rPr>
            </w:pPr>
            <w:r w:rsidRPr="004006C6">
              <w:rPr>
                <w:rFonts w:cs="Times New Roman"/>
                <w:color w:val="000000" w:themeColor="text1"/>
              </w:rPr>
              <w:t>время, на которое создается страховой резерв</w:t>
            </w:r>
          </w:p>
        </w:tc>
        <w:tc>
          <w:tcPr>
            <w:tcW w:w="960" w:type="dxa"/>
            <w:gridSpan w:val="3"/>
            <w:noWrap/>
            <w:hideMark/>
          </w:tcPr>
          <w:p w14:paraId="0820A038" w14:textId="77777777" w:rsidR="006C0AAD" w:rsidRPr="004006C6" w:rsidRDefault="006C0AAD" w:rsidP="00A40B29">
            <w:pPr>
              <w:jc w:val="center"/>
              <w:rPr>
                <w:rFonts w:cs="Times New Roman"/>
                <w:color w:val="000000" w:themeColor="text1"/>
              </w:rPr>
            </w:pPr>
            <w:r w:rsidRPr="004006C6">
              <w:rPr>
                <w:rFonts w:cs="Times New Roman"/>
                <w:color w:val="000000" w:themeColor="text1"/>
              </w:rPr>
              <w:t>Тсм/2</w:t>
            </w:r>
          </w:p>
        </w:tc>
      </w:tr>
      <w:tr w:rsidR="00A907C4" w:rsidRPr="004006C6" w14:paraId="4FDD95EE" w14:textId="77777777" w:rsidTr="00A40B29">
        <w:trPr>
          <w:gridAfter w:val="3"/>
          <w:wAfter w:w="1933" w:type="dxa"/>
          <w:trHeight w:val="341"/>
        </w:trPr>
        <w:tc>
          <w:tcPr>
            <w:tcW w:w="3089" w:type="dxa"/>
            <w:gridSpan w:val="5"/>
            <w:noWrap/>
          </w:tcPr>
          <w:p w14:paraId="6CEE8E96" w14:textId="77777777" w:rsidR="006C0AAD" w:rsidRPr="004006C6" w:rsidRDefault="006C0AAD" w:rsidP="00A40B29">
            <w:pPr>
              <w:rPr>
                <w:rFonts w:cs="Times New Roman"/>
                <w:color w:val="000000" w:themeColor="text1"/>
              </w:rPr>
            </w:pPr>
            <w:r w:rsidRPr="004006C6">
              <w:rPr>
                <w:rFonts w:cs="Times New Roman"/>
                <w:color w:val="000000" w:themeColor="text1"/>
              </w:rPr>
              <w:t>Сменное задание, шт.</w:t>
            </w:r>
          </w:p>
        </w:tc>
        <w:tc>
          <w:tcPr>
            <w:tcW w:w="960" w:type="dxa"/>
            <w:gridSpan w:val="3"/>
            <w:noWrap/>
          </w:tcPr>
          <w:p w14:paraId="16E0F9D8" w14:textId="77777777" w:rsidR="006C0AAD" w:rsidRPr="004006C6" w:rsidRDefault="006C0AAD" w:rsidP="00A40B29">
            <w:pPr>
              <w:jc w:val="center"/>
              <w:rPr>
                <w:rFonts w:cs="Times New Roman"/>
                <w:color w:val="000000" w:themeColor="text1"/>
              </w:rPr>
            </w:pPr>
            <w:r w:rsidRPr="004006C6">
              <w:rPr>
                <w:rFonts w:cs="Times New Roman"/>
                <w:color w:val="000000" w:themeColor="text1"/>
              </w:rPr>
              <w:t>610</w:t>
            </w:r>
          </w:p>
        </w:tc>
      </w:tr>
    </w:tbl>
    <w:p w14:paraId="02CDA9BA" w14:textId="77777777" w:rsidR="006C0AAD" w:rsidRPr="007923AB" w:rsidRDefault="006C0AAD" w:rsidP="007923AB">
      <w:pPr>
        <w:contextualSpacing/>
        <w:rPr>
          <w:rFonts w:eastAsia="Times New Roman" w:cs="Times New Roman"/>
          <w:color w:val="000000" w:themeColor="text1"/>
          <w:sz w:val="28"/>
          <w:szCs w:val="28"/>
          <w:lang w:eastAsia="ru-RU"/>
        </w:rPr>
      </w:pPr>
      <w:r w:rsidRPr="007923AB">
        <w:rPr>
          <w:rFonts w:eastAsia="Times New Roman" w:cs="Times New Roman"/>
          <w:color w:val="000000" w:themeColor="text1"/>
          <w:sz w:val="28"/>
          <w:szCs w:val="28"/>
          <w:lang w:eastAsia="ru-RU"/>
        </w:rPr>
        <w:t>Определите календарно-плановые показатели поточной линии и проведите анализ результатов.</w:t>
      </w:r>
    </w:p>
    <w:p w14:paraId="2AA00C55" w14:textId="3ABB40FF" w:rsidR="000B702C" w:rsidRPr="007923AB" w:rsidRDefault="000B702C" w:rsidP="007923AB">
      <w:pPr>
        <w:contextualSpacing/>
        <w:rPr>
          <w:b/>
          <w:bCs/>
          <w:color w:val="000000" w:themeColor="text1"/>
          <w:sz w:val="28"/>
          <w:szCs w:val="28"/>
        </w:rPr>
      </w:pPr>
      <w:r w:rsidRPr="007923AB">
        <w:rPr>
          <w:b/>
          <w:bCs/>
          <w:color w:val="000000" w:themeColor="text1"/>
          <w:sz w:val="28"/>
          <w:szCs w:val="28"/>
        </w:rPr>
        <w:t xml:space="preserve">Задание </w:t>
      </w:r>
      <w:r w:rsidR="00782B8D" w:rsidRPr="007923AB">
        <w:rPr>
          <w:b/>
          <w:bCs/>
          <w:color w:val="000000" w:themeColor="text1"/>
          <w:sz w:val="28"/>
          <w:szCs w:val="28"/>
        </w:rPr>
        <w:t>3</w:t>
      </w:r>
    </w:p>
    <w:p w14:paraId="78C7A3D7" w14:textId="77777777" w:rsidR="000B702C" w:rsidRPr="007923AB" w:rsidRDefault="000B702C" w:rsidP="007923AB">
      <w:pPr>
        <w:spacing w:line="240" w:lineRule="auto"/>
        <w:contextualSpacing/>
        <w:rPr>
          <w:b/>
          <w:bCs/>
          <w:color w:val="000000" w:themeColor="text1"/>
          <w:sz w:val="28"/>
          <w:szCs w:val="28"/>
        </w:rPr>
      </w:pPr>
      <w:r w:rsidRPr="007923AB">
        <w:rPr>
          <w:b/>
          <w:bCs/>
          <w:color w:val="000000" w:themeColor="text1"/>
          <w:sz w:val="28"/>
          <w:szCs w:val="28"/>
        </w:rPr>
        <w:t>Описание ситуации</w:t>
      </w:r>
    </w:p>
    <w:p w14:paraId="3D6C2671" w14:textId="22C1F92B" w:rsidR="006C0AAD" w:rsidRPr="007923AB" w:rsidRDefault="006C0AAD" w:rsidP="007923AB">
      <w:pPr>
        <w:rPr>
          <w:rFonts w:cs="Times New Roman"/>
          <w:color w:val="000000" w:themeColor="text1"/>
          <w:sz w:val="28"/>
          <w:szCs w:val="28"/>
        </w:rPr>
      </w:pPr>
      <w:r w:rsidRPr="007923AB">
        <w:rPr>
          <w:rFonts w:cs="Times New Roman"/>
          <w:color w:val="000000" w:themeColor="text1"/>
          <w:sz w:val="28"/>
          <w:szCs w:val="28"/>
        </w:rPr>
        <w:t xml:space="preserve">Организация привлекает аутсорсинговую компанию, </w:t>
      </w:r>
      <w:r w:rsidR="007923AB" w:rsidRPr="007923AB">
        <w:rPr>
          <w:rFonts w:cs="Times New Roman"/>
          <w:color w:val="000000" w:themeColor="text1"/>
          <w:sz w:val="28"/>
          <w:szCs w:val="28"/>
        </w:rPr>
        <w:t>которая предоставляет</w:t>
      </w:r>
      <w:r w:rsidRPr="007923AB">
        <w:rPr>
          <w:rFonts w:cs="Times New Roman"/>
          <w:color w:val="000000" w:themeColor="text1"/>
          <w:sz w:val="28"/>
          <w:szCs w:val="28"/>
        </w:rPr>
        <w:t xml:space="preserve"> персонал для работы на производственной линии. Структура до и после этого решения показана в таблице.</w:t>
      </w:r>
    </w:p>
    <w:tbl>
      <w:tblPr>
        <w:tblStyle w:val="11"/>
        <w:tblW w:w="6520" w:type="dxa"/>
        <w:tblLayout w:type="fixed"/>
        <w:tblLook w:val="04A0" w:firstRow="1" w:lastRow="0" w:firstColumn="1" w:lastColumn="0" w:noHBand="0" w:noVBand="1"/>
      </w:tblPr>
      <w:tblGrid>
        <w:gridCol w:w="3544"/>
        <w:gridCol w:w="1559"/>
        <w:gridCol w:w="1417"/>
      </w:tblGrid>
      <w:tr w:rsidR="00A907C4" w:rsidRPr="004006C6" w14:paraId="723F3056" w14:textId="77777777" w:rsidTr="00A40B29">
        <w:tc>
          <w:tcPr>
            <w:tcW w:w="3544" w:type="dxa"/>
            <w:hideMark/>
          </w:tcPr>
          <w:p w14:paraId="790B91DE" w14:textId="77777777" w:rsidR="006C0AAD" w:rsidRPr="004006C6" w:rsidRDefault="006C0AAD" w:rsidP="00A40B29">
            <w:pPr>
              <w:ind w:left="518"/>
              <w:rPr>
                <w:rFonts w:eastAsia="Times New Roman" w:cs="Times New Roman"/>
                <w:color w:val="000000" w:themeColor="text1"/>
                <w:szCs w:val="24"/>
                <w:lang w:eastAsia="ru-RU"/>
              </w:rPr>
            </w:pPr>
          </w:p>
        </w:tc>
        <w:tc>
          <w:tcPr>
            <w:tcW w:w="1559" w:type="dxa"/>
            <w:hideMark/>
          </w:tcPr>
          <w:p w14:paraId="4BE7E32A" w14:textId="77777777" w:rsidR="006C0AAD" w:rsidRPr="004006C6" w:rsidRDefault="006C0AAD" w:rsidP="00A40B29">
            <w:pPr>
              <w:jc w:val="center"/>
              <w:rPr>
                <w:rFonts w:eastAsia="Times New Roman" w:cs="Times New Roman"/>
                <w:color w:val="000000" w:themeColor="text1"/>
                <w:szCs w:val="24"/>
                <w:lang w:eastAsia="ru-RU"/>
              </w:rPr>
            </w:pPr>
            <w:r w:rsidRPr="004006C6">
              <w:rPr>
                <w:rFonts w:eastAsia="Times New Roman" w:cs="Times New Roman"/>
                <w:color w:val="000000" w:themeColor="text1"/>
                <w:szCs w:val="24"/>
                <w:lang w:eastAsia="ru-RU"/>
              </w:rPr>
              <w:t>До</w:t>
            </w:r>
            <w:r w:rsidRPr="004006C6">
              <w:rPr>
                <w:rFonts w:eastAsia="Times New Roman" w:cs="Times New Roman"/>
                <w:color w:val="000000" w:themeColor="text1"/>
                <w:szCs w:val="24"/>
                <w:lang w:eastAsia="ru-RU"/>
              </w:rPr>
              <w:br/>
              <w:t>аутсорсинга</w:t>
            </w:r>
          </w:p>
        </w:tc>
        <w:tc>
          <w:tcPr>
            <w:tcW w:w="1417" w:type="dxa"/>
            <w:hideMark/>
          </w:tcPr>
          <w:p w14:paraId="1A02A34B" w14:textId="77777777" w:rsidR="006C0AAD" w:rsidRPr="004006C6" w:rsidRDefault="006C0AAD" w:rsidP="00A40B29">
            <w:pPr>
              <w:jc w:val="center"/>
              <w:rPr>
                <w:rFonts w:eastAsia="Times New Roman" w:cs="Times New Roman"/>
                <w:color w:val="000000" w:themeColor="text1"/>
                <w:szCs w:val="24"/>
                <w:lang w:eastAsia="ru-RU"/>
              </w:rPr>
            </w:pPr>
            <w:r w:rsidRPr="004006C6">
              <w:rPr>
                <w:rFonts w:eastAsia="Times New Roman" w:cs="Times New Roman"/>
                <w:color w:val="000000" w:themeColor="text1"/>
                <w:szCs w:val="24"/>
                <w:lang w:eastAsia="ru-RU"/>
              </w:rPr>
              <w:t>После</w:t>
            </w:r>
            <w:r w:rsidRPr="004006C6">
              <w:rPr>
                <w:rFonts w:eastAsia="Times New Roman" w:cs="Times New Roman"/>
                <w:color w:val="000000" w:themeColor="text1"/>
                <w:szCs w:val="24"/>
                <w:lang w:eastAsia="ru-RU"/>
              </w:rPr>
              <w:br/>
              <w:t>аутсорсинга</w:t>
            </w:r>
          </w:p>
        </w:tc>
      </w:tr>
      <w:tr w:rsidR="00A907C4" w:rsidRPr="004006C6" w14:paraId="63093500" w14:textId="77777777" w:rsidTr="00A40B29">
        <w:tc>
          <w:tcPr>
            <w:tcW w:w="3544" w:type="dxa"/>
            <w:hideMark/>
          </w:tcPr>
          <w:p w14:paraId="7D2E4701" w14:textId="77777777" w:rsidR="006C0AAD" w:rsidRPr="004006C6" w:rsidRDefault="006C0AAD" w:rsidP="00A40B29">
            <w:pPr>
              <w:ind w:left="67"/>
              <w:rPr>
                <w:rFonts w:eastAsia="Times New Roman" w:cs="Times New Roman"/>
                <w:color w:val="000000" w:themeColor="text1"/>
                <w:szCs w:val="24"/>
                <w:lang w:eastAsia="ru-RU"/>
              </w:rPr>
            </w:pPr>
            <w:r w:rsidRPr="004006C6">
              <w:rPr>
                <w:rFonts w:eastAsia="Times New Roman" w:cs="Times New Roman"/>
                <w:color w:val="000000" w:themeColor="text1"/>
                <w:szCs w:val="24"/>
                <w:lang w:eastAsia="ru-RU"/>
              </w:rPr>
              <w:t>Продажи</w:t>
            </w:r>
          </w:p>
        </w:tc>
        <w:tc>
          <w:tcPr>
            <w:tcW w:w="1559" w:type="dxa"/>
            <w:hideMark/>
          </w:tcPr>
          <w:p w14:paraId="7366E3A0" w14:textId="77777777" w:rsidR="006C0AAD" w:rsidRPr="004006C6" w:rsidRDefault="006C0AAD" w:rsidP="00A40B29">
            <w:pPr>
              <w:jc w:val="right"/>
              <w:rPr>
                <w:rFonts w:eastAsia="Times New Roman" w:cs="Times New Roman"/>
                <w:color w:val="000000" w:themeColor="text1"/>
                <w:szCs w:val="24"/>
                <w:lang w:eastAsia="ru-RU"/>
              </w:rPr>
            </w:pPr>
            <w:r w:rsidRPr="004006C6">
              <w:rPr>
                <w:rFonts w:eastAsia="Times New Roman" w:cs="Times New Roman"/>
                <w:color w:val="000000" w:themeColor="text1"/>
                <w:szCs w:val="24"/>
                <w:lang w:eastAsia="ru-RU"/>
              </w:rPr>
              <w:t>3,750,000</w:t>
            </w:r>
          </w:p>
        </w:tc>
        <w:tc>
          <w:tcPr>
            <w:tcW w:w="1417" w:type="dxa"/>
            <w:hideMark/>
          </w:tcPr>
          <w:p w14:paraId="4D37717A" w14:textId="77777777" w:rsidR="006C0AAD" w:rsidRPr="004006C6" w:rsidRDefault="006C0AAD" w:rsidP="00A40B29">
            <w:pPr>
              <w:jc w:val="right"/>
              <w:rPr>
                <w:rFonts w:eastAsia="Times New Roman" w:cs="Times New Roman"/>
                <w:color w:val="000000" w:themeColor="text1"/>
                <w:szCs w:val="24"/>
                <w:lang w:eastAsia="ru-RU"/>
              </w:rPr>
            </w:pPr>
            <w:r w:rsidRPr="004006C6">
              <w:rPr>
                <w:rFonts w:eastAsia="Times New Roman" w:cs="Times New Roman"/>
                <w:color w:val="000000" w:themeColor="text1"/>
                <w:szCs w:val="24"/>
                <w:lang w:eastAsia="ru-RU"/>
              </w:rPr>
              <w:t>3,750,000</w:t>
            </w:r>
          </w:p>
        </w:tc>
      </w:tr>
      <w:tr w:rsidR="00A907C4" w:rsidRPr="004006C6" w14:paraId="0371CCE7" w14:textId="77777777" w:rsidTr="00A40B29">
        <w:tc>
          <w:tcPr>
            <w:tcW w:w="3544" w:type="dxa"/>
            <w:hideMark/>
          </w:tcPr>
          <w:p w14:paraId="73433F7A" w14:textId="77777777" w:rsidR="006C0AAD" w:rsidRPr="004006C6" w:rsidRDefault="006C0AAD" w:rsidP="00A40B29">
            <w:pPr>
              <w:ind w:left="67"/>
              <w:rPr>
                <w:rFonts w:eastAsia="Times New Roman" w:cs="Times New Roman"/>
                <w:color w:val="000000" w:themeColor="text1"/>
                <w:szCs w:val="24"/>
                <w:lang w:eastAsia="ru-RU"/>
              </w:rPr>
            </w:pPr>
            <w:r w:rsidRPr="004006C6">
              <w:rPr>
                <w:rFonts w:eastAsia="Times New Roman" w:cs="Times New Roman"/>
                <w:color w:val="000000" w:themeColor="text1"/>
                <w:szCs w:val="24"/>
                <w:lang w:eastAsia="ru-RU"/>
              </w:rPr>
              <w:t>Постоянные расходы</w:t>
            </w:r>
            <w:r w:rsidRPr="004006C6">
              <w:rPr>
                <w:rFonts w:eastAsia="Times New Roman" w:cs="Times New Roman"/>
                <w:color w:val="000000" w:themeColor="text1"/>
                <w:szCs w:val="24"/>
                <w:lang w:eastAsia="ru-RU"/>
              </w:rPr>
              <w:br/>
              <w:t>на аутсорсинг</w:t>
            </w:r>
          </w:p>
        </w:tc>
        <w:tc>
          <w:tcPr>
            <w:tcW w:w="1559" w:type="dxa"/>
            <w:hideMark/>
          </w:tcPr>
          <w:p w14:paraId="75E71C89" w14:textId="77777777" w:rsidR="006C0AAD" w:rsidRPr="004006C6" w:rsidRDefault="006C0AAD" w:rsidP="00A40B29">
            <w:pPr>
              <w:jc w:val="right"/>
              <w:rPr>
                <w:rFonts w:eastAsia="Times New Roman" w:cs="Times New Roman"/>
                <w:color w:val="000000" w:themeColor="text1"/>
                <w:szCs w:val="24"/>
                <w:lang w:eastAsia="ru-RU"/>
              </w:rPr>
            </w:pPr>
            <w:r w:rsidRPr="004006C6">
              <w:rPr>
                <w:rFonts w:eastAsia="Times New Roman" w:cs="Times New Roman"/>
                <w:color w:val="000000" w:themeColor="text1"/>
                <w:szCs w:val="24"/>
                <w:lang w:eastAsia="ru-RU"/>
              </w:rPr>
              <w:t>0</w:t>
            </w:r>
          </w:p>
        </w:tc>
        <w:tc>
          <w:tcPr>
            <w:tcW w:w="1417" w:type="dxa"/>
            <w:hideMark/>
          </w:tcPr>
          <w:p w14:paraId="3E3E9F4B" w14:textId="77777777" w:rsidR="006C0AAD" w:rsidRPr="004006C6" w:rsidRDefault="006C0AAD" w:rsidP="00A40B29">
            <w:pPr>
              <w:jc w:val="right"/>
              <w:rPr>
                <w:rFonts w:eastAsia="Times New Roman" w:cs="Times New Roman"/>
                <w:color w:val="000000" w:themeColor="text1"/>
                <w:szCs w:val="24"/>
                <w:lang w:eastAsia="ru-RU"/>
              </w:rPr>
            </w:pPr>
            <w:r w:rsidRPr="004006C6">
              <w:rPr>
                <w:rFonts w:eastAsia="Times New Roman" w:cs="Times New Roman"/>
                <w:color w:val="000000" w:themeColor="text1"/>
                <w:szCs w:val="24"/>
                <w:lang w:eastAsia="ru-RU"/>
              </w:rPr>
              <w:t>580,000</w:t>
            </w:r>
          </w:p>
        </w:tc>
      </w:tr>
      <w:tr w:rsidR="00A907C4" w:rsidRPr="004006C6" w14:paraId="0E3223B8" w14:textId="77777777" w:rsidTr="00A40B29">
        <w:tc>
          <w:tcPr>
            <w:tcW w:w="3544" w:type="dxa"/>
            <w:hideMark/>
          </w:tcPr>
          <w:p w14:paraId="3FCE666D" w14:textId="77777777" w:rsidR="006C0AAD" w:rsidRPr="004006C6" w:rsidRDefault="006C0AAD" w:rsidP="00A40B29">
            <w:pPr>
              <w:ind w:left="67"/>
              <w:rPr>
                <w:rFonts w:eastAsia="Times New Roman" w:cs="Times New Roman"/>
                <w:color w:val="000000" w:themeColor="text1"/>
                <w:szCs w:val="24"/>
                <w:lang w:eastAsia="ru-RU"/>
              </w:rPr>
            </w:pPr>
            <w:r w:rsidRPr="004006C6">
              <w:rPr>
                <w:rFonts w:eastAsia="Times New Roman" w:cs="Times New Roman"/>
                <w:color w:val="000000" w:themeColor="text1"/>
                <w:szCs w:val="24"/>
                <w:lang w:eastAsia="ru-RU"/>
              </w:rPr>
              <w:t>Прямая стоимость рабочей силы</w:t>
            </w:r>
          </w:p>
        </w:tc>
        <w:tc>
          <w:tcPr>
            <w:tcW w:w="1559" w:type="dxa"/>
            <w:hideMark/>
          </w:tcPr>
          <w:p w14:paraId="6C3C3963" w14:textId="77777777" w:rsidR="006C0AAD" w:rsidRPr="004006C6" w:rsidRDefault="006C0AAD" w:rsidP="00A40B29">
            <w:pPr>
              <w:jc w:val="right"/>
              <w:rPr>
                <w:rFonts w:eastAsia="Times New Roman" w:cs="Times New Roman"/>
                <w:color w:val="000000" w:themeColor="text1"/>
                <w:szCs w:val="24"/>
                <w:lang w:eastAsia="ru-RU"/>
              </w:rPr>
            </w:pPr>
            <w:r w:rsidRPr="004006C6">
              <w:rPr>
                <w:rFonts w:eastAsia="Times New Roman" w:cs="Times New Roman"/>
                <w:color w:val="000000" w:themeColor="text1"/>
                <w:szCs w:val="24"/>
                <w:lang w:eastAsia="ru-RU"/>
              </w:rPr>
              <w:t>1,450,000</w:t>
            </w:r>
          </w:p>
        </w:tc>
        <w:tc>
          <w:tcPr>
            <w:tcW w:w="1417" w:type="dxa"/>
            <w:hideMark/>
          </w:tcPr>
          <w:p w14:paraId="5D728A57" w14:textId="77777777" w:rsidR="006C0AAD" w:rsidRPr="004006C6" w:rsidRDefault="006C0AAD" w:rsidP="00A40B29">
            <w:pPr>
              <w:jc w:val="right"/>
              <w:rPr>
                <w:rFonts w:eastAsia="Times New Roman" w:cs="Times New Roman"/>
                <w:color w:val="000000" w:themeColor="text1"/>
                <w:szCs w:val="24"/>
                <w:lang w:eastAsia="ru-RU"/>
              </w:rPr>
            </w:pPr>
            <w:r w:rsidRPr="004006C6">
              <w:rPr>
                <w:rFonts w:eastAsia="Times New Roman" w:cs="Times New Roman"/>
                <w:color w:val="000000" w:themeColor="text1"/>
                <w:szCs w:val="24"/>
                <w:lang w:eastAsia="ru-RU"/>
              </w:rPr>
              <w:t>850,000</w:t>
            </w:r>
          </w:p>
        </w:tc>
      </w:tr>
      <w:tr w:rsidR="00A907C4" w:rsidRPr="004006C6" w14:paraId="646F7FD7" w14:textId="77777777" w:rsidTr="00A40B29">
        <w:tc>
          <w:tcPr>
            <w:tcW w:w="3544" w:type="dxa"/>
            <w:hideMark/>
          </w:tcPr>
          <w:p w14:paraId="349103D7" w14:textId="77777777" w:rsidR="006C0AAD" w:rsidRPr="004006C6" w:rsidRDefault="006C0AAD" w:rsidP="00A40B29">
            <w:pPr>
              <w:ind w:left="67"/>
              <w:rPr>
                <w:rFonts w:eastAsia="Times New Roman" w:cs="Times New Roman"/>
                <w:color w:val="000000" w:themeColor="text1"/>
                <w:szCs w:val="24"/>
                <w:lang w:eastAsia="ru-RU"/>
              </w:rPr>
            </w:pPr>
            <w:r w:rsidRPr="004006C6">
              <w:rPr>
                <w:rFonts w:eastAsia="Times New Roman" w:cs="Times New Roman"/>
                <w:color w:val="000000" w:themeColor="text1"/>
                <w:szCs w:val="24"/>
                <w:lang w:eastAsia="ru-RU"/>
              </w:rPr>
              <w:t>Материалы</w:t>
            </w:r>
          </w:p>
        </w:tc>
        <w:tc>
          <w:tcPr>
            <w:tcW w:w="1559" w:type="dxa"/>
            <w:hideMark/>
          </w:tcPr>
          <w:p w14:paraId="3A4D1936" w14:textId="77777777" w:rsidR="006C0AAD" w:rsidRPr="004006C6" w:rsidRDefault="006C0AAD" w:rsidP="00A40B29">
            <w:pPr>
              <w:jc w:val="right"/>
              <w:rPr>
                <w:rFonts w:eastAsia="Times New Roman" w:cs="Times New Roman"/>
                <w:color w:val="000000" w:themeColor="text1"/>
                <w:szCs w:val="24"/>
                <w:lang w:eastAsia="ru-RU"/>
              </w:rPr>
            </w:pPr>
            <w:r w:rsidRPr="004006C6">
              <w:rPr>
                <w:rFonts w:eastAsia="Times New Roman" w:cs="Times New Roman"/>
                <w:color w:val="000000" w:themeColor="text1"/>
                <w:szCs w:val="24"/>
                <w:lang w:eastAsia="ru-RU"/>
              </w:rPr>
              <w:t>800,000</w:t>
            </w:r>
          </w:p>
        </w:tc>
        <w:tc>
          <w:tcPr>
            <w:tcW w:w="1417" w:type="dxa"/>
            <w:hideMark/>
          </w:tcPr>
          <w:p w14:paraId="3ACCF8BF" w14:textId="77777777" w:rsidR="006C0AAD" w:rsidRPr="004006C6" w:rsidRDefault="006C0AAD" w:rsidP="00A40B29">
            <w:pPr>
              <w:jc w:val="right"/>
              <w:rPr>
                <w:rFonts w:eastAsia="Times New Roman" w:cs="Times New Roman"/>
                <w:color w:val="000000" w:themeColor="text1"/>
                <w:szCs w:val="24"/>
                <w:lang w:eastAsia="ru-RU"/>
              </w:rPr>
            </w:pPr>
            <w:r w:rsidRPr="004006C6">
              <w:rPr>
                <w:rFonts w:eastAsia="Times New Roman" w:cs="Times New Roman"/>
                <w:color w:val="000000" w:themeColor="text1"/>
                <w:szCs w:val="24"/>
                <w:lang w:eastAsia="ru-RU"/>
              </w:rPr>
              <w:t>800,000</w:t>
            </w:r>
          </w:p>
        </w:tc>
      </w:tr>
      <w:tr w:rsidR="00A907C4" w:rsidRPr="004006C6" w14:paraId="35550772" w14:textId="77777777" w:rsidTr="00A40B29">
        <w:tc>
          <w:tcPr>
            <w:tcW w:w="3544" w:type="dxa"/>
            <w:hideMark/>
          </w:tcPr>
          <w:p w14:paraId="24884DBF" w14:textId="77777777" w:rsidR="006C0AAD" w:rsidRPr="004006C6" w:rsidRDefault="006C0AAD" w:rsidP="00A40B29">
            <w:pPr>
              <w:ind w:left="67"/>
              <w:rPr>
                <w:rFonts w:eastAsia="Times New Roman" w:cs="Times New Roman"/>
                <w:color w:val="000000" w:themeColor="text1"/>
                <w:szCs w:val="24"/>
                <w:lang w:eastAsia="ru-RU"/>
              </w:rPr>
            </w:pPr>
            <w:r w:rsidRPr="004006C6">
              <w:rPr>
                <w:rFonts w:eastAsia="Times New Roman" w:cs="Times New Roman"/>
                <w:color w:val="000000" w:themeColor="text1"/>
                <w:szCs w:val="24"/>
                <w:lang w:eastAsia="ru-RU"/>
              </w:rPr>
              <w:t>Операционный доход</w:t>
            </w:r>
          </w:p>
        </w:tc>
        <w:tc>
          <w:tcPr>
            <w:tcW w:w="1559" w:type="dxa"/>
          </w:tcPr>
          <w:p w14:paraId="1C1B6EC8" w14:textId="77777777" w:rsidR="006C0AAD" w:rsidRPr="004006C6" w:rsidRDefault="006C0AAD" w:rsidP="00A40B29">
            <w:pPr>
              <w:jc w:val="right"/>
              <w:rPr>
                <w:rFonts w:eastAsia="Times New Roman" w:cs="Times New Roman"/>
                <w:color w:val="000000" w:themeColor="text1"/>
                <w:szCs w:val="24"/>
                <w:lang w:eastAsia="ru-RU"/>
              </w:rPr>
            </w:pPr>
          </w:p>
        </w:tc>
        <w:tc>
          <w:tcPr>
            <w:tcW w:w="1417" w:type="dxa"/>
          </w:tcPr>
          <w:p w14:paraId="6375B2B0" w14:textId="77777777" w:rsidR="006C0AAD" w:rsidRPr="004006C6" w:rsidRDefault="006C0AAD" w:rsidP="00A40B29">
            <w:pPr>
              <w:jc w:val="right"/>
              <w:rPr>
                <w:rFonts w:eastAsia="Times New Roman" w:cs="Times New Roman"/>
                <w:color w:val="000000" w:themeColor="text1"/>
                <w:szCs w:val="24"/>
                <w:lang w:eastAsia="ru-RU"/>
              </w:rPr>
            </w:pPr>
          </w:p>
        </w:tc>
      </w:tr>
      <w:tr w:rsidR="00A907C4" w:rsidRPr="004006C6" w14:paraId="29B7C8CE" w14:textId="77777777" w:rsidTr="00A40B29">
        <w:tc>
          <w:tcPr>
            <w:tcW w:w="3544" w:type="dxa"/>
            <w:hideMark/>
          </w:tcPr>
          <w:p w14:paraId="1A0B5D69" w14:textId="77777777" w:rsidR="006C0AAD" w:rsidRPr="004006C6" w:rsidRDefault="006C0AAD" w:rsidP="00A40B29">
            <w:pPr>
              <w:ind w:left="67"/>
              <w:rPr>
                <w:rFonts w:eastAsia="Times New Roman" w:cs="Times New Roman"/>
                <w:color w:val="000000" w:themeColor="text1"/>
                <w:szCs w:val="24"/>
                <w:lang w:eastAsia="ru-RU"/>
              </w:rPr>
            </w:pPr>
            <w:r w:rsidRPr="004006C6">
              <w:rPr>
                <w:rFonts w:eastAsia="Times New Roman" w:cs="Times New Roman"/>
                <w:color w:val="000000" w:themeColor="text1"/>
                <w:szCs w:val="24"/>
                <w:lang w:eastAsia="ru-RU"/>
              </w:rPr>
              <w:t>Коэффициент</w:t>
            </w:r>
            <w:r w:rsidRPr="004006C6">
              <w:rPr>
                <w:rFonts w:eastAsia="Times New Roman" w:cs="Times New Roman"/>
                <w:color w:val="000000" w:themeColor="text1"/>
                <w:szCs w:val="24"/>
                <w:lang w:eastAsia="ru-RU"/>
              </w:rPr>
              <w:br/>
              <w:t>операционного рычага</w:t>
            </w:r>
          </w:p>
        </w:tc>
        <w:tc>
          <w:tcPr>
            <w:tcW w:w="1559" w:type="dxa"/>
          </w:tcPr>
          <w:p w14:paraId="410B3313" w14:textId="77777777" w:rsidR="006C0AAD" w:rsidRPr="004006C6" w:rsidRDefault="006C0AAD" w:rsidP="00A40B29">
            <w:pPr>
              <w:jc w:val="right"/>
              <w:rPr>
                <w:rFonts w:eastAsia="Times New Roman" w:cs="Times New Roman"/>
                <w:color w:val="000000" w:themeColor="text1"/>
                <w:szCs w:val="24"/>
                <w:lang w:eastAsia="ru-RU"/>
              </w:rPr>
            </w:pPr>
          </w:p>
        </w:tc>
        <w:tc>
          <w:tcPr>
            <w:tcW w:w="1417" w:type="dxa"/>
          </w:tcPr>
          <w:p w14:paraId="65B34700" w14:textId="77777777" w:rsidR="006C0AAD" w:rsidRPr="004006C6" w:rsidRDefault="006C0AAD" w:rsidP="00A40B29">
            <w:pPr>
              <w:jc w:val="right"/>
              <w:rPr>
                <w:rFonts w:eastAsia="Times New Roman" w:cs="Times New Roman"/>
                <w:color w:val="000000" w:themeColor="text1"/>
                <w:szCs w:val="24"/>
                <w:lang w:eastAsia="ru-RU"/>
              </w:rPr>
            </w:pPr>
          </w:p>
        </w:tc>
      </w:tr>
    </w:tbl>
    <w:p w14:paraId="31E0415B" w14:textId="28B8AF04" w:rsidR="000B702C" w:rsidRDefault="006C0AAD" w:rsidP="007923AB">
      <w:pPr>
        <w:pStyle w:val="a8"/>
        <w:ind w:left="175" w:firstLine="545"/>
        <w:rPr>
          <w:rFonts w:ascii="Times New Roman" w:hAnsi="Times New Roman" w:cs="Times New Roman"/>
          <w:color w:val="000000" w:themeColor="text1"/>
          <w:sz w:val="28"/>
          <w:szCs w:val="28"/>
        </w:rPr>
      </w:pPr>
      <w:r w:rsidRPr="007923AB">
        <w:rPr>
          <w:rFonts w:ascii="Times New Roman" w:hAnsi="Times New Roman" w:cs="Times New Roman"/>
          <w:color w:val="000000" w:themeColor="text1"/>
          <w:sz w:val="28"/>
          <w:szCs w:val="28"/>
        </w:rPr>
        <w:t>Проанализируйте данные в таблице и определите, будет ли данная сделка эффективной для организации?</w:t>
      </w:r>
    </w:p>
    <w:p w14:paraId="501EE71F" w14:textId="77777777" w:rsidR="007923AB" w:rsidRPr="007923AB" w:rsidRDefault="007923AB" w:rsidP="007923AB">
      <w:pPr>
        <w:pStyle w:val="a8"/>
        <w:ind w:left="175" w:firstLine="545"/>
        <w:rPr>
          <w:rFonts w:eastAsia="Calibri" w:cs="Times New Roman"/>
          <w:color w:val="000000" w:themeColor="text1"/>
          <w:sz w:val="28"/>
          <w:szCs w:val="28"/>
        </w:rPr>
      </w:pPr>
    </w:p>
    <w:p w14:paraId="7CFA5C49" w14:textId="23218CDD" w:rsidR="00845D27" w:rsidRPr="007923AB" w:rsidRDefault="00845D27" w:rsidP="007923AB">
      <w:pPr>
        <w:rPr>
          <w:b/>
          <w:bCs/>
          <w:color w:val="000000" w:themeColor="text1"/>
          <w:sz w:val="28"/>
          <w:szCs w:val="28"/>
        </w:rPr>
      </w:pPr>
      <w:r w:rsidRPr="007923AB">
        <w:rPr>
          <w:b/>
          <w:bCs/>
          <w:color w:val="000000" w:themeColor="text1"/>
          <w:sz w:val="28"/>
          <w:szCs w:val="28"/>
        </w:rPr>
        <w:lastRenderedPageBreak/>
        <w:t>Задание 4</w:t>
      </w:r>
    </w:p>
    <w:p w14:paraId="2BB3603F" w14:textId="77777777" w:rsidR="00845D27" w:rsidRPr="007923AB" w:rsidRDefault="00845D27" w:rsidP="007923AB">
      <w:pPr>
        <w:spacing w:line="240" w:lineRule="auto"/>
        <w:rPr>
          <w:b/>
          <w:bCs/>
          <w:color w:val="000000" w:themeColor="text1"/>
          <w:sz w:val="28"/>
          <w:szCs w:val="28"/>
        </w:rPr>
      </w:pPr>
      <w:r w:rsidRPr="007923AB">
        <w:rPr>
          <w:b/>
          <w:bCs/>
          <w:color w:val="000000" w:themeColor="text1"/>
          <w:sz w:val="28"/>
          <w:szCs w:val="28"/>
        </w:rPr>
        <w:t>Описание ситуации</w:t>
      </w:r>
    </w:p>
    <w:p w14:paraId="5342755C" w14:textId="25A23B85" w:rsidR="006C0AAD" w:rsidRPr="007923AB" w:rsidRDefault="006C0AAD" w:rsidP="007923AB">
      <w:pPr>
        <w:pStyle w:val="a8"/>
        <w:ind w:left="175" w:firstLine="545"/>
        <w:jc w:val="both"/>
        <w:rPr>
          <w:rFonts w:ascii="Times New Roman" w:hAnsi="Times New Roman" w:cs="Times New Roman"/>
          <w:color w:val="000000" w:themeColor="text1"/>
          <w:sz w:val="28"/>
          <w:szCs w:val="28"/>
        </w:rPr>
      </w:pPr>
      <w:r w:rsidRPr="007923AB">
        <w:rPr>
          <w:rFonts w:ascii="Times New Roman" w:hAnsi="Times New Roman" w:cs="Times New Roman"/>
          <w:color w:val="000000" w:themeColor="text1"/>
          <w:sz w:val="28"/>
          <w:szCs w:val="28"/>
        </w:rPr>
        <w:t xml:space="preserve">Организация-производитель автомобильных кондиционеров, в настоящее время выпускает серию </w:t>
      </w:r>
      <w:r w:rsidR="007923AB" w:rsidRPr="007923AB">
        <w:rPr>
          <w:rFonts w:ascii="Times New Roman" w:hAnsi="Times New Roman" w:cs="Times New Roman"/>
          <w:color w:val="000000" w:themeColor="text1"/>
          <w:sz w:val="28"/>
          <w:szCs w:val="28"/>
        </w:rPr>
        <w:t>кондиционеров в</w:t>
      </w:r>
      <w:r w:rsidRPr="007923AB">
        <w:rPr>
          <w:rFonts w:ascii="Times New Roman" w:hAnsi="Times New Roman" w:cs="Times New Roman"/>
          <w:color w:val="000000" w:themeColor="text1"/>
          <w:sz w:val="28"/>
          <w:szCs w:val="28"/>
        </w:rPr>
        <w:t xml:space="preserve"> трех разных местах: на заводах А, В и С. Недавно руководство решило выпускать все компрессоры, являющиеся главным узлом кондиционеров, на отдельных производственных мощностях завода D.</w:t>
      </w:r>
    </w:p>
    <w:p w14:paraId="379D37D1" w14:textId="6BED879B" w:rsidR="006C0AAD" w:rsidRPr="007923AB" w:rsidRDefault="006C0AAD" w:rsidP="007923AB">
      <w:pPr>
        <w:pStyle w:val="a8"/>
        <w:ind w:left="175" w:firstLine="545"/>
        <w:jc w:val="both"/>
        <w:rPr>
          <w:rFonts w:ascii="Times New Roman" w:hAnsi="Times New Roman" w:cs="Times New Roman"/>
          <w:color w:val="000000" w:themeColor="text1"/>
          <w:sz w:val="28"/>
          <w:szCs w:val="28"/>
        </w:rPr>
      </w:pPr>
      <w:r w:rsidRPr="007923AB">
        <w:rPr>
          <w:rFonts w:ascii="Times New Roman" w:hAnsi="Times New Roman" w:cs="Times New Roman"/>
          <w:color w:val="000000" w:themeColor="text1"/>
          <w:sz w:val="28"/>
          <w:szCs w:val="28"/>
        </w:rPr>
        <w:t xml:space="preserve">Используя метод «центра </w:t>
      </w:r>
      <w:r w:rsidR="007923AB" w:rsidRPr="007923AB">
        <w:rPr>
          <w:rFonts w:ascii="Times New Roman" w:hAnsi="Times New Roman" w:cs="Times New Roman"/>
          <w:color w:val="000000" w:themeColor="text1"/>
          <w:sz w:val="28"/>
          <w:szCs w:val="28"/>
        </w:rPr>
        <w:t>тяжести» и</w:t>
      </w:r>
      <w:r w:rsidRPr="007923AB">
        <w:rPr>
          <w:rFonts w:ascii="Times New Roman" w:hAnsi="Times New Roman" w:cs="Times New Roman"/>
          <w:color w:val="000000" w:themeColor="text1"/>
          <w:sz w:val="28"/>
          <w:szCs w:val="28"/>
        </w:rPr>
        <w:t xml:space="preserve"> информацию, представленную в табл., определите наилучшее местоположение для завода D, предполагая, что между объемами перевозок и транспортными издержками (без премиальных выплат) существует линейная зависимость</w:t>
      </w:r>
    </w:p>
    <w:tbl>
      <w:tblPr>
        <w:tblStyle w:val="a3"/>
        <w:tblW w:w="0" w:type="auto"/>
        <w:tblLayout w:type="fixed"/>
        <w:tblLook w:val="04A0" w:firstRow="1" w:lastRow="0" w:firstColumn="1" w:lastColumn="0" w:noHBand="0" w:noVBand="1"/>
      </w:tblPr>
      <w:tblGrid>
        <w:gridCol w:w="1668"/>
        <w:gridCol w:w="2835"/>
        <w:gridCol w:w="2693"/>
      </w:tblGrid>
      <w:tr w:rsidR="00A907C4" w:rsidRPr="004006C6" w14:paraId="751171B4" w14:textId="77777777" w:rsidTr="00A40B29">
        <w:tc>
          <w:tcPr>
            <w:tcW w:w="1668" w:type="dxa"/>
          </w:tcPr>
          <w:p w14:paraId="25732E42" w14:textId="77777777" w:rsidR="006C0AAD" w:rsidRPr="004006C6" w:rsidRDefault="006C0AAD" w:rsidP="007923AB">
            <w:pPr>
              <w:jc w:val="center"/>
              <w:rPr>
                <w:rFonts w:cs="Times New Roman"/>
                <w:color w:val="000000" w:themeColor="text1"/>
                <w:sz w:val="20"/>
              </w:rPr>
            </w:pPr>
            <w:r w:rsidRPr="004006C6">
              <w:rPr>
                <w:rFonts w:cs="Times New Roman"/>
                <w:color w:val="000000" w:themeColor="text1"/>
                <w:sz w:val="20"/>
              </w:rPr>
              <w:t>Завод</w:t>
            </w:r>
          </w:p>
        </w:tc>
        <w:tc>
          <w:tcPr>
            <w:tcW w:w="2835" w:type="dxa"/>
          </w:tcPr>
          <w:p w14:paraId="4EC271F1" w14:textId="77777777" w:rsidR="006C0AAD" w:rsidRPr="004006C6" w:rsidRDefault="006C0AAD" w:rsidP="007923AB">
            <w:pPr>
              <w:jc w:val="center"/>
              <w:rPr>
                <w:rFonts w:cs="Times New Roman"/>
                <w:color w:val="000000" w:themeColor="text1"/>
                <w:sz w:val="20"/>
              </w:rPr>
            </w:pPr>
            <w:r w:rsidRPr="004006C6">
              <w:rPr>
                <w:rFonts w:cs="Times New Roman"/>
                <w:color w:val="000000" w:themeColor="text1"/>
                <w:sz w:val="20"/>
              </w:rPr>
              <w:t>Координаты размещения завода (Х,</w:t>
            </w:r>
            <w:r w:rsidRPr="004006C6">
              <w:rPr>
                <w:rFonts w:cs="Times New Roman"/>
                <w:color w:val="000000" w:themeColor="text1"/>
                <w:sz w:val="20"/>
                <w:lang w:val="en-US"/>
              </w:rPr>
              <w:t>Y</w:t>
            </w:r>
            <w:r w:rsidRPr="004006C6">
              <w:rPr>
                <w:rFonts w:cs="Times New Roman"/>
                <w:color w:val="000000" w:themeColor="text1"/>
                <w:sz w:val="20"/>
              </w:rPr>
              <w:t>)</w:t>
            </w:r>
          </w:p>
        </w:tc>
        <w:tc>
          <w:tcPr>
            <w:tcW w:w="2693" w:type="dxa"/>
          </w:tcPr>
          <w:p w14:paraId="149A0DD5" w14:textId="77777777" w:rsidR="006C0AAD" w:rsidRPr="004006C6" w:rsidRDefault="006C0AAD" w:rsidP="007923AB">
            <w:pPr>
              <w:jc w:val="center"/>
              <w:rPr>
                <w:rFonts w:cs="Times New Roman"/>
                <w:color w:val="000000" w:themeColor="text1"/>
                <w:sz w:val="20"/>
              </w:rPr>
            </w:pPr>
            <w:r w:rsidRPr="004006C6">
              <w:rPr>
                <w:rFonts w:cs="Times New Roman"/>
                <w:color w:val="000000" w:themeColor="text1"/>
                <w:sz w:val="20"/>
              </w:rPr>
              <w:t>Необходимое годовое количество компрессоров</w:t>
            </w:r>
          </w:p>
        </w:tc>
      </w:tr>
      <w:tr w:rsidR="00A907C4" w:rsidRPr="004006C6" w14:paraId="7BBECDD5" w14:textId="77777777" w:rsidTr="00A40B29">
        <w:tc>
          <w:tcPr>
            <w:tcW w:w="1668" w:type="dxa"/>
          </w:tcPr>
          <w:p w14:paraId="3943F19D" w14:textId="77777777" w:rsidR="006C0AAD" w:rsidRPr="004006C6" w:rsidRDefault="006C0AAD" w:rsidP="00A40B29">
            <w:pPr>
              <w:spacing w:line="360" w:lineRule="auto"/>
              <w:jc w:val="both"/>
              <w:rPr>
                <w:rFonts w:cs="Times New Roman"/>
                <w:color w:val="000000" w:themeColor="text1"/>
                <w:sz w:val="20"/>
              </w:rPr>
            </w:pPr>
            <w:r w:rsidRPr="004006C6">
              <w:rPr>
                <w:rFonts w:cs="Times New Roman"/>
                <w:color w:val="000000" w:themeColor="text1"/>
                <w:sz w:val="20"/>
              </w:rPr>
              <w:t>А</w:t>
            </w:r>
          </w:p>
        </w:tc>
        <w:tc>
          <w:tcPr>
            <w:tcW w:w="2835" w:type="dxa"/>
          </w:tcPr>
          <w:p w14:paraId="7E98EB2C" w14:textId="77777777" w:rsidR="006C0AAD" w:rsidRPr="004006C6" w:rsidRDefault="006C0AAD" w:rsidP="00A40B29">
            <w:pPr>
              <w:spacing w:line="360" w:lineRule="auto"/>
              <w:jc w:val="both"/>
              <w:rPr>
                <w:rFonts w:cs="Times New Roman"/>
                <w:color w:val="000000" w:themeColor="text1"/>
                <w:sz w:val="20"/>
              </w:rPr>
            </w:pPr>
            <w:r w:rsidRPr="004006C6">
              <w:rPr>
                <w:rFonts w:cs="Times New Roman"/>
                <w:color w:val="000000" w:themeColor="text1"/>
                <w:sz w:val="20"/>
              </w:rPr>
              <w:t>(150;75)</w:t>
            </w:r>
          </w:p>
        </w:tc>
        <w:tc>
          <w:tcPr>
            <w:tcW w:w="2693" w:type="dxa"/>
          </w:tcPr>
          <w:p w14:paraId="4B8300B4" w14:textId="77777777" w:rsidR="006C0AAD" w:rsidRPr="004006C6" w:rsidRDefault="006C0AAD" w:rsidP="00A40B29">
            <w:pPr>
              <w:spacing w:line="360" w:lineRule="auto"/>
              <w:jc w:val="both"/>
              <w:rPr>
                <w:rFonts w:cs="Times New Roman"/>
                <w:color w:val="000000" w:themeColor="text1"/>
                <w:sz w:val="20"/>
              </w:rPr>
            </w:pPr>
            <w:r w:rsidRPr="004006C6">
              <w:rPr>
                <w:rFonts w:cs="Times New Roman"/>
                <w:color w:val="000000" w:themeColor="text1"/>
                <w:sz w:val="20"/>
              </w:rPr>
              <w:t>6 000</w:t>
            </w:r>
          </w:p>
        </w:tc>
      </w:tr>
      <w:tr w:rsidR="00A907C4" w:rsidRPr="004006C6" w14:paraId="7A4BC014" w14:textId="77777777" w:rsidTr="00A40B29">
        <w:tc>
          <w:tcPr>
            <w:tcW w:w="1668" w:type="dxa"/>
          </w:tcPr>
          <w:p w14:paraId="61EB596A" w14:textId="77777777" w:rsidR="006C0AAD" w:rsidRPr="004006C6" w:rsidRDefault="006C0AAD" w:rsidP="00A40B29">
            <w:pPr>
              <w:spacing w:line="360" w:lineRule="auto"/>
              <w:jc w:val="both"/>
              <w:rPr>
                <w:rFonts w:cs="Times New Roman"/>
                <w:color w:val="000000" w:themeColor="text1"/>
                <w:sz w:val="20"/>
              </w:rPr>
            </w:pPr>
            <w:r w:rsidRPr="004006C6">
              <w:rPr>
                <w:rFonts w:cs="Times New Roman"/>
                <w:color w:val="000000" w:themeColor="text1"/>
                <w:sz w:val="20"/>
              </w:rPr>
              <w:t>В</w:t>
            </w:r>
          </w:p>
        </w:tc>
        <w:tc>
          <w:tcPr>
            <w:tcW w:w="2835" w:type="dxa"/>
          </w:tcPr>
          <w:p w14:paraId="1CD22D39" w14:textId="77777777" w:rsidR="006C0AAD" w:rsidRPr="004006C6" w:rsidRDefault="006C0AAD" w:rsidP="00A40B29">
            <w:pPr>
              <w:spacing w:line="360" w:lineRule="auto"/>
              <w:jc w:val="both"/>
              <w:rPr>
                <w:rFonts w:cs="Times New Roman"/>
                <w:color w:val="000000" w:themeColor="text1"/>
                <w:sz w:val="20"/>
              </w:rPr>
            </w:pPr>
            <w:r w:rsidRPr="004006C6">
              <w:rPr>
                <w:rFonts w:cs="Times New Roman"/>
                <w:color w:val="000000" w:themeColor="text1"/>
                <w:sz w:val="20"/>
              </w:rPr>
              <w:t>(100;300)</w:t>
            </w:r>
          </w:p>
        </w:tc>
        <w:tc>
          <w:tcPr>
            <w:tcW w:w="2693" w:type="dxa"/>
          </w:tcPr>
          <w:p w14:paraId="461DA4E5" w14:textId="77777777" w:rsidR="006C0AAD" w:rsidRPr="004006C6" w:rsidRDefault="006C0AAD" w:rsidP="00A40B29">
            <w:pPr>
              <w:spacing w:line="360" w:lineRule="auto"/>
              <w:jc w:val="both"/>
              <w:rPr>
                <w:rFonts w:cs="Times New Roman"/>
                <w:color w:val="000000" w:themeColor="text1"/>
                <w:sz w:val="20"/>
              </w:rPr>
            </w:pPr>
            <w:r w:rsidRPr="004006C6">
              <w:rPr>
                <w:rFonts w:cs="Times New Roman"/>
                <w:color w:val="000000" w:themeColor="text1"/>
                <w:sz w:val="20"/>
              </w:rPr>
              <w:t>8 200</w:t>
            </w:r>
          </w:p>
        </w:tc>
      </w:tr>
      <w:tr w:rsidR="00A907C4" w:rsidRPr="004006C6" w14:paraId="73D3438B" w14:textId="77777777" w:rsidTr="00A40B29">
        <w:tc>
          <w:tcPr>
            <w:tcW w:w="1668" w:type="dxa"/>
          </w:tcPr>
          <w:p w14:paraId="4714A5C4" w14:textId="77777777" w:rsidR="006C0AAD" w:rsidRPr="004006C6" w:rsidRDefault="006C0AAD" w:rsidP="00A40B29">
            <w:pPr>
              <w:spacing w:line="360" w:lineRule="auto"/>
              <w:jc w:val="both"/>
              <w:rPr>
                <w:rFonts w:cs="Times New Roman"/>
                <w:color w:val="000000" w:themeColor="text1"/>
                <w:sz w:val="20"/>
              </w:rPr>
            </w:pPr>
            <w:r w:rsidRPr="004006C6">
              <w:rPr>
                <w:rFonts w:cs="Times New Roman"/>
                <w:color w:val="000000" w:themeColor="text1"/>
                <w:sz w:val="20"/>
              </w:rPr>
              <w:t>С</w:t>
            </w:r>
          </w:p>
        </w:tc>
        <w:tc>
          <w:tcPr>
            <w:tcW w:w="2835" w:type="dxa"/>
          </w:tcPr>
          <w:p w14:paraId="7E283C9F" w14:textId="77777777" w:rsidR="006C0AAD" w:rsidRPr="004006C6" w:rsidRDefault="006C0AAD" w:rsidP="00A40B29">
            <w:pPr>
              <w:spacing w:line="360" w:lineRule="auto"/>
              <w:jc w:val="both"/>
              <w:rPr>
                <w:rFonts w:cs="Times New Roman"/>
                <w:color w:val="000000" w:themeColor="text1"/>
                <w:sz w:val="20"/>
              </w:rPr>
            </w:pPr>
            <w:r w:rsidRPr="004006C6">
              <w:rPr>
                <w:rFonts w:cs="Times New Roman"/>
                <w:color w:val="000000" w:themeColor="text1"/>
                <w:sz w:val="20"/>
              </w:rPr>
              <w:t>(275; 380)</w:t>
            </w:r>
          </w:p>
        </w:tc>
        <w:tc>
          <w:tcPr>
            <w:tcW w:w="2693" w:type="dxa"/>
          </w:tcPr>
          <w:p w14:paraId="68AA9998" w14:textId="77777777" w:rsidR="006C0AAD" w:rsidRPr="004006C6" w:rsidRDefault="006C0AAD" w:rsidP="00A40B29">
            <w:pPr>
              <w:spacing w:line="360" w:lineRule="auto"/>
              <w:jc w:val="both"/>
              <w:rPr>
                <w:rFonts w:cs="Times New Roman"/>
                <w:color w:val="000000" w:themeColor="text1"/>
                <w:sz w:val="20"/>
              </w:rPr>
            </w:pPr>
            <w:r w:rsidRPr="004006C6">
              <w:rPr>
                <w:rFonts w:cs="Times New Roman"/>
                <w:color w:val="000000" w:themeColor="text1"/>
                <w:sz w:val="20"/>
              </w:rPr>
              <w:t>7 000</w:t>
            </w:r>
          </w:p>
        </w:tc>
      </w:tr>
    </w:tbl>
    <w:p w14:paraId="0AD317D9" w14:textId="77777777" w:rsidR="006C0AAD" w:rsidRPr="004006C6" w:rsidRDefault="006C0AAD" w:rsidP="006C0AAD">
      <w:pPr>
        <w:pStyle w:val="a8"/>
        <w:rPr>
          <w:rFonts w:ascii="Times New Roman" w:hAnsi="Times New Roman" w:cs="Times New Roman"/>
          <w:color w:val="000000" w:themeColor="text1"/>
          <w:szCs w:val="28"/>
        </w:rPr>
      </w:pPr>
    </w:p>
    <w:p w14:paraId="751976C3" w14:textId="7F3F5D93" w:rsidR="00F162E5" w:rsidRPr="00A40B29" w:rsidRDefault="00424B73" w:rsidP="007C371F">
      <w:pPr>
        <w:rPr>
          <w:rFonts w:eastAsia="Times New Roman" w:cs="Times New Roman"/>
          <w:b/>
          <w:color w:val="000000" w:themeColor="text1"/>
          <w:sz w:val="28"/>
          <w:szCs w:val="28"/>
          <w:lang w:eastAsia="ru-RU"/>
        </w:rPr>
      </w:pPr>
      <w:r w:rsidRPr="00A40B29">
        <w:rPr>
          <w:rFonts w:eastAsia="Times New Roman" w:cs="Times New Roman"/>
          <w:b/>
          <w:color w:val="000000" w:themeColor="text1"/>
          <w:sz w:val="28"/>
          <w:szCs w:val="28"/>
          <w:lang w:eastAsia="ru-RU"/>
        </w:rPr>
        <w:t>Задание 5</w:t>
      </w:r>
    </w:p>
    <w:p w14:paraId="2933D4D6" w14:textId="6ACBE3FE" w:rsidR="00424B73" w:rsidRPr="00A40B29" w:rsidRDefault="00424B73" w:rsidP="00424B73">
      <w:pPr>
        <w:ind w:firstLine="0"/>
        <w:rPr>
          <w:b/>
          <w:color w:val="000000" w:themeColor="text1"/>
          <w:sz w:val="28"/>
          <w:szCs w:val="24"/>
        </w:rPr>
      </w:pPr>
      <w:r w:rsidRPr="00A40B29">
        <w:rPr>
          <w:b/>
          <w:color w:val="000000" w:themeColor="text1"/>
          <w:sz w:val="28"/>
          <w:szCs w:val="24"/>
        </w:rPr>
        <w:t>Описание ситуации</w:t>
      </w:r>
    </w:p>
    <w:p w14:paraId="592729BD" w14:textId="2CA23292" w:rsidR="00A40B29" w:rsidRPr="007923AB" w:rsidRDefault="00A40B29" w:rsidP="00A40B29">
      <w:pPr>
        <w:rPr>
          <w:color w:val="000000" w:themeColor="text1"/>
          <w:sz w:val="28"/>
          <w:szCs w:val="28"/>
        </w:rPr>
      </w:pPr>
      <w:r w:rsidRPr="007923AB">
        <w:rPr>
          <w:color w:val="000000" w:themeColor="text1"/>
          <w:sz w:val="28"/>
          <w:szCs w:val="28"/>
        </w:rPr>
        <w:t xml:space="preserve">Постройте модель инновационной системы компании. Опишите </w:t>
      </w:r>
      <w:r w:rsidR="007923AB" w:rsidRPr="007923AB">
        <w:rPr>
          <w:color w:val="000000" w:themeColor="text1"/>
          <w:sz w:val="28"/>
          <w:szCs w:val="28"/>
        </w:rPr>
        <w:t>взаимодействие ее</w:t>
      </w:r>
      <w:r w:rsidRPr="007923AB">
        <w:rPr>
          <w:color w:val="000000" w:themeColor="text1"/>
          <w:sz w:val="28"/>
          <w:szCs w:val="28"/>
        </w:rPr>
        <w:t xml:space="preserve"> подразделений, а также внешних субподрядчиков</w:t>
      </w:r>
    </w:p>
    <w:p w14:paraId="1994FFA7" w14:textId="77777777" w:rsidR="00A40B29" w:rsidRPr="007923AB" w:rsidRDefault="00A40B29" w:rsidP="00A40B29">
      <w:pPr>
        <w:rPr>
          <w:color w:val="000000" w:themeColor="text1"/>
          <w:sz w:val="28"/>
          <w:szCs w:val="28"/>
        </w:rPr>
      </w:pPr>
      <w:r w:rsidRPr="007923AB">
        <w:rPr>
          <w:color w:val="000000" w:themeColor="text1"/>
          <w:sz w:val="28"/>
          <w:szCs w:val="28"/>
        </w:rPr>
        <w:t>Институт Стволовых Клеток Человека (ОАО «ИСКЧ») – российская публичная биотехнологическая компания, основанная в 2003 году.</w:t>
      </w:r>
    </w:p>
    <w:p w14:paraId="042063E4" w14:textId="77777777" w:rsidR="00A40B29" w:rsidRPr="007923AB" w:rsidRDefault="00A40B29" w:rsidP="00A40B29">
      <w:pPr>
        <w:rPr>
          <w:color w:val="000000" w:themeColor="text1"/>
          <w:sz w:val="28"/>
          <w:szCs w:val="28"/>
        </w:rPr>
      </w:pPr>
      <w:r w:rsidRPr="007923AB">
        <w:rPr>
          <w:color w:val="000000" w:themeColor="text1"/>
          <w:sz w:val="28"/>
          <w:szCs w:val="28"/>
        </w:rPr>
        <w:t>ИСКЧ разрабатывает и внедряет в практическую медицину (коммерциализация и продвижение на рынке) инновационные лекарственные препараты, а также высокотехнологичные медицинские услуги.</w:t>
      </w:r>
    </w:p>
    <w:p w14:paraId="69A4DA79" w14:textId="77777777" w:rsidR="00A40B29" w:rsidRPr="007923AB" w:rsidRDefault="00A40B29" w:rsidP="00A40B29">
      <w:pPr>
        <w:rPr>
          <w:color w:val="000000" w:themeColor="text1"/>
          <w:sz w:val="28"/>
          <w:szCs w:val="28"/>
        </w:rPr>
      </w:pPr>
      <w:r w:rsidRPr="007923AB">
        <w:rPr>
          <w:color w:val="000000" w:themeColor="text1"/>
          <w:sz w:val="28"/>
          <w:szCs w:val="28"/>
        </w:rPr>
        <w:t>Компания ставит целью формирование новой культуры медицинской заботы о человеке – развитие здравоохранения в области персонализированной и профилактической медицины.</w:t>
      </w:r>
    </w:p>
    <w:p w14:paraId="745E3A15" w14:textId="77777777" w:rsidR="00A40B29" w:rsidRPr="007923AB" w:rsidRDefault="00A40B29" w:rsidP="00A40B29">
      <w:pPr>
        <w:rPr>
          <w:color w:val="000000" w:themeColor="text1"/>
          <w:sz w:val="28"/>
          <w:szCs w:val="28"/>
        </w:rPr>
      </w:pPr>
      <w:r w:rsidRPr="007923AB">
        <w:rPr>
          <w:color w:val="000000" w:themeColor="text1"/>
          <w:sz w:val="28"/>
          <w:szCs w:val="28"/>
        </w:rPr>
        <w:t>Деятельность ИСКЧ охватывает следующие направления современных биомедицинских технологий:</w:t>
      </w:r>
    </w:p>
    <w:p w14:paraId="5DE72792" w14:textId="77777777" w:rsidR="00A40B29" w:rsidRPr="007923AB" w:rsidRDefault="00A40B29" w:rsidP="00A40B29">
      <w:pPr>
        <w:rPr>
          <w:color w:val="000000" w:themeColor="text1"/>
          <w:sz w:val="28"/>
          <w:szCs w:val="28"/>
        </w:rPr>
      </w:pPr>
      <w:r w:rsidRPr="007923AB">
        <w:rPr>
          <w:color w:val="000000" w:themeColor="text1"/>
          <w:sz w:val="28"/>
          <w:szCs w:val="28"/>
        </w:rPr>
        <w:t>•</w:t>
      </w:r>
      <w:r w:rsidRPr="007923AB">
        <w:rPr>
          <w:color w:val="000000" w:themeColor="text1"/>
          <w:sz w:val="28"/>
          <w:szCs w:val="28"/>
        </w:rPr>
        <w:tab/>
        <w:t>генная терапия</w:t>
      </w:r>
    </w:p>
    <w:p w14:paraId="07E5F445" w14:textId="77777777" w:rsidR="00A40B29" w:rsidRPr="007923AB" w:rsidRDefault="00A40B29" w:rsidP="00A40B29">
      <w:pPr>
        <w:rPr>
          <w:color w:val="000000" w:themeColor="text1"/>
          <w:sz w:val="28"/>
          <w:szCs w:val="28"/>
        </w:rPr>
      </w:pPr>
      <w:r w:rsidRPr="007923AB">
        <w:rPr>
          <w:color w:val="000000" w:themeColor="text1"/>
          <w:sz w:val="28"/>
          <w:szCs w:val="28"/>
        </w:rPr>
        <w:t>•</w:t>
      </w:r>
      <w:r w:rsidRPr="007923AB">
        <w:rPr>
          <w:color w:val="000000" w:themeColor="text1"/>
          <w:sz w:val="28"/>
          <w:szCs w:val="28"/>
        </w:rPr>
        <w:tab/>
        <w:t>регенеративная медицина (клеточные сервисы и препараты, тканеинженерные продукты)</w:t>
      </w:r>
    </w:p>
    <w:p w14:paraId="1BD8A195" w14:textId="77777777" w:rsidR="00A40B29" w:rsidRPr="007923AB" w:rsidRDefault="00A40B29" w:rsidP="00A40B29">
      <w:pPr>
        <w:rPr>
          <w:color w:val="000000" w:themeColor="text1"/>
          <w:sz w:val="28"/>
          <w:szCs w:val="28"/>
        </w:rPr>
      </w:pPr>
      <w:r w:rsidRPr="007923AB">
        <w:rPr>
          <w:color w:val="000000" w:themeColor="text1"/>
          <w:sz w:val="28"/>
          <w:szCs w:val="28"/>
        </w:rPr>
        <w:lastRenderedPageBreak/>
        <w:t>•</w:t>
      </w:r>
      <w:r w:rsidRPr="007923AB">
        <w:rPr>
          <w:color w:val="000000" w:themeColor="text1"/>
          <w:sz w:val="28"/>
          <w:szCs w:val="28"/>
        </w:rPr>
        <w:tab/>
        <w:t>медицинская генетика, в т.ч. репродуктивная (генетическая диагностика и консультирование</w:t>
      </w:r>
    </w:p>
    <w:p w14:paraId="60BB928A" w14:textId="77777777" w:rsidR="00A40B29" w:rsidRPr="007923AB" w:rsidRDefault="00A40B29" w:rsidP="00A40B29">
      <w:pPr>
        <w:rPr>
          <w:color w:val="000000" w:themeColor="text1"/>
          <w:sz w:val="28"/>
          <w:szCs w:val="28"/>
        </w:rPr>
      </w:pPr>
      <w:r w:rsidRPr="007923AB">
        <w:rPr>
          <w:color w:val="000000" w:themeColor="text1"/>
          <w:sz w:val="28"/>
          <w:szCs w:val="28"/>
        </w:rPr>
        <w:t>•</w:t>
      </w:r>
      <w:r w:rsidRPr="007923AB">
        <w:rPr>
          <w:color w:val="000000" w:themeColor="text1"/>
          <w:sz w:val="28"/>
          <w:szCs w:val="28"/>
        </w:rPr>
        <w:tab/>
        <w:t>биострахование</w:t>
      </w:r>
    </w:p>
    <w:p w14:paraId="16F1A7EE" w14:textId="77777777" w:rsidR="00A40B29" w:rsidRPr="007923AB" w:rsidRDefault="00A40B29" w:rsidP="00A40B29">
      <w:pPr>
        <w:rPr>
          <w:color w:val="000000" w:themeColor="text1"/>
          <w:sz w:val="28"/>
          <w:szCs w:val="28"/>
        </w:rPr>
      </w:pPr>
      <w:r w:rsidRPr="007923AB">
        <w:rPr>
          <w:color w:val="000000" w:themeColor="text1"/>
          <w:sz w:val="28"/>
          <w:szCs w:val="28"/>
        </w:rPr>
        <w:t>•</w:t>
      </w:r>
      <w:r w:rsidRPr="007923AB">
        <w:rPr>
          <w:color w:val="000000" w:themeColor="text1"/>
          <w:sz w:val="28"/>
          <w:szCs w:val="28"/>
        </w:rPr>
        <w:tab/>
        <w:t xml:space="preserve">биофармацевтика (в рамках международного проекта «СинБио») </w:t>
      </w:r>
    </w:p>
    <w:p w14:paraId="4FC4093C" w14:textId="77777777" w:rsidR="00A40B29" w:rsidRPr="007923AB" w:rsidRDefault="00A40B29" w:rsidP="00A40B29">
      <w:pPr>
        <w:rPr>
          <w:color w:val="000000" w:themeColor="text1"/>
          <w:sz w:val="28"/>
          <w:szCs w:val="28"/>
        </w:rPr>
      </w:pPr>
      <w:r w:rsidRPr="007923AB">
        <w:rPr>
          <w:color w:val="000000" w:themeColor="text1"/>
          <w:sz w:val="28"/>
          <w:szCs w:val="28"/>
        </w:rPr>
        <w:t>ИСКЧ принадлежит крупнейший в России банк персонального хранения стволовых клеток пуповинной крови Гемабанк®, а также банк репродуктивных клеток человека – Репробанк® (персональное хранение и донация).</w:t>
      </w:r>
    </w:p>
    <w:p w14:paraId="2EA33058" w14:textId="77777777" w:rsidR="00A40B29" w:rsidRPr="007923AB" w:rsidRDefault="00A40B29" w:rsidP="00A40B29">
      <w:pPr>
        <w:rPr>
          <w:color w:val="000000" w:themeColor="text1"/>
          <w:sz w:val="28"/>
          <w:szCs w:val="28"/>
        </w:rPr>
      </w:pPr>
      <w:r w:rsidRPr="007923AB">
        <w:rPr>
          <w:color w:val="000000" w:themeColor="text1"/>
          <w:sz w:val="28"/>
          <w:szCs w:val="28"/>
        </w:rPr>
        <w:t>Компания вывела на рынок первый российский геннотерапевтический препарат для лечения ишемии нижних конечностей атеросклеротического генеза - Неоваскулген®. Неоваскулген® является препаратом «первым в классе», поскольку его механизм действия - терапевтический ангиогенез - открывает новый подход в лечении ишемии. В настоящее время препарат зарегистрирован как в России, так и в Украине.</w:t>
      </w:r>
    </w:p>
    <w:p w14:paraId="458268E0" w14:textId="77777777" w:rsidR="00A40B29" w:rsidRPr="007923AB" w:rsidRDefault="00A40B29" w:rsidP="00A40B29">
      <w:pPr>
        <w:rPr>
          <w:color w:val="000000" w:themeColor="text1"/>
          <w:sz w:val="28"/>
          <w:szCs w:val="28"/>
        </w:rPr>
      </w:pPr>
      <w:r w:rsidRPr="007923AB">
        <w:rPr>
          <w:color w:val="000000" w:themeColor="text1"/>
          <w:sz w:val="28"/>
          <w:szCs w:val="28"/>
        </w:rPr>
        <w:t>На российском рынке эстетической медицины ИСКЧ представлен инновационной услугой SPRS-терапия® (комплекс персонализированных лечебно-диагностических процедур на основе зарегистрированной технологии применения дермальных аутофибробластов для коррекции возрастных и рубцовых дефектов кожи).</w:t>
      </w:r>
    </w:p>
    <w:p w14:paraId="36FE2919" w14:textId="70867EDA" w:rsidR="00A40B29" w:rsidRPr="007923AB" w:rsidRDefault="00A40B29" w:rsidP="00A40B29">
      <w:pPr>
        <w:rPr>
          <w:color w:val="000000" w:themeColor="text1"/>
          <w:sz w:val="28"/>
          <w:szCs w:val="28"/>
        </w:rPr>
      </w:pPr>
      <w:r w:rsidRPr="007923AB">
        <w:rPr>
          <w:color w:val="000000" w:themeColor="text1"/>
          <w:sz w:val="28"/>
          <w:szCs w:val="28"/>
        </w:rPr>
        <w:t xml:space="preserve">ИСКЧ реализует социально-значимый проект Genetico по созданию лаборатории новых методов генетической диагностики, а также общероссийской сети медицинских центров для предоставления линейки услуг генетической диагностики и консультирования с целью раннего выявления и </w:t>
      </w:r>
      <w:r w:rsidR="007923AB" w:rsidRPr="007923AB">
        <w:rPr>
          <w:color w:val="000000" w:themeColor="text1"/>
          <w:sz w:val="28"/>
          <w:szCs w:val="28"/>
        </w:rPr>
        <w:t>профилактики заболеваний</w:t>
      </w:r>
      <w:r w:rsidRPr="007923AB">
        <w:rPr>
          <w:color w:val="000000" w:themeColor="text1"/>
          <w:sz w:val="28"/>
          <w:szCs w:val="28"/>
        </w:rPr>
        <w:t xml:space="preserve"> с наследственным компонентом. В числе услуг МГЦ Genetico – генетический скрининг с использованием собственного, территориально-адаптированного, ДНК-чипа ИСКЧ «Этноген», неинвазивная пренатальная диагностика Prenetix, преимплантационная генетическая диагностика эмбрионов на моногенные наследственные заболевания и хромосомные аномалии при проведении процедуры ЭКО (ПГД). С 2013 года спектр услуг медико-генетического консультирования и </w:t>
      </w:r>
      <w:r w:rsidR="007923AB" w:rsidRPr="007923AB">
        <w:rPr>
          <w:color w:val="000000" w:themeColor="text1"/>
          <w:sz w:val="28"/>
          <w:szCs w:val="28"/>
        </w:rPr>
        <w:t xml:space="preserve">диагностики </w:t>
      </w:r>
      <w:r w:rsidR="007923AB" w:rsidRPr="007923AB">
        <w:rPr>
          <w:color w:val="000000" w:themeColor="text1"/>
          <w:sz w:val="28"/>
          <w:szCs w:val="28"/>
        </w:rPr>
        <w:lastRenderedPageBreak/>
        <w:t>предоставляется</w:t>
      </w:r>
      <w:r w:rsidRPr="007923AB">
        <w:rPr>
          <w:color w:val="000000" w:themeColor="text1"/>
          <w:sz w:val="28"/>
          <w:szCs w:val="28"/>
        </w:rPr>
        <w:t xml:space="preserve"> на базе нового лабораторно-производственного комплекса, созданного ИСКЧ в Москве. </w:t>
      </w:r>
    </w:p>
    <w:p w14:paraId="4F7B881C" w14:textId="77777777" w:rsidR="00A40B29" w:rsidRPr="007923AB" w:rsidRDefault="00A40B29" w:rsidP="00A40B29">
      <w:pPr>
        <w:rPr>
          <w:color w:val="000000" w:themeColor="text1"/>
          <w:sz w:val="28"/>
          <w:szCs w:val="28"/>
        </w:rPr>
      </w:pPr>
      <w:r w:rsidRPr="007923AB">
        <w:rPr>
          <w:color w:val="000000" w:themeColor="text1"/>
          <w:sz w:val="28"/>
          <w:szCs w:val="28"/>
        </w:rPr>
        <w:t>Компания нацелена на развитие своих продуктов как на российском, так и на глобальном рынке.</w:t>
      </w:r>
    </w:p>
    <w:p w14:paraId="512186D1" w14:textId="77777777" w:rsidR="00A40B29" w:rsidRPr="007923AB" w:rsidRDefault="00A40B29" w:rsidP="00A40B29">
      <w:pPr>
        <w:rPr>
          <w:color w:val="000000" w:themeColor="text1"/>
          <w:sz w:val="28"/>
          <w:szCs w:val="28"/>
        </w:rPr>
      </w:pPr>
      <w:r w:rsidRPr="007923AB">
        <w:rPr>
          <w:color w:val="000000" w:themeColor="text1"/>
          <w:sz w:val="28"/>
          <w:szCs w:val="28"/>
        </w:rPr>
        <w:t>ИСКЧ и его дочерняя компания «Крионикс» являются соинвесторами многостороннего проекта «СинБио». В рамках проекта ведется разработка и производство новых уникальных лекарственных препаратов для внедрения на российском и мировом рынках с целью достижения прогресса в лечении ряда социально-значимых заболеваний. Проект «СинБио» реализуется с участием отечественных и международных биофарм-компаний, а также ОАО «РОСНАНО».</w:t>
      </w:r>
    </w:p>
    <w:p w14:paraId="0E3DE84E" w14:textId="77777777" w:rsidR="00A40B29" w:rsidRPr="007923AB" w:rsidRDefault="00A40B29" w:rsidP="00A40B29">
      <w:pPr>
        <w:rPr>
          <w:color w:val="000000" w:themeColor="text1"/>
          <w:sz w:val="28"/>
          <w:szCs w:val="28"/>
        </w:rPr>
      </w:pPr>
      <w:r w:rsidRPr="007923AB">
        <w:rPr>
          <w:color w:val="000000" w:themeColor="text1"/>
          <w:sz w:val="28"/>
          <w:szCs w:val="28"/>
        </w:rPr>
        <w:t>Развивая научные области, связанные с направлениями деятельности ИСКЧ, Компания организует и проводит Ежегодный международный симпозиум «Актуальные вопросы генных и клеточных технологий», издает журнал «Гены и Клетки» (ранее - "Клеточная Трансплантология и Тканевая Инженерия").</w:t>
      </w:r>
    </w:p>
    <w:p w14:paraId="7805ACC8" w14:textId="77777777" w:rsidR="00A40B29" w:rsidRPr="007923AB" w:rsidRDefault="00A40B29" w:rsidP="00A40B29">
      <w:pPr>
        <w:rPr>
          <w:color w:val="000000" w:themeColor="text1"/>
          <w:sz w:val="28"/>
          <w:szCs w:val="28"/>
        </w:rPr>
      </w:pPr>
      <w:r w:rsidRPr="007923AB">
        <w:rPr>
          <w:color w:val="000000" w:themeColor="text1"/>
          <w:sz w:val="28"/>
          <w:szCs w:val="28"/>
        </w:rPr>
        <w:t>В декабре 2009 года Институт Стволовых Клеток Человека провел первичное публичное размещение акций на ФБ ММВБ (тикер: ISKJ) – первое IPO биотехнологической компании в России. Размещение акций ИСКЧ открыло торги на новой биржевой площадке для инновационных и быстрорастущих компаний – Рынок Инноваций и Инвестиций (РИИ). Сегодня ФБ ММВБ входит в организационную структуру ОАО Московская Биржа (ОАО «Московская биржа ММВБ-РТС»).</w:t>
      </w:r>
    </w:p>
    <w:p w14:paraId="0CC27A8E" w14:textId="77777777" w:rsidR="00A40B29" w:rsidRPr="007923AB" w:rsidRDefault="00A40B29" w:rsidP="00A40B29">
      <w:pPr>
        <w:rPr>
          <w:color w:val="000000" w:themeColor="text1"/>
          <w:sz w:val="28"/>
          <w:szCs w:val="28"/>
        </w:rPr>
      </w:pPr>
      <w:r w:rsidRPr="007923AB">
        <w:rPr>
          <w:color w:val="000000" w:themeColor="text1"/>
          <w:sz w:val="28"/>
          <w:szCs w:val="28"/>
        </w:rPr>
        <w:t>Миссия. Миссия ИСКЧ - улучшить качество и продолжительность жизни людей, внедряя в практическую медицину инновационные конкурентные продукты (высокотехнологичные медицинские услуги и лекарственные препараты), которые открывают новые направления и воплощают последние научные достижения в области современных биомедицинских технологий.</w:t>
      </w:r>
    </w:p>
    <w:p w14:paraId="1BE463D8" w14:textId="77777777" w:rsidR="00A40B29" w:rsidRPr="007923AB" w:rsidRDefault="00A40B29" w:rsidP="00A40B29">
      <w:pPr>
        <w:rPr>
          <w:color w:val="000000" w:themeColor="text1"/>
          <w:sz w:val="28"/>
          <w:szCs w:val="28"/>
        </w:rPr>
      </w:pPr>
      <w:r w:rsidRPr="007923AB">
        <w:rPr>
          <w:color w:val="000000" w:themeColor="text1"/>
          <w:sz w:val="28"/>
          <w:szCs w:val="28"/>
        </w:rPr>
        <w:lastRenderedPageBreak/>
        <w:t>Воплощая свои идеи в жизнь, ИСКЧ ставит целью достижение нового уровня здравоохранения, связанного с развитием персонализированной и профилактической медицины.</w:t>
      </w:r>
    </w:p>
    <w:p w14:paraId="55B29DA2" w14:textId="77777777" w:rsidR="00A40B29" w:rsidRPr="007923AB" w:rsidRDefault="00A40B29" w:rsidP="00A40B29">
      <w:pPr>
        <w:rPr>
          <w:color w:val="000000" w:themeColor="text1"/>
          <w:sz w:val="28"/>
          <w:szCs w:val="28"/>
        </w:rPr>
      </w:pPr>
      <w:r w:rsidRPr="007923AB">
        <w:rPr>
          <w:color w:val="000000" w:themeColor="text1"/>
          <w:sz w:val="28"/>
          <w:szCs w:val="28"/>
        </w:rPr>
        <w:t>Стратегия развития ИСКЧ на пятилетний период: инновационные продукты и создание новых рынков</w:t>
      </w:r>
    </w:p>
    <w:p w14:paraId="4056323C" w14:textId="77777777" w:rsidR="00A40B29" w:rsidRPr="007923AB" w:rsidRDefault="00A40B29" w:rsidP="00A40B29">
      <w:pPr>
        <w:rPr>
          <w:color w:val="000000" w:themeColor="text1"/>
          <w:sz w:val="28"/>
          <w:szCs w:val="28"/>
        </w:rPr>
      </w:pPr>
      <w:r w:rsidRPr="007923AB">
        <w:rPr>
          <w:color w:val="000000" w:themeColor="text1"/>
          <w:sz w:val="28"/>
          <w:szCs w:val="28"/>
        </w:rPr>
        <w:t>Комплексное развитие в качестве многопрофильной биотехнологической компании, имеющей международный статус и растущую акционерную стоимость: поддержание ведущих позиций на существующих рынках и формирование новых брендов и рыночных ниш, где лидерство ИСКЧ будет служить базой для устойчивого роста в долгосрочной перспективе.</w:t>
      </w:r>
    </w:p>
    <w:p w14:paraId="45D1EE3B" w14:textId="77777777" w:rsidR="00A40B29" w:rsidRPr="007923AB" w:rsidRDefault="00A40B29" w:rsidP="00A40B29">
      <w:pPr>
        <w:rPr>
          <w:color w:val="000000" w:themeColor="text1"/>
          <w:sz w:val="28"/>
          <w:szCs w:val="28"/>
        </w:rPr>
      </w:pPr>
      <w:r w:rsidRPr="007923AB">
        <w:rPr>
          <w:color w:val="000000" w:themeColor="text1"/>
          <w:sz w:val="28"/>
          <w:szCs w:val="28"/>
        </w:rPr>
        <w:t>Согласно действующему в РФ национальному стандарту (ГОСТ Р52379-2005) и в соответствии с тем, что Россия присоединилась к Хельсинской декларации (ICH GCP), клинические исследования в РФ проводятся в виде трех последовательных фаз (у каждой – свои цели, для достижения которых применяют различные протоколы исследований на разных по численности группах пациентов).</w:t>
      </w:r>
    </w:p>
    <w:p w14:paraId="21AD1D62" w14:textId="77777777" w:rsidR="00A40B29" w:rsidRPr="007923AB" w:rsidRDefault="00A40B29" w:rsidP="00A40B29">
      <w:pPr>
        <w:rPr>
          <w:color w:val="000000" w:themeColor="text1"/>
          <w:sz w:val="28"/>
          <w:szCs w:val="28"/>
        </w:rPr>
      </w:pPr>
      <w:r w:rsidRPr="007923AB">
        <w:rPr>
          <w:color w:val="000000" w:themeColor="text1"/>
          <w:sz w:val="28"/>
          <w:szCs w:val="28"/>
        </w:rPr>
        <w:t>Фаза I – установление переносимости (подбор дозы, безопасность) препарата на относительно малых группах, как правило, здоровых добровольцах, в ряде случаев - обнаружение у препарата терапевтического эффекта.</w:t>
      </w:r>
    </w:p>
    <w:p w14:paraId="094D0B2D" w14:textId="77777777" w:rsidR="00A40B29" w:rsidRPr="007923AB" w:rsidRDefault="00A40B29" w:rsidP="00A40B29">
      <w:pPr>
        <w:rPr>
          <w:color w:val="000000" w:themeColor="text1"/>
          <w:sz w:val="28"/>
          <w:szCs w:val="28"/>
        </w:rPr>
      </w:pPr>
      <w:r w:rsidRPr="007923AB">
        <w:rPr>
          <w:color w:val="000000" w:themeColor="text1"/>
          <w:sz w:val="28"/>
          <w:szCs w:val="28"/>
        </w:rPr>
        <w:t>Фаза II – установление эффективности и безопасности подобранной дозы препарата у относительно небольшой группы пациентов с конкретным заболеванием; определяется эффективная доза и кратность введения; выявляются частые побочные эффекты.</w:t>
      </w:r>
    </w:p>
    <w:p w14:paraId="6BB27744" w14:textId="77777777" w:rsidR="00A40B29" w:rsidRPr="007923AB" w:rsidRDefault="00A40B29" w:rsidP="00A40B29">
      <w:pPr>
        <w:rPr>
          <w:color w:val="000000" w:themeColor="text1"/>
          <w:sz w:val="28"/>
          <w:szCs w:val="28"/>
        </w:rPr>
      </w:pPr>
      <w:r w:rsidRPr="007923AB">
        <w:rPr>
          <w:color w:val="000000" w:themeColor="text1"/>
          <w:sz w:val="28"/>
          <w:szCs w:val="28"/>
        </w:rPr>
        <w:t>Фаза III – получение дополнительных данных об эффективности и безопасности препарата у относительно большой группы пациентов с конкретным заболеванием в условиях, максимально приближенным к повседневной клинической практике; выявляются редкие побочные эффекты.</w:t>
      </w:r>
    </w:p>
    <w:p w14:paraId="38965534" w14:textId="77777777" w:rsidR="00A40B29" w:rsidRPr="007923AB" w:rsidRDefault="00A40B29" w:rsidP="00A40B29">
      <w:pPr>
        <w:rPr>
          <w:color w:val="000000" w:themeColor="text1"/>
          <w:sz w:val="28"/>
          <w:szCs w:val="28"/>
        </w:rPr>
      </w:pPr>
      <w:r w:rsidRPr="007923AB">
        <w:rPr>
          <w:color w:val="000000" w:themeColor="text1"/>
          <w:sz w:val="28"/>
          <w:szCs w:val="28"/>
        </w:rPr>
        <w:t xml:space="preserve">В ряде случаев, при некоторых заболеваниях или для особых групп препаратов может быть принято решение о совмещении смежных фаз. </w:t>
      </w:r>
    </w:p>
    <w:p w14:paraId="6CEE1D7C" w14:textId="516C9AD9" w:rsidR="007F6308" w:rsidRPr="00AB064C" w:rsidRDefault="00F162E5" w:rsidP="00F162E5">
      <w:pPr>
        <w:pStyle w:val="1"/>
        <w:spacing w:before="0"/>
        <w:rPr>
          <w:rFonts w:ascii="Times New Roman" w:eastAsiaTheme="minorHAnsi" w:hAnsi="Times New Roman" w:cstheme="minorBidi"/>
          <w:b/>
          <w:color w:val="auto"/>
          <w:sz w:val="28"/>
          <w:szCs w:val="28"/>
        </w:rPr>
      </w:pPr>
      <w:bookmarkStart w:id="17" w:name="_Toc28008555"/>
      <w:bookmarkStart w:id="18" w:name="_Toc28008572"/>
      <w:bookmarkStart w:id="19" w:name="_Toc45701987"/>
      <w:r w:rsidRPr="00AB064C">
        <w:rPr>
          <w:rFonts w:ascii="Times New Roman" w:eastAsiaTheme="minorHAnsi" w:hAnsi="Times New Roman" w:cstheme="minorBidi"/>
          <w:b/>
          <w:color w:val="auto"/>
          <w:sz w:val="28"/>
          <w:szCs w:val="28"/>
        </w:rPr>
        <w:lastRenderedPageBreak/>
        <w:t xml:space="preserve">3. </w:t>
      </w:r>
      <w:r w:rsidR="00771BA2" w:rsidRPr="00AB064C">
        <w:rPr>
          <w:rFonts w:ascii="Times New Roman" w:eastAsiaTheme="minorHAnsi" w:hAnsi="Times New Roman" w:cstheme="minorBidi"/>
          <w:b/>
          <w:color w:val="auto"/>
          <w:sz w:val="28"/>
          <w:szCs w:val="28"/>
        </w:rPr>
        <w:t>Рекомендации обучающимся по подготовке к государственному экзамену</w:t>
      </w:r>
      <w:bookmarkEnd w:id="17"/>
      <w:bookmarkEnd w:id="18"/>
      <w:bookmarkEnd w:id="19"/>
    </w:p>
    <w:p w14:paraId="7284CC45" w14:textId="77777777" w:rsidR="000865EC" w:rsidRPr="000865EC" w:rsidRDefault="000865EC" w:rsidP="00771BA2">
      <w:pPr>
        <w:rPr>
          <w:sz w:val="28"/>
          <w:szCs w:val="28"/>
        </w:rPr>
      </w:pPr>
      <w:r w:rsidRPr="00AB064C">
        <w:rPr>
          <w:sz w:val="28"/>
          <w:szCs w:val="28"/>
        </w:rPr>
        <w:t>Подготовку к сдаче государственного экзамена необходимо</w:t>
      </w:r>
      <w:r w:rsidRPr="000865EC">
        <w:rPr>
          <w:sz w:val="28"/>
          <w:szCs w:val="28"/>
        </w:rPr>
        <w:t xml:space="preserve"> начать с ознакомления с перечнем теоретических вопросов, выносимых на государственный экзамен. При подготовке материалов для ответов руководствуйтесь рекомендованными обязательной, дополнительной литературой и интернет-ресурсами, официальными сайтами компаний, а также лекционными конспектами, которые вы составляли. Во время подготовки к экзамену рекомендуется помимо лекционного 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задачи, кейсы, расчетно-аналитические и курсовые работы. В процессе подготовки ответа на вопросы необходимо учитывать изменения, которые произошли в законодательстве, увязывать теоретические проблемы с практикой сегодняшнего дня. Обязательным является посещение консультаций и обзорных лекций, которые проводятся перед государственным экзаменом.</w:t>
      </w:r>
    </w:p>
    <w:p w14:paraId="28FBD63A" w14:textId="77777777" w:rsidR="000865EC" w:rsidRDefault="000865EC" w:rsidP="001857A9">
      <w:pPr>
        <w:pStyle w:val="1"/>
        <w:spacing w:before="0"/>
        <w:rPr>
          <w:rFonts w:ascii="Times New Roman" w:eastAsia="Calibri" w:hAnsi="Times New Roman" w:cs="Times New Roman"/>
          <w:b/>
          <w:color w:val="auto"/>
          <w:sz w:val="28"/>
          <w:szCs w:val="28"/>
        </w:rPr>
      </w:pPr>
    </w:p>
    <w:p w14:paraId="4C4F1EB6" w14:textId="03993E68" w:rsidR="001857A9" w:rsidRPr="00AA009D" w:rsidRDefault="00760F14" w:rsidP="001857A9">
      <w:pPr>
        <w:pStyle w:val="1"/>
        <w:spacing w:before="0"/>
        <w:rPr>
          <w:rFonts w:ascii="Times New Roman" w:eastAsia="Calibri" w:hAnsi="Times New Roman" w:cs="Times New Roman"/>
          <w:b/>
          <w:color w:val="auto"/>
          <w:sz w:val="28"/>
          <w:szCs w:val="28"/>
        </w:rPr>
      </w:pPr>
      <w:bookmarkStart w:id="20" w:name="_Toc28008556"/>
      <w:bookmarkStart w:id="21" w:name="_Toc28008573"/>
      <w:bookmarkStart w:id="22" w:name="_Toc45701988"/>
      <w:r>
        <w:rPr>
          <w:rFonts w:ascii="Times New Roman" w:eastAsia="Calibri" w:hAnsi="Times New Roman" w:cs="Times New Roman"/>
          <w:b/>
          <w:color w:val="auto"/>
          <w:sz w:val="28"/>
          <w:szCs w:val="28"/>
        </w:rPr>
        <w:t>4</w:t>
      </w:r>
      <w:r w:rsidR="00343FE0">
        <w:rPr>
          <w:rFonts w:ascii="Times New Roman" w:eastAsia="Calibri" w:hAnsi="Times New Roman" w:cs="Times New Roman"/>
          <w:b/>
          <w:color w:val="auto"/>
          <w:sz w:val="28"/>
          <w:szCs w:val="28"/>
        </w:rPr>
        <w:t>.</w:t>
      </w:r>
      <w:r w:rsidR="001857A9" w:rsidRPr="00AA009D">
        <w:rPr>
          <w:rFonts w:ascii="Times New Roman" w:eastAsia="Calibri" w:hAnsi="Times New Roman" w:cs="Times New Roman"/>
          <w:b/>
          <w:color w:val="auto"/>
          <w:sz w:val="28"/>
          <w:szCs w:val="28"/>
        </w:rPr>
        <w:t xml:space="preserve"> </w:t>
      </w:r>
      <w:r w:rsidR="00771BA2" w:rsidRPr="00771BA2">
        <w:rPr>
          <w:rFonts w:ascii="Times New Roman" w:eastAsia="Calibri" w:hAnsi="Times New Roman" w:cs="Times New Roman"/>
          <w:b/>
          <w:color w:val="auto"/>
          <w:sz w:val="28"/>
          <w:szCs w:val="28"/>
        </w:rPr>
        <w:t>Критерии оценки результатов сдачи государственных экзаменов</w:t>
      </w:r>
      <w:bookmarkEnd w:id="20"/>
      <w:bookmarkEnd w:id="21"/>
      <w:bookmarkEnd w:id="22"/>
    </w:p>
    <w:p w14:paraId="080108BA" w14:textId="77777777" w:rsidR="000865EC" w:rsidRPr="000865EC" w:rsidRDefault="000865EC" w:rsidP="000865EC">
      <w:pPr>
        <w:rPr>
          <w:sz w:val="28"/>
          <w:szCs w:val="28"/>
        </w:rPr>
      </w:pPr>
      <w:r w:rsidRPr="000865EC">
        <w:rPr>
          <w:sz w:val="28"/>
          <w:szCs w:val="28"/>
        </w:rPr>
        <w:t>Критерии оценки знаний выпускников в ходе ответов на теоретические вопросы:</w:t>
      </w:r>
    </w:p>
    <w:p w14:paraId="5A9EAF33" w14:textId="77777777" w:rsidR="000865EC" w:rsidRPr="000865EC" w:rsidRDefault="000865EC" w:rsidP="000865EC">
      <w:pPr>
        <w:rPr>
          <w:sz w:val="28"/>
          <w:szCs w:val="28"/>
        </w:rPr>
      </w:pPr>
      <w:r w:rsidRPr="000865EC">
        <w:rPr>
          <w:sz w:val="28"/>
          <w:szCs w:val="28"/>
        </w:rPr>
        <w:t>«Отлично» (5 баллов) за ответ на теоретический вопрос экзаменационного билета ставится, если студент глубоко и полно раскрыл теоретические и практические аспекты вопроса, проявил творческий подход к его изложению, и продемонстрировал дискуссионность данной проблематики, а также глубоко и полно раскрыл дополнительные вопросы.</w:t>
      </w:r>
    </w:p>
    <w:p w14:paraId="508B0A76" w14:textId="77777777" w:rsidR="000865EC" w:rsidRPr="000865EC" w:rsidRDefault="000865EC" w:rsidP="000865EC">
      <w:pPr>
        <w:rPr>
          <w:sz w:val="28"/>
          <w:szCs w:val="28"/>
        </w:rPr>
      </w:pPr>
      <w:r w:rsidRPr="000865EC">
        <w:rPr>
          <w:sz w:val="28"/>
          <w:szCs w:val="28"/>
        </w:rPr>
        <w:t>«Хорошо» (4 балла) ставиться за ответ на теоретический вопрос с недостаточно полным освещением ключевых моментов вопроса, а также если студент продемонстрировал незначительные затруднения в ответах на дополнительные вопросы по данной проблематике.</w:t>
      </w:r>
    </w:p>
    <w:p w14:paraId="7E58142B" w14:textId="77777777" w:rsidR="000865EC" w:rsidRPr="000865EC" w:rsidRDefault="000865EC" w:rsidP="000865EC">
      <w:pPr>
        <w:rPr>
          <w:sz w:val="28"/>
          <w:szCs w:val="28"/>
        </w:rPr>
      </w:pPr>
      <w:r w:rsidRPr="000865EC">
        <w:rPr>
          <w:sz w:val="28"/>
          <w:szCs w:val="28"/>
        </w:rPr>
        <w:lastRenderedPageBreak/>
        <w:t>«Удовлетворительно» (3 балла) за ответ на теоретический вопрос экзаменационного билета ставится, если студент не раскрывает основных моментов вопроса, логика изложения нарушена, ответы не всегда конкретны.</w:t>
      </w:r>
    </w:p>
    <w:p w14:paraId="0112C19F" w14:textId="39CD0F51" w:rsidR="000865EC" w:rsidRPr="000865EC" w:rsidRDefault="000865EC" w:rsidP="000865EC">
      <w:pPr>
        <w:rPr>
          <w:sz w:val="28"/>
          <w:szCs w:val="28"/>
        </w:rPr>
      </w:pPr>
      <w:r w:rsidRPr="000865EC">
        <w:rPr>
          <w:sz w:val="28"/>
          <w:szCs w:val="28"/>
        </w:rPr>
        <w:t xml:space="preserve">Оценка «неудовлетворительно» (2 балла) выставляется в случае, если материал излагается непоследовательно, не аргументировано, бессистемно, ответы на вопросы выявили несоответствие уровня знаний выпускника </w:t>
      </w:r>
      <w:r w:rsidR="00557A2C">
        <w:rPr>
          <w:sz w:val="28"/>
          <w:szCs w:val="28"/>
        </w:rPr>
        <w:t>в части формируемых компетенций.</w:t>
      </w:r>
    </w:p>
    <w:p w14:paraId="549C6B5B" w14:textId="3346CFC5" w:rsidR="000865EC" w:rsidRPr="00B00A0F" w:rsidRDefault="000865EC" w:rsidP="000865EC">
      <w:pPr>
        <w:rPr>
          <w:b/>
          <w:sz w:val="28"/>
          <w:szCs w:val="28"/>
        </w:rPr>
      </w:pPr>
      <w:r w:rsidRPr="00B00A0F">
        <w:rPr>
          <w:b/>
          <w:sz w:val="28"/>
          <w:szCs w:val="28"/>
        </w:rPr>
        <w:t>Критерии оценки умений выпускников в ходе решения пр</w:t>
      </w:r>
      <w:r w:rsidR="00E0226A">
        <w:rPr>
          <w:b/>
          <w:sz w:val="28"/>
          <w:szCs w:val="28"/>
        </w:rPr>
        <w:t>актико</w:t>
      </w:r>
      <w:r w:rsidRPr="00B00A0F">
        <w:rPr>
          <w:b/>
          <w:sz w:val="28"/>
          <w:szCs w:val="28"/>
        </w:rPr>
        <w:t>-ориентированных заданий:</w:t>
      </w:r>
    </w:p>
    <w:p w14:paraId="78D619BD" w14:textId="7ED3B0A9" w:rsidR="000865EC" w:rsidRPr="000865EC" w:rsidRDefault="000865EC" w:rsidP="000865EC">
      <w:pPr>
        <w:rPr>
          <w:sz w:val="28"/>
          <w:szCs w:val="28"/>
        </w:rPr>
      </w:pPr>
      <w:r w:rsidRPr="000865EC">
        <w:rPr>
          <w:sz w:val="28"/>
          <w:szCs w:val="28"/>
        </w:rPr>
        <w:t xml:space="preserve">«Отлично» (5 баллов) ставится, если выпускник полностью справился с выполнением </w:t>
      </w:r>
      <w:r w:rsidR="00834CFD" w:rsidRPr="00834CFD">
        <w:rPr>
          <w:sz w:val="28"/>
          <w:szCs w:val="28"/>
        </w:rPr>
        <w:t>практико</w:t>
      </w:r>
      <w:r w:rsidRPr="000865EC">
        <w:rPr>
          <w:sz w:val="28"/>
          <w:szCs w:val="28"/>
        </w:rPr>
        <w:t>-ориентированного задания, обосновал полученные результаты;</w:t>
      </w:r>
    </w:p>
    <w:p w14:paraId="125A0762" w14:textId="02FB2516" w:rsidR="00DE4D4D" w:rsidRPr="000865EC" w:rsidRDefault="000865EC" w:rsidP="000865EC">
      <w:pPr>
        <w:rPr>
          <w:sz w:val="28"/>
          <w:szCs w:val="28"/>
        </w:rPr>
      </w:pPr>
      <w:r w:rsidRPr="000865EC">
        <w:rPr>
          <w:sz w:val="28"/>
          <w:szCs w:val="28"/>
        </w:rPr>
        <w:t xml:space="preserve">«Хорошо» (4 балла) ставиться, если </w:t>
      </w:r>
      <w:r w:rsidR="00834CFD" w:rsidRPr="00834CFD">
        <w:rPr>
          <w:sz w:val="28"/>
          <w:szCs w:val="28"/>
        </w:rPr>
        <w:t>практико</w:t>
      </w:r>
      <w:r w:rsidR="00834CFD" w:rsidRPr="000865EC">
        <w:rPr>
          <w:sz w:val="28"/>
          <w:szCs w:val="28"/>
        </w:rPr>
        <w:t xml:space="preserve">-ориентированного </w:t>
      </w:r>
      <w:r w:rsidRPr="000865EC">
        <w:rPr>
          <w:sz w:val="28"/>
          <w:szCs w:val="28"/>
        </w:rPr>
        <w:t>задание выполнено, но допускаются неточности в обосновании результатов;</w:t>
      </w:r>
    </w:p>
    <w:p w14:paraId="486FFB7B" w14:textId="71B26991" w:rsidR="000865EC" w:rsidRPr="000865EC" w:rsidRDefault="00834CFD" w:rsidP="000865EC">
      <w:pPr>
        <w:rPr>
          <w:sz w:val="28"/>
          <w:szCs w:val="28"/>
        </w:rPr>
      </w:pPr>
      <w:r>
        <w:rPr>
          <w:sz w:val="28"/>
          <w:szCs w:val="28"/>
        </w:rPr>
        <w:t>«Удовлетворительно» (3 </w:t>
      </w:r>
      <w:r w:rsidR="000865EC" w:rsidRPr="000865EC">
        <w:rPr>
          <w:sz w:val="28"/>
          <w:szCs w:val="28"/>
        </w:rPr>
        <w:t xml:space="preserve">балла) ставится, если </w:t>
      </w:r>
      <w:r w:rsidRPr="00834CFD">
        <w:rPr>
          <w:sz w:val="28"/>
          <w:szCs w:val="28"/>
        </w:rPr>
        <w:t>практико</w:t>
      </w:r>
      <w:r>
        <w:rPr>
          <w:sz w:val="28"/>
          <w:szCs w:val="28"/>
        </w:rPr>
        <w:t>-ориентированного</w:t>
      </w:r>
      <w:r w:rsidR="000865EC" w:rsidRPr="000865EC">
        <w:rPr>
          <w:sz w:val="28"/>
          <w:szCs w:val="28"/>
        </w:rPr>
        <w:t>-ориентированное задание, в основном, выполнено, намечен правильный ход решения, но допущены ошибки в процессе подсчетов, расчетов и неверно сформулированных выводов;</w:t>
      </w:r>
    </w:p>
    <w:p w14:paraId="0B2CE65F" w14:textId="063A22CB" w:rsidR="000865EC" w:rsidRPr="000865EC" w:rsidRDefault="000865EC" w:rsidP="000865EC">
      <w:pPr>
        <w:rPr>
          <w:sz w:val="28"/>
          <w:szCs w:val="28"/>
        </w:rPr>
      </w:pPr>
      <w:r w:rsidRPr="000865EC">
        <w:rPr>
          <w:sz w:val="28"/>
          <w:szCs w:val="28"/>
        </w:rPr>
        <w:t xml:space="preserve">Оценка «неудовлетворительно» (2 балла) выставляется в случае, если отсутствует ответ на </w:t>
      </w:r>
      <w:r w:rsidR="00834CFD" w:rsidRPr="00834CFD">
        <w:rPr>
          <w:sz w:val="28"/>
          <w:szCs w:val="28"/>
        </w:rPr>
        <w:t>практико</w:t>
      </w:r>
      <w:r w:rsidR="00834CFD">
        <w:rPr>
          <w:sz w:val="28"/>
          <w:szCs w:val="28"/>
        </w:rPr>
        <w:t>-ориентированного</w:t>
      </w:r>
      <w:r w:rsidRPr="000865EC">
        <w:rPr>
          <w:sz w:val="28"/>
          <w:szCs w:val="28"/>
        </w:rPr>
        <w:t xml:space="preserve">-ориентированное задание, либо нет решения, что означает несоответствие уровня подготовки выпускника требованиям к результатам освоения образовательной программы, включая </w:t>
      </w:r>
      <w:r w:rsidRPr="00AE7B3D">
        <w:rPr>
          <w:sz w:val="28"/>
          <w:szCs w:val="28"/>
        </w:rPr>
        <w:t>профессиональные компетенции</w:t>
      </w:r>
      <w:r w:rsidR="00AE7B3D" w:rsidRPr="00AE7B3D">
        <w:rPr>
          <w:sz w:val="28"/>
          <w:szCs w:val="28"/>
        </w:rPr>
        <w:t>.</w:t>
      </w:r>
    </w:p>
    <w:p w14:paraId="21E0245C" w14:textId="77777777" w:rsidR="000865EC" w:rsidRPr="000865EC" w:rsidRDefault="000865EC" w:rsidP="000865EC">
      <w:pPr>
        <w:rPr>
          <w:sz w:val="28"/>
          <w:szCs w:val="28"/>
        </w:rPr>
      </w:pPr>
      <w:r w:rsidRPr="000865EC">
        <w:rPr>
          <w:sz w:val="28"/>
          <w:szCs w:val="28"/>
        </w:rPr>
        <w:t>Перед процедурой обсуждения ответов экзаменующихся, каждый член государственной экзаменационной комиссии выставляет свою персональную оценку для каждого студента, используя сумму баллов, полученную после заполнения листа оценки студента.</w:t>
      </w:r>
    </w:p>
    <w:p w14:paraId="5EF57B29" w14:textId="650450D2" w:rsidR="002C5A76" w:rsidRPr="00AE7B3D" w:rsidRDefault="000865EC" w:rsidP="00AE7B3D">
      <w:pPr>
        <w:rPr>
          <w:sz w:val="28"/>
          <w:szCs w:val="28"/>
        </w:rPr>
      </w:pPr>
      <w:r w:rsidRPr="000865EC">
        <w:rPr>
          <w:sz w:val="28"/>
          <w:szCs w:val="28"/>
        </w:rPr>
        <w:t>Далее государственная экзаменационная комиссия рассматривает каждого выпускника отдельно: итоговая оценка представляет среднее арифметическое от суммы оценок, выст</w:t>
      </w:r>
      <w:r w:rsidR="00AE7B3D">
        <w:rPr>
          <w:sz w:val="28"/>
          <w:szCs w:val="28"/>
        </w:rPr>
        <w:t>авленных каждым членом комиссии</w:t>
      </w:r>
    </w:p>
    <w:p w14:paraId="1EE60649" w14:textId="54453882"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lastRenderedPageBreak/>
        <w:t>Федеральное государственное образовательное бюджетное учреждение</w:t>
      </w:r>
    </w:p>
    <w:p w14:paraId="798BEDB7" w14:textId="77777777"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t>высшего образования</w:t>
      </w:r>
    </w:p>
    <w:p w14:paraId="082B8576" w14:textId="77777777"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t>«ФИНАНСОВЫЙ УНИВЕРСИТЕТ ПРИ ПРАВИТЕЛЬСТВЕ</w:t>
      </w:r>
    </w:p>
    <w:p w14:paraId="08ABBCA3" w14:textId="77777777"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t>РОССИЙСКОЙ ФЕДЕРАЦИИ»</w:t>
      </w:r>
    </w:p>
    <w:p w14:paraId="3F70789B" w14:textId="77777777" w:rsidR="00792B8E" w:rsidRPr="00792B8E" w:rsidRDefault="00792B8E" w:rsidP="00792B8E">
      <w:pPr>
        <w:widowControl w:val="0"/>
        <w:autoSpaceDE w:val="0"/>
        <w:autoSpaceDN w:val="0"/>
        <w:adjustRightInd w:val="0"/>
        <w:spacing w:line="240" w:lineRule="auto"/>
        <w:ind w:firstLine="0"/>
        <w:jc w:val="center"/>
        <w:rPr>
          <w:rFonts w:eastAsia="Arial Unicode MS" w:cs="Times New Roman"/>
          <w:b/>
          <w:sz w:val="28"/>
          <w:szCs w:val="28"/>
          <w:lang w:eastAsia="ru-RU"/>
        </w:rPr>
      </w:pPr>
      <w:r w:rsidRPr="00792B8E">
        <w:rPr>
          <w:rFonts w:eastAsia="Arial Unicode MS" w:cs="Times New Roman"/>
          <w:b/>
          <w:sz w:val="28"/>
          <w:szCs w:val="28"/>
          <w:lang w:eastAsia="ru-RU"/>
        </w:rPr>
        <w:t>(Финансовый университет)</w:t>
      </w:r>
    </w:p>
    <w:p w14:paraId="4B89BA0B" w14:textId="77777777" w:rsidR="00165612" w:rsidRPr="003C77CD" w:rsidRDefault="00165612" w:rsidP="00165612">
      <w:pPr>
        <w:widowControl w:val="0"/>
        <w:autoSpaceDE w:val="0"/>
        <w:autoSpaceDN w:val="0"/>
        <w:adjustRightInd w:val="0"/>
        <w:ind w:firstLine="0"/>
        <w:jc w:val="center"/>
        <w:rPr>
          <w:rFonts w:eastAsia="Times New Roman" w:cs="Times New Roman"/>
          <w:sz w:val="28"/>
          <w:szCs w:val="28"/>
          <w:lang w:eastAsia="ru-RU"/>
        </w:rPr>
      </w:pPr>
    </w:p>
    <w:p w14:paraId="7DB3162D" w14:textId="77777777" w:rsidR="00165612" w:rsidRPr="00792B8E" w:rsidRDefault="00165612" w:rsidP="00165612">
      <w:pPr>
        <w:widowControl w:val="0"/>
        <w:ind w:firstLine="0"/>
        <w:jc w:val="center"/>
        <w:rPr>
          <w:rFonts w:eastAsia="Times New Roman" w:cs="Times New Roman"/>
          <w:b/>
          <w:sz w:val="28"/>
          <w:szCs w:val="20"/>
          <w:lang w:eastAsia="ru-RU"/>
        </w:rPr>
      </w:pPr>
      <w:r w:rsidRPr="00792B8E">
        <w:rPr>
          <w:rFonts w:eastAsia="Times New Roman" w:cs="Times New Roman"/>
          <w:b/>
          <w:sz w:val="28"/>
          <w:szCs w:val="20"/>
          <w:lang w:eastAsia="ru-RU"/>
        </w:rPr>
        <w:t>Департамент менеджмента</w:t>
      </w:r>
    </w:p>
    <w:p w14:paraId="3436898F" w14:textId="77777777" w:rsidR="00165612" w:rsidRPr="00930ECF" w:rsidRDefault="00165612" w:rsidP="00165612">
      <w:pPr>
        <w:spacing w:line="240" w:lineRule="auto"/>
        <w:ind w:firstLine="0"/>
        <w:jc w:val="center"/>
        <w:rPr>
          <w:rFonts w:eastAsia="Times New Roman" w:cs="Times New Roman"/>
          <w:b/>
          <w:sz w:val="28"/>
          <w:szCs w:val="28"/>
          <w:lang w:eastAsia="ru-RU"/>
        </w:rPr>
      </w:pPr>
    </w:p>
    <w:p w14:paraId="04C26224" w14:textId="45C88BDF" w:rsidR="006120AE" w:rsidRDefault="006120AE"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39AAD0BD" w14:textId="2F80BA06" w:rsidR="006120AE" w:rsidRDefault="006120AE"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786D5503" w14:textId="5561D007" w:rsidR="00A4061C" w:rsidRDefault="00A4061C"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24767662" w14:textId="69050DEB" w:rsidR="00A4061C" w:rsidRDefault="00A4061C"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01F3EB55" w14:textId="77777777" w:rsidR="00A4061C" w:rsidRPr="00246C6C" w:rsidRDefault="00A4061C" w:rsidP="00165612">
      <w:pPr>
        <w:widowControl w:val="0"/>
        <w:autoSpaceDE w:val="0"/>
        <w:autoSpaceDN w:val="0"/>
        <w:adjustRightInd w:val="0"/>
        <w:spacing w:line="276" w:lineRule="auto"/>
        <w:ind w:firstLine="0"/>
        <w:jc w:val="center"/>
        <w:rPr>
          <w:rFonts w:eastAsia="Times New Roman" w:cs="Times New Roman"/>
          <w:b/>
          <w:sz w:val="32"/>
          <w:szCs w:val="32"/>
          <w:lang w:eastAsia="ru-RU"/>
        </w:rPr>
      </w:pPr>
    </w:p>
    <w:p w14:paraId="389A1495" w14:textId="41C32402" w:rsidR="00165612" w:rsidRDefault="00165612" w:rsidP="00165612">
      <w:pPr>
        <w:widowControl w:val="0"/>
        <w:autoSpaceDE w:val="0"/>
        <w:autoSpaceDN w:val="0"/>
        <w:adjustRightInd w:val="0"/>
        <w:ind w:firstLine="0"/>
        <w:jc w:val="center"/>
        <w:rPr>
          <w:rFonts w:eastAsia="Times New Roman" w:cs="Times New Roman"/>
          <w:b/>
          <w:sz w:val="36"/>
          <w:szCs w:val="36"/>
          <w:lang w:eastAsia="ru-RU"/>
        </w:rPr>
      </w:pPr>
      <w:r w:rsidRPr="00D258CF">
        <w:rPr>
          <w:rFonts w:eastAsia="Times New Roman" w:cs="Times New Roman"/>
          <w:b/>
          <w:sz w:val="36"/>
          <w:szCs w:val="36"/>
          <w:lang w:eastAsia="ru-RU"/>
        </w:rPr>
        <w:t>Методические рекомендации по подготовке и защите выпускных квалификационных работ студентами</w:t>
      </w:r>
    </w:p>
    <w:p w14:paraId="764932C5" w14:textId="77777777" w:rsidR="00A4061C" w:rsidRPr="00D258CF" w:rsidRDefault="00A4061C" w:rsidP="00165612">
      <w:pPr>
        <w:widowControl w:val="0"/>
        <w:autoSpaceDE w:val="0"/>
        <w:autoSpaceDN w:val="0"/>
        <w:adjustRightInd w:val="0"/>
        <w:ind w:firstLine="0"/>
        <w:jc w:val="center"/>
        <w:rPr>
          <w:rFonts w:eastAsia="Times New Roman" w:cs="Times New Roman"/>
          <w:sz w:val="36"/>
          <w:szCs w:val="36"/>
          <w:lang w:eastAsia="ru-RU"/>
        </w:rPr>
      </w:pPr>
    </w:p>
    <w:p w14:paraId="54EBBA4A" w14:textId="77777777" w:rsidR="00D67931" w:rsidRPr="00A4061C" w:rsidRDefault="00D67931" w:rsidP="00D67931">
      <w:pPr>
        <w:jc w:val="center"/>
        <w:rPr>
          <w:rFonts w:eastAsia="Times New Roman"/>
          <w:sz w:val="28"/>
          <w:szCs w:val="28"/>
        </w:rPr>
      </w:pPr>
      <w:r w:rsidRPr="00A4061C">
        <w:rPr>
          <w:rFonts w:eastAsia="Times New Roman"/>
          <w:sz w:val="28"/>
          <w:szCs w:val="28"/>
        </w:rPr>
        <w:t>для студентов направления подготовки: 27.03.05 «Инноватика»</w:t>
      </w:r>
    </w:p>
    <w:p w14:paraId="72567D40" w14:textId="77777777" w:rsidR="00D67931" w:rsidRPr="00A4061C" w:rsidRDefault="00D67931" w:rsidP="00D67931">
      <w:pPr>
        <w:jc w:val="center"/>
        <w:rPr>
          <w:rFonts w:eastAsia="Times New Roman"/>
          <w:sz w:val="28"/>
          <w:szCs w:val="28"/>
        </w:rPr>
      </w:pPr>
      <w:r w:rsidRPr="00A4061C">
        <w:rPr>
          <w:rFonts w:eastAsia="Times New Roman"/>
          <w:sz w:val="28"/>
          <w:szCs w:val="28"/>
        </w:rPr>
        <w:t>Профиль «Управление цифровыми инновациями»</w:t>
      </w:r>
    </w:p>
    <w:p w14:paraId="7B0FEE51" w14:textId="77777777" w:rsidR="00D67931" w:rsidRPr="00A4061C" w:rsidRDefault="00D67931" w:rsidP="00D67931">
      <w:pPr>
        <w:pStyle w:val="Style6"/>
        <w:spacing w:line="360" w:lineRule="auto"/>
        <w:ind w:left="1930" w:right="1771"/>
        <w:rPr>
          <w:sz w:val="20"/>
          <w:szCs w:val="20"/>
        </w:rPr>
      </w:pPr>
    </w:p>
    <w:p w14:paraId="441BCAEC" w14:textId="77777777" w:rsidR="00C6719B" w:rsidRPr="00DD08A0" w:rsidRDefault="00C6719B" w:rsidP="00C6719B">
      <w:pPr>
        <w:jc w:val="center"/>
        <w:rPr>
          <w:i/>
          <w:iCs/>
        </w:rPr>
      </w:pPr>
    </w:p>
    <w:p w14:paraId="363662D8" w14:textId="38D611D2" w:rsidR="00C6719B" w:rsidRDefault="00C6719B" w:rsidP="00C6719B">
      <w:pPr>
        <w:ind w:right="-2"/>
        <w:jc w:val="center"/>
        <w:rPr>
          <w:i/>
          <w:iCs/>
        </w:rPr>
      </w:pPr>
    </w:p>
    <w:p w14:paraId="077668F4" w14:textId="73C3AAC8" w:rsidR="00536BC7" w:rsidRDefault="00536BC7" w:rsidP="00C6719B">
      <w:pPr>
        <w:ind w:right="-2"/>
        <w:jc w:val="center"/>
        <w:rPr>
          <w:i/>
          <w:iCs/>
        </w:rPr>
      </w:pPr>
    </w:p>
    <w:p w14:paraId="3E1CF50E" w14:textId="2CB2167F" w:rsidR="00A4061C" w:rsidRDefault="00A4061C" w:rsidP="00C6719B">
      <w:pPr>
        <w:ind w:right="-2"/>
        <w:jc w:val="center"/>
        <w:rPr>
          <w:i/>
          <w:iCs/>
        </w:rPr>
      </w:pPr>
    </w:p>
    <w:p w14:paraId="4715DDBA" w14:textId="77777777" w:rsidR="002C5A76" w:rsidRPr="00245A14" w:rsidRDefault="002C5A76" w:rsidP="00C6719B">
      <w:pPr>
        <w:ind w:right="-2"/>
        <w:jc w:val="center"/>
        <w:rPr>
          <w:i/>
          <w:iCs/>
        </w:rPr>
      </w:pPr>
    </w:p>
    <w:p w14:paraId="7426F8F5" w14:textId="77777777" w:rsidR="00536BC7" w:rsidRPr="00536BC7" w:rsidRDefault="00536BC7" w:rsidP="00536BC7">
      <w:pPr>
        <w:widowControl w:val="0"/>
        <w:spacing w:line="240" w:lineRule="auto"/>
        <w:jc w:val="center"/>
        <w:rPr>
          <w:bCs/>
          <w:i/>
          <w:szCs w:val="24"/>
        </w:rPr>
      </w:pPr>
      <w:r w:rsidRPr="00536BC7">
        <w:rPr>
          <w:bCs/>
          <w:i/>
          <w:szCs w:val="24"/>
        </w:rPr>
        <w:t>Рекомендовано Ученым советом Факультета менеджмента</w:t>
      </w:r>
    </w:p>
    <w:p w14:paraId="1629B5F5" w14:textId="77777777" w:rsidR="00536BC7" w:rsidRPr="00536BC7" w:rsidRDefault="00536BC7" w:rsidP="00536BC7">
      <w:pPr>
        <w:widowControl w:val="0"/>
        <w:spacing w:line="240" w:lineRule="auto"/>
        <w:jc w:val="center"/>
        <w:rPr>
          <w:bCs/>
          <w:i/>
          <w:szCs w:val="24"/>
        </w:rPr>
      </w:pPr>
      <w:r w:rsidRPr="00536BC7">
        <w:rPr>
          <w:bCs/>
          <w:i/>
          <w:szCs w:val="24"/>
        </w:rPr>
        <w:t>и Факультета международного туризма, спорта и гостиничного бизнеса</w:t>
      </w:r>
    </w:p>
    <w:p w14:paraId="593641A8" w14:textId="77777777" w:rsidR="00536BC7" w:rsidRPr="00536BC7" w:rsidRDefault="00536BC7" w:rsidP="00536BC7">
      <w:pPr>
        <w:widowControl w:val="0"/>
        <w:spacing w:line="240" w:lineRule="auto"/>
        <w:jc w:val="center"/>
        <w:rPr>
          <w:bCs/>
          <w:i/>
          <w:szCs w:val="24"/>
        </w:rPr>
      </w:pPr>
      <w:r w:rsidRPr="00536BC7">
        <w:rPr>
          <w:bCs/>
          <w:i/>
          <w:szCs w:val="24"/>
        </w:rPr>
        <w:t>(протокол № 46 от 17.12.2019 г.)</w:t>
      </w:r>
    </w:p>
    <w:p w14:paraId="1181B914" w14:textId="77777777" w:rsidR="00536BC7" w:rsidRPr="00536BC7" w:rsidRDefault="00536BC7" w:rsidP="00536BC7">
      <w:pPr>
        <w:widowControl w:val="0"/>
        <w:pBdr>
          <w:top w:val="nil"/>
          <w:left w:val="nil"/>
          <w:bottom w:val="nil"/>
          <w:right w:val="nil"/>
          <w:between w:val="nil"/>
          <w:bar w:val="nil"/>
        </w:pBdr>
        <w:spacing w:line="240" w:lineRule="auto"/>
        <w:jc w:val="center"/>
        <w:rPr>
          <w:color w:val="000000"/>
          <w:szCs w:val="24"/>
          <w:u w:color="000000"/>
          <w:bdr w:val="nil"/>
        </w:rPr>
      </w:pPr>
    </w:p>
    <w:p w14:paraId="50D1E905" w14:textId="77777777" w:rsidR="00536BC7" w:rsidRPr="00536BC7" w:rsidRDefault="00536BC7" w:rsidP="00536BC7">
      <w:pPr>
        <w:spacing w:line="240" w:lineRule="auto"/>
        <w:jc w:val="center"/>
        <w:rPr>
          <w:i/>
          <w:iCs/>
          <w:szCs w:val="24"/>
        </w:rPr>
      </w:pPr>
      <w:r w:rsidRPr="00536BC7">
        <w:rPr>
          <w:i/>
          <w:iCs/>
          <w:szCs w:val="24"/>
        </w:rPr>
        <w:t>Одобрено Советом учебно-научного Департамента менеджмента</w:t>
      </w:r>
    </w:p>
    <w:p w14:paraId="1FE55057" w14:textId="77777777" w:rsidR="00536BC7" w:rsidRPr="00536BC7" w:rsidRDefault="00536BC7" w:rsidP="00536BC7">
      <w:pPr>
        <w:spacing w:line="240" w:lineRule="auto"/>
        <w:jc w:val="center"/>
        <w:rPr>
          <w:i/>
          <w:iCs/>
          <w:szCs w:val="24"/>
        </w:rPr>
      </w:pPr>
      <w:r w:rsidRPr="00536BC7">
        <w:rPr>
          <w:i/>
          <w:iCs/>
          <w:szCs w:val="24"/>
        </w:rPr>
        <w:t>(протокол № 11 от 10.12. 2019 г.)</w:t>
      </w:r>
    </w:p>
    <w:p w14:paraId="6F72A641" w14:textId="77777777" w:rsidR="00E4030F" w:rsidRDefault="00E4030F" w:rsidP="00165612">
      <w:pPr>
        <w:widowControl w:val="0"/>
        <w:autoSpaceDE w:val="0"/>
        <w:autoSpaceDN w:val="0"/>
        <w:adjustRightInd w:val="0"/>
        <w:spacing w:line="240" w:lineRule="auto"/>
        <w:ind w:firstLine="0"/>
        <w:jc w:val="center"/>
        <w:rPr>
          <w:rFonts w:eastAsia="Times New Roman" w:cs="Times New Roman"/>
          <w:sz w:val="28"/>
          <w:szCs w:val="24"/>
          <w:lang w:eastAsia="ru-RU"/>
        </w:rPr>
      </w:pPr>
      <w:bookmarkStart w:id="23" w:name="_GoBack"/>
      <w:bookmarkEnd w:id="23"/>
    </w:p>
    <w:p w14:paraId="722F9377" w14:textId="269A16BA" w:rsidR="00E4030F" w:rsidRDefault="00E4030F"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0066AC06" w14:textId="3F2A1427" w:rsidR="00A4061C" w:rsidRDefault="00A4061C"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4C53E8F8" w14:textId="04D9E472" w:rsidR="00A4061C" w:rsidRDefault="00A4061C"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361DA176" w14:textId="77777777" w:rsidR="00A4061C" w:rsidRDefault="00A4061C"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68BCD2A2" w14:textId="77777777" w:rsidR="00E4030F" w:rsidRDefault="00E4030F" w:rsidP="00165612">
      <w:pPr>
        <w:widowControl w:val="0"/>
        <w:autoSpaceDE w:val="0"/>
        <w:autoSpaceDN w:val="0"/>
        <w:adjustRightInd w:val="0"/>
        <w:spacing w:line="240" w:lineRule="auto"/>
        <w:ind w:firstLine="0"/>
        <w:jc w:val="center"/>
        <w:rPr>
          <w:rFonts w:eastAsia="Times New Roman" w:cs="Times New Roman"/>
          <w:sz w:val="28"/>
          <w:szCs w:val="24"/>
          <w:lang w:eastAsia="ru-RU"/>
        </w:rPr>
      </w:pPr>
    </w:p>
    <w:p w14:paraId="07E7116C" w14:textId="1584DFC4" w:rsidR="00165612" w:rsidRPr="00A4061C" w:rsidRDefault="00424B73" w:rsidP="00165612">
      <w:pPr>
        <w:widowControl w:val="0"/>
        <w:autoSpaceDE w:val="0"/>
        <w:autoSpaceDN w:val="0"/>
        <w:adjustRightInd w:val="0"/>
        <w:spacing w:line="240" w:lineRule="auto"/>
        <w:ind w:firstLine="0"/>
        <w:jc w:val="center"/>
        <w:rPr>
          <w:rFonts w:eastAsia="Times New Roman" w:cs="Times New Roman"/>
          <w:bCs/>
          <w:sz w:val="28"/>
          <w:szCs w:val="28"/>
          <w:lang w:eastAsia="ru-RU"/>
        </w:rPr>
      </w:pPr>
      <w:r>
        <w:rPr>
          <w:rFonts w:eastAsia="Times New Roman" w:cs="Times New Roman"/>
          <w:sz w:val="28"/>
          <w:szCs w:val="24"/>
          <w:lang w:eastAsia="ru-RU"/>
        </w:rPr>
        <w:t>Москва 20</w:t>
      </w:r>
      <w:r w:rsidR="00773FF3">
        <w:rPr>
          <w:rFonts w:eastAsia="Times New Roman" w:cs="Times New Roman"/>
          <w:sz w:val="28"/>
          <w:szCs w:val="24"/>
          <w:lang w:eastAsia="ru-RU"/>
        </w:rPr>
        <w:t>19</w:t>
      </w:r>
    </w:p>
    <w:p w14:paraId="361C9FE4" w14:textId="77777777" w:rsidR="00A4061C" w:rsidRDefault="00A4061C" w:rsidP="00165612">
      <w:pPr>
        <w:pStyle w:val="13"/>
        <w:rPr>
          <w:sz w:val="26"/>
          <w:szCs w:val="26"/>
        </w:rPr>
      </w:pPr>
    </w:p>
    <w:p w14:paraId="626DF810" w14:textId="753B4465" w:rsidR="00165612" w:rsidRPr="00792B8E" w:rsidRDefault="00165612" w:rsidP="00165612">
      <w:pPr>
        <w:pStyle w:val="13"/>
        <w:rPr>
          <w:rFonts w:asciiTheme="minorHAnsi" w:eastAsiaTheme="minorEastAsia" w:hAnsiTheme="minorHAnsi" w:cstheme="minorBidi"/>
          <w:sz w:val="22"/>
          <w:szCs w:val="22"/>
        </w:rPr>
      </w:pPr>
      <w:r w:rsidRPr="00792B8E">
        <w:rPr>
          <w:sz w:val="26"/>
          <w:szCs w:val="26"/>
        </w:rPr>
        <w:fldChar w:fldCharType="begin"/>
      </w:r>
      <w:r w:rsidRPr="00792B8E">
        <w:rPr>
          <w:sz w:val="26"/>
          <w:szCs w:val="26"/>
        </w:rPr>
        <w:instrText xml:space="preserve"> TOC \o "1-3" \h \z \u </w:instrText>
      </w:r>
      <w:r w:rsidRPr="00792B8E">
        <w:rPr>
          <w:sz w:val="26"/>
          <w:szCs w:val="26"/>
        </w:rPr>
        <w:fldChar w:fldCharType="separate"/>
      </w:r>
      <w:hyperlink w:anchor="_Toc28016148" w:history="1">
        <w:r w:rsidRPr="00792B8E">
          <w:rPr>
            <w:rStyle w:val="a4"/>
            <w:rFonts w:eastAsiaTheme="minorHAnsi"/>
          </w:rPr>
          <w:t>1. Общие положения</w:t>
        </w:r>
        <w:r w:rsidRPr="00792B8E">
          <w:rPr>
            <w:webHidden/>
          </w:rPr>
          <w:tab/>
        </w:r>
        <w:r w:rsidRPr="00792B8E">
          <w:rPr>
            <w:webHidden/>
          </w:rPr>
          <w:fldChar w:fldCharType="begin"/>
        </w:r>
        <w:r w:rsidRPr="00792B8E">
          <w:rPr>
            <w:webHidden/>
          </w:rPr>
          <w:instrText xml:space="preserve"> PAGEREF _Toc28016148 \h </w:instrText>
        </w:r>
        <w:r w:rsidRPr="00792B8E">
          <w:rPr>
            <w:webHidden/>
          </w:rPr>
        </w:r>
        <w:r w:rsidRPr="00792B8E">
          <w:rPr>
            <w:webHidden/>
          </w:rPr>
          <w:fldChar w:fldCharType="separate"/>
        </w:r>
        <w:r w:rsidR="00773FF3">
          <w:rPr>
            <w:webHidden/>
          </w:rPr>
          <w:t>28</w:t>
        </w:r>
        <w:r w:rsidRPr="00792B8E">
          <w:rPr>
            <w:webHidden/>
          </w:rPr>
          <w:fldChar w:fldCharType="end"/>
        </w:r>
      </w:hyperlink>
    </w:p>
    <w:p w14:paraId="2FD263DE" w14:textId="260570D8" w:rsidR="00165612" w:rsidRPr="00792B8E" w:rsidRDefault="008C5E13" w:rsidP="00165612">
      <w:pPr>
        <w:pStyle w:val="13"/>
        <w:rPr>
          <w:rFonts w:asciiTheme="minorHAnsi" w:eastAsiaTheme="minorEastAsia" w:hAnsiTheme="minorHAnsi" w:cstheme="minorBidi"/>
          <w:sz w:val="22"/>
          <w:szCs w:val="22"/>
        </w:rPr>
      </w:pPr>
      <w:hyperlink w:anchor="_Toc28016149" w:history="1">
        <w:r w:rsidR="00165612" w:rsidRPr="00792B8E">
          <w:rPr>
            <w:rStyle w:val="a4"/>
            <w:rFonts w:eastAsiaTheme="minorHAnsi"/>
          </w:rPr>
          <w:t>2. Определение темы ВКР</w:t>
        </w:r>
        <w:r w:rsidR="00165612" w:rsidRPr="00792B8E">
          <w:rPr>
            <w:webHidden/>
          </w:rPr>
          <w:tab/>
        </w:r>
        <w:r w:rsidR="00165612" w:rsidRPr="00792B8E">
          <w:rPr>
            <w:webHidden/>
          </w:rPr>
          <w:fldChar w:fldCharType="begin"/>
        </w:r>
        <w:r w:rsidR="00165612" w:rsidRPr="00792B8E">
          <w:rPr>
            <w:webHidden/>
          </w:rPr>
          <w:instrText xml:space="preserve"> PAGEREF _Toc28016149 \h </w:instrText>
        </w:r>
        <w:r w:rsidR="00165612" w:rsidRPr="00792B8E">
          <w:rPr>
            <w:webHidden/>
          </w:rPr>
        </w:r>
        <w:r w:rsidR="00165612" w:rsidRPr="00792B8E">
          <w:rPr>
            <w:webHidden/>
          </w:rPr>
          <w:fldChar w:fldCharType="separate"/>
        </w:r>
        <w:r w:rsidR="00773FF3">
          <w:rPr>
            <w:webHidden/>
          </w:rPr>
          <w:t>31</w:t>
        </w:r>
        <w:r w:rsidR="00165612" w:rsidRPr="00792B8E">
          <w:rPr>
            <w:webHidden/>
          </w:rPr>
          <w:fldChar w:fldCharType="end"/>
        </w:r>
      </w:hyperlink>
    </w:p>
    <w:p w14:paraId="354DFE43" w14:textId="1DE4FAB8" w:rsidR="00165612" w:rsidRPr="00792B8E" w:rsidRDefault="008C5E13" w:rsidP="00165612">
      <w:pPr>
        <w:pStyle w:val="13"/>
        <w:rPr>
          <w:rFonts w:asciiTheme="minorHAnsi" w:eastAsiaTheme="minorEastAsia" w:hAnsiTheme="minorHAnsi" w:cstheme="minorBidi"/>
          <w:sz w:val="22"/>
          <w:szCs w:val="22"/>
        </w:rPr>
      </w:pPr>
      <w:hyperlink w:anchor="_Toc28016150" w:history="1">
        <w:r w:rsidR="00165612" w:rsidRPr="00792B8E">
          <w:rPr>
            <w:rStyle w:val="a4"/>
            <w:rFonts w:eastAsiaTheme="minorHAnsi"/>
          </w:rPr>
          <w:t>3. Руководство и контроль подготовки ВКР</w:t>
        </w:r>
        <w:r w:rsidR="00165612" w:rsidRPr="00792B8E">
          <w:rPr>
            <w:webHidden/>
          </w:rPr>
          <w:tab/>
        </w:r>
        <w:r w:rsidR="00165612" w:rsidRPr="00792B8E">
          <w:rPr>
            <w:webHidden/>
          </w:rPr>
          <w:fldChar w:fldCharType="begin"/>
        </w:r>
        <w:r w:rsidR="00165612" w:rsidRPr="00792B8E">
          <w:rPr>
            <w:webHidden/>
          </w:rPr>
          <w:instrText xml:space="preserve"> PAGEREF _Toc28016150 \h </w:instrText>
        </w:r>
        <w:r w:rsidR="00165612" w:rsidRPr="00792B8E">
          <w:rPr>
            <w:webHidden/>
          </w:rPr>
        </w:r>
        <w:r w:rsidR="00165612" w:rsidRPr="00792B8E">
          <w:rPr>
            <w:webHidden/>
          </w:rPr>
          <w:fldChar w:fldCharType="separate"/>
        </w:r>
        <w:r w:rsidR="00773FF3">
          <w:rPr>
            <w:webHidden/>
          </w:rPr>
          <w:t>32</w:t>
        </w:r>
        <w:r w:rsidR="00165612" w:rsidRPr="00792B8E">
          <w:rPr>
            <w:webHidden/>
          </w:rPr>
          <w:fldChar w:fldCharType="end"/>
        </w:r>
      </w:hyperlink>
    </w:p>
    <w:p w14:paraId="0C20162D" w14:textId="01D16CED" w:rsidR="00165612" w:rsidRPr="00792B8E" w:rsidRDefault="008C5E13" w:rsidP="00165612">
      <w:pPr>
        <w:pStyle w:val="13"/>
        <w:rPr>
          <w:rFonts w:asciiTheme="minorHAnsi" w:eastAsiaTheme="minorEastAsia" w:hAnsiTheme="minorHAnsi" w:cstheme="minorBidi"/>
          <w:sz w:val="22"/>
          <w:szCs w:val="22"/>
        </w:rPr>
      </w:pPr>
      <w:hyperlink w:anchor="_Toc28016151" w:history="1">
        <w:r w:rsidR="00165612" w:rsidRPr="00792B8E">
          <w:rPr>
            <w:rStyle w:val="a4"/>
            <w:rFonts w:eastAsia="Calibri"/>
          </w:rPr>
          <w:t>4. Структура и содержание ВКР</w:t>
        </w:r>
        <w:r w:rsidR="00165612" w:rsidRPr="00792B8E">
          <w:rPr>
            <w:webHidden/>
          </w:rPr>
          <w:tab/>
        </w:r>
        <w:r w:rsidR="00165612" w:rsidRPr="00792B8E">
          <w:rPr>
            <w:webHidden/>
          </w:rPr>
          <w:fldChar w:fldCharType="begin"/>
        </w:r>
        <w:r w:rsidR="00165612" w:rsidRPr="00792B8E">
          <w:rPr>
            <w:webHidden/>
          </w:rPr>
          <w:instrText xml:space="preserve"> PAGEREF _Toc28016151 \h </w:instrText>
        </w:r>
        <w:r w:rsidR="00165612" w:rsidRPr="00792B8E">
          <w:rPr>
            <w:webHidden/>
          </w:rPr>
        </w:r>
        <w:r w:rsidR="00165612" w:rsidRPr="00792B8E">
          <w:rPr>
            <w:webHidden/>
          </w:rPr>
          <w:fldChar w:fldCharType="separate"/>
        </w:r>
        <w:r w:rsidR="00773FF3">
          <w:rPr>
            <w:webHidden/>
          </w:rPr>
          <w:t>33</w:t>
        </w:r>
        <w:r w:rsidR="00165612" w:rsidRPr="00792B8E">
          <w:rPr>
            <w:webHidden/>
          </w:rPr>
          <w:fldChar w:fldCharType="end"/>
        </w:r>
      </w:hyperlink>
    </w:p>
    <w:p w14:paraId="45FF7AEA" w14:textId="41D821A1" w:rsidR="00165612" w:rsidRPr="00792B8E" w:rsidRDefault="008C5E13" w:rsidP="00165612">
      <w:pPr>
        <w:pStyle w:val="13"/>
        <w:rPr>
          <w:rFonts w:asciiTheme="minorHAnsi" w:eastAsiaTheme="minorEastAsia" w:hAnsiTheme="minorHAnsi" w:cstheme="minorBidi"/>
          <w:sz w:val="22"/>
          <w:szCs w:val="22"/>
        </w:rPr>
      </w:pPr>
      <w:hyperlink w:anchor="_Toc28016152" w:history="1">
        <w:r w:rsidR="00165612" w:rsidRPr="00792B8E">
          <w:rPr>
            <w:rStyle w:val="a4"/>
            <w:rFonts w:eastAsia="Calibri"/>
          </w:rPr>
          <w:t>5. Порядок подготовки ВКР</w:t>
        </w:r>
        <w:r w:rsidR="00165612" w:rsidRPr="00792B8E">
          <w:rPr>
            <w:webHidden/>
          </w:rPr>
          <w:tab/>
        </w:r>
        <w:r w:rsidR="00165612" w:rsidRPr="00792B8E">
          <w:rPr>
            <w:webHidden/>
          </w:rPr>
          <w:fldChar w:fldCharType="begin"/>
        </w:r>
        <w:r w:rsidR="00165612" w:rsidRPr="00792B8E">
          <w:rPr>
            <w:webHidden/>
          </w:rPr>
          <w:instrText xml:space="preserve"> PAGEREF _Toc28016152 \h </w:instrText>
        </w:r>
        <w:r w:rsidR="00165612" w:rsidRPr="00792B8E">
          <w:rPr>
            <w:webHidden/>
          </w:rPr>
        </w:r>
        <w:r w:rsidR="00165612" w:rsidRPr="00792B8E">
          <w:rPr>
            <w:webHidden/>
          </w:rPr>
          <w:fldChar w:fldCharType="separate"/>
        </w:r>
        <w:r w:rsidR="00773FF3">
          <w:rPr>
            <w:webHidden/>
          </w:rPr>
          <w:t>39</w:t>
        </w:r>
        <w:r w:rsidR="00165612" w:rsidRPr="00792B8E">
          <w:rPr>
            <w:webHidden/>
          </w:rPr>
          <w:fldChar w:fldCharType="end"/>
        </w:r>
      </w:hyperlink>
    </w:p>
    <w:p w14:paraId="751B302E" w14:textId="55FE0B55" w:rsidR="00165612" w:rsidRPr="00792B8E" w:rsidRDefault="008C5E13" w:rsidP="00165612">
      <w:pPr>
        <w:pStyle w:val="13"/>
        <w:rPr>
          <w:rFonts w:asciiTheme="minorHAnsi" w:eastAsiaTheme="minorEastAsia" w:hAnsiTheme="minorHAnsi" w:cstheme="minorBidi"/>
          <w:sz w:val="22"/>
          <w:szCs w:val="22"/>
        </w:rPr>
      </w:pPr>
      <w:hyperlink w:anchor="_Toc28016153" w:history="1">
        <w:r w:rsidR="00165612" w:rsidRPr="00792B8E">
          <w:rPr>
            <w:rStyle w:val="a4"/>
            <w:rFonts w:eastAsia="Calibri"/>
          </w:rPr>
          <w:t>6. Требования к оформлению ВКР</w:t>
        </w:r>
        <w:r w:rsidR="00165612" w:rsidRPr="00792B8E">
          <w:rPr>
            <w:webHidden/>
          </w:rPr>
          <w:tab/>
        </w:r>
        <w:r w:rsidR="00165612" w:rsidRPr="00792B8E">
          <w:rPr>
            <w:webHidden/>
          </w:rPr>
          <w:fldChar w:fldCharType="begin"/>
        </w:r>
        <w:r w:rsidR="00165612" w:rsidRPr="00792B8E">
          <w:rPr>
            <w:webHidden/>
          </w:rPr>
          <w:instrText xml:space="preserve"> PAGEREF _Toc28016153 \h </w:instrText>
        </w:r>
        <w:r w:rsidR="00165612" w:rsidRPr="00792B8E">
          <w:rPr>
            <w:webHidden/>
          </w:rPr>
        </w:r>
        <w:r w:rsidR="00165612" w:rsidRPr="00792B8E">
          <w:rPr>
            <w:webHidden/>
          </w:rPr>
          <w:fldChar w:fldCharType="separate"/>
        </w:r>
        <w:r w:rsidR="00773FF3">
          <w:rPr>
            <w:webHidden/>
          </w:rPr>
          <w:t>40</w:t>
        </w:r>
        <w:r w:rsidR="00165612" w:rsidRPr="00792B8E">
          <w:rPr>
            <w:webHidden/>
          </w:rPr>
          <w:fldChar w:fldCharType="end"/>
        </w:r>
      </w:hyperlink>
    </w:p>
    <w:p w14:paraId="2F14585C" w14:textId="0BA5F378" w:rsidR="00165612" w:rsidRPr="00792B8E" w:rsidRDefault="008C5E13" w:rsidP="00165612">
      <w:pPr>
        <w:pStyle w:val="13"/>
        <w:rPr>
          <w:rFonts w:asciiTheme="minorHAnsi" w:eastAsiaTheme="minorEastAsia" w:hAnsiTheme="minorHAnsi" w:cstheme="minorBidi"/>
          <w:sz w:val="22"/>
          <w:szCs w:val="22"/>
        </w:rPr>
      </w:pPr>
      <w:hyperlink w:anchor="_Toc28016154" w:history="1">
        <w:r w:rsidR="00165612" w:rsidRPr="00792B8E">
          <w:rPr>
            <w:rStyle w:val="a4"/>
            <w:rFonts w:eastAsia="Calibri"/>
          </w:rPr>
          <w:t>7. Порядок подготовки ВКР к защите</w:t>
        </w:r>
        <w:r w:rsidR="00165612" w:rsidRPr="00792B8E">
          <w:rPr>
            <w:webHidden/>
          </w:rPr>
          <w:tab/>
        </w:r>
        <w:r w:rsidR="00165612" w:rsidRPr="00792B8E">
          <w:rPr>
            <w:webHidden/>
          </w:rPr>
          <w:fldChar w:fldCharType="begin"/>
        </w:r>
        <w:r w:rsidR="00165612" w:rsidRPr="00792B8E">
          <w:rPr>
            <w:webHidden/>
          </w:rPr>
          <w:instrText xml:space="preserve"> PAGEREF _Toc28016154 \h </w:instrText>
        </w:r>
        <w:r w:rsidR="00165612" w:rsidRPr="00792B8E">
          <w:rPr>
            <w:webHidden/>
          </w:rPr>
        </w:r>
        <w:r w:rsidR="00165612" w:rsidRPr="00792B8E">
          <w:rPr>
            <w:webHidden/>
          </w:rPr>
          <w:fldChar w:fldCharType="separate"/>
        </w:r>
        <w:r w:rsidR="00773FF3">
          <w:rPr>
            <w:webHidden/>
          </w:rPr>
          <w:t>44</w:t>
        </w:r>
        <w:r w:rsidR="00165612" w:rsidRPr="00792B8E">
          <w:rPr>
            <w:webHidden/>
          </w:rPr>
          <w:fldChar w:fldCharType="end"/>
        </w:r>
      </w:hyperlink>
    </w:p>
    <w:p w14:paraId="3A8EA0CE" w14:textId="7C4626A9" w:rsidR="00165612" w:rsidRDefault="008C5E13" w:rsidP="00165612">
      <w:pPr>
        <w:pStyle w:val="13"/>
      </w:pPr>
      <w:hyperlink w:anchor="_Toc28016155" w:history="1">
        <w:r w:rsidR="00165612" w:rsidRPr="00792B8E">
          <w:rPr>
            <w:rStyle w:val="a4"/>
            <w:rFonts w:eastAsia="Calibri"/>
          </w:rPr>
          <w:t>8. Критерии оценки ВКР</w:t>
        </w:r>
        <w:r w:rsidR="00165612" w:rsidRPr="00792B8E">
          <w:rPr>
            <w:webHidden/>
          </w:rPr>
          <w:tab/>
        </w:r>
        <w:r w:rsidR="00165612" w:rsidRPr="00792B8E">
          <w:rPr>
            <w:webHidden/>
          </w:rPr>
          <w:fldChar w:fldCharType="begin"/>
        </w:r>
        <w:r w:rsidR="00165612" w:rsidRPr="00792B8E">
          <w:rPr>
            <w:webHidden/>
          </w:rPr>
          <w:instrText xml:space="preserve"> PAGEREF _Toc28016155 \h </w:instrText>
        </w:r>
        <w:r w:rsidR="00165612" w:rsidRPr="00792B8E">
          <w:rPr>
            <w:webHidden/>
          </w:rPr>
        </w:r>
        <w:r w:rsidR="00165612" w:rsidRPr="00792B8E">
          <w:rPr>
            <w:webHidden/>
          </w:rPr>
          <w:fldChar w:fldCharType="separate"/>
        </w:r>
        <w:r w:rsidR="00773FF3">
          <w:rPr>
            <w:webHidden/>
          </w:rPr>
          <w:t>45</w:t>
        </w:r>
        <w:r w:rsidR="00165612" w:rsidRPr="00792B8E">
          <w:rPr>
            <w:webHidden/>
          </w:rPr>
          <w:fldChar w:fldCharType="end"/>
        </w:r>
      </w:hyperlink>
    </w:p>
    <w:p w14:paraId="42E4A48C" w14:textId="1600AD98" w:rsidR="00AB064C" w:rsidRPr="00AB064C" w:rsidRDefault="004C7C11" w:rsidP="00AB064C">
      <w:pPr>
        <w:rPr>
          <w:noProof/>
          <w:lang w:eastAsia="ru-RU"/>
        </w:rPr>
      </w:pPr>
      <w:r>
        <w:rPr>
          <w:noProof/>
          <w:lang w:eastAsia="ru-RU"/>
        </w:rPr>
        <w:t>ПРИЛОЖЕНИЯ</w:t>
      </w:r>
    </w:p>
    <w:p w14:paraId="0CBBE172" w14:textId="77777777" w:rsidR="00165612" w:rsidRDefault="00165612" w:rsidP="00165612">
      <w:pPr>
        <w:pStyle w:val="13"/>
        <w:rPr>
          <w:rFonts w:eastAsia="Calibri"/>
        </w:rPr>
      </w:pPr>
      <w:r w:rsidRPr="00792B8E">
        <w:rPr>
          <w:sz w:val="26"/>
          <w:szCs w:val="26"/>
        </w:rPr>
        <w:fldChar w:fldCharType="end"/>
      </w:r>
      <w:r>
        <w:rPr>
          <w:rFonts w:eastAsia="Calibri"/>
        </w:rPr>
        <w:t xml:space="preserve"> </w:t>
      </w:r>
      <w:r>
        <w:rPr>
          <w:rFonts w:eastAsia="Calibri"/>
        </w:rPr>
        <w:br w:type="page"/>
      </w:r>
    </w:p>
    <w:p w14:paraId="1EC48764" w14:textId="77777777" w:rsidR="00165612" w:rsidRPr="00A74EF3" w:rsidRDefault="00165612" w:rsidP="00165612">
      <w:pPr>
        <w:pStyle w:val="1"/>
        <w:rPr>
          <w:rFonts w:ascii="Times New Roman" w:eastAsiaTheme="minorHAnsi" w:hAnsi="Times New Roman" w:cstheme="minorBidi"/>
          <w:b/>
          <w:color w:val="auto"/>
          <w:sz w:val="28"/>
          <w:szCs w:val="28"/>
        </w:rPr>
      </w:pPr>
      <w:bookmarkStart w:id="24" w:name="_Toc28016148"/>
      <w:bookmarkStart w:id="25" w:name="_Toc45701989"/>
      <w:r>
        <w:rPr>
          <w:rFonts w:ascii="Times New Roman" w:eastAsiaTheme="minorHAnsi" w:hAnsi="Times New Roman" w:cstheme="minorBidi"/>
          <w:b/>
          <w:color w:val="auto"/>
          <w:sz w:val="28"/>
          <w:szCs w:val="28"/>
        </w:rPr>
        <w:lastRenderedPageBreak/>
        <w:t>1.</w:t>
      </w:r>
      <w:r w:rsidRPr="00A74EF3">
        <w:rPr>
          <w:rFonts w:ascii="Times New Roman" w:eastAsiaTheme="minorHAnsi" w:hAnsi="Times New Roman" w:cstheme="minorBidi"/>
          <w:b/>
          <w:color w:val="auto"/>
          <w:sz w:val="28"/>
          <w:szCs w:val="28"/>
        </w:rPr>
        <w:t xml:space="preserve"> </w:t>
      </w:r>
      <w:r w:rsidRPr="00A90525">
        <w:rPr>
          <w:rFonts w:ascii="Times New Roman" w:eastAsiaTheme="minorHAnsi" w:hAnsi="Times New Roman" w:cstheme="minorBidi"/>
          <w:b/>
          <w:color w:val="auto"/>
          <w:sz w:val="28"/>
          <w:szCs w:val="28"/>
        </w:rPr>
        <w:t>Общие положения</w:t>
      </w:r>
      <w:bookmarkEnd w:id="24"/>
      <w:bookmarkEnd w:id="25"/>
    </w:p>
    <w:p w14:paraId="29001145" w14:textId="77777777" w:rsidR="007F6D75" w:rsidRPr="00D67931" w:rsidRDefault="007F6D75" w:rsidP="007F6D75">
      <w:pPr>
        <w:ind w:firstLine="0"/>
        <w:rPr>
          <w:rFonts w:eastAsia="Times New Roman"/>
          <w:sz w:val="28"/>
          <w:szCs w:val="28"/>
        </w:rPr>
      </w:pPr>
      <w:r w:rsidRPr="007F6D75">
        <w:rPr>
          <w:rFonts w:eastAsia="Arial Unicode MS" w:cs="Times New Roman"/>
          <w:color w:val="000000"/>
          <w:sz w:val="28"/>
          <w:szCs w:val="28"/>
          <w:lang w:eastAsia="ru-RU"/>
        </w:rPr>
        <w:t xml:space="preserve">1.1. Наименование образовательной программы (далее ОП), включая профиль (при наличии): </w:t>
      </w:r>
      <w:r w:rsidRPr="00D67931">
        <w:rPr>
          <w:rFonts w:eastAsia="Times New Roman"/>
          <w:sz w:val="28"/>
          <w:szCs w:val="28"/>
        </w:rPr>
        <w:t>27.03.05 «Инноватика»</w:t>
      </w:r>
      <w:r>
        <w:rPr>
          <w:rFonts w:eastAsia="Times New Roman"/>
          <w:sz w:val="28"/>
          <w:szCs w:val="28"/>
        </w:rPr>
        <w:t xml:space="preserve"> п</w:t>
      </w:r>
      <w:r w:rsidRPr="00D67931">
        <w:rPr>
          <w:rFonts w:eastAsia="Times New Roman"/>
          <w:sz w:val="28"/>
          <w:szCs w:val="28"/>
        </w:rPr>
        <w:t>рофиль «Управление цифровыми инновациями»</w:t>
      </w:r>
    </w:p>
    <w:p w14:paraId="748ACAE9" w14:textId="32FF0C9C" w:rsidR="00165612" w:rsidRDefault="007F6D75" w:rsidP="007F6D75">
      <w:pPr>
        <w:ind w:firstLine="0"/>
        <w:rPr>
          <w:b/>
          <w:bCs/>
          <w:sz w:val="28"/>
        </w:rPr>
      </w:pPr>
      <w:r w:rsidRPr="00556CCA">
        <w:rPr>
          <w:rFonts w:eastAsia="Calibri" w:cs="Times New Roman"/>
          <w:sz w:val="28"/>
          <w:szCs w:val="28"/>
        </w:rPr>
        <w:t>Методические рекомендации разработаны на основании</w:t>
      </w:r>
    </w:p>
    <w:p w14:paraId="0B9746B5" w14:textId="3355D5EE" w:rsidR="00165612" w:rsidRPr="002C5A76" w:rsidRDefault="00165612" w:rsidP="00165612">
      <w:pPr>
        <w:rPr>
          <w:bCs/>
          <w:color w:val="FF0000"/>
          <w:sz w:val="28"/>
        </w:rPr>
      </w:pPr>
      <w:r w:rsidRPr="00344F43">
        <w:rPr>
          <w:bCs/>
          <w:sz w:val="28"/>
        </w:rPr>
        <w:t xml:space="preserve">- </w:t>
      </w:r>
      <w:r w:rsidR="00344F43" w:rsidRPr="00344F43">
        <w:rPr>
          <w:bCs/>
          <w:sz w:val="28"/>
        </w:rPr>
        <w:t>Федерального государственного о</w:t>
      </w:r>
      <w:r w:rsidRPr="00344F43">
        <w:rPr>
          <w:bCs/>
          <w:sz w:val="28"/>
        </w:rPr>
        <w:t xml:space="preserve">бразовательного стандарта высшего образования (далее - </w:t>
      </w:r>
      <w:r w:rsidR="00344F43" w:rsidRPr="00344F43">
        <w:rPr>
          <w:bCs/>
          <w:sz w:val="28"/>
        </w:rPr>
        <w:t>ФГОС ВО</w:t>
      </w:r>
      <w:r w:rsidRPr="00344F43">
        <w:rPr>
          <w:bCs/>
          <w:sz w:val="28"/>
        </w:rPr>
        <w:t>)</w:t>
      </w:r>
      <w:r w:rsidR="00344F43" w:rsidRPr="00344F43">
        <w:rPr>
          <w:bCs/>
          <w:sz w:val="28"/>
        </w:rPr>
        <w:t xml:space="preserve"> по направлению </w:t>
      </w:r>
      <w:r w:rsidR="00344F43" w:rsidRPr="00344F43">
        <w:rPr>
          <w:rFonts w:eastAsia="Times New Roman"/>
          <w:sz w:val="28"/>
          <w:szCs w:val="28"/>
        </w:rPr>
        <w:t>27.03.</w:t>
      </w:r>
      <w:r w:rsidR="00344F43" w:rsidRPr="00D67931">
        <w:rPr>
          <w:rFonts w:eastAsia="Times New Roman"/>
          <w:sz w:val="28"/>
          <w:szCs w:val="28"/>
        </w:rPr>
        <w:t>05 «Инноватика»</w:t>
      </w:r>
      <w:r w:rsidRPr="00344F43">
        <w:rPr>
          <w:bCs/>
          <w:sz w:val="28"/>
        </w:rPr>
        <w:t>;</w:t>
      </w:r>
    </w:p>
    <w:p w14:paraId="45803D2F" w14:textId="77777777" w:rsidR="00165612" w:rsidRPr="00A90525" w:rsidRDefault="00165612" w:rsidP="00165612">
      <w:pPr>
        <w:rPr>
          <w:bCs/>
          <w:sz w:val="28"/>
        </w:rPr>
      </w:pPr>
      <w:r w:rsidRPr="00A90525">
        <w:rPr>
          <w:bCs/>
          <w:sz w:val="28"/>
        </w:rPr>
        <w:t>- ГОСТ Р 7.0.5-2008 (Библиографическая ссылка);</w:t>
      </w:r>
    </w:p>
    <w:p w14:paraId="63B80D16" w14:textId="77777777" w:rsidR="00165612" w:rsidRPr="00A90525" w:rsidRDefault="00165612" w:rsidP="00165612">
      <w:pPr>
        <w:rPr>
          <w:bCs/>
          <w:sz w:val="28"/>
        </w:rPr>
      </w:pPr>
      <w:r w:rsidRPr="00A90525">
        <w:rPr>
          <w:bCs/>
          <w:sz w:val="28"/>
        </w:rPr>
        <w:t>- ГОСТ 7.32-2001 в ред. Изменения №1 от 01.12.2005, ИУС № 12, 2005) (Отчет о научно-исследовательской работе);</w:t>
      </w:r>
    </w:p>
    <w:p w14:paraId="26DAFD1B" w14:textId="77777777" w:rsidR="00165612" w:rsidRPr="00A90525" w:rsidRDefault="00165612" w:rsidP="00165612">
      <w:pPr>
        <w:rPr>
          <w:bCs/>
          <w:sz w:val="28"/>
        </w:rPr>
      </w:pPr>
      <w:r w:rsidRPr="00A90525">
        <w:rPr>
          <w:bCs/>
          <w:sz w:val="28"/>
        </w:rPr>
        <w:t>- ГОСТ 7.1-2003 (Библиографическая запись. Библиографическое описание. Общие требования и правила составления);</w:t>
      </w:r>
    </w:p>
    <w:p w14:paraId="3A2CAECE" w14:textId="655AED7A" w:rsidR="00165612" w:rsidRPr="00A90525" w:rsidRDefault="00165612" w:rsidP="00165612">
      <w:pPr>
        <w:rPr>
          <w:bCs/>
          <w:sz w:val="28"/>
        </w:rPr>
      </w:pPr>
      <w:r w:rsidRPr="00A90525">
        <w:rPr>
          <w:bCs/>
          <w:sz w:val="28"/>
        </w:rPr>
        <w:t>- «Положения о выпускной квалификационной работе по программе бакалавриата в Финансовом университете», утвержденной приказом Финансового университета от 17.10.2017 г. №1817/о.</w:t>
      </w:r>
    </w:p>
    <w:p w14:paraId="2AC4A523" w14:textId="77777777" w:rsidR="00211DB8" w:rsidRDefault="007F6D75" w:rsidP="007F6D75">
      <w:pPr>
        <w:ind w:firstLine="0"/>
        <w:rPr>
          <w:rFonts w:eastAsia="Times New Roman"/>
          <w:sz w:val="28"/>
          <w:szCs w:val="28"/>
        </w:rPr>
      </w:pPr>
      <w:r w:rsidRPr="00156421">
        <w:rPr>
          <w:rFonts w:cs="Times New Roman"/>
          <w:sz w:val="28"/>
          <w:szCs w:val="28"/>
        </w:rPr>
        <w:t>1.2</w:t>
      </w:r>
      <w:r>
        <w:rPr>
          <w:rFonts w:cs="Times New Roman"/>
          <w:sz w:val="28"/>
          <w:szCs w:val="28"/>
        </w:rPr>
        <w:t>.</w:t>
      </w:r>
      <w:r w:rsidRPr="00156421">
        <w:rPr>
          <w:rFonts w:cs="Times New Roman"/>
          <w:sz w:val="28"/>
          <w:szCs w:val="28"/>
        </w:rPr>
        <w:t xml:space="preserve"> Планируемые результаты освоения ОП</w:t>
      </w:r>
      <w:r>
        <w:rPr>
          <w:sz w:val="28"/>
          <w:szCs w:val="28"/>
        </w:rPr>
        <w:t xml:space="preserve"> </w:t>
      </w:r>
      <w:r w:rsidRPr="00D67931">
        <w:rPr>
          <w:rFonts w:eastAsia="Times New Roman"/>
          <w:sz w:val="28"/>
          <w:szCs w:val="28"/>
        </w:rPr>
        <w:t>27.03.05 «Инноватика»</w:t>
      </w:r>
      <w:r>
        <w:rPr>
          <w:rFonts w:eastAsia="Times New Roman"/>
          <w:sz w:val="28"/>
          <w:szCs w:val="28"/>
        </w:rPr>
        <w:t xml:space="preserve"> п</w:t>
      </w:r>
      <w:r w:rsidRPr="00D67931">
        <w:rPr>
          <w:rFonts w:eastAsia="Times New Roman"/>
          <w:sz w:val="28"/>
          <w:szCs w:val="28"/>
        </w:rPr>
        <w:t>рофиль «Управление цифровыми инновациями»</w:t>
      </w:r>
    </w:p>
    <w:p w14:paraId="273974C7" w14:textId="77777777" w:rsidR="00211DB8" w:rsidRPr="007923AB" w:rsidRDefault="00211DB8" w:rsidP="007F6D75">
      <w:pPr>
        <w:ind w:firstLine="0"/>
        <w:rPr>
          <w:rStyle w:val="FontStyle12"/>
          <w:sz w:val="28"/>
          <w:szCs w:val="28"/>
        </w:rPr>
      </w:pPr>
      <w:r w:rsidRPr="00211DB8">
        <w:rPr>
          <w:i/>
          <w:sz w:val="28"/>
          <w:szCs w:val="28"/>
        </w:rPr>
        <w:t xml:space="preserve"> </w:t>
      </w:r>
      <w:r w:rsidRPr="007923AB">
        <w:rPr>
          <w:i/>
          <w:sz w:val="28"/>
          <w:szCs w:val="28"/>
        </w:rPr>
        <w:t>Общекультурные компетенции</w:t>
      </w:r>
      <w:r w:rsidRPr="007923AB">
        <w:rPr>
          <w:rStyle w:val="FontStyle12"/>
          <w:sz w:val="28"/>
          <w:szCs w:val="28"/>
        </w:rPr>
        <w:t xml:space="preserve"> </w:t>
      </w:r>
    </w:p>
    <w:p w14:paraId="30AE219F" w14:textId="37973238" w:rsidR="007F6D75" w:rsidRPr="007923AB" w:rsidRDefault="00211DB8" w:rsidP="007F6D75">
      <w:pPr>
        <w:ind w:firstLine="0"/>
        <w:rPr>
          <w:rStyle w:val="FontStyle12"/>
          <w:sz w:val="28"/>
          <w:szCs w:val="28"/>
        </w:rPr>
      </w:pPr>
      <w:r w:rsidRPr="007923AB">
        <w:rPr>
          <w:rStyle w:val="FontStyle12"/>
          <w:sz w:val="28"/>
          <w:szCs w:val="28"/>
        </w:rPr>
        <w:t>Способност</w:t>
      </w:r>
      <w:r w:rsidR="00A85685" w:rsidRPr="007923AB">
        <w:rPr>
          <w:rStyle w:val="FontStyle12"/>
          <w:sz w:val="28"/>
          <w:szCs w:val="28"/>
        </w:rPr>
        <w:t xml:space="preserve">ь анализировать основные этапы </w:t>
      </w:r>
      <w:r w:rsidRPr="007923AB">
        <w:rPr>
          <w:rStyle w:val="FontStyle12"/>
          <w:sz w:val="28"/>
          <w:szCs w:val="28"/>
        </w:rPr>
        <w:t>и</w:t>
      </w:r>
      <w:r w:rsidR="00A85685" w:rsidRPr="007923AB">
        <w:rPr>
          <w:rStyle w:val="FontStyle12"/>
          <w:sz w:val="28"/>
          <w:szCs w:val="28"/>
        </w:rPr>
        <w:t xml:space="preserve"> закономерности исторического развития общества </w:t>
      </w:r>
      <w:r w:rsidRPr="007923AB">
        <w:rPr>
          <w:rStyle w:val="FontStyle12"/>
          <w:sz w:val="28"/>
          <w:szCs w:val="28"/>
        </w:rPr>
        <w:t>для формирования гражданской позиции (ОК-2);</w:t>
      </w:r>
    </w:p>
    <w:p w14:paraId="22BDEBFB" w14:textId="77F4B19C" w:rsidR="00211DB8" w:rsidRPr="007923AB" w:rsidRDefault="00211DB8" w:rsidP="007F6D75">
      <w:pPr>
        <w:ind w:firstLine="0"/>
        <w:rPr>
          <w:rStyle w:val="FontStyle12"/>
          <w:sz w:val="28"/>
          <w:szCs w:val="28"/>
        </w:rPr>
      </w:pPr>
      <w:r w:rsidRPr="007923AB">
        <w:rPr>
          <w:rStyle w:val="FontStyle12"/>
          <w:sz w:val="28"/>
          <w:szCs w:val="28"/>
        </w:rPr>
        <w:t>Способность использовать основы правовых знаний в различных сферах жизнедеятельности (ОК-4);</w:t>
      </w:r>
    </w:p>
    <w:p w14:paraId="014EB885" w14:textId="4CD3C8DE" w:rsidR="00211DB8" w:rsidRPr="007923AB" w:rsidRDefault="00211DB8" w:rsidP="007F6D75">
      <w:pPr>
        <w:ind w:firstLine="0"/>
        <w:rPr>
          <w:rStyle w:val="FontStyle12"/>
          <w:sz w:val="28"/>
          <w:szCs w:val="28"/>
        </w:rPr>
      </w:pPr>
      <w:r w:rsidRPr="007923AB">
        <w:rPr>
          <w:rStyle w:val="FontStyle12"/>
          <w:sz w:val="28"/>
          <w:szCs w:val="28"/>
        </w:rPr>
        <w:t>С</w:t>
      </w:r>
      <w:r w:rsidR="00A85685" w:rsidRPr="007923AB">
        <w:rPr>
          <w:rStyle w:val="FontStyle12"/>
          <w:sz w:val="28"/>
          <w:szCs w:val="28"/>
        </w:rPr>
        <w:t xml:space="preserve">пособность использовать методы и средства физической </w:t>
      </w:r>
      <w:r w:rsidRPr="007923AB">
        <w:rPr>
          <w:rStyle w:val="FontStyle12"/>
          <w:sz w:val="28"/>
          <w:szCs w:val="28"/>
        </w:rPr>
        <w:t>культур</w:t>
      </w:r>
      <w:r w:rsidR="00A85685" w:rsidRPr="007923AB">
        <w:rPr>
          <w:rStyle w:val="FontStyle12"/>
          <w:sz w:val="28"/>
          <w:szCs w:val="28"/>
        </w:rPr>
        <w:t xml:space="preserve">ы </w:t>
      </w:r>
      <w:r w:rsidRPr="007923AB">
        <w:rPr>
          <w:rStyle w:val="FontStyle12"/>
          <w:sz w:val="28"/>
          <w:szCs w:val="28"/>
        </w:rPr>
        <w:t>для   обеспечения   полноценной социальной и профессиональной деятельности (ОК-8);</w:t>
      </w:r>
    </w:p>
    <w:p w14:paraId="63B90184" w14:textId="6BFFF39C" w:rsidR="00211DB8" w:rsidRPr="007923AB" w:rsidRDefault="00211DB8" w:rsidP="007F6D75">
      <w:pPr>
        <w:ind w:firstLine="0"/>
        <w:rPr>
          <w:rStyle w:val="FontStyle12"/>
          <w:sz w:val="28"/>
          <w:szCs w:val="28"/>
        </w:rPr>
      </w:pPr>
      <w:r w:rsidRPr="007923AB">
        <w:rPr>
          <w:rStyle w:val="FontStyle12"/>
          <w:sz w:val="28"/>
          <w:szCs w:val="28"/>
        </w:rPr>
        <w:t>Способность использовать приемы оказани</w:t>
      </w:r>
      <w:r w:rsidR="00A85685" w:rsidRPr="007923AB">
        <w:rPr>
          <w:rStyle w:val="FontStyle12"/>
          <w:sz w:val="28"/>
          <w:szCs w:val="28"/>
        </w:rPr>
        <w:t xml:space="preserve">я первой помощи, методы защиты в условиях </w:t>
      </w:r>
      <w:r w:rsidRPr="007923AB">
        <w:rPr>
          <w:rStyle w:val="FontStyle12"/>
          <w:sz w:val="28"/>
          <w:szCs w:val="28"/>
        </w:rPr>
        <w:t>чрезвычайных ситуаций (ОК-9).</w:t>
      </w:r>
    </w:p>
    <w:p w14:paraId="42A9F580" w14:textId="231B086B" w:rsidR="00211DB8" w:rsidRPr="007923AB" w:rsidRDefault="00211DB8" w:rsidP="007F6D75">
      <w:pPr>
        <w:ind w:firstLine="0"/>
        <w:rPr>
          <w:i/>
          <w:sz w:val="28"/>
          <w:szCs w:val="28"/>
        </w:rPr>
      </w:pPr>
      <w:r w:rsidRPr="007923AB">
        <w:rPr>
          <w:i/>
          <w:sz w:val="28"/>
          <w:szCs w:val="28"/>
        </w:rPr>
        <w:t>Общепрофессиональными компетенциями</w:t>
      </w:r>
    </w:p>
    <w:p w14:paraId="5F1EAB2A" w14:textId="5913EC0A" w:rsidR="00211DB8" w:rsidRPr="007923AB" w:rsidRDefault="00211DB8" w:rsidP="007F6D75">
      <w:pPr>
        <w:ind w:firstLine="0"/>
        <w:rPr>
          <w:rStyle w:val="FontStyle12"/>
          <w:sz w:val="28"/>
          <w:szCs w:val="28"/>
        </w:rPr>
      </w:pPr>
      <w:r w:rsidRPr="007923AB">
        <w:rPr>
          <w:rStyle w:val="FontStyle12"/>
          <w:sz w:val="28"/>
          <w:szCs w:val="28"/>
        </w:rPr>
        <w:t>Способность решать стандартные задачи профессиональной деятельности на основе инфо</w:t>
      </w:r>
      <w:r w:rsidR="00A85685" w:rsidRPr="007923AB">
        <w:rPr>
          <w:rStyle w:val="FontStyle12"/>
          <w:sz w:val="28"/>
          <w:szCs w:val="28"/>
        </w:rPr>
        <w:t xml:space="preserve">рмационной и библиографической культуры </w:t>
      </w:r>
      <w:r w:rsidRPr="007923AB">
        <w:rPr>
          <w:rStyle w:val="FontStyle12"/>
          <w:sz w:val="28"/>
          <w:szCs w:val="28"/>
        </w:rPr>
        <w:t xml:space="preserve">с   применением   </w:t>
      </w:r>
      <w:r w:rsidRPr="007923AB">
        <w:rPr>
          <w:rStyle w:val="FontStyle12"/>
          <w:sz w:val="28"/>
          <w:szCs w:val="28"/>
        </w:rPr>
        <w:lastRenderedPageBreak/>
        <w:t>информационно-коммуникационных   технологий   и   с   учетом основных требований информационной безопасности (ОПК-1);</w:t>
      </w:r>
    </w:p>
    <w:p w14:paraId="78DF08C5" w14:textId="3D8DC814" w:rsidR="00211DB8" w:rsidRPr="007923AB" w:rsidRDefault="00211DB8" w:rsidP="007F6D75">
      <w:pPr>
        <w:ind w:firstLine="0"/>
        <w:rPr>
          <w:rStyle w:val="FontStyle12"/>
          <w:sz w:val="28"/>
          <w:szCs w:val="28"/>
        </w:rPr>
      </w:pPr>
      <w:r w:rsidRPr="007923AB">
        <w:rPr>
          <w:rStyle w:val="FontStyle12"/>
          <w:sz w:val="28"/>
          <w:szCs w:val="28"/>
        </w:rPr>
        <w:t>Способность использовать инструментальные средства (пакеты прикладных программ) для решения прикладных инженерно-технических и технико-экономических задач, планирования и проведения   работ   по проекту (ОПК-2);</w:t>
      </w:r>
    </w:p>
    <w:p w14:paraId="21DBE63C" w14:textId="411F6852" w:rsidR="00211DB8" w:rsidRPr="007923AB" w:rsidRDefault="00211DB8" w:rsidP="007F6D75">
      <w:pPr>
        <w:ind w:firstLine="0"/>
        <w:rPr>
          <w:rStyle w:val="FontStyle12"/>
          <w:sz w:val="28"/>
          <w:szCs w:val="28"/>
        </w:rPr>
      </w:pPr>
      <w:r w:rsidRPr="007923AB">
        <w:rPr>
          <w:rStyle w:val="FontStyle12"/>
          <w:sz w:val="28"/>
          <w:szCs w:val="28"/>
        </w:rPr>
        <w:t>Способность использовать информационно-коммуникационные технологии, управлять информацией с использованием прикладных программ деловой сферы деятельности, использовать компьютерные технологии и базы данных, пакеты прикладных программ управления проектами (ОПК-3);</w:t>
      </w:r>
    </w:p>
    <w:p w14:paraId="532B0066" w14:textId="68280141" w:rsidR="00211DB8" w:rsidRPr="007923AB" w:rsidRDefault="00211DB8" w:rsidP="007F6D75">
      <w:pPr>
        <w:ind w:firstLine="0"/>
        <w:rPr>
          <w:rStyle w:val="FontStyle12"/>
          <w:sz w:val="28"/>
          <w:szCs w:val="28"/>
        </w:rPr>
      </w:pPr>
      <w:r w:rsidRPr="007923AB">
        <w:rPr>
          <w:rStyle w:val="FontStyle12"/>
          <w:sz w:val="28"/>
          <w:szCs w:val="28"/>
        </w:rPr>
        <w:t>Способность обосновывать принятие технического   решения   при   разработке   проекта, выбирать технические средства и технологии, в том числе с учетом экологических последствий их применения (ОПК-4);</w:t>
      </w:r>
    </w:p>
    <w:p w14:paraId="61C4FCEB" w14:textId="35078AD2" w:rsidR="00211DB8" w:rsidRPr="007923AB" w:rsidRDefault="00211DB8" w:rsidP="007F6D75">
      <w:pPr>
        <w:ind w:firstLine="0"/>
        <w:rPr>
          <w:rStyle w:val="FontStyle12"/>
          <w:sz w:val="28"/>
          <w:szCs w:val="28"/>
        </w:rPr>
      </w:pPr>
      <w:r w:rsidRPr="007923AB">
        <w:rPr>
          <w:rStyle w:val="FontStyle12"/>
          <w:sz w:val="28"/>
          <w:szCs w:val="28"/>
        </w:rPr>
        <w:t>Способность использовать пра</w:t>
      </w:r>
      <w:r w:rsidR="00576E7E" w:rsidRPr="007923AB">
        <w:rPr>
          <w:rStyle w:val="FontStyle12"/>
          <w:sz w:val="28"/>
          <w:szCs w:val="28"/>
        </w:rPr>
        <w:t xml:space="preserve">вила техники   безопасности, производственной   санитарии, </w:t>
      </w:r>
      <w:r w:rsidRPr="007923AB">
        <w:rPr>
          <w:rStyle w:val="FontStyle12"/>
          <w:sz w:val="28"/>
          <w:szCs w:val="28"/>
        </w:rPr>
        <w:t>пожарной безопасности и нормы охраны труда (ОПК-5);</w:t>
      </w:r>
    </w:p>
    <w:p w14:paraId="39C105F8" w14:textId="22084B9A" w:rsidR="00211DB8" w:rsidRPr="007923AB" w:rsidRDefault="00576E7E" w:rsidP="007F6D75">
      <w:pPr>
        <w:ind w:firstLine="0"/>
        <w:rPr>
          <w:rStyle w:val="FontStyle12"/>
          <w:sz w:val="28"/>
          <w:szCs w:val="28"/>
        </w:rPr>
      </w:pPr>
      <w:r w:rsidRPr="007923AB">
        <w:rPr>
          <w:rStyle w:val="FontStyle12"/>
          <w:sz w:val="28"/>
          <w:szCs w:val="28"/>
        </w:rPr>
        <w:t xml:space="preserve">Способность к работе в коллективе, организации работы малых коллективов (команды) </w:t>
      </w:r>
      <w:r w:rsidR="00211DB8" w:rsidRPr="007923AB">
        <w:rPr>
          <w:rStyle w:val="FontStyle12"/>
          <w:sz w:val="28"/>
          <w:szCs w:val="28"/>
        </w:rPr>
        <w:t>исполнителей (ОПК-6);</w:t>
      </w:r>
    </w:p>
    <w:p w14:paraId="1D45C8CB" w14:textId="283AFB75" w:rsidR="00576E7E" w:rsidRPr="007923AB" w:rsidRDefault="00576E7E" w:rsidP="007F6D75">
      <w:pPr>
        <w:ind w:firstLine="0"/>
        <w:rPr>
          <w:rStyle w:val="FontStyle12"/>
          <w:sz w:val="28"/>
          <w:szCs w:val="28"/>
        </w:rPr>
      </w:pPr>
      <w:r w:rsidRPr="007923AB">
        <w:rPr>
          <w:rStyle w:val="FontStyle12"/>
          <w:sz w:val="28"/>
          <w:szCs w:val="28"/>
        </w:rPr>
        <w:t>Способность применять знания математики, физики и естествознания, химии   и   материаловедения, теории управления и информационные технологии в инновационной деятельности (ОПК-7);</w:t>
      </w:r>
    </w:p>
    <w:p w14:paraId="0FD299F6" w14:textId="4D1F57BD" w:rsidR="00576E7E" w:rsidRPr="007923AB" w:rsidRDefault="00576E7E" w:rsidP="007F6D75">
      <w:pPr>
        <w:ind w:firstLine="0"/>
        <w:rPr>
          <w:rStyle w:val="FontStyle12"/>
          <w:sz w:val="28"/>
          <w:szCs w:val="28"/>
        </w:rPr>
      </w:pPr>
      <w:r w:rsidRPr="007923AB">
        <w:rPr>
          <w:rStyle w:val="FontStyle12"/>
          <w:sz w:val="28"/>
          <w:szCs w:val="28"/>
        </w:rPr>
        <w:t>Способность применять знания   истории, философии, инос</w:t>
      </w:r>
      <w:r w:rsidR="00A85685" w:rsidRPr="007923AB">
        <w:rPr>
          <w:rStyle w:val="FontStyle12"/>
          <w:sz w:val="28"/>
          <w:szCs w:val="28"/>
        </w:rPr>
        <w:t xml:space="preserve">транного   языка, </w:t>
      </w:r>
      <w:r w:rsidRPr="007923AB">
        <w:rPr>
          <w:rStyle w:val="FontStyle12"/>
          <w:sz w:val="28"/>
          <w:szCs w:val="28"/>
        </w:rPr>
        <w:t>экономической   теории, русского языка делового общения для организации инновационных процессов (ОПК-8).</w:t>
      </w:r>
    </w:p>
    <w:p w14:paraId="2945F126" w14:textId="3EDA90A6" w:rsidR="00576E7E" w:rsidRPr="007923AB" w:rsidRDefault="00576E7E" w:rsidP="007F6D75">
      <w:pPr>
        <w:ind w:firstLine="0"/>
        <w:rPr>
          <w:i/>
          <w:sz w:val="28"/>
          <w:szCs w:val="28"/>
        </w:rPr>
      </w:pPr>
      <w:r w:rsidRPr="007923AB">
        <w:rPr>
          <w:i/>
          <w:sz w:val="28"/>
          <w:szCs w:val="28"/>
        </w:rPr>
        <w:t>Профессиональными компетенциями</w:t>
      </w:r>
    </w:p>
    <w:p w14:paraId="61EBFFE0" w14:textId="026C616C" w:rsidR="00576E7E" w:rsidRPr="007923AB" w:rsidRDefault="00A85685" w:rsidP="007F6D75">
      <w:pPr>
        <w:ind w:firstLine="0"/>
        <w:rPr>
          <w:rStyle w:val="FontStyle12"/>
          <w:sz w:val="28"/>
          <w:szCs w:val="28"/>
        </w:rPr>
      </w:pPr>
      <w:r w:rsidRPr="007923AB">
        <w:rPr>
          <w:rStyle w:val="FontStyle12"/>
          <w:sz w:val="28"/>
          <w:szCs w:val="28"/>
        </w:rPr>
        <w:t xml:space="preserve">Способность </w:t>
      </w:r>
      <w:r w:rsidR="00576E7E" w:rsidRPr="007923AB">
        <w:rPr>
          <w:rStyle w:val="FontStyle12"/>
          <w:sz w:val="28"/>
          <w:szCs w:val="28"/>
        </w:rPr>
        <w:t>использовать   нормативные</w:t>
      </w:r>
      <w:r w:rsidRPr="007923AB">
        <w:rPr>
          <w:rStyle w:val="FontStyle12"/>
          <w:sz w:val="28"/>
          <w:szCs w:val="28"/>
        </w:rPr>
        <w:t xml:space="preserve">   документы   по   качеству, </w:t>
      </w:r>
      <w:r w:rsidR="00576E7E" w:rsidRPr="007923AB">
        <w:rPr>
          <w:rStyle w:val="FontStyle12"/>
          <w:sz w:val="28"/>
          <w:szCs w:val="28"/>
        </w:rPr>
        <w:t>стандартизации   в   практической деятельности (ПК-1);</w:t>
      </w:r>
    </w:p>
    <w:p w14:paraId="36B30713" w14:textId="649D6CB7" w:rsidR="00576E7E" w:rsidRPr="007923AB" w:rsidRDefault="00A85685" w:rsidP="007F6D75">
      <w:pPr>
        <w:ind w:firstLine="0"/>
        <w:rPr>
          <w:rStyle w:val="FontStyle12"/>
          <w:sz w:val="28"/>
          <w:szCs w:val="28"/>
        </w:rPr>
      </w:pPr>
      <w:r w:rsidRPr="007923AB">
        <w:rPr>
          <w:rStyle w:val="FontStyle12"/>
          <w:sz w:val="28"/>
          <w:szCs w:val="28"/>
        </w:rPr>
        <w:t xml:space="preserve">Способность использовать инструментальные средства (пакеты прикладных программ) для </w:t>
      </w:r>
      <w:r w:rsidR="00576E7E" w:rsidRPr="007923AB">
        <w:rPr>
          <w:rStyle w:val="FontStyle12"/>
          <w:sz w:val="28"/>
          <w:szCs w:val="28"/>
        </w:rPr>
        <w:t>решени</w:t>
      </w:r>
      <w:r w:rsidRPr="007923AB">
        <w:rPr>
          <w:rStyle w:val="FontStyle12"/>
          <w:sz w:val="28"/>
          <w:szCs w:val="28"/>
        </w:rPr>
        <w:t>я прикладных инженерно-технических и технико-экономических задач, планирования и</w:t>
      </w:r>
      <w:r w:rsidR="00576E7E" w:rsidRPr="007923AB">
        <w:rPr>
          <w:rStyle w:val="FontStyle12"/>
          <w:sz w:val="28"/>
          <w:szCs w:val="28"/>
        </w:rPr>
        <w:t xml:space="preserve"> проведения   работ   по проекту (ПК-2);</w:t>
      </w:r>
    </w:p>
    <w:p w14:paraId="1F1D8961" w14:textId="23507F43" w:rsidR="00576E7E" w:rsidRPr="007923AB" w:rsidRDefault="00A85685" w:rsidP="007F6D75">
      <w:pPr>
        <w:ind w:firstLine="0"/>
        <w:rPr>
          <w:rStyle w:val="FontStyle12"/>
          <w:sz w:val="28"/>
          <w:szCs w:val="28"/>
        </w:rPr>
      </w:pPr>
      <w:r w:rsidRPr="007923AB">
        <w:rPr>
          <w:rStyle w:val="FontStyle12"/>
          <w:sz w:val="28"/>
          <w:szCs w:val="28"/>
        </w:rPr>
        <w:t xml:space="preserve">Способность использовать информационно-коммуникационные технологии, управлять информацией с использованием прикладных </w:t>
      </w:r>
      <w:r w:rsidR="00576E7E" w:rsidRPr="007923AB">
        <w:rPr>
          <w:rStyle w:val="FontStyle12"/>
          <w:sz w:val="28"/>
          <w:szCs w:val="28"/>
        </w:rPr>
        <w:t>про</w:t>
      </w:r>
      <w:r w:rsidRPr="007923AB">
        <w:rPr>
          <w:rStyle w:val="FontStyle12"/>
          <w:sz w:val="28"/>
          <w:szCs w:val="28"/>
        </w:rPr>
        <w:t xml:space="preserve">грамм деловой </w:t>
      </w:r>
      <w:r w:rsidRPr="007923AB">
        <w:rPr>
          <w:rStyle w:val="FontStyle12"/>
          <w:sz w:val="28"/>
          <w:szCs w:val="28"/>
        </w:rPr>
        <w:lastRenderedPageBreak/>
        <w:t xml:space="preserve">сферы деятельности, использовать сетевые </w:t>
      </w:r>
      <w:r w:rsidR="00576E7E" w:rsidRPr="007923AB">
        <w:rPr>
          <w:rStyle w:val="FontStyle12"/>
          <w:sz w:val="28"/>
          <w:szCs w:val="28"/>
        </w:rPr>
        <w:t xml:space="preserve">компьютерные технологии и базы данных в своей предметной области, </w:t>
      </w:r>
      <w:r w:rsidRPr="007923AB">
        <w:rPr>
          <w:rStyle w:val="FontStyle12"/>
          <w:sz w:val="28"/>
          <w:szCs w:val="28"/>
        </w:rPr>
        <w:t>пакеты прикладных программ для анализа,</w:t>
      </w:r>
      <w:r w:rsidR="00576E7E" w:rsidRPr="007923AB">
        <w:rPr>
          <w:rStyle w:val="FontStyle12"/>
          <w:sz w:val="28"/>
          <w:szCs w:val="28"/>
        </w:rPr>
        <w:t xml:space="preserve"> разработки и управления проектом (ПК-3);</w:t>
      </w:r>
    </w:p>
    <w:p w14:paraId="16974B06" w14:textId="16EF0ACF" w:rsidR="00576E7E" w:rsidRPr="007923AB" w:rsidRDefault="00576E7E" w:rsidP="007F6D75">
      <w:pPr>
        <w:ind w:firstLine="0"/>
        <w:rPr>
          <w:rStyle w:val="FontStyle12"/>
          <w:sz w:val="28"/>
          <w:szCs w:val="28"/>
        </w:rPr>
      </w:pPr>
      <w:r w:rsidRPr="007923AB">
        <w:rPr>
          <w:rStyle w:val="FontStyle12"/>
          <w:sz w:val="28"/>
          <w:szCs w:val="28"/>
        </w:rPr>
        <w:t>Способность анализировать проект (инновацию) как объект управления (ПК-4);</w:t>
      </w:r>
    </w:p>
    <w:p w14:paraId="6B7E5CC5" w14:textId="39ABE516" w:rsidR="00576E7E" w:rsidRPr="007923AB" w:rsidRDefault="00576E7E" w:rsidP="007F6D75">
      <w:pPr>
        <w:ind w:firstLine="0"/>
        <w:rPr>
          <w:rStyle w:val="FontStyle12"/>
          <w:sz w:val="28"/>
          <w:szCs w:val="28"/>
        </w:rPr>
      </w:pPr>
      <w:r w:rsidRPr="007923AB">
        <w:rPr>
          <w:rStyle w:val="FontStyle12"/>
          <w:sz w:val="28"/>
          <w:szCs w:val="28"/>
        </w:rPr>
        <w:t>Способность определять стоимостную оценку основных ресурсов и затрат по реализации проекта (ПК-5);</w:t>
      </w:r>
    </w:p>
    <w:p w14:paraId="12806153" w14:textId="2F167393" w:rsidR="00576E7E" w:rsidRPr="007923AB" w:rsidRDefault="00A85685" w:rsidP="007F6D75">
      <w:pPr>
        <w:ind w:firstLine="0"/>
        <w:rPr>
          <w:rStyle w:val="FontStyle12"/>
          <w:sz w:val="28"/>
          <w:szCs w:val="28"/>
        </w:rPr>
      </w:pPr>
      <w:r w:rsidRPr="007923AB">
        <w:rPr>
          <w:rStyle w:val="FontStyle12"/>
          <w:sz w:val="28"/>
          <w:szCs w:val="28"/>
        </w:rPr>
        <w:t xml:space="preserve">Способность организовать работу исполнителей, находить и принимать </w:t>
      </w:r>
      <w:r w:rsidR="00576E7E" w:rsidRPr="007923AB">
        <w:rPr>
          <w:rStyle w:val="FontStyle12"/>
          <w:sz w:val="28"/>
          <w:szCs w:val="28"/>
        </w:rPr>
        <w:t>управленческие   решения   в области организации работ по проекту и нормированию труда (ПК-6);</w:t>
      </w:r>
    </w:p>
    <w:p w14:paraId="7A419E75" w14:textId="3B8B232B" w:rsidR="00576E7E" w:rsidRPr="007923AB" w:rsidRDefault="00576E7E" w:rsidP="007F6D75">
      <w:pPr>
        <w:ind w:firstLine="0"/>
        <w:rPr>
          <w:rStyle w:val="FontStyle12"/>
          <w:sz w:val="28"/>
          <w:szCs w:val="28"/>
        </w:rPr>
      </w:pPr>
      <w:r w:rsidRPr="007923AB">
        <w:rPr>
          <w:rStyle w:val="FontStyle12"/>
          <w:sz w:val="28"/>
          <w:szCs w:val="28"/>
        </w:rPr>
        <w:t>Способность систематизировать и обобщать</w:t>
      </w:r>
      <w:r w:rsidR="00A85685" w:rsidRPr="007923AB">
        <w:rPr>
          <w:rStyle w:val="FontStyle12"/>
          <w:sz w:val="28"/>
          <w:szCs w:val="28"/>
        </w:rPr>
        <w:t xml:space="preserve"> информацию по использованию и формированию </w:t>
      </w:r>
      <w:r w:rsidRPr="007923AB">
        <w:rPr>
          <w:rStyle w:val="FontStyle12"/>
          <w:sz w:val="28"/>
          <w:szCs w:val="28"/>
        </w:rPr>
        <w:t>ресурсов (ПК-7);</w:t>
      </w:r>
    </w:p>
    <w:p w14:paraId="535354BF" w14:textId="3B8FECAF" w:rsidR="00576E7E" w:rsidRPr="007923AB" w:rsidRDefault="00576E7E" w:rsidP="007F6D75">
      <w:pPr>
        <w:ind w:firstLine="0"/>
        <w:rPr>
          <w:rStyle w:val="FontStyle12"/>
          <w:sz w:val="28"/>
          <w:szCs w:val="28"/>
        </w:rPr>
      </w:pPr>
      <w:r w:rsidRPr="007923AB">
        <w:rPr>
          <w:rStyle w:val="FontStyle12"/>
          <w:sz w:val="28"/>
          <w:szCs w:val="28"/>
        </w:rPr>
        <w:t>Способность применять   конвергентные   и   му</w:t>
      </w:r>
      <w:r w:rsidR="00A85685" w:rsidRPr="007923AB">
        <w:rPr>
          <w:rStyle w:val="FontStyle12"/>
          <w:sz w:val="28"/>
          <w:szCs w:val="28"/>
        </w:rPr>
        <w:t xml:space="preserve">льтидисциплинарные    знания, </w:t>
      </w:r>
      <w:r w:rsidRPr="007923AB">
        <w:rPr>
          <w:rStyle w:val="FontStyle12"/>
          <w:sz w:val="28"/>
          <w:szCs w:val="28"/>
        </w:rPr>
        <w:t>современные методы исследования и моделирования проекта с   использованием   вычислительной   техники   и   соответствующих программных комплексов (ПК-8);</w:t>
      </w:r>
    </w:p>
    <w:p w14:paraId="02DF63C8" w14:textId="69BF5C37" w:rsidR="00576E7E" w:rsidRPr="007923AB" w:rsidRDefault="00576E7E" w:rsidP="007F6D75">
      <w:pPr>
        <w:ind w:firstLine="0"/>
        <w:rPr>
          <w:rStyle w:val="FontStyle12"/>
          <w:sz w:val="28"/>
          <w:szCs w:val="28"/>
        </w:rPr>
      </w:pPr>
      <w:r w:rsidRPr="007923AB">
        <w:rPr>
          <w:rStyle w:val="FontStyle12"/>
          <w:sz w:val="28"/>
          <w:szCs w:val="28"/>
        </w:rPr>
        <w:t>Способность   использовать   когнитивны</w:t>
      </w:r>
      <w:r w:rsidR="00A85685" w:rsidRPr="007923AB">
        <w:rPr>
          <w:rStyle w:val="FontStyle12"/>
          <w:sz w:val="28"/>
          <w:szCs w:val="28"/>
        </w:rPr>
        <w:t xml:space="preserve">й   подход   и   воспринимать (обобщать) </w:t>
      </w:r>
      <w:r w:rsidRPr="007923AB">
        <w:rPr>
          <w:rStyle w:val="FontStyle12"/>
          <w:sz w:val="28"/>
          <w:szCs w:val="28"/>
        </w:rPr>
        <w:t>научно-техническую информацию, отечественный и зарубежный опыт по тематике исследования (ПК-9);</w:t>
      </w:r>
    </w:p>
    <w:p w14:paraId="5D1A6842" w14:textId="0BB872F9" w:rsidR="00576E7E" w:rsidRPr="007923AB" w:rsidRDefault="00576E7E" w:rsidP="007F6D75">
      <w:pPr>
        <w:ind w:firstLine="0"/>
        <w:rPr>
          <w:rStyle w:val="FontStyle12"/>
          <w:sz w:val="28"/>
          <w:szCs w:val="28"/>
        </w:rPr>
      </w:pPr>
      <w:r w:rsidRPr="007923AB">
        <w:rPr>
          <w:rStyle w:val="FontStyle12"/>
          <w:sz w:val="28"/>
          <w:szCs w:val="28"/>
        </w:rPr>
        <w:t>Способность спланировать нео</w:t>
      </w:r>
      <w:r w:rsidR="00A85685" w:rsidRPr="007923AB">
        <w:rPr>
          <w:rStyle w:val="FontStyle12"/>
          <w:sz w:val="28"/>
          <w:szCs w:val="28"/>
        </w:rPr>
        <w:t xml:space="preserve">бходимый эксперимент, получить адекватную модель и исследовать </w:t>
      </w:r>
      <w:r w:rsidRPr="007923AB">
        <w:rPr>
          <w:rStyle w:val="FontStyle12"/>
          <w:sz w:val="28"/>
          <w:szCs w:val="28"/>
        </w:rPr>
        <w:t>ее (ПК-10);</w:t>
      </w:r>
    </w:p>
    <w:p w14:paraId="1D95477D" w14:textId="25C67C09" w:rsidR="00576E7E" w:rsidRPr="007923AB" w:rsidRDefault="00A85685" w:rsidP="007F6D75">
      <w:pPr>
        <w:ind w:firstLine="0"/>
        <w:rPr>
          <w:rStyle w:val="FontStyle12"/>
          <w:sz w:val="28"/>
          <w:szCs w:val="28"/>
        </w:rPr>
      </w:pPr>
      <w:r w:rsidRPr="007923AB">
        <w:rPr>
          <w:rStyle w:val="FontStyle12"/>
          <w:sz w:val="28"/>
          <w:szCs w:val="28"/>
        </w:rPr>
        <w:t xml:space="preserve">Способность готовить презентации, научно-технические отчеты по результатам выполненной </w:t>
      </w:r>
      <w:r w:rsidR="00576E7E" w:rsidRPr="007923AB">
        <w:rPr>
          <w:rStyle w:val="FontStyle12"/>
          <w:sz w:val="28"/>
          <w:szCs w:val="28"/>
        </w:rPr>
        <w:t>работы, оформлять результаты исследований в виде статей и докладов (ПК-11);</w:t>
      </w:r>
    </w:p>
    <w:p w14:paraId="27E54DDD" w14:textId="57005C7F" w:rsidR="00576E7E" w:rsidRPr="007923AB" w:rsidRDefault="00576E7E" w:rsidP="007F6D75">
      <w:pPr>
        <w:ind w:firstLine="0"/>
        <w:rPr>
          <w:rStyle w:val="FontStyle12"/>
          <w:sz w:val="28"/>
          <w:szCs w:val="28"/>
        </w:rPr>
      </w:pPr>
      <w:r w:rsidRPr="007923AB">
        <w:rPr>
          <w:rStyle w:val="FontStyle12"/>
          <w:sz w:val="28"/>
          <w:szCs w:val="28"/>
        </w:rPr>
        <w:t>Способность   разрабатывать   проекты   реализации   инноваций   с   использованием   теории    решения инженерны</w:t>
      </w:r>
      <w:r w:rsidR="00A85685" w:rsidRPr="007923AB">
        <w:rPr>
          <w:rStyle w:val="FontStyle12"/>
          <w:sz w:val="28"/>
          <w:szCs w:val="28"/>
        </w:rPr>
        <w:t xml:space="preserve">х задач и других теорий поиска нестандартных, креативных решений, </w:t>
      </w:r>
      <w:r w:rsidRPr="007923AB">
        <w:rPr>
          <w:rStyle w:val="FontStyle12"/>
          <w:sz w:val="28"/>
          <w:szCs w:val="28"/>
        </w:rPr>
        <w:t>форму</w:t>
      </w:r>
      <w:r w:rsidR="00A85685" w:rsidRPr="007923AB">
        <w:rPr>
          <w:rStyle w:val="FontStyle12"/>
          <w:sz w:val="28"/>
          <w:szCs w:val="28"/>
        </w:rPr>
        <w:t xml:space="preserve">лировать </w:t>
      </w:r>
      <w:r w:rsidRPr="007923AB">
        <w:rPr>
          <w:rStyle w:val="FontStyle12"/>
          <w:sz w:val="28"/>
          <w:szCs w:val="28"/>
        </w:rPr>
        <w:t>тех</w:t>
      </w:r>
      <w:r w:rsidR="00A85685" w:rsidRPr="007923AB">
        <w:rPr>
          <w:rStyle w:val="FontStyle12"/>
          <w:sz w:val="28"/>
          <w:szCs w:val="28"/>
        </w:rPr>
        <w:t xml:space="preserve">ническое задание, использовать средства автоматизации при проектировании и подготовке производства, </w:t>
      </w:r>
      <w:r w:rsidRPr="007923AB">
        <w:rPr>
          <w:rStyle w:val="FontStyle12"/>
          <w:sz w:val="28"/>
          <w:szCs w:val="28"/>
        </w:rPr>
        <w:t>составлять комплект документов по проекту (ПК-12);</w:t>
      </w:r>
    </w:p>
    <w:p w14:paraId="7E632AF7" w14:textId="0366090D" w:rsidR="00576E7E" w:rsidRPr="007923AB" w:rsidRDefault="00576E7E" w:rsidP="007F6D75">
      <w:pPr>
        <w:ind w:firstLine="0"/>
        <w:rPr>
          <w:rStyle w:val="FontStyle12"/>
          <w:sz w:val="28"/>
          <w:szCs w:val="28"/>
        </w:rPr>
      </w:pPr>
      <w:r w:rsidRPr="007923AB">
        <w:rPr>
          <w:rStyle w:val="FontStyle12"/>
          <w:sz w:val="28"/>
          <w:szCs w:val="28"/>
        </w:rPr>
        <w:t>Способность использова</w:t>
      </w:r>
      <w:r w:rsidR="00A85685" w:rsidRPr="007923AB">
        <w:rPr>
          <w:rStyle w:val="FontStyle12"/>
          <w:sz w:val="28"/>
          <w:szCs w:val="28"/>
        </w:rPr>
        <w:t xml:space="preserve">ть информационные технологии и инструментальные средства </w:t>
      </w:r>
      <w:r w:rsidRPr="007923AB">
        <w:rPr>
          <w:rStyle w:val="FontStyle12"/>
          <w:sz w:val="28"/>
          <w:szCs w:val="28"/>
        </w:rPr>
        <w:t>пр</w:t>
      </w:r>
      <w:r w:rsidR="00A85685" w:rsidRPr="007923AB">
        <w:rPr>
          <w:rStyle w:val="FontStyle12"/>
          <w:sz w:val="28"/>
          <w:szCs w:val="28"/>
        </w:rPr>
        <w:t xml:space="preserve">и </w:t>
      </w:r>
      <w:r w:rsidRPr="007923AB">
        <w:rPr>
          <w:rStyle w:val="FontStyle12"/>
          <w:sz w:val="28"/>
          <w:szCs w:val="28"/>
        </w:rPr>
        <w:t>разработке проектов (ПК-13);</w:t>
      </w:r>
    </w:p>
    <w:p w14:paraId="4FDE9B4D" w14:textId="6ADF7298" w:rsidR="00576E7E" w:rsidRPr="007923AB" w:rsidRDefault="00576E7E" w:rsidP="007F6D75">
      <w:pPr>
        <w:ind w:firstLine="0"/>
        <w:rPr>
          <w:rStyle w:val="FontStyle12"/>
          <w:sz w:val="28"/>
          <w:szCs w:val="28"/>
        </w:rPr>
      </w:pPr>
      <w:r w:rsidRPr="007923AB">
        <w:rPr>
          <w:rStyle w:val="FontStyle12"/>
          <w:sz w:val="28"/>
          <w:szCs w:val="28"/>
        </w:rPr>
        <w:lastRenderedPageBreak/>
        <w:t>Способность разрабатывать компьютерные модели исследуемых процессов и систем (ПК-14);</w:t>
      </w:r>
    </w:p>
    <w:p w14:paraId="193C224A" w14:textId="38197E44" w:rsidR="00576E7E" w:rsidRPr="007923AB" w:rsidRDefault="00576E7E" w:rsidP="007F6D75">
      <w:pPr>
        <w:ind w:firstLine="0"/>
        <w:rPr>
          <w:rStyle w:val="FontStyle12"/>
          <w:sz w:val="28"/>
          <w:szCs w:val="28"/>
        </w:rPr>
      </w:pPr>
      <w:r w:rsidRPr="007923AB">
        <w:rPr>
          <w:rStyle w:val="FontStyle12"/>
          <w:sz w:val="28"/>
          <w:szCs w:val="28"/>
        </w:rPr>
        <w:t xml:space="preserve">Способность    </w:t>
      </w:r>
      <w:r w:rsidR="00A85685" w:rsidRPr="007923AB">
        <w:rPr>
          <w:rStyle w:val="FontStyle12"/>
          <w:sz w:val="28"/>
          <w:szCs w:val="28"/>
        </w:rPr>
        <w:t xml:space="preserve">конструктивного    мышления, </w:t>
      </w:r>
      <w:r w:rsidRPr="007923AB">
        <w:rPr>
          <w:rStyle w:val="FontStyle12"/>
          <w:sz w:val="28"/>
          <w:szCs w:val="28"/>
        </w:rPr>
        <w:t>применять    методы     анализа     вариантов     проектных, конструкторских и технологических решений для выбора оптимального (ПК-15);</w:t>
      </w:r>
    </w:p>
    <w:p w14:paraId="0F4862D5" w14:textId="17E221AB" w:rsidR="00576E7E" w:rsidRPr="007923AB" w:rsidRDefault="00576E7E" w:rsidP="007F6D75">
      <w:pPr>
        <w:ind w:firstLine="0"/>
        <w:rPr>
          <w:rStyle w:val="FontStyle12"/>
          <w:sz w:val="28"/>
          <w:szCs w:val="28"/>
        </w:rPr>
      </w:pPr>
      <w:r w:rsidRPr="007923AB">
        <w:rPr>
          <w:rStyle w:val="FontStyle12"/>
          <w:sz w:val="28"/>
          <w:szCs w:val="28"/>
        </w:rPr>
        <w:t>Способность выполнения работ по сопровождению информационного обеспечения и систем управления проектами (ПК-16);</w:t>
      </w:r>
    </w:p>
    <w:p w14:paraId="59324B6D" w14:textId="45C7AFCC" w:rsidR="00576E7E" w:rsidRPr="007923AB" w:rsidRDefault="00576E7E" w:rsidP="007F6D75">
      <w:pPr>
        <w:ind w:firstLine="0"/>
        <w:rPr>
          <w:rFonts w:eastAsia="Times New Roman"/>
          <w:sz w:val="28"/>
          <w:szCs w:val="28"/>
        </w:rPr>
      </w:pPr>
      <w:r w:rsidRPr="007923AB">
        <w:rPr>
          <w:rStyle w:val="FontStyle12"/>
          <w:sz w:val="28"/>
          <w:szCs w:val="28"/>
        </w:rPr>
        <w:t>Способность ведения баз данных и документации по проекту (ПК-17).</w:t>
      </w:r>
    </w:p>
    <w:p w14:paraId="526EC878" w14:textId="77A9EB00" w:rsidR="00D67931" w:rsidRPr="007923AB" w:rsidRDefault="00D67931" w:rsidP="007F6D75">
      <w:pPr>
        <w:pStyle w:val="Style6"/>
        <w:spacing w:line="360" w:lineRule="auto"/>
        <w:ind w:right="1771" w:firstLine="708"/>
        <w:jc w:val="both"/>
        <w:rPr>
          <w:sz w:val="28"/>
          <w:szCs w:val="28"/>
        </w:rPr>
      </w:pPr>
    </w:p>
    <w:p w14:paraId="1B9FCEAB" w14:textId="77777777" w:rsidR="00165612" w:rsidRPr="00A34993" w:rsidRDefault="00165612" w:rsidP="00165612">
      <w:pPr>
        <w:pStyle w:val="1"/>
        <w:spacing w:before="0"/>
        <w:rPr>
          <w:rFonts w:ascii="Times New Roman" w:eastAsiaTheme="minorHAnsi" w:hAnsi="Times New Roman" w:cstheme="minorBidi"/>
          <w:b/>
          <w:color w:val="auto"/>
          <w:sz w:val="28"/>
          <w:szCs w:val="28"/>
        </w:rPr>
      </w:pPr>
      <w:bookmarkStart w:id="26" w:name="_Toc28016149"/>
      <w:bookmarkStart w:id="27" w:name="_Toc45701990"/>
      <w:r w:rsidRPr="00A34993">
        <w:rPr>
          <w:rFonts w:ascii="Times New Roman" w:eastAsiaTheme="minorHAnsi" w:hAnsi="Times New Roman" w:cstheme="minorBidi"/>
          <w:b/>
          <w:color w:val="auto"/>
          <w:sz w:val="28"/>
          <w:szCs w:val="28"/>
        </w:rPr>
        <w:t xml:space="preserve">2. </w:t>
      </w:r>
      <w:r w:rsidRPr="00A90525">
        <w:rPr>
          <w:rFonts w:ascii="Times New Roman" w:eastAsiaTheme="minorHAnsi" w:hAnsi="Times New Roman" w:cstheme="minorBidi"/>
          <w:b/>
          <w:color w:val="auto"/>
          <w:sz w:val="28"/>
          <w:szCs w:val="28"/>
        </w:rPr>
        <w:t>Определение темы ВКР</w:t>
      </w:r>
      <w:bookmarkEnd w:id="26"/>
      <w:bookmarkEnd w:id="27"/>
    </w:p>
    <w:p w14:paraId="5CC84279" w14:textId="77777777" w:rsidR="00165612" w:rsidRPr="00A90525" w:rsidRDefault="00165612" w:rsidP="00165612">
      <w:pPr>
        <w:rPr>
          <w:rFonts w:eastAsia="Calibri" w:cs="Times New Roman"/>
          <w:sz w:val="28"/>
          <w:szCs w:val="28"/>
          <w:lang w:eastAsia="ru-RU"/>
        </w:rPr>
      </w:pPr>
      <w:r w:rsidRPr="00A90525">
        <w:rPr>
          <w:rFonts w:eastAsia="Calibri" w:cs="Times New Roman"/>
          <w:sz w:val="28"/>
          <w:szCs w:val="28"/>
          <w:lang w:eastAsia="ru-RU"/>
        </w:rPr>
        <w:t>2.1. Перечень тем ВКР ежегодно формируется департаментом совместно с представителями организаций-работодателей, обсуждается на заседании ученого совета факультета и утверждается на заседании совета департамента.</w:t>
      </w:r>
    </w:p>
    <w:p w14:paraId="09AAF952" w14:textId="77777777" w:rsidR="00165612" w:rsidRPr="00A90525" w:rsidRDefault="00165612" w:rsidP="00165612">
      <w:pPr>
        <w:rPr>
          <w:rFonts w:eastAsia="Calibri" w:cs="Times New Roman"/>
          <w:sz w:val="28"/>
          <w:szCs w:val="28"/>
          <w:lang w:eastAsia="ru-RU"/>
        </w:rPr>
      </w:pPr>
      <w:r w:rsidRPr="00A90525">
        <w:rPr>
          <w:rFonts w:eastAsia="Calibri" w:cs="Times New Roman"/>
          <w:sz w:val="28"/>
          <w:szCs w:val="28"/>
          <w:lang w:eastAsia="ru-RU"/>
        </w:rPr>
        <w:t>2.2. Студент обязан выбрать тему ВКР до 15 октября учебного года, завершающего обучение. Форма заявления о закреплении темы ВКР приведена в приложении 1.</w:t>
      </w:r>
    </w:p>
    <w:p w14:paraId="7F2B7EB3" w14:textId="77777777" w:rsidR="00165612" w:rsidRPr="00A90525" w:rsidRDefault="00165612" w:rsidP="00165612">
      <w:pPr>
        <w:rPr>
          <w:rFonts w:eastAsia="Calibri" w:cs="Times New Roman"/>
          <w:sz w:val="28"/>
          <w:szCs w:val="28"/>
          <w:lang w:eastAsia="ru-RU"/>
        </w:rPr>
      </w:pPr>
      <w:r w:rsidRPr="00A90525">
        <w:rPr>
          <w:rFonts w:eastAsia="Calibri" w:cs="Times New Roman"/>
          <w:sz w:val="28"/>
          <w:szCs w:val="28"/>
          <w:lang w:eastAsia="ru-RU"/>
        </w:rPr>
        <w:t>Департамент осуществляет закрепление тем за руководителями ВКР в соответствии с их научными интересами и нормами времени для расчета объема учебной работы профессорско- преподавательского состава.</w:t>
      </w:r>
    </w:p>
    <w:p w14:paraId="42A896E8" w14:textId="77777777" w:rsidR="00165612" w:rsidRDefault="00165612" w:rsidP="00165612">
      <w:pPr>
        <w:rPr>
          <w:rFonts w:eastAsia="Calibri" w:cs="Times New Roman"/>
          <w:sz w:val="28"/>
          <w:szCs w:val="28"/>
          <w:lang w:eastAsia="ru-RU"/>
        </w:rPr>
      </w:pPr>
      <w:r w:rsidRPr="00A90525">
        <w:rPr>
          <w:rFonts w:eastAsia="Calibri" w:cs="Times New Roman"/>
          <w:sz w:val="28"/>
          <w:szCs w:val="28"/>
          <w:lang w:eastAsia="ru-RU"/>
        </w:rPr>
        <w:t>Закрепление тем и руководителей ВКР за студентами (при необходимости консультантов) осуществляется приказом Финансового</w:t>
      </w:r>
      <w:r w:rsidRPr="00367EE5">
        <w:t xml:space="preserve"> </w:t>
      </w:r>
      <w:r w:rsidRPr="00367EE5">
        <w:rPr>
          <w:rFonts w:eastAsia="Calibri" w:cs="Times New Roman"/>
          <w:sz w:val="28"/>
          <w:szCs w:val="28"/>
          <w:lang w:eastAsia="ru-RU"/>
        </w:rPr>
        <w:t>университета в установленном порядке не позднее 30 октября текущего учебного года.</w:t>
      </w:r>
    </w:p>
    <w:p w14:paraId="58B2221D" w14:textId="77777777" w:rsidR="00165612" w:rsidRPr="00DD16E3" w:rsidRDefault="00165612" w:rsidP="00165612">
      <w:pPr>
        <w:rPr>
          <w:rFonts w:eastAsia="Calibri" w:cs="Times New Roman"/>
          <w:sz w:val="28"/>
        </w:rPr>
      </w:pPr>
      <w:r w:rsidRPr="00367EE5">
        <w:rPr>
          <w:rFonts w:eastAsia="Calibri" w:cs="Times New Roman"/>
          <w:sz w:val="28"/>
        </w:rPr>
        <w:t>2.3. Изменение темы ВКР в исключительных случаях возможно не позднее, чем за 2 месяца, а уточнение темы - не позднее, чем за 1 месяц до предполагаемой даты защиты ВКР, на основании согласованного с руководителем ВКР личного заявления студента, составленного на имя руководителя департамента, с обоснованием причины корректировки. Изменение или уточнение темы оформляется приказом Финансового университета</w:t>
      </w:r>
      <w:r>
        <w:rPr>
          <w:rFonts w:eastAsia="Calibri" w:cs="Times New Roman"/>
          <w:sz w:val="28"/>
        </w:rPr>
        <w:t>.</w:t>
      </w:r>
    </w:p>
    <w:p w14:paraId="04919B78" w14:textId="77777777" w:rsidR="00165612" w:rsidRPr="00F162E5" w:rsidRDefault="00165612" w:rsidP="00165612">
      <w:pPr>
        <w:pStyle w:val="1"/>
        <w:spacing w:before="0"/>
        <w:rPr>
          <w:rFonts w:ascii="Times New Roman" w:eastAsiaTheme="minorHAnsi" w:hAnsi="Times New Roman" w:cstheme="minorBidi"/>
          <w:b/>
          <w:color w:val="auto"/>
          <w:sz w:val="28"/>
          <w:szCs w:val="28"/>
        </w:rPr>
      </w:pPr>
      <w:bookmarkStart w:id="28" w:name="_Toc28016150"/>
      <w:bookmarkStart w:id="29" w:name="_Toc45701991"/>
      <w:r>
        <w:rPr>
          <w:rFonts w:ascii="Times New Roman" w:eastAsiaTheme="minorHAnsi" w:hAnsi="Times New Roman" w:cstheme="minorBidi"/>
          <w:b/>
          <w:color w:val="auto"/>
          <w:sz w:val="28"/>
          <w:szCs w:val="28"/>
        </w:rPr>
        <w:lastRenderedPageBreak/>
        <w:t>3.</w:t>
      </w:r>
      <w:r w:rsidRPr="00D44249">
        <w:rPr>
          <w:rFonts w:ascii="Times New Roman" w:eastAsiaTheme="minorHAnsi" w:hAnsi="Times New Roman" w:cstheme="minorBidi"/>
          <w:b/>
          <w:color w:val="auto"/>
          <w:sz w:val="28"/>
          <w:szCs w:val="28"/>
        </w:rPr>
        <w:t xml:space="preserve"> </w:t>
      </w:r>
      <w:r w:rsidRPr="00367EE5">
        <w:rPr>
          <w:rFonts w:ascii="Times New Roman" w:eastAsiaTheme="minorHAnsi" w:hAnsi="Times New Roman" w:cstheme="minorBidi"/>
          <w:b/>
          <w:color w:val="auto"/>
          <w:sz w:val="28"/>
          <w:szCs w:val="28"/>
        </w:rPr>
        <w:t>Руководство и контроль подготовки ВКР</w:t>
      </w:r>
      <w:bookmarkEnd w:id="28"/>
      <w:bookmarkEnd w:id="29"/>
    </w:p>
    <w:p w14:paraId="6106106D" w14:textId="77777777" w:rsidR="00165612" w:rsidRPr="00367EE5" w:rsidRDefault="00165612" w:rsidP="00165612">
      <w:pPr>
        <w:rPr>
          <w:sz w:val="28"/>
          <w:szCs w:val="28"/>
        </w:rPr>
      </w:pPr>
      <w:r w:rsidRPr="00367EE5">
        <w:rPr>
          <w:sz w:val="28"/>
          <w:szCs w:val="28"/>
        </w:rPr>
        <w:t>3.1. В обязанности руководителя ВКР входит:</w:t>
      </w:r>
    </w:p>
    <w:p w14:paraId="40B10A87" w14:textId="77777777" w:rsidR="00165612" w:rsidRPr="00367EE5" w:rsidRDefault="00165612" w:rsidP="00165612">
      <w:pPr>
        <w:rPr>
          <w:sz w:val="28"/>
          <w:szCs w:val="28"/>
        </w:rPr>
      </w:pPr>
      <w:r w:rsidRPr="00367EE5">
        <w:rPr>
          <w:sz w:val="28"/>
          <w:szCs w:val="28"/>
        </w:rPr>
        <w:t>• консультирование студента в соответствии с графиком подготовки ВКР; разработка задания на ВКР по форме согласно приложению 2; оказание помощи в подготовке плана ВКР;</w:t>
      </w:r>
    </w:p>
    <w:p w14:paraId="62EDAA38" w14:textId="77777777" w:rsidR="00165612" w:rsidRPr="00367EE5" w:rsidRDefault="00165612" w:rsidP="00165612">
      <w:pPr>
        <w:rPr>
          <w:sz w:val="28"/>
          <w:szCs w:val="28"/>
        </w:rPr>
      </w:pPr>
      <w:r w:rsidRPr="00367EE5">
        <w:rPr>
          <w:sz w:val="28"/>
          <w:szCs w:val="28"/>
        </w:rPr>
        <w:t>• консультирование студента по подбору литературы и фактического материала;</w:t>
      </w:r>
    </w:p>
    <w:p w14:paraId="52A803A1" w14:textId="77777777" w:rsidR="00165612" w:rsidRPr="00367EE5" w:rsidRDefault="00165612" w:rsidP="00165612">
      <w:pPr>
        <w:rPr>
          <w:sz w:val="28"/>
          <w:szCs w:val="28"/>
        </w:rPr>
      </w:pPr>
      <w:r w:rsidRPr="00367EE5">
        <w:rPr>
          <w:sz w:val="28"/>
          <w:szCs w:val="28"/>
        </w:rPr>
        <w:t>• содействие в выборе методики исследования;</w:t>
      </w:r>
    </w:p>
    <w:p w14:paraId="12A016CD" w14:textId="77777777" w:rsidR="00165612" w:rsidRPr="00367EE5" w:rsidRDefault="00165612" w:rsidP="00165612">
      <w:pPr>
        <w:rPr>
          <w:sz w:val="28"/>
          <w:szCs w:val="28"/>
        </w:rPr>
      </w:pPr>
      <w:r w:rsidRPr="00367EE5">
        <w:rPr>
          <w:sz w:val="28"/>
          <w:szCs w:val="28"/>
        </w:rPr>
        <w:t>• проведение систематических консультаций со студентами по проблематике работы, предоставление квалифицированных рекомендаций по содержанию ВКР;</w:t>
      </w:r>
    </w:p>
    <w:p w14:paraId="22976BC0" w14:textId="77777777" w:rsidR="00165612" w:rsidRPr="00367EE5" w:rsidRDefault="00165612" w:rsidP="00165612">
      <w:pPr>
        <w:rPr>
          <w:sz w:val="28"/>
          <w:szCs w:val="28"/>
        </w:rPr>
      </w:pPr>
      <w:r w:rsidRPr="00367EE5">
        <w:rPr>
          <w:sz w:val="28"/>
          <w:szCs w:val="28"/>
        </w:rPr>
        <w:t>• осуществление постоянного контроля за ходом подготовки ВКР в соответствии с графиком и планом ВКР;</w:t>
      </w:r>
    </w:p>
    <w:p w14:paraId="260D5DD9" w14:textId="77777777" w:rsidR="00165612" w:rsidRPr="00367EE5" w:rsidRDefault="00165612" w:rsidP="00165612">
      <w:pPr>
        <w:rPr>
          <w:sz w:val="28"/>
          <w:szCs w:val="28"/>
        </w:rPr>
      </w:pPr>
      <w:r w:rsidRPr="00367EE5">
        <w:rPr>
          <w:sz w:val="28"/>
          <w:szCs w:val="28"/>
        </w:rPr>
        <w:t>• осуществление контроля за качеством подготовки ВКР и принятие решения о размещении завершенной ВКР обучающимся на ИОП;</w:t>
      </w:r>
    </w:p>
    <w:p w14:paraId="69D6110A" w14:textId="77777777" w:rsidR="00165612" w:rsidRPr="00367EE5" w:rsidRDefault="00165612" w:rsidP="00165612">
      <w:pPr>
        <w:rPr>
          <w:sz w:val="28"/>
          <w:szCs w:val="28"/>
        </w:rPr>
      </w:pPr>
      <w:r w:rsidRPr="00367EE5">
        <w:rPr>
          <w:sz w:val="28"/>
          <w:szCs w:val="28"/>
        </w:rPr>
        <w:t>• информирование служебной запиской руководителя департамента, а также руководство факультета в случае несоблюдения студентами графика подготовки ВКР для применения мер воздействия, предусмотренных</w:t>
      </w:r>
      <w:r>
        <w:rPr>
          <w:sz w:val="28"/>
          <w:szCs w:val="28"/>
        </w:rPr>
        <w:t xml:space="preserve"> </w:t>
      </w:r>
      <w:r w:rsidRPr="00367EE5">
        <w:rPr>
          <w:sz w:val="28"/>
          <w:szCs w:val="28"/>
        </w:rPr>
        <w:t>Правилами внутреннего трудового и внутреннего распорядка обучающихся, утвержденными приказом Финансового университета от 15.07.2013 № 1335/о;</w:t>
      </w:r>
    </w:p>
    <w:p w14:paraId="5458AA36" w14:textId="77777777" w:rsidR="00165612" w:rsidRPr="00367EE5" w:rsidRDefault="00165612" w:rsidP="00165612">
      <w:pPr>
        <w:rPr>
          <w:sz w:val="28"/>
          <w:szCs w:val="28"/>
        </w:rPr>
      </w:pPr>
      <w:r w:rsidRPr="00367EE5">
        <w:rPr>
          <w:sz w:val="28"/>
          <w:szCs w:val="28"/>
        </w:rPr>
        <w:t>• информирование служебной запиской руководителя департамент о неготовности ВКР, в том числе и к размещению на ИОП;</w:t>
      </w:r>
    </w:p>
    <w:p w14:paraId="6886C3F0" w14:textId="77777777" w:rsidR="00165612" w:rsidRPr="00367EE5" w:rsidRDefault="00165612" w:rsidP="00165612">
      <w:pPr>
        <w:rPr>
          <w:sz w:val="28"/>
          <w:szCs w:val="28"/>
        </w:rPr>
      </w:pPr>
      <w:r w:rsidRPr="00367EE5">
        <w:rPr>
          <w:sz w:val="28"/>
          <w:szCs w:val="28"/>
        </w:rPr>
        <w:t>• консультирование студента при подготовке презентации и доклада для защиты ВКР;</w:t>
      </w:r>
    </w:p>
    <w:p w14:paraId="1517C4BA" w14:textId="77777777" w:rsidR="00165612" w:rsidRDefault="00165612" w:rsidP="00165612">
      <w:pPr>
        <w:rPr>
          <w:sz w:val="28"/>
          <w:szCs w:val="28"/>
        </w:rPr>
      </w:pPr>
      <w:r w:rsidRPr="00367EE5">
        <w:rPr>
          <w:sz w:val="28"/>
          <w:szCs w:val="28"/>
        </w:rPr>
        <w:t>• представление письменного отзыва о работе студента в период подготовки ВКР по форме согласно приложению 3. В случае выполнения одной ВКР несколькими студентами руководитель ВКР составляет письменный отзыв об их совместной работе в период подготовки ВКР;</w:t>
      </w:r>
    </w:p>
    <w:p w14:paraId="4BE2D4AF" w14:textId="77777777" w:rsidR="00165612" w:rsidRPr="00367EE5" w:rsidRDefault="00165612" w:rsidP="00165612">
      <w:pPr>
        <w:rPr>
          <w:sz w:val="28"/>
          <w:szCs w:val="28"/>
        </w:rPr>
      </w:pPr>
      <w:r w:rsidRPr="00367EE5">
        <w:rPr>
          <w:sz w:val="28"/>
          <w:szCs w:val="28"/>
        </w:rPr>
        <w:t>• размещение отзыва на ИОП;</w:t>
      </w:r>
    </w:p>
    <w:p w14:paraId="5806117E" w14:textId="77777777" w:rsidR="00165612" w:rsidRPr="00367EE5" w:rsidRDefault="00165612" w:rsidP="00165612">
      <w:pPr>
        <w:rPr>
          <w:sz w:val="28"/>
          <w:szCs w:val="28"/>
        </w:rPr>
      </w:pPr>
      <w:r w:rsidRPr="00367EE5">
        <w:rPr>
          <w:sz w:val="28"/>
          <w:szCs w:val="28"/>
        </w:rPr>
        <w:lastRenderedPageBreak/>
        <w:t>• присутствие на защите ВКР, при условии его незанятости в аудиторной работе со студентами.</w:t>
      </w:r>
    </w:p>
    <w:p w14:paraId="7BD9F965" w14:textId="77777777" w:rsidR="00165612" w:rsidRPr="00367EE5" w:rsidRDefault="00165612" w:rsidP="00165612">
      <w:pPr>
        <w:rPr>
          <w:sz w:val="28"/>
          <w:szCs w:val="28"/>
        </w:rPr>
      </w:pPr>
      <w:r w:rsidRPr="00367EE5">
        <w:rPr>
          <w:sz w:val="28"/>
          <w:szCs w:val="28"/>
        </w:rPr>
        <w:t>3.2. Консультант обязан:</w:t>
      </w:r>
    </w:p>
    <w:p w14:paraId="744183BC" w14:textId="77777777" w:rsidR="00165612" w:rsidRPr="00367EE5" w:rsidRDefault="00165612" w:rsidP="00165612">
      <w:pPr>
        <w:rPr>
          <w:sz w:val="28"/>
          <w:szCs w:val="28"/>
        </w:rPr>
      </w:pPr>
      <w:r w:rsidRPr="00367EE5">
        <w:rPr>
          <w:sz w:val="28"/>
          <w:szCs w:val="28"/>
        </w:rPr>
        <w:t>• оказывать консультационную помощь студенту в выборе методики исследования, в подборе литературы и фактического материала в части содержания консультируемого вопроса;</w:t>
      </w:r>
    </w:p>
    <w:p w14:paraId="1067C0CE" w14:textId="77777777" w:rsidR="00165612" w:rsidRPr="00367EE5" w:rsidRDefault="00165612" w:rsidP="00165612">
      <w:pPr>
        <w:rPr>
          <w:sz w:val="28"/>
          <w:szCs w:val="28"/>
        </w:rPr>
      </w:pPr>
      <w:r w:rsidRPr="00367EE5">
        <w:rPr>
          <w:sz w:val="28"/>
          <w:szCs w:val="28"/>
        </w:rPr>
        <w:t>• давать квалифицированные рекомендации в части содержания консультируемого вопроса;</w:t>
      </w:r>
    </w:p>
    <w:p w14:paraId="775C5BE6" w14:textId="77777777" w:rsidR="00165612" w:rsidRPr="00367EE5" w:rsidRDefault="00165612" w:rsidP="00165612">
      <w:pPr>
        <w:rPr>
          <w:sz w:val="28"/>
          <w:szCs w:val="28"/>
        </w:rPr>
      </w:pPr>
      <w:r w:rsidRPr="00367EE5">
        <w:rPr>
          <w:sz w:val="28"/>
          <w:szCs w:val="28"/>
        </w:rPr>
        <w:t>• контролировать ход выполнения ВКР в части содержания консультируемого вопроса.</w:t>
      </w:r>
    </w:p>
    <w:p w14:paraId="2D3E882F" w14:textId="77777777" w:rsidR="00165612" w:rsidRPr="00367EE5" w:rsidRDefault="00165612" w:rsidP="00165612">
      <w:pPr>
        <w:rPr>
          <w:sz w:val="28"/>
          <w:szCs w:val="28"/>
        </w:rPr>
      </w:pPr>
      <w:r w:rsidRPr="00367EE5">
        <w:rPr>
          <w:sz w:val="28"/>
          <w:szCs w:val="28"/>
        </w:rPr>
        <w:t>3.3. Студент обязан:</w:t>
      </w:r>
    </w:p>
    <w:p w14:paraId="52FB2FD7" w14:textId="77777777" w:rsidR="00165612" w:rsidRPr="00367EE5" w:rsidRDefault="00165612" w:rsidP="00165612">
      <w:pPr>
        <w:rPr>
          <w:sz w:val="28"/>
          <w:szCs w:val="28"/>
        </w:rPr>
      </w:pPr>
      <w:r w:rsidRPr="00367EE5">
        <w:rPr>
          <w:sz w:val="28"/>
          <w:szCs w:val="28"/>
        </w:rPr>
        <w:t>• разработать и согласовать с руководителем план подготовки ВКР;</w:t>
      </w:r>
    </w:p>
    <w:p w14:paraId="096730DD" w14:textId="77777777" w:rsidR="00165612" w:rsidRPr="00367EE5" w:rsidRDefault="00165612" w:rsidP="00165612">
      <w:pPr>
        <w:rPr>
          <w:sz w:val="28"/>
          <w:szCs w:val="28"/>
        </w:rPr>
      </w:pPr>
      <w:r w:rsidRPr="00367EE5">
        <w:rPr>
          <w:sz w:val="28"/>
          <w:szCs w:val="28"/>
        </w:rPr>
        <w:t>• систематически работать над ВКР в соответствии с установленными сроками и требованиями, использовать методические рекомендации департамента;</w:t>
      </w:r>
    </w:p>
    <w:p w14:paraId="56CA3506" w14:textId="77777777" w:rsidR="00165612" w:rsidRPr="00367EE5" w:rsidRDefault="00165612" w:rsidP="00165612">
      <w:pPr>
        <w:rPr>
          <w:sz w:val="28"/>
          <w:szCs w:val="28"/>
        </w:rPr>
      </w:pPr>
      <w:r w:rsidRPr="00367EE5">
        <w:rPr>
          <w:sz w:val="28"/>
          <w:szCs w:val="28"/>
        </w:rPr>
        <w:t>• регулярно общаться с руководителем ВКР (и консультантом при наличии) и информировать его о проделанной работе;</w:t>
      </w:r>
    </w:p>
    <w:p w14:paraId="2660FD80" w14:textId="77777777" w:rsidR="00165612" w:rsidRDefault="00165612" w:rsidP="00165612">
      <w:pPr>
        <w:rPr>
          <w:sz w:val="28"/>
          <w:szCs w:val="28"/>
        </w:rPr>
      </w:pPr>
      <w:r w:rsidRPr="00367EE5">
        <w:rPr>
          <w:sz w:val="28"/>
          <w:szCs w:val="28"/>
        </w:rPr>
        <w:t>• представить ВКР в установленные сроки.</w:t>
      </w:r>
    </w:p>
    <w:p w14:paraId="71E9D490" w14:textId="77777777" w:rsidR="00165612" w:rsidRPr="000865EC" w:rsidRDefault="00165612" w:rsidP="00165612">
      <w:pPr>
        <w:rPr>
          <w:sz w:val="28"/>
          <w:szCs w:val="28"/>
        </w:rPr>
      </w:pPr>
      <w:r w:rsidRPr="00367EE5">
        <w:rPr>
          <w:sz w:val="28"/>
          <w:szCs w:val="28"/>
        </w:rPr>
        <w:t>3.4. Требования к отзыву руководителя ВКР и форма отзыва представлена в приложении 3.</w:t>
      </w:r>
    </w:p>
    <w:p w14:paraId="328C99F1" w14:textId="77777777" w:rsidR="00165612" w:rsidRDefault="00165612" w:rsidP="00165612">
      <w:pPr>
        <w:pStyle w:val="1"/>
        <w:spacing w:before="0"/>
        <w:rPr>
          <w:rFonts w:ascii="Times New Roman" w:eastAsia="Calibri" w:hAnsi="Times New Roman" w:cs="Times New Roman"/>
          <w:b/>
          <w:color w:val="auto"/>
          <w:sz w:val="28"/>
          <w:szCs w:val="28"/>
        </w:rPr>
      </w:pPr>
    </w:p>
    <w:p w14:paraId="56FA6F51" w14:textId="77777777" w:rsidR="00165612" w:rsidRPr="00AA009D" w:rsidRDefault="00165612" w:rsidP="00165612">
      <w:pPr>
        <w:pStyle w:val="1"/>
        <w:spacing w:before="0"/>
        <w:rPr>
          <w:rFonts w:ascii="Times New Roman" w:eastAsia="Calibri" w:hAnsi="Times New Roman" w:cs="Times New Roman"/>
          <w:b/>
          <w:color w:val="auto"/>
          <w:sz w:val="28"/>
          <w:szCs w:val="28"/>
        </w:rPr>
      </w:pPr>
      <w:bookmarkStart w:id="30" w:name="_Toc28016151"/>
      <w:bookmarkStart w:id="31" w:name="_Toc45701992"/>
      <w:r>
        <w:rPr>
          <w:rFonts w:ascii="Times New Roman" w:eastAsia="Calibri" w:hAnsi="Times New Roman" w:cs="Times New Roman"/>
          <w:b/>
          <w:color w:val="auto"/>
          <w:sz w:val="28"/>
          <w:szCs w:val="28"/>
        </w:rPr>
        <w:t>4.</w:t>
      </w:r>
      <w:r w:rsidRPr="00AA009D">
        <w:rPr>
          <w:rFonts w:ascii="Times New Roman" w:eastAsia="Calibri" w:hAnsi="Times New Roman" w:cs="Times New Roman"/>
          <w:b/>
          <w:color w:val="auto"/>
          <w:sz w:val="28"/>
          <w:szCs w:val="28"/>
        </w:rPr>
        <w:t xml:space="preserve"> </w:t>
      </w:r>
      <w:r w:rsidRPr="00367EE5">
        <w:rPr>
          <w:rFonts w:ascii="Times New Roman" w:eastAsia="Calibri" w:hAnsi="Times New Roman" w:cs="Times New Roman"/>
          <w:b/>
          <w:color w:val="auto"/>
          <w:sz w:val="28"/>
          <w:szCs w:val="28"/>
        </w:rPr>
        <w:t>Структура и содержание ВКР</w:t>
      </w:r>
      <w:bookmarkEnd w:id="30"/>
      <w:bookmarkEnd w:id="31"/>
    </w:p>
    <w:p w14:paraId="608D5C2D" w14:textId="77777777" w:rsidR="00165612" w:rsidRPr="00367EE5" w:rsidRDefault="00165612" w:rsidP="00165612">
      <w:pPr>
        <w:rPr>
          <w:sz w:val="28"/>
          <w:szCs w:val="28"/>
        </w:rPr>
      </w:pPr>
      <w:r w:rsidRPr="00367EE5">
        <w:rPr>
          <w:sz w:val="28"/>
          <w:szCs w:val="28"/>
        </w:rPr>
        <w:t>4.1. ВКР должна отвечать следующим требованиям:</w:t>
      </w:r>
    </w:p>
    <w:p w14:paraId="2A161DD0" w14:textId="77777777" w:rsidR="00165612" w:rsidRPr="00367EE5" w:rsidRDefault="00165612" w:rsidP="00165612">
      <w:pPr>
        <w:rPr>
          <w:sz w:val="28"/>
          <w:szCs w:val="28"/>
        </w:rPr>
      </w:pPr>
      <w:r w:rsidRPr="00367EE5">
        <w:rPr>
          <w:sz w:val="28"/>
          <w:szCs w:val="28"/>
        </w:rPr>
        <w:t>• наличие в работе всех структурных элементов исследования: теоретической, аналитической и практической составляющих;</w:t>
      </w:r>
    </w:p>
    <w:p w14:paraId="2D828AE2" w14:textId="77777777" w:rsidR="00165612" w:rsidRPr="00367EE5" w:rsidRDefault="00165612" w:rsidP="00165612">
      <w:pPr>
        <w:rPr>
          <w:sz w:val="28"/>
          <w:szCs w:val="28"/>
        </w:rPr>
      </w:pPr>
      <w:r w:rsidRPr="00367EE5">
        <w:rPr>
          <w:sz w:val="28"/>
          <w:szCs w:val="28"/>
        </w:rPr>
        <w:t>• использование в аналитической части исследования обоснованного комплекса методов и методик, способствующих раскрытию сути проблемы;</w:t>
      </w:r>
    </w:p>
    <w:p w14:paraId="0416BD2C" w14:textId="77777777" w:rsidR="00165612" w:rsidRPr="00367EE5" w:rsidRDefault="00165612" w:rsidP="00165612">
      <w:pPr>
        <w:rPr>
          <w:sz w:val="28"/>
          <w:szCs w:val="28"/>
        </w:rPr>
      </w:pPr>
      <w:r w:rsidRPr="00367EE5">
        <w:rPr>
          <w:sz w:val="28"/>
          <w:szCs w:val="28"/>
        </w:rPr>
        <w:t>• наличие в работе материала, который может стать источником дальнейших исследований;</w:t>
      </w:r>
    </w:p>
    <w:p w14:paraId="7763F5E1" w14:textId="77777777" w:rsidR="00165612" w:rsidRPr="00367EE5" w:rsidRDefault="00165612" w:rsidP="00165612">
      <w:pPr>
        <w:rPr>
          <w:sz w:val="28"/>
          <w:szCs w:val="28"/>
        </w:rPr>
      </w:pPr>
      <w:r w:rsidRPr="00367EE5">
        <w:rPr>
          <w:sz w:val="28"/>
          <w:szCs w:val="28"/>
        </w:rPr>
        <w:lastRenderedPageBreak/>
        <w:t>• достаточность и современность использованного библиографического материала</w:t>
      </w:r>
    </w:p>
    <w:p w14:paraId="50DCC215" w14:textId="77777777" w:rsidR="00165612" w:rsidRPr="00367EE5" w:rsidRDefault="00165612" w:rsidP="00165612">
      <w:pPr>
        <w:rPr>
          <w:sz w:val="28"/>
          <w:szCs w:val="28"/>
        </w:rPr>
      </w:pPr>
      <w:r w:rsidRPr="00367EE5">
        <w:rPr>
          <w:sz w:val="28"/>
          <w:szCs w:val="28"/>
        </w:rPr>
        <w:t>4.2. ВКР должна включать следующие структурные элементы:</w:t>
      </w:r>
    </w:p>
    <w:p w14:paraId="400E7785" w14:textId="77777777" w:rsidR="00165612" w:rsidRPr="00367EE5" w:rsidRDefault="00165612" w:rsidP="00165612">
      <w:pPr>
        <w:rPr>
          <w:sz w:val="28"/>
          <w:szCs w:val="28"/>
        </w:rPr>
      </w:pPr>
      <w:r w:rsidRPr="00367EE5">
        <w:rPr>
          <w:sz w:val="28"/>
          <w:szCs w:val="28"/>
        </w:rPr>
        <w:t>• титульный лист (приложение 4);</w:t>
      </w:r>
    </w:p>
    <w:p w14:paraId="060C05A2" w14:textId="77777777" w:rsidR="00165612" w:rsidRPr="00367EE5" w:rsidRDefault="00165612" w:rsidP="00165612">
      <w:pPr>
        <w:rPr>
          <w:sz w:val="28"/>
          <w:szCs w:val="28"/>
        </w:rPr>
      </w:pPr>
      <w:r w:rsidRPr="00367EE5">
        <w:rPr>
          <w:sz w:val="28"/>
          <w:szCs w:val="28"/>
        </w:rPr>
        <w:t>• оглавление;</w:t>
      </w:r>
    </w:p>
    <w:p w14:paraId="1640C2F0" w14:textId="77777777" w:rsidR="00165612" w:rsidRPr="00367EE5" w:rsidRDefault="00165612" w:rsidP="00165612">
      <w:pPr>
        <w:rPr>
          <w:sz w:val="28"/>
          <w:szCs w:val="28"/>
        </w:rPr>
      </w:pPr>
      <w:r w:rsidRPr="00367EE5">
        <w:rPr>
          <w:sz w:val="28"/>
          <w:szCs w:val="28"/>
        </w:rPr>
        <w:t>• введение;</w:t>
      </w:r>
    </w:p>
    <w:p w14:paraId="4D8335AC" w14:textId="77777777" w:rsidR="00165612" w:rsidRPr="00367EE5" w:rsidRDefault="00165612" w:rsidP="00165612">
      <w:pPr>
        <w:rPr>
          <w:sz w:val="28"/>
          <w:szCs w:val="28"/>
        </w:rPr>
      </w:pPr>
      <w:r w:rsidRPr="00367EE5">
        <w:rPr>
          <w:sz w:val="28"/>
          <w:szCs w:val="28"/>
        </w:rPr>
        <w:t>• основную часть, структурированную на главы и параграфы;</w:t>
      </w:r>
    </w:p>
    <w:p w14:paraId="3DAEE213" w14:textId="77777777" w:rsidR="00165612" w:rsidRPr="00367EE5" w:rsidRDefault="00165612" w:rsidP="00165612">
      <w:pPr>
        <w:rPr>
          <w:sz w:val="28"/>
          <w:szCs w:val="28"/>
        </w:rPr>
      </w:pPr>
      <w:r w:rsidRPr="00367EE5">
        <w:rPr>
          <w:sz w:val="28"/>
          <w:szCs w:val="28"/>
        </w:rPr>
        <w:t>• заключение;</w:t>
      </w:r>
    </w:p>
    <w:p w14:paraId="7923BD87" w14:textId="77777777" w:rsidR="00165612" w:rsidRPr="00367EE5" w:rsidRDefault="00165612" w:rsidP="00165612">
      <w:pPr>
        <w:rPr>
          <w:sz w:val="28"/>
          <w:szCs w:val="28"/>
        </w:rPr>
      </w:pPr>
      <w:r w:rsidRPr="00367EE5">
        <w:rPr>
          <w:sz w:val="28"/>
          <w:szCs w:val="28"/>
        </w:rPr>
        <w:t>• список использованных источников;</w:t>
      </w:r>
    </w:p>
    <w:p w14:paraId="6B2AE0F2" w14:textId="77777777" w:rsidR="00165612" w:rsidRPr="00367EE5" w:rsidRDefault="00165612" w:rsidP="00165612">
      <w:pPr>
        <w:rPr>
          <w:sz w:val="28"/>
          <w:szCs w:val="28"/>
        </w:rPr>
      </w:pPr>
      <w:r w:rsidRPr="00367EE5">
        <w:rPr>
          <w:sz w:val="28"/>
          <w:szCs w:val="28"/>
        </w:rPr>
        <w:t>• приложения (при наличии).</w:t>
      </w:r>
    </w:p>
    <w:p w14:paraId="67049C52" w14:textId="77777777" w:rsidR="00165612" w:rsidRPr="00367EE5" w:rsidRDefault="00165612" w:rsidP="00165612">
      <w:pPr>
        <w:rPr>
          <w:sz w:val="28"/>
          <w:szCs w:val="28"/>
        </w:rPr>
      </w:pPr>
      <w:r w:rsidRPr="00367EE5">
        <w:rPr>
          <w:sz w:val="28"/>
          <w:szCs w:val="28"/>
        </w:rPr>
        <w:t>4.3. Требования к содержанию каждого структурного элемента.</w:t>
      </w:r>
    </w:p>
    <w:p w14:paraId="36EDF219" w14:textId="77777777" w:rsidR="00165612" w:rsidRDefault="00165612" w:rsidP="00165612">
      <w:pPr>
        <w:rPr>
          <w:sz w:val="28"/>
          <w:szCs w:val="28"/>
        </w:rPr>
      </w:pPr>
      <w:r w:rsidRPr="00373F9C">
        <w:rPr>
          <w:i/>
          <w:sz w:val="28"/>
          <w:szCs w:val="28"/>
        </w:rPr>
        <w:t>Введение</w:t>
      </w:r>
      <w:r w:rsidRPr="00367EE5">
        <w:rPr>
          <w:sz w:val="28"/>
          <w:szCs w:val="28"/>
        </w:rPr>
        <w:t xml:space="preserve"> должно давать достаточно полное представление об рассматриваемых вопросах и проблемах темы исследования. Во введении обосновывается выбор темы исследования: должно быть четко сформулировано, в чем состоит ее актуальность. Затем, формулируются цель и задачи работы, объект и предмет исследования. Фамилии отечественных и зарубежных авторов, приводимые во введении, должны подкрепляться наличием трудов этих ученых в списке литературы. Далее указывается, что</w:t>
      </w:r>
    </w:p>
    <w:p w14:paraId="616D69AB" w14:textId="77777777" w:rsidR="00165612" w:rsidRPr="00367EE5" w:rsidRDefault="00165612" w:rsidP="00165612">
      <w:pPr>
        <w:rPr>
          <w:sz w:val="28"/>
          <w:szCs w:val="28"/>
        </w:rPr>
      </w:pPr>
      <w:r w:rsidRPr="00367EE5">
        <w:rPr>
          <w:sz w:val="28"/>
          <w:szCs w:val="28"/>
        </w:rPr>
        <w:t>послужило информационной базой при разработке выпускной квалификационной работы, данные бухгалтерской и другой отчетности исследуемого предприятия за конкретный отчетный период, статистические и иные данные об источниках фактического материала, который использован в работе.</w:t>
      </w:r>
    </w:p>
    <w:p w14:paraId="3D7BB4FD" w14:textId="77777777" w:rsidR="00165612" w:rsidRPr="00367EE5" w:rsidRDefault="00165612" w:rsidP="00165612">
      <w:pPr>
        <w:rPr>
          <w:sz w:val="28"/>
          <w:szCs w:val="28"/>
        </w:rPr>
      </w:pPr>
      <w:r w:rsidRPr="00367EE5">
        <w:rPr>
          <w:sz w:val="28"/>
          <w:szCs w:val="28"/>
        </w:rPr>
        <w:t>Цель выпускной квалификационной работы должна вытекать из необходимости раскрытия формулировки темы, задачи - из названий глав и параграфов. Объект исследования - конкретная исследуемая организация, предмет исследования - исследуемое направление деятельности этой организации (процесс, отношения, организация, эффективность и т.п.).</w:t>
      </w:r>
    </w:p>
    <w:p w14:paraId="4DDB2F04" w14:textId="77777777" w:rsidR="00165612" w:rsidRPr="00367EE5" w:rsidRDefault="00165612" w:rsidP="00165612">
      <w:pPr>
        <w:rPr>
          <w:sz w:val="28"/>
          <w:szCs w:val="28"/>
        </w:rPr>
      </w:pPr>
      <w:r w:rsidRPr="00367EE5">
        <w:rPr>
          <w:sz w:val="28"/>
          <w:szCs w:val="28"/>
        </w:rPr>
        <w:t xml:space="preserve">Далее дается краткая характеристика состава работы. Отмечается, что выпускная квалификационная работа состоит из введения, трех глав, </w:t>
      </w:r>
      <w:r w:rsidRPr="00367EE5">
        <w:rPr>
          <w:sz w:val="28"/>
          <w:szCs w:val="28"/>
        </w:rPr>
        <w:lastRenderedPageBreak/>
        <w:t>заключения, списка использованной литературы и какого количества приложений.</w:t>
      </w:r>
    </w:p>
    <w:p w14:paraId="6CA795E0" w14:textId="77777777" w:rsidR="00165612" w:rsidRPr="00367EE5" w:rsidRDefault="00165612" w:rsidP="00165612">
      <w:pPr>
        <w:rPr>
          <w:sz w:val="28"/>
          <w:szCs w:val="28"/>
        </w:rPr>
      </w:pPr>
      <w:r w:rsidRPr="00367EE5">
        <w:rPr>
          <w:sz w:val="28"/>
          <w:szCs w:val="28"/>
        </w:rPr>
        <w:t>В качестве апробации результатов исследования указываются:</w:t>
      </w:r>
    </w:p>
    <w:p w14:paraId="742DA204" w14:textId="77777777" w:rsidR="00165612" w:rsidRPr="00367EE5" w:rsidRDefault="00165612" w:rsidP="00165612">
      <w:pPr>
        <w:rPr>
          <w:sz w:val="28"/>
          <w:szCs w:val="28"/>
        </w:rPr>
      </w:pPr>
      <w:r w:rsidRPr="00367EE5">
        <w:rPr>
          <w:sz w:val="28"/>
          <w:szCs w:val="28"/>
        </w:rPr>
        <w:t>- участие студента в научных проектах, грантах, конкурсах, выступления на конференциях и т.п.;</w:t>
      </w:r>
    </w:p>
    <w:p w14:paraId="15AD662C" w14:textId="77777777" w:rsidR="00165612" w:rsidRPr="00367EE5" w:rsidRDefault="00165612" w:rsidP="00165612">
      <w:pPr>
        <w:rPr>
          <w:sz w:val="28"/>
          <w:szCs w:val="28"/>
        </w:rPr>
      </w:pPr>
      <w:r w:rsidRPr="00367EE5">
        <w:rPr>
          <w:sz w:val="28"/>
          <w:szCs w:val="28"/>
        </w:rPr>
        <w:t>- имеющиеся научные публикации по теме исследования;</w:t>
      </w:r>
    </w:p>
    <w:p w14:paraId="38355D0F" w14:textId="77777777" w:rsidR="00165612" w:rsidRPr="00367EE5" w:rsidRDefault="00165612" w:rsidP="00165612">
      <w:pPr>
        <w:rPr>
          <w:sz w:val="28"/>
          <w:szCs w:val="28"/>
        </w:rPr>
      </w:pPr>
      <w:r w:rsidRPr="00367EE5">
        <w:rPr>
          <w:sz w:val="28"/>
          <w:szCs w:val="28"/>
        </w:rPr>
        <w:t>- справки о внедрении (при наличии). Примерная форма акта о внедрении результатов ВКР приведена в приложении 5.</w:t>
      </w:r>
    </w:p>
    <w:p w14:paraId="723FCF54" w14:textId="77777777" w:rsidR="00165612" w:rsidRPr="00367EE5" w:rsidRDefault="00165612" w:rsidP="00165612">
      <w:pPr>
        <w:rPr>
          <w:sz w:val="28"/>
          <w:szCs w:val="28"/>
        </w:rPr>
      </w:pPr>
      <w:r w:rsidRPr="00367EE5">
        <w:rPr>
          <w:sz w:val="28"/>
          <w:szCs w:val="28"/>
        </w:rPr>
        <w:t>Введение должно быть кратким (2 - 3 стр.).</w:t>
      </w:r>
    </w:p>
    <w:p w14:paraId="1501C347" w14:textId="77777777" w:rsidR="00165612" w:rsidRPr="00367EE5" w:rsidRDefault="00165612" w:rsidP="00165612">
      <w:pPr>
        <w:rPr>
          <w:sz w:val="28"/>
          <w:szCs w:val="28"/>
        </w:rPr>
      </w:pPr>
      <w:r w:rsidRPr="00373F9C">
        <w:rPr>
          <w:i/>
          <w:sz w:val="28"/>
          <w:szCs w:val="28"/>
        </w:rPr>
        <w:t>Основная часть</w:t>
      </w:r>
      <w:r w:rsidRPr="00367EE5">
        <w:rPr>
          <w:sz w:val="28"/>
          <w:szCs w:val="28"/>
        </w:rPr>
        <w:t xml:space="preserve"> работы должна содержать не менее трех глав. Каждая глава посвящена решению задач, сформулированных во введении.</w:t>
      </w:r>
    </w:p>
    <w:p w14:paraId="7FAD34B5" w14:textId="77777777" w:rsidR="00165612" w:rsidRPr="00367EE5" w:rsidRDefault="00165612" w:rsidP="00165612">
      <w:pPr>
        <w:rPr>
          <w:sz w:val="28"/>
          <w:szCs w:val="28"/>
        </w:rPr>
      </w:pPr>
      <w:r w:rsidRPr="00367EE5">
        <w:rPr>
          <w:sz w:val="28"/>
          <w:szCs w:val="28"/>
        </w:rPr>
        <w:t>Название главы не должно дублировать название темы, а название параграфов - названия глав. Формулировки должны быть лаконичными и отражать суть главы (параграфа).</w:t>
      </w:r>
    </w:p>
    <w:p w14:paraId="32CC139E" w14:textId="77777777" w:rsidR="00165612" w:rsidRPr="00367EE5" w:rsidRDefault="00165612" w:rsidP="00165612">
      <w:pPr>
        <w:rPr>
          <w:sz w:val="28"/>
          <w:szCs w:val="28"/>
        </w:rPr>
      </w:pPr>
      <w:r w:rsidRPr="00373F9C">
        <w:rPr>
          <w:i/>
          <w:sz w:val="28"/>
          <w:szCs w:val="28"/>
        </w:rPr>
        <w:t>В первой главе</w:t>
      </w:r>
      <w:r w:rsidRPr="00367EE5">
        <w:rPr>
          <w:sz w:val="28"/>
          <w:szCs w:val="28"/>
        </w:rPr>
        <w:t xml:space="preserve"> работы рассматриваются теоретические аспекты темы исследования, в частности, экономическая природа, сущность, формы проявления, классификации, исторический аспект, дискуссионные вопросы,</w:t>
      </w:r>
      <w:r w:rsidRPr="00367EE5">
        <w:t xml:space="preserve"> </w:t>
      </w:r>
      <w:r w:rsidRPr="00367EE5">
        <w:rPr>
          <w:sz w:val="28"/>
          <w:szCs w:val="28"/>
        </w:rPr>
        <w:t>обзор современного состояния аспектов рассматриваемой темы. При написании главы недостаточно ограничиться только описанием точек зрения разных авторов по рассматриваемой проблеме. Желательно, чтобы на основе их рассмотрения сформулировать авторскую позицию. Поскольку выпускная квалификационная работа является самостоятельным исследованием, плагиат не допускается. При использовании авторских положений, цитат, цифрового материала необходимо делать ссылки на источник информации с указанием названия, номера, конкретной страницы печатного труда, года или иного периода использованной формы отчетности.</w:t>
      </w:r>
    </w:p>
    <w:p w14:paraId="5A1964A5" w14:textId="77777777" w:rsidR="00165612" w:rsidRPr="00367EE5" w:rsidRDefault="00165612" w:rsidP="00165612">
      <w:pPr>
        <w:rPr>
          <w:sz w:val="28"/>
          <w:szCs w:val="28"/>
        </w:rPr>
      </w:pPr>
      <w:r w:rsidRPr="00367EE5">
        <w:rPr>
          <w:sz w:val="28"/>
          <w:szCs w:val="28"/>
        </w:rPr>
        <w:t>Для наглядности, рекомендуется обогатить материал первой главы схемами, таблицами, графиками и прочим иллюстрационным материалом.</w:t>
      </w:r>
    </w:p>
    <w:p w14:paraId="1B36FC63" w14:textId="77777777" w:rsidR="00165612" w:rsidRPr="00367EE5" w:rsidRDefault="00165612" w:rsidP="00165612">
      <w:pPr>
        <w:rPr>
          <w:sz w:val="28"/>
          <w:szCs w:val="28"/>
        </w:rPr>
      </w:pPr>
      <w:r w:rsidRPr="00367EE5">
        <w:rPr>
          <w:sz w:val="28"/>
          <w:szCs w:val="28"/>
        </w:rPr>
        <w:t xml:space="preserve">Для написания первой главы студент должен глубоко изучить все положения, раскрывающие теорию вопроса: сущность, классификацию, роль, </w:t>
      </w:r>
      <w:r w:rsidRPr="00367EE5">
        <w:rPr>
          <w:sz w:val="28"/>
          <w:szCs w:val="28"/>
        </w:rPr>
        <w:lastRenderedPageBreak/>
        <w:t>содержание, задачи, принципы, методы и методики исследования, способы обработки информации.</w:t>
      </w:r>
    </w:p>
    <w:p w14:paraId="277D31C4" w14:textId="77777777" w:rsidR="00165612" w:rsidRPr="00367EE5" w:rsidRDefault="00165612" w:rsidP="00165612">
      <w:pPr>
        <w:rPr>
          <w:sz w:val="28"/>
          <w:szCs w:val="28"/>
        </w:rPr>
      </w:pPr>
      <w:r w:rsidRPr="00367EE5">
        <w:rPr>
          <w:sz w:val="28"/>
          <w:szCs w:val="28"/>
        </w:rPr>
        <w:t>Объем этой главы должен составлять 30 - 35 % от всего объема ВКР.</w:t>
      </w:r>
    </w:p>
    <w:p w14:paraId="08EAF0D7" w14:textId="77777777" w:rsidR="00165612" w:rsidRPr="00367EE5" w:rsidRDefault="00165612" w:rsidP="00165612">
      <w:pPr>
        <w:rPr>
          <w:sz w:val="28"/>
          <w:szCs w:val="28"/>
        </w:rPr>
      </w:pPr>
      <w:r w:rsidRPr="00367EE5">
        <w:rPr>
          <w:sz w:val="28"/>
          <w:szCs w:val="28"/>
        </w:rPr>
        <w:t>Завершается первая глава обоснованием необходимости проведения аналитической части работы.</w:t>
      </w:r>
    </w:p>
    <w:p w14:paraId="38262A45" w14:textId="77777777" w:rsidR="00165612" w:rsidRPr="00367EE5" w:rsidRDefault="00165612" w:rsidP="00165612">
      <w:pPr>
        <w:rPr>
          <w:sz w:val="28"/>
          <w:szCs w:val="28"/>
        </w:rPr>
      </w:pPr>
      <w:r w:rsidRPr="00367EE5">
        <w:rPr>
          <w:sz w:val="28"/>
          <w:szCs w:val="28"/>
        </w:rPr>
        <w:t>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т.д.</w:t>
      </w:r>
    </w:p>
    <w:p w14:paraId="2B305B74" w14:textId="77777777" w:rsidR="00165612" w:rsidRPr="00367EE5" w:rsidRDefault="00165612" w:rsidP="00165612">
      <w:pPr>
        <w:rPr>
          <w:sz w:val="28"/>
          <w:szCs w:val="28"/>
        </w:rPr>
      </w:pPr>
      <w:r w:rsidRPr="00367EE5">
        <w:rPr>
          <w:sz w:val="28"/>
          <w:szCs w:val="28"/>
        </w:rPr>
        <w:t>В отличие от первой - теоретической главы, вторая глава может быть определена, как аналитическая практико-ориентированная. Во второй главе работы на основе изучения данных отчетности анализируемой организации, отрасли, региона с использованием различных методологических приемов и подходов проводятся анализ объекта и предмета исследования, а также оценка полученных результатов. Анализ должен проводиться за период не менее 3-х лет. Такой ретроспективный анализ позволяет: изучить динамику исследуемых процессов; выявить тенденции и закономерности развития; дать</w:t>
      </w:r>
      <w:r>
        <w:rPr>
          <w:sz w:val="28"/>
          <w:szCs w:val="28"/>
        </w:rPr>
        <w:t xml:space="preserve"> </w:t>
      </w:r>
      <w:r w:rsidRPr="00367EE5">
        <w:rPr>
          <w:sz w:val="28"/>
          <w:szCs w:val="28"/>
        </w:rPr>
        <w:t>им объективную оценку; выявить причины сложившегося положения; определить пути устранения недостатков. Практическая часть работы должна содержать самостоятельно проведенные студентом 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 В главе проводится анализ исследуемой в работе проблемы по направлениям, выбранным автором и в полном соответствии с и утвержденным научным руководителем планом. Каждый параграф должен заканчиваться выводами по результатам проведенного анализа. При этом в выводах обязательно должны найти отражение нарушения, недостатки, «узкие места» вскрытые в ходе анализа.</w:t>
      </w:r>
    </w:p>
    <w:p w14:paraId="7931486E" w14:textId="77777777" w:rsidR="00165612" w:rsidRPr="00367EE5" w:rsidRDefault="00165612" w:rsidP="00165612">
      <w:pPr>
        <w:rPr>
          <w:sz w:val="28"/>
          <w:szCs w:val="28"/>
        </w:rPr>
      </w:pPr>
      <w:r w:rsidRPr="00367EE5">
        <w:rPr>
          <w:sz w:val="28"/>
          <w:szCs w:val="28"/>
        </w:rPr>
        <w:t>Объем второй главы должен составлять, как правило, 20 - 40 % от всего объема ВКР.</w:t>
      </w:r>
    </w:p>
    <w:p w14:paraId="72B49540" w14:textId="77777777" w:rsidR="00165612" w:rsidRPr="00367EE5" w:rsidRDefault="00165612" w:rsidP="00165612">
      <w:pPr>
        <w:rPr>
          <w:sz w:val="28"/>
          <w:szCs w:val="28"/>
        </w:rPr>
      </w:pPr>
      <w:r w:rsidRPr="00367EE5">
        <w:rPr>
          <w:sz w:val="28"/>
          <w:szCs w:val="28"/>
        </w:rPr>
        <w:lastRenderedPageBreak/>
        <w:t>В третьей главе рассматриваются и обосновываются направления решения выявленных проблем, предлагаются пути решения исследуемой (разрабатываемой) проблемы; конкретные практические рекомендации, модели, планы, проекты, варианты развития событий, выработка стратегий; самостоятельные выводы и расчеты, доказывающие эффективность предложенных мероприятий.</w:t>
      </w:r>
    </w:p>
    <w:p w14:paraId="14CEAAAB" w14:textId="77777777" w:rsidR="00165612" w:rsidRPr="00367EE5" w:rsidRDefault="00165612" w:rsidP="00165612">
      <w:pPr>
        <w:rPr>
          <w:sz w:val="28"/>
          <w:szCs w:val="28"/>
        </w:rPr>
      </w:pPr>
      <w:r w:rsidRPr="00367EE5">
        <w:rPr>
          <w:sz w:val="28"/>
          <w:szCs w:val="28"/>
        </w:rPr>
        <w:t>Объем третьей главы должен составлять, как правило, 15-25 % от всего объема ВКР.</w:t>
      </w:r>
    </w:p>
    <w:p w14:paraId="577623AF" w14:textId="77777777" w:rsidR="00165612" w:rsidRPr="00367EE5" w:rsidRDefault="00165612" w:rsidP="00165612">
      <w:pPr>
        <w:rPr>
          <w:sz w:val="28"/>
          <w:szCs w:val="28"/>
        </w:rPr>
      </w:pPr>
      <w:r w:rsidRPr="00367EE5">
        <w:rPr>
          <w:sz w:val="28"/>
          <w:szCs w:val="28"/>
        </w:rPr>
        <w:t>В заключении подводятся итоги проведенного исследования, формулируются и кратко обосновываются выводы и предложения автора по всей выпускной (бакалаврской) работе квалификационной работе.</w:t>
      </w:r>
    </w:p>
    <w:p w14:paraId="6A43C7F0" w14:textId="77777777" w:rsidR="00165612" w:rsidRPr="00EF3C00" w:rsidRDefault="00165612" w:rsidP="00165612">
      <w:pPr>
        <w:rPr>
          <w:sz w:val="28"/>
          <w:szCs w:val="28"/>
        </w:rPr>
      </w:pPr>
      <w:r w:rsidRPr="00367EE5">
        <w:rPr>
          <w:sz w:val="28"/>
          <w:szCs w:val="28"/>
        </w:rPr>
        <w:t>Заключение представляет собой итог всей выпускной квалификационной работы, где студент призван показать свой квалификационный уровень, как в теории, так и в практически значимых вопросах управления финансами. Заключение обязательно должно давать ответы на следующие принципиальные вопросы по выдвигаемой на защиту</w:t>
      </w:r>
      <w:r w:rsidRPr="00EF3C00">
        <w:t xml:space="preserve"> </w:t>
      </w:r>
      <w:r w:rsidRPr="00EF3C00">
        <w:rPr>
          <w:sz w:val="28"/>
          <w:szCs w:val="28"/>
        </w:rPr>
        <w:t>работе:</w:t>
      </w:r>
    </w:p>
    <w:p w14:paraId="455A3A73" w14:textId="77777777" w:rsidR="00165612" w:rsidRPr="00EF3C00" w:rsidRDefault="00165612" w:rsidP="00165612">
      <w:pPr>
        <w:rPr>
          <w:sz w:val="28"/>
          <w:szCs w:val="28"/>
        </w:rPr>
      </w:pPr>
      <w:r w:rsidRPr="00EF3C00">
        <w:rPr>
          <w:sz w:val="28"/>
          <w:szCs w:val="28"/>
        </w:rPr>
        <w:t>- к каким теоретическим и практически значимым выводам пришел студент в результате исследования темы;</w:t>
      </w:r>
    </w:p>
    <w:p w14:paraId="318115B6" w14:textId="77777777" w:rsidR="00165612" w:rsidRPr="00EF3C00" w:rsidRDefault="00165612" w:rsidP="00165612">
      <w:pPr>
        <w:rPr>
          <w:sz w:val="28"/>
          <w:szCs w:val="28"/>
        </w:rPr>
      </w:pPr>
      <w:r w:rsidRPr="00EF3C00">
        <w:rPr>
          <w:sz w:val="28"/>
          <w:szCs w:val="28"/>
        </w:rPr>
        <w:t>- какие тенденции, пропорции, соотношения, процессы, нарушения и недостатки выявлены в результате проведенного анализа фактического материала;</w:t>
      </w:r>
    </w:p>
    <w:p w14:paraId="402AA8FB" w14:textId="77777777" w:rsidR="00165612" w:rsidRPr="00EF3C00" w:rsidRDefault="00165612" w:rsidP="00165612">
      <w:pPr>
        <w:rPr>
          <w:sz w:val="28"/>
          <w:szCs w:val="28"/>
        </w:rPr>
      </w:pPr>
      <w:r w:rsidRPr="00EF3C00">
        <w:rPr>
          <w:sz w:val="28"/>
          <w:szCs w:val="28"/>
        </w:rPr>
        <w:t>- какие предложения и рекомендации с кратким их экономическим обоснованием разработаны в работе в ходе рассмотрения вопросов темы на примере объекта исследования.</w:t>
      </w:r>
    </w:p>
    <w:p w14:paraId="3FA1720F" w14:textId="77777777" w:rsidR="00165612" w:rsidRPr="00EF3C00" w:rsidRDefault="00165612" w:rsidP="00165612">
      <w:pPr>
        <w:rPr>
          <w:sz w:val="28"/>
          <w:szCs w:val="28"/>
        </w:rPr>
      </w:pPr>
      <w:r w:rsidRPr="00EF3C00">
        <w:rPr>
          <w:sz w:val="28"/>
          <w:szCs w:val="28"/>
        </w:rPr>
        <w:t>Заключение должно давать полное представление о результатах исследования авторских предложениях и рекомендациях.</w:t>
      </w:r>
    </w:p>
    <w:p w14:paraId="2FA1913A" w14:textId="77777777" w:rsidR="00165612" w:rsidRPr="00EF3C00" w:rsidRDefault="00165612" w:rsidP="00165612">
      <w:pPr>
        <w:rPr>
          <w:sz w:val="28"/>
          <w:szCs w:val="28"/>
        </w:rPr>
      </w:pPr>
      <w:r w:rsidRPr="00EF3C00">
        <w:rPr>
          <w:sz w:val="28"/>
          <w:szCs w:val="28"/>
        </w:rPr>
        <w:t>Примерный объем заключения составляет до 5 страниц.</w:t>
      </w:r>
    </w:p>
    <w:p w14:paraId="644D2780" w14:textId="77777777" w:rsidR="00165612" w:rsidRPr="00EF3C00" w:rsidRDefault="00165612" w:rsidP="00165612">
      <w:pPr>
        <w:rPr>
          <w:sz w:val="28"/>
          <w:szCs w:val="28"/>
        </w:rPr>
      </w:pPr>
      <w:r w:rsidRPr="00EF3C00">
        <w:rPr>
          <w:sz w:val="28"/>
          <w:szCs w:val="28"/>
        </w:rPr>
        <w:t>Заключение является основой доклада студента на защите ВКР.</w:t>
      </w:r>
    </w:p>
    <w:p w14:paraId="7EF133A3" w14:textId="77777777" w:rsidR="00165612" w:rsidRPr="00EF3C00" w:rsidRDefault="00165612" w:rsidP="00165612">
      <w:pPr>
        <w:rPr>
          <w:sz w:val="28"/>
          <w:szCs w:val="28"/>
        </w:rPr>
      </w:pPr>
      <w:r w:rsidRPr="00EF3C00">
        <w:rPr>
          <w:sz w:val="28"/>
          <w:szCs w:val="28"/>
        </w:rPr>
        <w:lastRenderedPageBreak/>
        <w:t>Список использованных источников должен содержать сведения об источниках, которые использовались при подготовке ВКР (не менее 40) и располагаться в следующем порядке:</w:t>
      </w:r>
    </w:p>
    <w:p w14:paraId="0656E1C4" w14:textId="77777777" w:rsidR="00165612" w:rsidRPr="00EF3C00" w:rsidRDefault="00165612" w:rsidP="00165612">
      <w:pPr>
        <w:rPr>
          <w:sz w:val="28"/>
          <w:szCs w:val="28"/>
        </w:rPr>
      </w:pPr>
      <w:r w:rsidRPr="00EF3C00">
        <w:rPr>
          <w:sz w:val="28"/>
          <w:szCs w:val="28"/>
        </w:rPr>
        <w:t>• законы Российской Федерации (в прямой хронологической последовательности);</w:t>
      </w:r>
    </w:p>
    <w:p w14:paraId="4E1FBEE5" w14:textId="77777777" w:rsidR="00165612" w:rsidRPr="00EF3C00" w:rsidRDefault="00165612" w:rsidP="00165612">
      <w:pPr>
        <w:rPr>
          <w:sz w:val="28"/>
          <w:szCs w:val="28"/>
        </w:rPr>
      </w:pPr>
      <w:r w:rsidRPr="00EF3C00">
        <w:rPr>
          <w:sz w:val="28"/>
          <w:szCs w:val="28"/>
        </w:rPr>
        <w:t>• указы Президента Российской Федерации (в той же последовательности); постановления Правительства Российской Федерации (в той же очередности);</w:t>
      </w:r>
    </w:p>
    <w:p w14:paraId="32EB34DA" w14:textId="77777777" w:rsidR="00165612" w:rsidRPr="00EF3C00" w:rsidRDefault="00165612" w:rsidP="00165612">
      <w:pPr>
        <w:rPr>
          <w:sz w:val="28"/>
          <w:szCs w:val="28"/>
        </w:rPr>
      </w:pPr>
      <w:r w:rsidRPr="00EF3C00">
        <w:rPr>
          <w:sz w:val="28"/>
          <w:szCs w:val="28"/>
        </w:rPr>
        <w:t>• нормативные акты, инструкции (в той же очередности);</w:t>
      </w:r>
    </w:p>
    <w:p w14:paraId="04576AFD" w14:textId="77777777" w:rsidR="00165612" w:rsidRPr="00EF3C00" w:rsidRDefault="00165612" w:rsidP="00165612">
      <w:pPr>
        <w:rPr>
          <w:sz w:val="28"/>
          <w:szCs w:val="28"/>
        </w:rPr>
      </w:pPr>
      <w:r w:rsidRPr="00EF3C00">
        <w:rPr>
          <w:sz w:val="28"/>
          <w:szCs w:val="28"/>
        </w:rPr>
        <w:t>• 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 др.);</w:t>
      </w:r>
    </w:p>
    <w:p w14:paraId="28B00C95" w14:textId="77777777" w:rsidR="00165612" w:rsidRPr="00EF3C00" w:rsidRDefault="00165612" w:rsidP="00165612">
      <w:pPr>
        <w:rPr>
          <w:sz w:val="28"/>
          <w:szCs w:val="28"/>
        </w:rPr>
      </w:pPr>
      <w:r w:rsidRPr="00EF3C00">
        <w:rPr>
          <w:sz w:val="28"/>
          <w:szCs w:val="28"/>
        </w:rPr>
        <w:t>• монографии, учебники, учебные пособия (в алфавитном порядке);</w:t>
      </w:r>
    </w:p>
    <w:p w14:paraId="04DF6B1A" w14:textId="77777777" w:rsidR="00165612" w:rsidRPr="00EF3C00" w:rsidRDefault="00165612" w:rsidP="00165612">
      <w:pPr>
        <w:rPr>
          <w:sz w:val="28"/>
          <w:szCs w:val="28"/>
        </w:rPr>
      </w:pPr>
      <w:r w:rsidRPr="00EF3C00">
        <w:rPr>
          <w:sz w:val="28"/>
          <w:szCs w:val="28"/>
        </w:rPr>
        <w:t>• авторефераты диссертаций (в алфавитном порядке);</w:t>
      </w:r>
    </w:p>
    <w:p w14:paraId="0A1C760D" w14:textId="77777777" w:rsidR="00165612" w:rsidRPr="00EF3C00" w:rsidRDefault="00165612" w:rsidP="00165612">
      <w:pPr>
        <w:rPr>
          <w:sz w:val="28"/>
          <w:szCs w:val="28"/>
        </w:rPr>
      </w:pPr>
      <w:r w:rsidRPr="00EF3C00">
        <w:rPr>
          <w:sz w:val="28"/>
          <w:szCs w:val="28"/>
        </w:rPr>
        <w:t>• научные статьи (в алфавитном порядке);</w:t>
      </w:r>
    </w:p>
    <w:p w14:paraId="00E98DA5" w14:textId="77777777" w:rsidR="00165612" w:rsidRPr="00EF3C00" w:rsidRDefault="00165612" w:rsidP="00165612">
      <w:pPr>
        <w:rPr>
          <w:sz w:val="28"/>
          <w:szCs w:val="28"/>
        </w:rPr>
      </w:pPr>
      <w:r w:rsidRPr="00EF3C00">
        <w:rPr>
          <w:sz w:val="28"/>
          <w:szCs w:val="28"/>
        </w:rPr>
        <w:t>• литература на иностранном языке (в алфавитном порядке);</w:t>
      </w:r>
    </w:p>
    <w:p w14:paraId="1AEB99E8" w14:textId="77777777" w:rsidR="00165612" w:rsidRPr="00EF3C00" w:rsidRDefault="00165612" w:rsidP="00165612">
      <w:pPr>
        <w:rPr>
          <w:rFonts w:eastAsia="Calibri" w:cs="Times New Roman"/>
          <w:sz w:val="28"/>
          <w:szCs w:val="28"/>
        </w:rPr>
      </w:pPr>
      <w:r w:rsidRPr="00EF3C00">
        <w:rPr>
          <w:rFonts w:eastAsia="Calibri" w:cs="Times New Roman"/>
          <w:sz w:val="28"/>
          <w:szCs w:val="28"/>
        </w:rPr>
        <w:t>• интернет-источники.</w:t>
      </w:r>
    </w:p>
    <w:p w14:paraId="5B7C1E24" w14:textId="77777777" w:rsidR="00165612" w:rsidRPr="00EF3C00" w:rsidRDefault="00165612" w:rsidP="00165612">
      <w:pPr>
        <w:rPr>
          <w:rFonts w:eastAsia="Calibri" w:cs="Times New Roman"/>
          <w:sz w:val="28"/>
          <w:szCs w:val="28"/>
        </w:rPr>
      </w:pPr>
      <w:r w:rsidRPr="00EF3C00">
        <w:rPr>
          <w:rFonts w:eastAsia="Calibri" w:cs="Times New Roman"/>
          <w:sz w:val="28"/>
          <w:szCs w:val="28"/>
        </w:rPr>
        <w:t>Приложения включают дополнительные справочные материалы, необходимые для полноты исследования, но имеющие вспомогательное значение, например: копии документов, выдержки из отчетных материалов, статистические данные, схемы, таблицы, диаграммы, программы, положения и т.п.</w:t>
      </w:r>
    </w:p>
    <w:p w14:paraId="439D2DA5" w14:textId="77777777" w:rsidR="00165612" w:rsidRDefault="00165612" w:rsidP="00165612">
      <w:pPr>
        <w:rPr>
          <w:rFonts w:eastAsia="Calibri" w:cs="Times New Roman"/>
          <w:sz w:val="28"/>
          <w:szCs w:val="28"/>
        </w:rPr>
      </w:pPr>
      <w:r w:rsidRPr="00EF3C00">
        <w:rPr>
          <w:rFonts w:eastAsia="Calibri" w:cs="Times New Roman"/>
          <w:sz w:val="28"/>
          <w:szCs w:val="28"/>
        </w:rPr>
        <w:t>4.4. ВКР должна быть распечатана и переплетена. Рекомендуемый объем составляет не менее 60 и не более 80 страниц без учета приложений (для коллективной ВКР 120 - 160 страниц без учета приложений). Требования к оформлению ВКР рассмотрены в разделе 6.</w:t>
      </w:r>
    </w:p>
    <w:p w14:paraId="7FECFDEF" w14:textId="77777777" w:rsidR="00165612" w:rsidRDefault="00165612" w:rsidP="00165612">
      <w:pPr>
        <w:rPr>
          <w:rFonts w:eastAsia="Calibri" w:cs="Times New Roman"/>
          <w:sz w:val="28"/>
          <w:szCs w:val="28"/>
        </w:rPr>
      </w:pPr>
    </w:p>
    <w:p w14:paraId="41D6C8B6" w14:textId="77777777" w:rsidR="00165612" w:rsidRPr="00AA009D" w:rsidRDefault="00165612" w:rsidP="00165612">
      <w:pPr>
        <w:pStyle w:val="1"/>
        <w:spacing w:before="0"/>
        <w:rPr>
          <w:rFonts w:ascii="Times New Roman" w:eastAsia="Calibri" w:hAnsi="Times New Roman" w:cs="Times New Roman"/>
          <w:b/>
          <w:color w:val="auto"/>
          <w:sz w:val="28"/>
          <w:szCs w:val="28"/>
        </w:rPr>
      </w:pPr>
      <w:bookmarkStart w:id="32" w:name="_Toc28016152"/>
      <w:bookmarkStart w:id="33" w:name="_Toc45701993"/>
      <w:r w:rsidRPr="00F75494">
        <w:rPr>
          <w:rFonts w:ascii="Times New Roman" w:eastAsia="Calibri" w:hAnsi="Times New Roman" w:cs="Times New Roman"/>
          <w:b/>
          <w:color w:val="auto"/>
          <w:sz w:val="28"/>
          <w:szCs w:val="28"/>
        </w:rPr>
        <w:lastRenderedPageBreak/>
        <w:t>5</w:t>
      </w:r>
      <w:r>
        <w:rPr>
          <w:rFonts w:ascii="Times New Roman" w:eastAsia="Calibri" w:hAnsi="Times New Roman" w:cs="Times New Roman"/>
          <w:b/>
          <w:color w:val="auto"/>
          <w:sz w:val="28"/>
          <w:szCs w:val="28"/>
        </w:rPr>
        <w:t>.</w:t>
      </w:r>
      <w:r w:rsidRPr="00AA009D">
        <w:rPr>
          <w:rFonts w:ascii="Times New Roman" w:eastAsia="Calibri" w:hAnsi="Times New Roman" w:cs="Times New Roman"/>
          <w:b/>
          <w:color w:val="auto"/>
          <w:sz w:val="28"/>
          <w:szCs w:val="28"/>
        </w:rPr>
        <w:t xml:space="preserve"> </w:t>
      </w:r>
      <w:r w:rsidRPr="00F75494">
        <w:rPr>
          <w:rFonts w:ascii="Times New Roman" w:eastAsia="Calibri" w:hAnsi="Times New Roman" w:cs="Times New Roman"/>
          <w:b/>
          <w:color w:val="auto"/>
          <w:sz w:val="28"/>
          <w:szCs w:val="28"/>
        </w:rPr>
        <w:t>Порядок подготовки ВКР</w:t>
      </w:r>
      <w:bookmarkEnd w:id="32"/>
      <w:bookmarkEnd w:id="33"/>
    </w:p>
    <w:p w14:paraId="67DED6F1" w14:textId="77777777" w:rsidR="00165612" w:rsidRPr="00F75494" w:rsidRDefault="00165612" w:rsidP="00165612">
      <w:pPr>
        <w:rPr>
          <w:rFonts w:eastAsia="Calibri" w:cs="Times New Roman"/>
          <w:sz w:val="28"/>
          <w:szCs w:val="28"/>
        </w:rPr>
      </w:pPr>
      <w:r w:rsidRPr="00F75494">
        <w:rPr>
          <w:rFonts w:eastAsia="Calibri" w:cs="Times New Roman"/>
          <w:sz w:val="28"/>
          <w:szCs w:val="28"/>
        </w:rPr>
        <w:t>5.1. Сроки составления плана и задания на ВКР, утверждения задания на ВКР определяются приказом Финуниверситета «О проведении практики, подготовке ВКР» на текущий год.</w:t>
      </w:r>
    </w:p>
    <w:p w14:paraId="6AE8B9CF" w14:textId="77777777" w:rsidR="00165612" w:rsidRPr="00F75494" w:rsidRDefault="00165612" w:rsidP="00165612">
      <w:pPr>
        <w:rPr>
          <w:rFonts w:eastAsia="Calibri" w:cs="Times New Roman"/>
          <w:sz w:val="28"/>
          <w:szCs w:val="28"/>
        </w:rPr>
      </w:pPr>
      <w:r w:rsidRPr="00F75494">
        <w:rPr>
          <w:rFonts w:eastAsia="Calibri" w:cs="Times New Roman"/>
          <w:sz w:val="28"/>
          <w:szCs w:val="28"/>
        </w:rPr>
        <w:t>5.2. Сроки предоставления каждой главы ВКР определяются приказом Финуниверситета «О проведении практики, подготовке ВКР» на текущий год.</w:t>
      </w:r>
    </w:p>
    <w:p w14:paraId="7D2D275E" w14:textId="77777777" w:rsidR="00165612" w:rsidRPr="00F75494" w:rsidRDefault="00165612" w:rsidP="00165612">
      <w:pPr>
        <w:rPr>
          <w:rFonts w:eastAsia="Calibri" w:cs="Times New Roman"/>
          <w:sz w:val="28"/>
          <w:szCs w:val="28"/>
        </w:rPr>
      </w:pPr>
      <w:r w:rsidRPr="00F75494">
        <w:rPr>
          <w:rFonts w:eastAsia="Calibri" w:cs="Times New Roman"/>
          <w:sz w:val="28"/>
          <w:szCs w:val="28"/>
        </w:rPr>
        <w:t xml:space="preserve">5.3. Руководитель ВКР в обязательном порядке проверяет ВКР в системе «Антиплагиат. ВУЗ». В случае выявления заимствований в объеме более 15% руководитель ВКР проводит анализ текста на соблюдение </w:t>
      </w:r>
      <w:r>
        <w:rPr>
          <w:rFonts w:eastAsia="Calibri" w:cs="Times New Roman"/>
          <w:sz w:val="28"/>
          <w:szCs w:val="28"/>
        </w:rPr>
        <w:t>норм правомерного заимствования</w:t>
      </w:r>
      <w:r>
        <w:rPr>
          <w:rStyle w:val="a7"/>
          <w:rFonts w:eastAsia="Calibri" w:cs="Times New Roman"/>
          <w:sz w:val="28"/>
          <w:szCs w:val="28"/>
        </w:rPr>
        <w:footnoteReference w:id="1"/>
      </w:r>
      <w:r w:rsidRPr="00F75494">
        <w:rPr>
          <w:rFonts w:eastAsia="Calibri" w:cs="Times New Roman"/>
          <w:sz w:val="28"/>
          <w:szCs w:val="28"/>
        </w:rPr>
        <w:t xml:space="preserve"> и принимает решение о правомерности использования заимствованного текста в ВКР.</w:t>
      </w:r>
    </w:p>
    <w:p w14:paraId="484C3403" w14:textId="77777777" w:rsidR="00165612" w:rsidRPr="00F75494" w:rsidRDefault="00165612" w:rsidP="00165612">
      <w:pPr>
        <w:rPr>
          <w:rFonts w:eastAsia="Calibri" w:cs="Times New Roman"/>
          <w:sz w:val="28"/>
          <w:szCs w:val="28"/>
        </w:rPr>
      </w:pPr>
      <w:r w:rsidRPr="00F75494">
        <w:rPr>
          <w:rFonts w:eastAsia="Calibri" w:cs="Times New Roman"/>
          <w:sz w:val="28"/>
          <w:szCs w:val="28"/>
        </w:rPr>
        <w:t>Экспертная оценка уровня авторского текста в ВКР отражается в отзыве руководителя ВКР.</w:t>
      </w:r>
    </w:p>
    <w:p w14:paraId="2E744277" w14:textId="77777777" w:rsidR="00165612" w:rsidRDefault="00165612" w:rsidP="00165612">
      <w:pPr>
        <w:rPr>
          <w:rFonts w:eastAsia="Calibri" w:cs="Times New Roman"/>
          <w:sz w:val="28"/>
          <w:szCs w:val="28"/>
        </w:rPr>
      </w:pPr>
      <w:r w:rsidRPr="00F75494">
        <w:rPr>
          <w:rFonts w:eastAsia="Calibri" w:cs="Times New Roman"/>
          <w:sz w:val="28"/>
          <w:szCs w:val="28"/>
        </w:rPr>
        <w:t>В случае выявления факта неправомерного заимствования при подготовке ВКР работа возвращается руководителем ВКР обучающемуся на доработку.</w:t>
      </w:r>
    </w:p>
    <w:p w14:paraId="3D268DDF" w14:textId="77777777" w:rsidR="00165612" w:rsidRPr="00F75494" w:rsidRDefault="00165612" w:rsidP="00165612">
      <w:pPr>
        <w:rPr>
          <w:rFonts w:eastAsia="Calibri" w:cs="Times New Roman"/>
          <w:sz w:val="28"/>
          <w:szCs w:val="28"/>
        </w:rPr>
      </w:pPr>
      <w:r w:rsidRPr="00F75494">
        <w:rPr>
          <w:rFonts w:eastAsia="Calibri" w:cs="Times New Roman"/>
          <w:sz w:val="28"/>
          <w:szCs w:val="28"/>
        </w:rPr>
        <w:t>5.4. Получение отрицательного отзыва руководителя не является препятствием к представлению ВКР на защиту.</w:t>
      </w:r>
    </w:p>
    <w:p w14:paraId="0B1D7829" w14:textId="77777777" w:rsidR="00165612" w:rsidRPr="00F75494" w:rsidRDefault="00165612" w:rsidP="00165612">
      <w:pPr>
        <w:rPr>
          <w:rFonts w:eastAsia="Calibri" w:cs="Times New Roman"/>
          <w:sz w:val="28"/>
          <w:szCs w:val="28"/>
        </w:rPr>
      </w:pPr>
      <w:r w:rsidRPr="00F75494">
        <w:rPr>
          <w:rFonts w:eastAsia="Calibri" w:cs="Times New Roman"/>
          <w:sz w:val="28"/>
          <w:szCs w:val="28"/>
        </w:rPr>
        <w:t xml:space="preserve">5.5. Студент обязан разместить с разрешения руководителя законченную и оформленную в соответствии с методическими рекомендациями департамента ВКР </w:t>
      </w:r>
      <w:r>
        <w:rPr>
          <w:rFonts w:eastAsia="Calibri" w:cs="Times New Roman"/>
          <w:sz w:val="28"/>
          <w:szCs w:val="28"/>
        </w:rPr>
        <w:t>в электронном виде</w:t>
      </w:r>
      <w:r w:rsidRPr="00F75494">
        <w:rPr>
          <w:rFonts w:eastAsia="Calibri" w:cs="Times New Roman"/>
          <w:sz w:val="28"/>
          <w:szCs w:val="28"/>
        </w:rPr>
        <w:t xml:space="preserve"> (далее - ЭВКР) на ИОП не позднее 10-ти календарных дней до начала ГИА согласно календарному графику, ежегодно утверждаемому приказом об организации учебного процесса.</w:t>
      </w:r>
    </w:p>
    <w:p w14:paraId="04976FB3" w14:textId="77777777" w:rsidR="00165612" w:rsidRPr="00F75494" w:rsidRDefault="00165612" w:rsidP="00165612">
      <w:pPr>
        <w:rPr>
          <w:rFonts w:eastAsia="Calibri" w:cs="Times New Roman"/>
          <w:sz w:val="28"/>
          <w:szCs w:val="28"/>
        </w:rPr>
      </w:pPr>
      <w:r w:rsidRPr="00F75494">
        <w:rPr>
          <w:rFonts w:eastAsia="Calibri" w:cs="Times New Roman"/>
          <w:sz w:val="28"/>
          <w:szCs w:val="28"/>
        </w:rPr>
        <w:t xml:space="preserve">Если студент не разместил ЭВКР на ИОП в установленные сроки, руководитель департамента незамедлительно служебной запиской информирует декана факультета о подготовке проекта приказа об отчислении студента из Финансового университета как не выполнившего обязанностей по </w:t>
      </w:r>
      <w:r w:rsidRPr="00F75494">
        <w:rPr>
          <w:rFonts w:eastAsia="Calibri" w:cs="Times New Roman"/>
          <w:sz w:val="28"/>
          <w:szCs w:val="28"/>
        </w:rPr>
        <w:lastRenderedPageBreak/>
        <w:t>добросовестному освоению образовательной программы и выполнению учебного плана, включая подготовку ВКР.</w:t>
      </w:r>
    </w:p>
    <w:p w14:paraId="40A4DF59" w14:textId="77777777" w:rsidR="00165612" w:rsidRPr="00F75494" w:rsidRDefault="00165612" w:rsidP="00165612">
      <w:pPr>
        <w:rPr>
          <w:rFonts w:eastAsia="Calibri" w:cs="Times New Roman"/>
          <w:sz w:val="28"/>
          <w:szCs w:val="28"/>
        </w:rPr>
      </w:pPr>
      <w:r w:rsidRPr="00F75494">
        <w:rPr>
          <w:rFonts w:eastAsia="Calibri" w:cs="Times New Roman"/>
          <w:sz w:val="28"/>
          <w:szCs w:val="28"/>
        </w:rPr>
        <w:t>5.6. ВКР в распечатанном и переплетенном виде, соответствующем электронной версии, размещенной на ИОП, подписывается студентом, руководителем ВКР, консультантом (при наличии) и представляется студентом вместе с письменным разрешением студента на размещение ВКР на ИОП, отзывом руководителя ВКР и отчетом о проверке на заимствования по системе «Антиплагиат» в департамент не позднее 5-ти календарных дней до даты защиты ВКР.</w:t>
      </w:r>
    </w:p>
    <w:p w14:paraId="10193173" w14:textId="77777777" w:rsidR="00165612" w:rsidRDefault="00165612" w:rsidP="00165612">
      <w:pPr>
        <w:rPr>
          <w:rFonts w:eastAsia="Calibri" w:cs="Times New Roman"/>
          <w:sz w:val="28"/>
          <w:szCs w:val="28"/>
        </w:rPr>
      </w:pPr>
      <w:r w:rsidRPr="00F75494">
        <w:rPr>
          <w:rFonts w:eastAsia="Calibri" w:cs="Times New Roman"/>
          <w:sz w:val="28"/>
          <w:szCs w:val="28"/>
        </w:rPr>
        <w:t>5.7. К защите ВКР допускаются студенты,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 программе бакалавриата, успешно сдавшие государственный экзамен или отсутствовавшие на государственном экзамене по уважительной причине.</w:t>
      </w:r>
    </w:p>
    <w:p w14:paraId="318AD3A2" w14:textId="77777777" w:rsidR="00165612" w:rsidRDefault="00165612" w:rsidP="00165612">
      <w:pPr>
        <w:rPr>
          <w:rFonts w:eastAsia="Calibri" w:cs="Times New Roman"/>
          <w:sz w:val="28"/>
          <w:szCs w:val="28"/>
        </w:rPr>
      </w:pPr>
    </w:p>
    <w:p w14:paraId="35E5B2F0" w14:textId="77777777" w:rsidR="00165612" w:rsidRPr="00AA009D" w:rsidRDefault="00165612" w:rsidP="00165612">
      <w:pPr>
        <w:pStyle w:val="1"/>
        <w:spacing w:before="0"/>
        <w:rPr>
          <w:rFonts w:ascii="Times New Roman" w:eastAsia="Calibri" w:hAnsi="Times New Roman" w:cs="Times New Roman"/>
          <w:b/>
          <w:color w:val="auto"/>
          <w:sz w:val="28"/>
          <w:szCs w:val="28"/>
        </w:rPr>
      </w:pPr>
      <w:bookmarkStart w:id="34" w:name="_Toc28016153"/>
      <w:bookmarkStart w:id="35" w:name="_Toc45701994"/>
      <w:r w:rsidRPr="00F75494">
        <w:rPr>
          <w:rFonts w:ascii="Times New Roman" w:eastAsia="Calibri" w:hAnsi="Times New Roman" w:cs="Times New Roman"/>
          <w:b/>
          <w:color w:val="auto"/>
          <w:sz w:val="28"/>
          <w:szCs w:val="28"/>
        </w:rPr>
        <w:t>6</w:t>
      </w:r>
      <w:r>
        <w:rPr>
          <w:rFonts w:ascii="Times New Roman" w:eastAsia="Calibri" w:hAnsi="Times New Roman" w:cs="Times New Roman"/>
          <w:b/>
          <w:color w:val="auto"/>
          <w:sz w:val="28"/>
          <w:szCs w:val="28"/>
        </w:rPr>
        <w:t>.</w:t>
      </w:r>
      <w:r w:rsidRPr="00AA009D">
        <w:rPr>
          <w:rFonts w:ascii="Times New Roman" w:eastAsia="Calibri" w:hAnsi="Times New Roman" w:cs="Times New Roman"/>
          <w:b/>
          <w:color w:val="auto"/>
          <w:sz w:val="28"/>
          <w:szCs w:val="28"/>
        </w:rPr>
        <w:t xml:space="preserve"> </w:t>
      </w:r>
      <w:r w:rsidRPr="00F75494">
        <w:rPr>
          <w:rFonts w:ascii="Times New Roman" w:eastAsia="Calibri" w:hAnsi="Times New Roman" w:cs="Times New Roman"/>
          <w:b/>
          <w:color w:val="auto"/>
          <w:sz w:val="28"/>
          <w:szCs w:val="28"/>
        </w:rPr>
        <w:t xml:space="preserve">Требования к оформлению </w:t>
      </w:r>
      <w:r w:rsidRPr="00367EE5">
        <w:rPr>
          <w:rFonts w:ascii="Times New Roman" w:eastAsia="Calibri" w:hAnsi="Times New Roman" w:cs="Times New Roman"/>
          <w:b/>
          <w:color w:val="auto"/>
          <w:sz w:val="28"/>
          <w:szCs w:val="28"/>
        </w:rPr>
        <w:t>ВКР</w:t>
      </w:r>
      <w:bookmarkEnd w:id="34"/>
      <w:bookmarkEnd w:id="35"/>
    </w:p>
    <w:p w14:paraId="480E66CC" w14:textId="77777777" w:rsidR="00165612" w:rsidRPr="00F75494" w:rsidRDefault="00165612" w:rsidP="00165612">
      <w:pPr>
        <w:rPr>
          <w:rFonts w:eastAsia="Calibri" w:cs="Times New Roman"/>
          <w:sz w:val="28"/>
          <w:szCs w:val="28"/>
        </w:rPr>
      </w:pPr>
      <w:r w:rsidRPr="00F75494">
        <w:rPr>
          <w:rFonts w:eastAsia="Calibri" w:cs="Times New Roman"/>
          <w:sz w:val="28"/>
          <w:szCs w:val="28"/>
        </w:rPr>
        <w:t>6.1. ВКР оформляется в соответствии с ГОСТ Р 7.0.5-2008 (Библиографическая ссылка); ГОСТ 7.32-2001 в ред. Изменения №1 от 01.12.2005, ИУС № 12, 2005) (Отчет о научно-исследовательской работе); ГОСТ 7.1-2003 (Библиографическая запись. Библиографическое описание. Общие требования и правила составления).</w:t>
      </w:r>
    </w:p>
    <w:p w14:paraId="6B8A7021" w14:textId="77777777" w:rsidR="00165612" w:rsidRPr="00F75494" w:rsidRDefault="00165612" w:rsidP="00165612">
      <w:pPr>
        <w:rPr>
          <w:rFonts w:eastAsia="Calibri" w:cs="Times New Roman"/>
          <w:sz w:val="28"/>
          <w:szCs w:val="28"/>
        </w:rPr>
      </w:pPr>
      <w:r w:rsidRPr="00F75494">
        <w:rPr>
          <w:rFonts w:eastAsia="Calibri" w:cs="Times New Roman"/>
          <w:sz w:val="28"/>
          <w:szCs w:val="28"/>
        </w:rPr>
        <w:t>6.2. К защите принимаются только сброшюрованные работы. ВКР оформляется с использованием компьютера и должна быть напечатана на стандартных листах бумаги формата А4 белого цвета, на одной стороне (без оборота), через полтора межстрочных интервала. Шрифт выбирается Times New Roman, черного цвета, размер №14.</w:t>
      </w:r>
    </w:p>
    <w:p w14:paraId="38FCA1E4" w14:textId="77777777" w:rsidR="00165612" w:rsidRPr="00F75494" w:rsidRDefault="00165612" w:rsidP="00165612">
      <w:pPr>
        <w:rPr>
          <w:rFonts w:eastAsia="Calibri" w:cs="Times New Roman"/>
          <w:sz w:val="28"/>
          <w:szCs w:val="28"/>
        </w:rPr>
      </w:pPr>
      <w:r w:rsidRPr="00F75494">
        <w:rPr>
          <w:rFonts w:eastAsia="Calibri" w:cs="Times New Roman"/>
          <w:sz w:val="28"/>
          <w:szCs w:val="28"/>
        </w:rPr>
        <w:t>6.3. Текст ВКР следует печатать, соблюдая следующие размеры полей: правое - не менее 10 мм, верхнее и нижнее - не менее 20 мм, левое - не менее 30 мм.</w:t>
      </w:r>
    </w:p>
    <w:p w14:paraId="4EDB8410" w14:textId="77777777" w:rsidR="00165612" w:rsidRPr="00F75494" w:rsidRDefault="00165612" w:rsidP="00165612">
      <w:pPr>
        <w:rPr>
          <w:rFonts w:eastAsia="Calibri" w:cs="Times New Roman"/>
          <w:sz w:val="28"/>
          <w:szCs w:val="28"/>
        </w:rPr>
      </w:pPr>
      <w:r w:rsidRPr="00F75494">
        <w:rPr>
          <w:rFonts w:eastAsia="Calibri" w:cs="Times New Roman"/>
          <w:sz w:val="28"/>
          <w:szCs w:val="28"/>
        </w:rPr>
        <w:lastRenderedPageBreak/>
        <w:t>6.4. Слова «ВВЕДЕНИЕ», «НАЗВАНИЕ ГЛАВЫ…», «ЗАКЛЮЧЕНИЕ», «СПИСОК ИСПОЛЬЗОВАННЫХ ИСТОЧНИКОВ», «ПРИЛОЖЕНИЕ», а также названия глав следует располагать посередине текстового поля, без кавычек, без подчеркивания и без проставления точки в конце заголовка.</w:t>
      </w:r>
    </w:p>
    <w:p w14:paraId="56664AA7" w14:textId="77777777" w:rsidR="00165612" w:rsidRPr="00F75494" w:rsidRDefault="00165612" w:rsidP="00165612">
      <w:pPr>
        <w:rPr>
          <w:rFonts w:eastAsia="Calibri" w:cs="Times New Roman"/>
          <w:sz w:val="28"/>
          <w:szCs w:val="28"/>
        </w:rPr>
      </w:pPr>
      <w:r w:rsidRPr="00F75494">
        <w:rPr>
          <w:rFonts w:eastAsia="Calibri" w:cs="Times New Roman"/>
          <w:sz w:val="28"/>
          <w:szCs w:val="28"/>
        </w:rPr>
        <w:t>6.5. Главы работы должны быть пронумерованы арабскими цифрами и записываться с абзацного отступа. Каждую главу работы следует начинать с новой страницы. Размер глав примерно одинаковый. Введение и заключение как главы не нумеруются.</w:t>
      </w:r>
    </w:p>
    <w:p w14:paraId="2D4AD7A3" w14:textId="77777777" w:rsidR="00165612" w:rsidRPr="00F75494" w:rsidRDefault="00165612" w:rsidP="00165612">
      <w:pPr>
        <w:rPr>
          <w:rFonts w:eastAsia="Calibri" w:cs="Times New Roman"/>
          <w:sz w:val="28"/>
          <w:szCs w:val="28"/>
        </w:rPr>
      </w:pPr>
      <w:r w:rsidRPr="00F75494">
        <w:rPr>
          <w:rFonts w:eastAsia="Calibri" w:cs="Times New Roman"/>
          <w:sz w:val="28"/>
          <w:szCs w:val="28"/>
        </w:rPr>
        <w:t>6.6. 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Параграфы на составные части не подразделяются. Размер параграфа: 7-12 стр.</w:t>
      </w:r>
    </w:p>
    <w:p w14:paraId="2B3F626E" w14:textId="77777777" w:rsidR="00165612" w:rsidRDefault="00165612" w:rsidP="00165612">
      <w:pPr>
        <w:rPr>
          <w:rFonts w:eastAsia="Calibri" w:cs="Times New Roman"/>
          <w:sz w:val="28"/>
          <w:szCs w:val="28"/>
        </w:rPr>
      </w:pPr>
      <w:r w:rsidRPr="00F75494">
        <w:rPr>
          <w:rFonts w:eastAsia="Calibri" w:cs="Times New Roman"/>
          <w:sz w:val="28"/>
          <w:szCs w:val="28"/>
        </w:rPr>
        <w:t>6.7. Оформление рисунков, графиков, схем, диаграмм и т.д.</w:t>
      </w:r>
    </w:p>
    <w:p w14:paraId="39AFE41D" w14:textId="77777777" w:rsidR="00165612" w:rsidRPr="00F75494" w:rsidRDefault="00165612" w:rsidP="00165612">
      <w:pPr>
        <w:rPr>
          <w:rFonts w:eastAsia="Calibri" w:cs="Times New Roman"/>
          <w:sz w:val="28"/>
          <w:szCs w:val="28"/>
        </w:rPr>
      </w:pPr>
      <w:r w:rsidRPr="00F75494">
        <w:rPr>
          <w:rFonts w:eastAsia="Calibri" w:cs="Times New Roman"/>
          <w:sz w:val="28"/>
          <w:szCs w:val="28"/>
        </w:rPr>
        <w:t>Рисунки располагаются непосредственно после текста, имеющего на них ссылку. Название указывается под рисунком без кавычек, выравнивание по центру страницы. Каждый рисунок нумеруется без знака №. После цифры ставят точку, в конце названия точку не ставят. Нумерация рисунков сквозная по всей работе.</w:t>
      </w:r>
    </w:p>
    <w:p w14:paraId="2BCEF152" w14:textId="77777777" w:rsidR="00165612" w:rsidRPr="00F75494" w:rsidRDefault="00165612" w:rsidP="00165612">
      <w:pPr>
        <w:rPr>
          <w:rFonts w:eastAsia="Calibri" w:cs="Times New Roman"/>
          <w:sz w:val="28"/>
          <w:szCs w:val="28"/>
        </w:rPr>
      </w:pPr>
      <w:r w:rsidRPr="00F75494">
        <w:rPr>
          <w:rFonts w:eastAsia="Calibri" w:cs="Times New Roman"/>
          <w:sz w:val="28"/>
          <w:szCs w:val="28"/>
        </w:rPr>
        <w:t>Пример:</w:t>
      </w:r>
    </w:p>
    <w:p w14:paraId="3D0CA6E3" w14:textId="77777777" w:rsidR="00165612" w:rsidRPr="00F75494" w:rsidRDefault="00165612" w:rsidP="00165612">
      <w:pPr>
        <w:jc w:val="center"/>
        <w:rPr>
          <w:rFonts w:eastAsia="Calibri" w:cs="Times New Roman"/>
          <w:sz w:val="28"/>
          <w:szCs w:val="28"/>
        </w:rPr>
      </w:pPr>
      <w:r w:rsidRPr="00F75494">
        <w:rPr>
          <w:rFonts w:eastAsia="Calibri" w:cs="Times New Roman"/>
          <w:sz w:val="28"/>
          <w:szCs w:val="28"/>
        </w:rPr>
        <w:t>***</w:t>
      </w:r>
    </w:p>
    <w:p w14:paraId="296B32F9" w14:textId="77777777" w:rsidR="00165612" w:rsidRPr="00F75494" w:rsidRDefault="00165612" w:rsidP="00165612">
      <w:pPr>
        <w:jc w:val="center"/>
        <w:rPr>
          <w:rFonts w:eastAsia="Calibri" w:cs="Times New Roman"/>
          <w:sz w:val="28"/>
          <w:szCs w:val="28"/>
        </w:rPr>
      </w:pPr>
      <w:r w:rsidRPr="00F75494">
        <w:rPr>
          <w:rFonts w:eastAsia="Calibri" w:cs="Times New Roman"/>
          <w:sz w:val="28"/>
          <w:szCs w:val="28"/>
        </w:rPr>
        <w:t>Рисунок 1. Индикатор деловой активности в обрабатывающей промышленности России</w:t>
      </w:r>
    </w:p>
    <w:p w14:paraId="108F5280" w14:textId="77777777" w:rsidR="00165612" w:rsidRPr="00F75494" w:rsidRDefault="00165612" w:rsidP="00165612">
      <w:pPr>
        <w:jc w:val="center"/>
        <w:rPr>
          <w:rFonts w:eastAsia="Calibri" w:cs="Times New Roman"/>
          <w:sz w:val="28"/>
          <w:szCs w:val="28"/>
        </w:rPr>
      </w:pPr>
      <w:r w:rsidRPr="00F75494">
        <w:rPr>
          <w:rFonts w:eastAsia="Calibri" w:cs="Times New Roman"/>
          <w:sz w:val="28"/>
          <w:szCs w:val="28"/>
        </w:rPr>
        <w:t>Источник: Банк России</w:t>
      </w:r>
    </w:p>
    <w:p w14:paraId="655CBC62" w14:textId="77777777" w:rsidR="00165612" w:rsidRPr="00F75494" w:rsidRDefault="00165612" w:rsidP="00165612">
      <w:pPr>
        <w:rPr>
          <w:rFonts w:eastAsia="Calibri" w:cs="Times New Roman"/>
          <w:sz w:val="28"/>
          <w:szCs w:val="28"/>
        </w:rPr>
      </w:pPr>
      <w:r w:rsidRPr="00F75494">
        <w:rPr>
          <w:rFonts w:eastAsia="Calibri" w:cs="Times New Roman"/>
          <w:sz w:val="28"/>
          <w:szCs w:val="28"/>
        </w:rPr>
        <w:t>Ссылка на рисунок в тексте оформляется в скобках, например: (рис.1).</w:t>
      </w:r>
    </w:p>
    <w:p w14:paraId="31B3EB2C" w14:textId="77777777" w:rsidR="00165612" w:rsidRPr="00F75494" w:rsidRDefault="00165612" w:rsidP="00165612">
      <w:pPr>
        <w:rPr>
          <w:rFonts w:eastAsia="Calibri" w:cs="Times New Roman"/>
          <w:sz w:val="28"/>
          <w:szCs w:val="28"/>
        </w:rPr>
      </w:pPr>
      <w:r w:rsidRPr="00F75494">
        <w:rPr>
          <w:rFonts w:eastAsia="Calibri" w:cs="Times New Roman"/>
          <w:sz w:val="28"/>
          <w:szCs w:val="28"/>
        </w:rPr>
        <w:t>6.8. Оформление таблиц.</w:t>
      </w:r>
    </w:p>
    <w:p w14:paraId="5E51BC37" w14:textId="77777777" w:rsidR="00165612" w:rsidRPr="00F75494" w:rsidRDefault="00165612" w:rsidP="00165612">
      <w:pPr>
        <w:rPr>
          <w:rFonts w:eastAsia="Calibri" w:cs="Times New Roman"/>
          <w:sz w:val="28"/>
          <w:szCs w:val="28"/>
        </w:rPr>
      </w:pPr>
      <w:r w:rsidRPr="00F75494">
        <w:rPr>
          <w:rFonts w:eastAsia="Calibri" w:cs="Times New Roman"/>
          <w:sz w:val="28"/>
          <w:szCs w:val="28"/>
        </w:rPr>
        <w:t>Таблицы располагаются непосредственно после текста, имеющего на них ссылку (выравнивание по центру страницы). Таблицы нумеруются арабскими цифрами сквозной нумерацией в пределах всей работы.</w:t>
      </w:r>
    </w:p>
    <w:p w14:paraId="00AE83E5" w14:textId="77777777" w:rsidR="00165612" w:rsidRPr="00F75494" w:rsidRDefault="00165612" w:rsidP="00165612">
      <w:pPr>
        <w:rPr>
          <w:rFonts w:eastAsia="Calibri" w:cs="Times New Roman"/>
          <w:sz w:val="28"/>
          <w:szCs w:val="28"/>
        </w:rPr>
      </w:pPr>
      <w:r w:rsidRPr="00F75494">
        <w:rPr>
          <w:rFonts w:eastAsia="Calibri" w:cs="Times New Roman"/>
          <w:sz w:val="28"/>
          <w:szCs w:val="28"/>
        </w:rPr>
        <w:t>Слово таблица, номер и название пишутся над самой таблицей. После цифры ставят точку, в конце названия точку не ставят.</w:t>
      </w:r>
    </w:p>
    <w:p w14:paraId="4206899C" w14:textId="77777777" w:rsidR="00165612" w:rsidRDefault="00165612" w:rsidP="00165612">
      <w:pPr>
        <w:rPr>
          <w:rFonts w:eastAsia="Calibri" w:cs="Times New Roman"/>
          <w:sz w:val="28"/>
          <w:szCs w:val="28"/>
        </w:rPr>
      </w:pPr>
      <w:r w:rsidRPr="00F75494">
        <w:rPr>
          <w:rFonts w:eastAsia="Calibri" w:cs="Times New Roman"/>
          <w:sz w:val="28"/>
          <w:szCs w:val="28"/>
        </w:rPr>
        <w:lastRenderedPageBreak/>
        <w:t>Допускается применять размер шрифта в таблице меньший, чем в тексте. Ссылка на рисунок в тексте оформляется в скобках, например: (табл.1). При переносе таблицы заголовки столбцов должны дублироваться (функция в Word Повторять заголовки на каждой странице).</w:t>
      </w:r>
    </w:p>
    <w:p w14:paraId="0FD9FFF7" w14:textId="77777777" w:rsidR="00165612" w:rsidRDefault="00165612" w:rsidP="00165612">
      <w:pPr>
        <w:rPr>
          <w:rFonts w:eastAsia="Calibri" w:cs="Times New Roman"/>
          <w:sz w:val="28"/>
          <w:szCs w:val="28"/>
        </w:rPr>
      </w:pPr>
      <w:r w:rsidRPr="00F75494">
        <w:rPr>
          <w:rFonts w:eastAsia="Calibri" w:cs="Times New Roman"/>
          <w:sz w:val="28"/>
          <w:szCs w:val="28"/>
        </w:rPr>
        <w:t xml:space="preserve">Пример оформления таблицы: </w:t>
      </w:r>
    </w:p>
    <w:p w14:paraId="393D60F3" w14:textId="77777777" w:rsidR="00165612" w:rsidRDefault="00165612" w:rsidP="00165612">
      <w:pPr>
        <w:rPr>
          <w:rFonts w:eastAsia="Calibri" w:cs="Times New Roman"/>
          <w:sz w:val="28"/>
          <w:szCs w:val="28"/>
        </w:rPr>
      </w:pPr>
      <w:r w:rsidRPr="00F75494">
        <w:rPr>
          <w:rFonts w:eastAsia="Calibri" w:cs="Times New Roman"/>
          <w:sz w:val="28"/>
          <w:szCs w:val="28"/>
        </w:rPr>
        <w:t>Таблица 1. Временные ряды опережающих показателей для России</w:t>
      </w:r>
    </w:p>
    <w:tbl>
      <w:tblPr>
        <w:tblStyle w:val="a3"/>
        <w:tblW w:w="0" w:type="auto"/>
        <w:tblLook w:val="04A0" w:firstRow="1" w:lastRow="0" w:firstColumn="1" w:lastColumn="0" w:noHBand="0" w:noVBand="1"/>
      </w:tblPr>
      <w:tblGrid>
        <w:gridCol w:w="4743"/>
        <w:gridCol w:w="4743"/>
      </w:tblGrid>
      <w:tr w:rsidR="00165612" w:rsidRPr="007923AB" w14:paraId="25D361F3" w14:textId="77777777" w:rsidTr="004A43EA">
        <w:tc>
          <w:tcPr>
            <w:tcW w:w="4743" w:type="dxa"/>
          </w:tcPr>
          <w:p w14:paraId="02BD294A" w14:textId="77777777" w:rsidR="00165612" w:rsidRPr="007923AB" w:rsidRDefault="00165612" w:rsidP="004A43EA">
            <w:pPr>
              <w:jc w:val="center"/>
              <w:rPr>
                <w:rFonts w:eastAsia="Calibri" w:cs="Times New Roman"/>
                <w:szCs w:val="24"/>
              </w:rPr>
            </w:pPr>
            <w:r w:rsidRPr="007923AB">
              <w:rPr>
                <w:rFonts w:eastAsia="Calibri" w:cs="Times New Roman"/>
                <w:szCs w:val="24"/>
              </w:rPr>
              <w:t>Показатели</w:t>
            </w:r>
          </w:p>
          <w:p w14:paraId="2DE5BBA6" w14:textId="77777777" w:rsidR="00165612" w:rsidRPr="007923AB" w:rsidRDefault="00165612" w:rsidP="004A43EA">
            <w:pPr>
              <w:jc w:val="center"/>
              <w:rPr>
                <w:rFonts w:eastAsia="Calibri" w:cs="Times New Roman"/>
                <w:szCs w:val="24"/>
              </w:rPr>
            </w:pPr>
          </w:p>
        </w:tc>
        <w:tc>
          <w:tcPr>
            <w:tcW w:w="4743" w:type="dxa"/>
          </w:tcPr>
          <w:p w14:paraId="615C98E3" w14:textId="77777777" w:rsidR="00165612" w:rsidRPr="007923AB" w:rsidRDefault="00165612" w:rsidP="004A43EA">
            <w:pPr>
              <w:jc w:val="center"/>
              <w:rPr>
                <w:rFonts w:eastAsia="Calibri" w:cs="Times New Roman"/>
                <w:szCs w:val="24"/>
              </w:rPr>
            </w:pPr>
            <w:r w:rsidRPr="007923AB">
              <w:rPr>
                <w:rFonts w:eastAsia="Calibri" w:cs="Times New Roman"/>
                <w:szCs w:val="24"/>
              </w:rPr>
              <w:t>Гипотезы опережения общеэкономического цикла</w:t>
            </w:r>
          </w:p>
          <w:p w14:paraId="3862152E" w14:textId="77777777" w:rsidR="00165612" w:rsidRPr="007923AB" w:rsidRDefault="00165612" w:rsidP="004A43EA">
            <w:pPr>
              <w:jc w:val="center"/>
              <w:rPr>
                <w:rFonts w:eastAsia="Calibri" w:cs="Times New Roman"/>
                <w:szCs w:val="24"/>
              </w:rPr>
            </w:pPr>
          </w:p>
        </w:tc>
      </w:tr>
      <w:tr w:rsidR="00165612" w:rsidRPr="007923AB" w14:paraId="7CB547D7" w14:textId="77777777" w:rsidTr="007923AB">
        <w:trPr>
          <w:trHeight w:val="211"/>
        </w:trPr>
        <w:tc>
          <w:tcPr>
            <w:tcW w:w="9486" w:type="dxa"/>
            <w:gridSpan w:val="2"/>
          </w:tcPr>
          <w:p w14:paraId="6A55E814" w14:textId="66BEE6A5" w:rsidR="00165612" w:rsidRPr="007923AB" w:rsidRDefault="00165612" w:rsidP="007923AB">
            <w:pPr>
              <w:jc w:val="center"/>
              <w:rPr>
                <w:rFonts w:eastAsia="Calibri" w:cs="Times New Roman"/>
                <w:szCs w:val="24"/>
              </w:rPr>
            </w:pPr>
            <w:r w:rsidRPr="007923AB">
              <w:rPr>
                <w:rFonts w:eastAsia="Calibri" w:cs="Times New Roman"/>
                <w:szCs w:val="24"/>
              </w:rPr>
              <w:t>Эталонный ряд</w:t>
            </w:r>
          </w:p>
        </w:tc>
      </w:tr>
      <w:tr w:rsidR="00165612" w:rsidRPr="007923AB" w14:paraId="52FBFAFA" w14:textId="77777777" w:rsidTr="004A43EA">
        <w:tc>
          <w:tcPr>
            <w:tcW w:w="4743" w:type="dxa"/>
          </w:tcPr>
          <w:p w14:paraId="5191F79E" w14:textId="77777777" w:rsidR="00165612" w:rsidRPr="007923AB" w:rsidRDefault="00165612" w:rsidP="004A43EA">
            <w:pPr>
              <w:rPr>
                <w:rFonts w:eastAsia="Calibri" w:cs="Times New Roman"/>
                <w:szCs w:val="24"/>
              </w:rPr>
            </w:pPr>
            <w:r w:rsidRPr="007923AB">
              <w:rPr>
                <w:rFonts w:eastAsia="Calibri" w:cs="Times New Roman"/>
                <w:szCs w:val="24"/>
              </w:rPr>
              <w:t>Промышленное производство:</w:t>
            </w:r>
          </w:p>
          <w:p w14:paraId="7DF5D1D3" w14:textId="24D24FDF" w:rsidR="00165612" w:rsidRPr="007923AB" w:rsidRDefault="00165612" w:rsidP="007923AB">
            <w:pPr>
              <w:rPr>
                <w:rFonts w:eastAsia="Calibri" w:cs="Times New Roman"/>
                <w:szCs w:val="24"/>
              </w:rPr>
            </w:pPr>
            <w:r w:rsidRPr="007923AB">
              <w:rPr>
                <w:rFonts w:eastAsia="Calibri" w:cs="Times New Roman"/>
                <w:szCs w:val="24"/>
              </w:rPr>
              <w:t>Индекс промышленного производства (сезонно сглаженный)</w:t>
            </w:r>
          </w:p>
        </w:tc>
        <w:tc>
          <w:tcPr>
            <w:tcW w:w="4743" w:type="dxa"/>
          </w:tcPr>
          <w:p w14:paraId="5A7F8E67" w14:textId="77777777" w:rsidR="00165612" w:rsidRPr="007923AB" w:rsidRDefault="00165612" w:rsidP="004A43EA">
            <w:pPr>
              <w:rPr>
                <w:rFonts w:eastAsia="Calibri" w:cs="Times New Roman"/>
                <w:szCs w:val="24"/>
              </w:rPr>
            </w:pPr>
            <w:r w:rsidRPr="007923AB">
              <w:rPr>
                <w:rFonts w:eastAsia="Calibri" w:cs="Times New Roman"/>
                <w:szCs w:val="24"/>
              </w:rPr>
              <w:t>Эталонный ряд, предположительно синхронный общеэкономическому циклу</w:t>
            </w:r>
          </w:p>
          <w:p w14:paraId="6A86DDE8" w14:textId="77777777" w:rsidR="00165612" w:rsidRPr="007923AB" w:rsidRDefault="00165612" w:rsidP="004A43EA">
            <w:pPr>
              <w:rPr>
                <w:rFonts w:eastAsia="Calibri" w:cs="Times New Roman"/>
                <w:szCs w:val="24"/>
              </w:rPr>
            </w:pPr>
          </w:p>
        </w:tc>
      </w:tr>
      <w:tr w:rsidR="00165612" w:rsidRPr="007923AB" w14:paraId="2943843E" w14:textId="77777777" w:rsidTr="004A43EA">
        <w:tc>
          <w:tcPr>
            <w:tcW w:w="9486" w:type="dxa"/>
            <w:gridSpan w:val="2"/>
          </w:tcPr>
          <w:p w14:paraId="27D81FAA" w14:textId="77777777" w:rsidR="00165612" w:rsidRPr="007923AB" w:rsidRDefault="00165612" w:rsidP="004A43EA">
            <w:pPr>
              <w:jc w:val="center"/>
              <w:rPr>
                <w:rFonts w:eastAsia="Calibri" w:cs="Times New Roman"/>
                <w:szCs w:val="24"/>
              </w:rPr>
            </w:pPr>
            <w:r w:rsidRPr="007923AB">
              <w:rPr>
                <w:rFonts w:eastAsia="Calibri" w:cs="Times New Roman"/>
                <w:szCs w:val="24"/>
              </w:rPr>
              <w:t>……</w:t>
            </w:r>
          </w:p>
        </w:tc>
      </w:tr>
    </w:tbl>
    <w:p w14:paraId="1E34FCF1" w14:textId="77777777" w:rsidR="00165612" w:rsidRPr="00F75494" w:rsidRDefault="00165612" w:rsidP="00165612">
      <w:pPr>
        <w:rPr>
          <w:rFonts w:eastAsia="Calibri" w:cs="Times New Roman"/>
          <w:szCs w:val="24"/>
          <w:lang w:val="en-US"/>
        </w:rPr>
      </w:pPr>
      <w:r w:rsidRPr="00373F9C">
        <w:rPr>
          <w:rFonts w:eastAsia="Calibri" w:cs="Times New Roman"/>
          <w:sz w:val="20"/>
          <w:szCs w:val="20"/>
        </w:rPr>
        <w:t>Источник</w:t>
      </w:r>
      <w:r w:rsidRPr="00373F9C">
        <w:rPr>
          <w:rFonts w:eastAsia="Calibri" w:cs="Times New Roman"/>
          <w:sz w:val="20"/>
          <w:szCs w:val="20"/>
          <w:lang w:val="en-US"/>
        </w:rPr>
        <w:t>: Smirnov S.V. A System of Leading Indicators for Russia Construction and Two-Years Experience of Usage // 26th CIRET Conference, Taipei, October 2012</w:t>
      </w:r>
      <w:r w:rsidRPr="00F75494">
        <w:rPr>
          <w:rFonts w:eastAsia="Calibri" w:cs="Times New Roman"/>
          <w:szCs w:val="24"/>
          <w:lang w:val="en-US"/>
        </w:rPr>
        <w:t>.</w:t>
      </w:r>
    </w:p>
    <w:p w14:paraId="71D868CA" w14:textId="77777777" w:rsidR="00165612" w:rsidRPr="009746A2" w:rsidRDefault="00165612" w:rsidP="00165612">
      <w:pPr>
        <w:rPr>
          <w:rFonts w:eastAsia="Calibri" w:cs="Times New Roman"/>
          <w:sz w:val="28"/>
          <w:szCs w:val="28"/>
          <w:lang w:val="en-US"/>
        </w:rPr>
      </w:pPr>
    </w:p>
    <w:p w14:paraId="1638F2EA" w14:textId="77777777" w:rsidR="00165612" w:rsidRPr="00F75494" w:rsidRDefault="00165612" w:rsidP="00165612">
      <w:pPr>
        <w:rPr>
          <w:rFonts w:eastAsia="Calibri" w:cs="Times New Roman"/>
          <w:sz w:val="28"/>
          <w:szCs w:val="28"/>
        </w:rPr>
      </w:pPr>
      <w:r w:rsidRPr="00F75494">
        <w:rPr>
          <w:rFonts w:eastAsia="Calibri" w:cs="Times New Roman"/>
          <w:sz w:val="28"/>
          <w:szCs w:val="28"/>
        </w:rPr>
        <w:t>6.9.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w:t>
      </w:r>
      <w:r w:rsidRPr="00F75494">
        <w:rPr>
          <w:rFonts w:eastAsia="Calibri" w:cs="Times New Roman"/>
          <w:sz w:val="28"/>
          <w:szCs w:val="28"/>
          <w:lang w:val="en-US"/>
        </w:rPr>
        <w:t>x</w:t>
      </w:r>
      <w:r w:rsidRPr="00F75494">
        <w:rPr>
          <w:rFonts w:eastAsia="Calibri" w:cs="Times New Roman"/>
          <w:sz w:val="28"/>
          <w:szCs w:val="28"/>
        </w:rPr>
        <w:t>),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"х".</w:t>
      </w:r>
    </w:p>
    <w:p w14:paraId="21CBB348" w14:textId="77777777" w:rsidR="00165612" w:rsidRPr="00F75494" w:rsidRDefault="00165612" w:rsidP="00165612">
      <w:pPr>
        <w:rPr>
          <w:rFonts w:eastAsia="Calibri" w:cs="Times New Roman"/>
          <w:sz w:val="28"/>
          <w:szCs w:val="28"/>
        </w:rPr>
      </w:pPr>
      <w:r w:rsidRPr="00F75494">
        <w:rPr>
          <w:rFonts w:eastAsia="Calibri" w:cs="Times New Roman"/>
          <w:sz w:val="28"/>
          <w:szCs w:val="28"/>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14:paraId="1EA99472" w14:textId="77777777" w:rsidR="00165612" w:rsidRPr="00F75494" w:rsidRDefault="00165612" w:rsidP="00165612">
      <w:pPr>
        <w:rPr>
          <w:rFonts w:eastAsia="Calibri" w:cs="Times New Roman"/>
          <w:sz w:val="28"/>
          <w:szCs w:val="28"/>
        </w:rPr>
      </w:pPr>
      <w:r w:rsidRPr="00F75494">
        <w:rPr>
          <w:rFonts w:eastAsia="Calibri" w:cs="Times New Roman"/>
          <w:sz w:val="28"/>
          <w:szCs w:val="28"/>
        </w:rPr>
        <w:t>Формулы в ВКР следует нумеровать сквозной нумерацией в пределах всей работы арабскими цифрами в круглых скобках в крайнем правом положении на строке.</w:t>
      </w:r>
    </w:p>
    <w:p w14:paraId="6AB0913C" w14:textId="77777777" w:rsidR="00165612" w:rsidRPr="00F75494" w:rsidRDefault="00165612" w:rsidP="00165612">
      <w:pPr>
        <w:rPr>
          <w:rFonts w:eastAsia="Calibri" w:cs="Times New Roman"/>
          <w:sz w:val="28"/>
          <w:szCs w:val="28"/>
        </w:rPr>
      </w:pPr>
      <w:r w:rsidRPr="00F75494">
        <w:rPr>
          <w:rFonts w:eastAsia="Calibri" w:cs="Times New Roman"/>
          <w:sz w:val="28"/>
          <w:szCs w:val="28"/>
        </w:rPr>
        <w:t xml:space="preserve">6.10. Ссылки на использованные источники оформляются в соответствии с ГОСТ Р 7.0.5-2008 (Библиографическая ссылка) и дифференцируются на </w:t>
      </w:r>
      <w:r w:rsidRPr="00F75494">
        <w:rPr>
          <w:rFonts w:eastAsia="Calibri" w:cs="Times New Roman"/>
          <w:sz w:val="28"/>
          <w:szCs w:val="28"/>
        </w:rPr>
        <w:lastRenderedPageBreak/>
        <w:t>внутритекстовые (в круглых скобках по тексту), подстрочные (постраничные со сплошной нумерацией), затекстовые (в квадратных скобках с отсылкой на порядковый номер источника из библиографического списка). Основной формат оформления ссылок – подстрочные (постраничные) со сплошной нумерацией по всему тексту. Все источники, на которые сделаны ссылки, должны быть включены в список использованных источников.</w:t>
      </w:r>
    </w:p>
    <w:p w14:paraId="12C09101" w14:textId="77777777" w:rsidR="00165612" w:rsidRPr="00F75494" w:rsidRDefault="00165612" w:rsidP="00165612">
      <w:pPr>
        <w:rPr>
          <w:rFonts w:eastAsia="Calibri" w:cs="Times New Roman"/>
          <w:sz w:val="28"/>
          <w:szCs w:val="28"/>
        </w:rPr>
      </w:pPr>
      <w:r w:rsidRPr="00F75494">
        <w:rPr>
          <w:rFonts w:eastAsia="Calibri" w:cs="Times New Roman"/>
          <w:sz w:val="28"/>
          <w:szCs w:val="28"/>
        </w:rPr>
        <w:t>6.11. Оформление списка использованных источников производится в соответствии с ГОСТ 7.1-2003 (Библиографическая запись. Библиографическое описание. Общие требования и правила составления). Пример приведен в приложении 6.</w:t>
      </w:r>
    </w:p>
    <w:p w14:paraId="00877D8D" w14:textId="77777777" w:rsidR="00165612" w:rsidRPr="00F75494" w:rsidRDefault="00165612" w:rsidP="00165612">
      <w:pPr>
        <w:rPr>
          <w:rFonts w:eastAsia="Calibri" w:cs="Times New Roman"/>
          <w:sz w:val="28"/>
          <w:szCs w:val="28"/>
        </w:rPr>
      </w:pPr>
      <w:r w:rsidRPr="00F75494">
        <w:rPr>
          <w:rFonts w:eastAsia="Calibri" w:cs="Times New Roman"/>
          <w:sz w:val="28"/>
          <w:szCs w:val="28"/>
        </w:rPr>
        <w:t>Внимание! Источники не должны быть старше пяти лет на момент защиты. Законы и нормативные акты должны отражаться в последней</w:t>
      </w:r>
      <w:r>
        <w:rPr>
          <w:rFonts w:eastAsia="Calibri" w:cs="Times New Roman"/>
          <w:sz w:val="28"/>
          <w:szCs w:val="28"/>
        </w:rPr>
        <w:t xml:space="preserve"> </w:t>
      </w:r>
      <w:r w:rsidRPr="00F75494">
        <w:rPr>
          <w:rFonts w:eastAsia="Calibri" w:cs="Times New Roman"/>
          <w:sz w:val="28"/>
          <w:szCs w:val="28"/>
        </w:rPr>
        <w:t>редакции.</w:t>
      </w:r>
    </w:p>
    <w:p w14:paraId="68E847D0" w14:textId="77777777" w:rsidR="00165612" w:rsidRPr="00F75494" w:rsidRDefault="00165612" w:rsidP="00165612">
      <w:pPr>
        <w:rPr>
          <w:rFonts w:eastAsia="Calibri" w:cs="Times New Roman"/>
          <w:sz w:val="28"/>
          <w:szCs w:val="28"/>
        </w:rPr>
      </w:pPr>
      <w:r w:rsidRPr="00F75494">
        <w:rPr>
          <w:rFonts w:eastAsia="Calibri" w:cs="Times New Roman"/>
          <w:sz w:val="28"/>
          <w:szCs w:val="28"/>
        </w:rPr>
        <w:t>6.12. Приложения должны начинаться с новой страницы, располагаться и нумероваться в порядке появления ссылок на них в тексте. Приложения должны иметь заголовок с указанием слова «Приложение», его порядкового номера и названия.</w:t>
      </w:r>
    </w:p>
    <w:p w14:paraId="3217DC3E" w14:textId="77777777" w:rsidR="00165612" w:rsidRPr="00F75494" w:rsidRDefault="00165612" w:rsidP="00165612">
      <w:pPr>
        <w:rPr>
          <w:rFonts w:eastAsia="Calibri" w:cs="Times New Roman"/>
          <w:sz w:val="28"/>
          <w:szCs w:val="28"/>
        </w:rPr>
      </w:pPr>
      <w:r w:rsidRPr="00F75494">
        <w:rPr>
          <w:rFonts w:eastAsia="Calibri" w:cs="Times New Roman"/>
          <w:sz w:val="28"/>
          <w:szCs w:val="28"/>
        </w:rPr>
        <w:t>6.13. Страницы следует нумеровать арабскими цифрами, соблюдая сквозную нумерацию по всему тексту. Номер страницы проставляют, начиная со второй, посередине нижнего поля листа. Титульный лист включается в общую нумерацию страниц отчета, но номер страницы на титульном листе не проставляется.</w:t>
      </w:r>
    </w:p>
    <w:p w14:paraId="5869081F" w14:textId="77777777" w:rsidR="00165612" w:rsidRPr="00F75494" w:rsidRDefault="00165612" w:rsidP="00165612">
      <w:pPr>
        <w:rPr>
          <w:rFonts w:eastAsia="Calibri" w:cs="Times New Roman"/>
          <w:sz w:val="28"/>
          <w:szCs w:val="28"/>
        </w:rPr>
      </w:pPr>
      <w:r w:rsidRPr="00F75494">
        <w:rPr>
          <w:rFonts w:eastAsia="Calibri" w:cs="Times New Roman"/>
          <w:sz w:val="28"/>
          <w:szCs w:val="28"/>
        </w:rPr>
        <w:t>6.14. Законченная работа подписывается студентом:</w:t>
      </w:r>
    </w:p>
    <w:p w14:paraId="50695FAF" w14:textId="77777777" w:rsidR="00165612" w:rsidRPr="00F75494" w:rsidRDefault="00165612" w:rsidP="00165612">
      <w:pPr>
        <w:rPr>
          <w:rFonts w:eastAsia="Calibri" w:cs="Times New Roman"/>
          <w:sz w:val="28"/>
          <w:szCs w:val="28"/>
        </w:rPr>
      </w:pPr>
      <w:r w:rsidRPr="00F75494">
        <w:rPr>
          <w:rFonts w:eastAsia="Calibri" w:cs="Times New Roman"/>
          <w:sz w:val="28"/>
          <w:szCs w:val="28"/>
        </w:rPr>
        <w:t>- на титульном листе;</w:t>
      </w:r>
    </w:p>
    <w:p w14:paraId="75888EEB" w14:textId="77777777" w:rsidR="00165612" w:rsidRPr="00F75494" w:rsidRDefault="00165612" w:rsidP="00165612">
      <w:pPr>
        <w:rPr>
          <w:rFonts w:eastAsia="Calibri" w:cs="Times New Roman"/>
          <w:sz w:val="28"/>
          <w:szCs w:val="28"/>
        </w:rPr>
      </w:pPr>
      <w:r w:rsidRPr="00F75494">
        <w:rPr>
          <w:rFonts w:eastAsia="Calibri" w:cs="Times New Roman"/>
          <w:sz w:val="28"/>
          <w:szCs w:val="28"/>
        </w:rPr>
        <w:t>- после заключения записывается следующее:</w:t>
      </w:r>
    </w:p>
    <w:p w14:paraId="12DFBF1E" w14:textId="77777777" w:rsidR="00165612" w:rsidRPr="00F75494" w:rsidRDefault="00165612" w:rsidP="00165612">
      <w:pPr>
        <w:rPr>
          <w:rFonts w:eastAsia="Calibri" w:cs="Times New Roman"/>
          <w:sz w:val="28"/>
          <w:szCs w:val="28"/>
        </w:rPr>
      </w:pPr>
      <w:r w:rsidRPr="00F75494">
        <w:rPr>
          <w:rFonts w:eastAsia="Calibri" w:cs="Times New Roman"/>
          <w:sz w:val="28"/>
          <w:szCs w:val="28"/>
        </w:rPr>
        <w:t>«Данная работа выполнена мною самостоятельно»</w:t>
      </w:r>
    </w:p>
    <w:p w14:paraId="2CB38B2F" w14:textId="097962B0" w:rsidR="00165612" w:rsidRPr="0066470D" w:rsidRDefault="00165612" w:rsidP="00165612">
      <w:pPr>
        <w:rPr>
          <w:rFonts w:eastAsia="Calibri" w:cs="Times New Roman"/>
          <w:sz w:val="28"/>
          <w:szCs w:val="28"/>
        </w:rPr>
      </w:pPr>
      <w:r w:rsidRPr="0066470D">
        <w:rPr>
          <w:rFonts w:eastAsia="Calibri" w:cs="Times New Roman"/>
          <w:sz w:val="28"/>
          <w:szCs w:val="28"/>
        </w:rPr>
        <w:t>«____</w:t>
      </w:r>
      <w:r w:rsidR="007923AB" w:rsidRPr="0066470D">
        <w:rPr>
          <w:rFonts w:eastAsia="Calibri" w:cs="Times New Roman"/>
          <w:sz w:val="28"/>
          <w:szCs w:val="28"/>
        </w:rPr>
        <w:t>_»</w:t>
      </w:r>
      <w:r w:rsidRPr="0066470D">
        <w:rPr>
          <w:rFonts w:eastAsia="Calibri" w:cs="Times New Roman"/>
          <w:sz w:val="28"/>
          <w:szCs w:val="28"/>
        </w:rPr>
        <w:t xml:space="preserve"> __________________ 20</w:t>
      </w:r>
      <w:r w:rsidR="007923AB">
        <w:rPr>
          <w:rFonts w:eastAsia="Calibri" w:cs="Times New Roman"/>
          <w:sz w:val="28"/>
          <w:szCs w:val="28"/>
        </w:rPr>
        <w:t>_</w:t>
      </w:r>
      <w:r w:rsidRPr="0066470D">
        <w:rPr>
          <w:rFonts w:eastAsia="Calibri" w:cs="Times New Roman"/>
          <w:sz w:val="28"/>
          <w:szCs w:val="28"/>
        </w:rPr>
        <w:t>_ г.</w:t>
      </w:r>
      <w:r>
        <w:rPr>
          <w:rFonts w:eastAsia="Calibri" w:cs="Times New Roman"/>
          <w:sz w:val="28"/>
          <w:szCs w:val="28"/>
        </w:rPr>
        <w:t xml:space="preserve">           </w:t>
      </w:r>
      <w:r w:rsidRPr="0066470D">
        <w:rPr>
          <w:rFonts w:eastAsia="Calibri" w:cs="Times New Roman"/>
          <w:sz w:val="28"/>
          <w:szCs w:val="28"/>
        </w:rPr>
        <w:t xml:space="preserve"> ___________________</w:t>
      </w:r>
    </w:p>
    <w:p w14:paraId="7EEF6722" w14:textId="361CFDA1" w:rsidR="00165612" w:rsidRDefault="00165612" w:rsidP="00165612">
      <w:pPr>
        <w:rPr>
          <w:rFonts w:eastAsia="Calibri" w:cs="Times New Roman"/>
          <w:sz w:val="28"/>
          <w:szCs w:val="28"/>
        </w:rPr>
      </w:pPr>
      <w:r w:rsidRPr="00F75494">
        <w:rPr>
          <w:rFonts w:eastAsia="Calibri" w:cs="Times New Roman"/>
          <w:sz w:val="28"/>
          <w:szCs w:val="28"/>
        </w:rPr>
        <w:t xml:space="preserve">(дата сдачи работы - заполняется от </w:t>
      </w:r>
      <w:r w:rsidR="007923AB" w:rsidRPr="00F75494">
        <w:rPr>
          <w:rFonts w:eastAsia="Calibri" w:cs="Times New Roman"/>
          <w:sz w:val="28"/>
          <w:szCs w:val="28"/>
        </w:rPr>
        <w:t xml:space="preserve">руки) </w:t>
      </w:r>
      <w:r w:rsidR="007923AB">
        <w:rPr>
          <w:rFonts w:eastAsia="Calibri" w:cs="Times New Roman"/>
          <w:sz w:val="28"/>
          <w:szCs w:val="28"/>
        </w:rPr>
        <w:t xml:space="preserve"> </w:t>
      </w:r>
      <w:r>
        <w:rPr>
          <w:rFonts w:eastAsia="Calibri" w:cs="Times New Roman"/>
          <w:sz w:val="28"/>
          <w:szCs w:val="28"/>
        </w:rPr>
        <w:t xml:space="preserve">       </w:t>
      </w:r>
      <w:r w:rsidRPr="00F75494">
        <w:rPr>
          <w:rFonts w:eastAsia="Calibri" w:cs="Times New Roman"/>
          <w:sz w:val="28"/>
          <w:szCs w:val="28"/>
        </w:rPr>
        <w:t>(подпись автора)</w:t>
      </w:r>
    </w:p>
    <w:p w14:paraId="4154741E" w14:textId="77777777" w:rsidR="00165612" w:rsidRPr="00F75494" w:rsidRDefault="00165612" w:rsidP="00165612">
      <w:pPr>
        <w:ind w:firstLine="0"/>
        <w:rPr>
          <w:rFonts w:eastAsia="Calibri" w:cs="Times New Roman"/>
          <w:sz w:val="28"/>
          <w:szCs w:val="28"/>
        </w:rPr>
      </w:pPr>
    </w:p>
    <w:p w14:paraId="5FF78AF9" w14:textId="77777777" w:rsidR="00165612" w:rsidRPr="009E42B3" w:rsidRDefault="00165612" w:rsidP="00165612">
      <w:pPr>
        <w:pStyle w:val="1"/>
        <w:spacing w:before="0"/>
        <w:rPr>
          <w:rFonts w:ascii="Times New Roman" w:eastAsia="Calibri" w:hAnsi="Times New Roman" w:cs="Times New Roman"/>
          <w:b/>
          <w:color w:val="auto"/>
          <w:sz w:val="28"/>
          <w:szCs w:val="28"/>
        </w:rPr>
      </w:pPr>
      <w:bookmarkStart w:id="36" w:name="_Toc28016154"/>
      <w:bookmarkStart w:id="37" w:name="_Toc45701995"/>
      <w:r w:rsidRPr="00F75494">
        <w:rPr>
          <w:rFonts w:ascii="Times New Roman" w:eastAsia="Calibri" w:hAnsi="Times New Roman" w:cs="Times New Roman"/>
          <w:b/>
          <w:color w:val="auto"/>
          <w:sz w:val="28"/>
          <w:szCs w:val="28"/>
        </w:rPr>
        <w:lastRenderedPageBreak/>
        <w:t>7</w:t>
      </w:r>
      <w:r>
        <w:rPr>
          <w:rFonts w:ascii="Times New Roman" w:eastAsia="Calibri" w:hAnsi="Times New Roman" w:cs="Times New Roman"/>
          <w:b/>
          <w:color w:val="auto"/>
          <w:sz w:val="28"/>
          <w:szCs w:val="28"/>
        </w:rPr>
        <w:t>.</w:t>
      </w:r>
      <w:r w:rsidRPr="00AA009D">
        <w:rPr>
          <w:rFonts w:ascii="Times New Roman" w:eastAsia="Calibri" w:hAnsi="Times New Roman" w:cs="Times New Roman"/>
          <w:b/>
          <w:color w:val="auto"/>
          <w:sz w:val="28"/>
          <w:szCs w:val="28"/>
        </w:rPr>
        <w:t xml:space="preserve"> </w:t>
      </w:r>
      <w:r w:rsidRPr="0066470D">
        <w:rPr>
          <w:rFonts w:ascii="Times New Roman" w:eastAsia="Calibri" w:hAnsi="Times New Roman" w:cs="Times New Roman"/>
          <w:b/>
          <w:color w:val="auto"/>
          <w:sz w:val="28"/>
          <w:szCs w:val="28"/>
        </w:rPr>
        <w:t>Порядок подготовки ВКР к защите</w:t>
      </w:r>
      <w:bookmarkEnd w:id="36"/>
      <w:bookmarkEnd w:id="37"/>
    </w:p>
    <w:p w14:paraId="369B57C3" w14:textId="77777777" w:rsidR="00165612" w:rsidRPr="009E42B3" w:rsidRDefault="00165612" w:rsidP="00165612">
      <w:pPr>
        <w:rPr>
          <w:rFonts w:eastAsia="Calibri" w:cs="Times New Roman"/>
          <w:sz w:val="28"/>
          <w:szCs w:val="28"/>
        </w:rPr>
      </w:pPr>
      <w:r w:rsidRPr="009E42B3">
        <w:rPr>
          <w:rFonts w:eastAsia="Calibri" w:cs="Times New Roman"/>
          <w:sz w:val="28"/>
          <w:szCs w:val="28"/>
        </w:rPr>
        <w:t>7.1. Требования к содержанию доклада:</w:t>
      </w:r>
    </w:p>
    <w:p w14:paraId="00829D80" w14:textId="77777777" w:rsidR="00165612" w:rsidRPr="009E42B3" w:rsidRDefault="00165612" w:rsidP="00165612">
      <w:pPr>
        <w:rPr>
          <w:rFonts w:eastAsia="Calibri" w:cs="Times New Roman"/>
          <w:sz w:val="28"/>
          <w:szCs w:val="28"/>
        </w:rPr>
      </w:pPr>
      <w:r w:rsidRPr="009E42B3">
        <w:rPr>
          <w:rFonts w:eastAsia="Calibri" w:cs="Times New Roman"/>
          <w:sz w:val="28"/>
          <w:szCs w:val="28"/>
        </w:rPr>
        <w:t>- обоснование избранной темы: описание цели и задач работы;</w:t>
      </w:r>
    </w:p>
    <w:p w14:paraId="2DE0D9D2" w14:textId="77777777" w:rsidR="00165612" w:rsidRPr="009E42B3" w:rsidRDefault="00165612" w:rsidP="00165612">
      <w:pPr>
        <w:rPr>
          <w:rFonts w:eastAsia="Calibri" w:cs="Times New Roman"/>
          <w:sz w:val="28"/>
          <w:szCs w:val="28"/>
        </w:rPr>
      </w:pPr>
      <w:r w:rsidRPr="009E42B3">
        <w:rPr>
          <w:rFonts w:eastAsia="Calibri" w:cs="Times New Roman"/>
          <w:sz w:val="28"/>
          <w:szCs w:val="28"/>
        </w:rPr>
        <w:t>- круг рассматриваемых проблем и методы их решения; результаты анализа практического материала и их интерпретация; конкретные рекомендации по совершенствованию разрабатываемой темы. В заключительной части доклада характеризуется значимость полученных результатов и даются общие выводы.</w:t>
      </w:r>
    </w:p>
    <w:p w14:paraId="2611081C" w14:textId="77777777" w:rsidR="00165612" w:rsidRPr="009E42B3" w:rsidRDefault="00165612" w:rsidP="00165612">
      <w:pPr>
        <w:rPr>
          <w:rFonts w:eastAsia="Calibri" w:cs="Times New Roman"/>
          <w:sz w:val="28"/>
          <w:szCs w:val="28"/>
        </w:rPr>
      </w:pPr>
      <w:r w:rsidRPr="009E42B3">
        <w:rPr>
          <w:rFonts w:eastAsia="Calibri" w:cs="Times New Roman"/>
          <w:sz w:val="28"/>
          <w:szCs w:val="28"/>
        </w:rPr>
        <w:t>На доклад студенту отводится не более 10 минут.</w:t>
      </w:r>
    </w:p>
    <w:p w14:paraId="7670EFB3" w14:textId="77777777" w:rsidR="00165612" w:rsidRDefault="00165612" w:rsidP="00165612">
      <w:pPr>
        <w:rPr>
          <w:rFonts w:eastAsia="Calibri" w:cs="Times New Roman"/>
          <w:sz w:val="28"/>
          <w:szCs w:val="28"/>
        </w:rPr>
      </w:pPr>
      <w:r w:rsidRPr="009E42B3">
        <w:rPr>
          <w:rFonts w:eastAsia="Calibri" w:cs="Times New Roman"/>
          <w:sz w:val="28"/>
          <w:szCs w:val="28"/>
        </w:rPr>
        <w:t>7.2. Требования к презентации ВКР.</w:t>
      </w:r>
    </w:p>
    <w:p w14:paraId="65A8A032" w14:textId="77777777" w:rsidR="00165612" w:rsidRPr="009E42B3" w:rsidRDefault="00165612" w:rsidP="00165612">
      <w:pPr>
        <w:rPr>
          <w:rFonts w:eastAsia="Calibri" w:cs="Times New Roman"/>
          <w:sz w:val="28"/>
          <w:szCs w:val="28"/>
        </w:rPr>
      </w:pPr>
      <w:r w:rsidRPr="009E42B3">
        <w:rPr>
          <w:rFonts w:eastAsia="Calibri" w:cs="Times New Roman"/>
          <w:sz w:val="28"/>
          <w:szCs w:val="28"/>
        </w:rPr>
        <w:t>Доклад должен сопровождаться презентацией, иллюстрирующей основные положения работы с использованием мультимедийных средств, выполненной в программе PowerPo</w:t>
      </w:r>
      <w:r>
        <w:rPr>
          <w:rFonts w:eastAsia="Calibri" w:cs="Times New Roman"/>
          <w:sz w:val="28"/>
          <w:szCs w:val="28"/>
        </w:rPr>
        <w:t>int. Количество слайдов - 10-15</w:t>
      </w:r>
      <w:r w:rsidRPr="009E42B3">
        <w:rPr>
          <w:rFonts w:eastAsia="Calibri" w:cs="Times New Roman"/>
          <w:sz w:val="28"/>
          <w:szCs w:val="28"/>
        </w:rPr>
        <w:t>.</w:t>
      </w:r>
    </w:p>
    <w:p w14:paraId="111691A2" w14:textId="77777777" w:rsidR="00165612" w:rsidRPr="009E42B3" w:rsidRDefault="00165612" w:rsidP="00165612">
      <w:pPr>
        <w:rPr>
          <w:rFonts w:eastAsia="Calibri" w:cs="Times New Roman"/>
          <w:sz w:val="28"/>
          <w:szCs w:val="28"/>
        </w:rPr>
      </w:pPr>
      <w:r w:rsidRPr="009E42B3">
        <w:rPr>
          <w:rFonts w:eastAsia="Calibri" w:cs="Times New Roman"/>
          <w:sz w:val="28"/>
          <w:szCs w:val="28"/>
        </w:rPr>
        <w:t>7.3. Процедура защиты ВКР включает в себя:</w:t>
      </w:r>
    </w:p>
    <w:p w14:paraId="29DDA3CF" w14:textId="77777777" w:rsidR="00165612" w:rsidRPr="009E42B3" w:rsidRDefault="00165612" w:rsidP="00165612">
      <w:pPr>
        <w:rPr>
          <w:rFonts w:eastAsia="Calibri" w:cs="Times New Roman"/>
          <w:sz w:val="28"/>
          <w:szCs w:val="28"/>
        </w:rPr>
      </w:pPr>
      <w:r w:rsidRPr="009E42B3">
        <w:rPr>
          <w:rFonts w:eastAsia="Calibri" w:cs="Times New Roman"/>
          <w:sz w:val="28"/>
          <w:szCs w:val="28"/>
        </w:rPr>
        <w:t>• открытие заседания ГЭК (председатель);</w:t>
      </w:r>
    </w:p>
    <w:p w14:paraId="36E1F944" w14:textId="77777777" w:rsidR="00165612" w:rsidRPr="009E42B3" w:rsidRDefault="00165612" w:rsidP="00165612">
      <w:pPr>
        <w:rPr>
          <w:rFonts w:eastAsia="Calibri" w:cs="Times New Roman"/>
          <w:sz w:val="28"/>
          <w:szCs w:val="28"/>
        </w:rPr>
      </w:pPr>
      <w:r w:rsidRPr="009E42B3">
        <w:rPr>
          <w:rFonts w:eastAsia="Calibri" w:cs="Times New Roman"/>
          <w:sz w:val="28"/>
          <w:szCs w:val="28"/>
        </w:rPr>
        <w:t>• доклады студентов. Предусматривается не более 10 минут на доклад студента;</w:t>
      </w:r>
    </w:p>
    <w:p w14:paraId="162480F8" w14:textId="77777777" w:rsidR="00165612" w:rsidRPr="009E42B3" w:rsidRDefault="00165612" w:rsidP="00165612">
      <w:pPr>
        <w:rPr>
          <w:rFonts w:eastAsia="Calibri" w:cs="Times New Roman"/>
          <w:sz w:val="28"/>
          <w:szCs w:val="28"/>
        </w:rPr>
      </w:pPr>
      <w:r w:rsidRPr="009E42B3">
        <w:rPr>
          <w:rFonts w:eastAsia="Calibri" w:cs="Times New Roman"/>
          <w:sz w:val="28"/>
          <w:szCs w:val="28"/>
        </w:rPr>
        <w:t>• вопросы членов комиссии по ВКР и докладу студента. При ответах на вопросы студент имеет право пользоваться своей работой;</w:t>
      </w:r>
    </w:p>
    <w:p w14:paraId="117466B7" w14:textId="77777777" w:rsidR="00165612" w:rsidRPr="009E42B3" w:rsidRDefault="00165612" w:rsidP="00165612">
      <w:pPr>
        <w:rPr>
          <w:rFonts w:eastAsia="Calibri" w:cs="Times New Roman"/>
          <w:sz w:val="28"/>
          <w:szCs w:val="28"/>
        </w:rPr>
      </w:pPr>
      <w:r w:rsidRPr="009E42B3">
        <w:rPr>
          <w:rFonts w:eastAsia="Calibri" w:cs="Times New Roman"/>
          <w:sz w:val="28"/>
          <w:szCs w:val="28"/>
        </w:rPr>
        <w:t>• выступление руководителя ВКР либо, в случае его отсутствия, заслушивание текста отзыва.</w:t>
      </w:r>
    </w:p>
    <w:p w14:paraId="39952BEF" w14:textId="77777777" w:rsidR="00165612" w:rsidRPr="009E42B3" w:rsidRDefault="00165612" w:rsidP="00165612">
      <w:pPr>
        <w:rPr>
          <w:rFonts w:eastAsia="Calibri" w:cs="Times New Roman"/>
          <w:sz w:val="28"/>
          <w:szCs w:val="28"/>
        </w:rPr>
      </w:pPr>
      <w:r w:rsidRPr="009E42B3">
        <w:rPr>
          <w:rFonts w:eastAsia="Calibri" w:cs="Times New Roman"/>
          <w:sz w:val="28"/>
          <w:szCs w:val="28"/>
        </w:rPr>
        <w:t>7.4. ГЭК при определении результата защиты ВКР принимает во внимание:</w:t>
      </w:r>
    </w:p>
    <w:p w14:paraId="2AC3452B" w14:textId="77777777" w:rsidR="00165612" w:rsidRPr="009E42B3" w:rsidRDefault="00165612" w:rsidP="00165612">
      <w:pPr>
        <w:rPr>
          <w:rFonts w:eastAsia="Calibri" w:cs="Times New Roman"/>
          <w:sz w:val="28"/>
          <w:szCs w:val="28"/>
        </w:rPr>
      </w:pPr>
      <w:r w:rsidRPr="009E42B3">
        <w:rPr>
          <w:rFonts w:eastAsia="Calibri" w:cs="Times New Roman"/>
          <w:sz w:val="28"/>
          <w:szCs w:val="28"/>
        </w:rPr>
        <w:t>• оценку руководителем ВКР работы студента в период подготовки ВКР,</w:t>
      </w:r>
    </w:p>
    <w:p w14:paraId="20415831" w14:textId="77777777" w:rsidR="00165612" w:rsidRPr="009E42B3" w:rsidRDefault="00165612" w:rsidP="00165612">
      <w:pPr>
        <w:rPr>
          <w:rFonts w:eastAsia="Calibri" w:cs="Times New Roman"/>
          <w:sz w:val="28"/>
          <w:szCs w:val="28"/>
        </w:rPr>
      </w:pPr>
      <w:r w:rsidRPr="009E42B3">
        <w:rPr>
          <w:rFonts w:eastAsia="Calibri" w:cs="Times New Roman"/>
          <w:sz w:val="28"/>
          <w:szCs w:val="28"/>
        </w:rPr>
        <w:t>• степени ее соответствия требованиям, предъявляемым к ВКР; наличие практической значимости и обоснованности выводов и рекомендаций, сделанных студентом в результате проведенного исследования;</w:t>
      </w:r>
    </w:p>
    <w:p w14:paraId="05E113EA" w14:textId="77777777" w:rsidR="00165612" w:rsidRPr="009E42B3" w:rsidRDefault="00165612" w:rsidP="00165612">
      <w:pPr>
        <w:rPr>
          <w:rFonts w:eastAsia="Calibri" w:cs="Times New Roman"/>
          <w:sz w:val="28"/>
          <w:szCs w:val="28"/>
        </w:rPr>
      </w:pPr>
      <w:r w:rsidRPr="009E42B3">
        <w:rPr>
          <w:rFonts w:eastAsia="Calibri" w:cs="Times New Roman"/>
          <w:sz w:val="28"/>
          <w:szCs w:val="28"/>
        </w:rPr>
        <w:t>• общую оценку членами ГЭК содержания работы, её защиты, включая доклад, ответы на вопросы членов ГЭК.</w:t>
      </w:r>
    </w:p>
    <w:p w14:paraId="26C5AFC2" w14:textId="77777777" w:rsidR="00165612" w:rsidRPr="009E42B3" w:rsidRDefault="00165612" w:rsidP="00165612">
      <w:pPr>
        <w:rPr>
          <w:rFonts w:eastAsia="Calibri" w:cs="Times New Roman"/>
          <w:sz w:val="28"/>
          <w:szCs w:val="28"/>
        </w:rPr>
      </w:pPr>
      <w:r w:rsidRPr="009E42B3">
        <w:rPr>
          <w:rFonts w:eastAsia="Calibri" w:cs="Times New Roman"/>
          <w:sz w:val="28"/>
          <w:szCs w:val="28"/>
        </w:rPr>
        <w:lastRenderedPageBreak/>
        <w:t>В случае возникновения спорной ситуации при равном числе голосов председательствующий обладает правом решающего голоса.</w:t>
      </w:r>
    </w:p>
    <w:p w14:paraId="08F45E5A" w14:textId="77777777" w:rsidR="00165612" w:rsidRPr="009E42B3" w:rsidRDefault="00165612" w:rsidP="00165612">
      <w:pPr>
        <w:rPr>
          <w:rFonts w:eastAsia="Calibri" w:cs="Times New Roman"/>
          <w:sz w:val="28"/>
          <w:szCs w:val="28"/>
        </w:rPr>
      </w:pPr>
      <w:r w:rsidRPr="009E42B3">
        <w:rPr>
          <w:rFonts w:eastAsia="Calibri" w:cs="Times New Roman"/>
          <w:sz w:val="28"/>
          <w:szCs w:val="28"/>
        </w:rPr>
        <w:t>7.5. По результатам защиты ВКР студент имеет право подать в апелляционную комиссию письменную апелляцию о нарушении, по его мнению, установленной процедуры проведения защиты ВКР. Апелляция подается лично студентом в апелляционную комиссию не позднее следующего рабочего дня после объявления результата защиты ВКР.</w:t>
      </w:r>
    </w:p>
    <w:p w14:paraId="21D45101" w14:textId="77777777" w:rsidR="00165612" w:rsidRPr="009E42B3" w:rsidRDefault="00165612" w:rsidP="00165612">
      <w:pPr>
        <w:rPr>
          <w:rFonts w:eastAsia="Calibri" w:cs="Times New Roman"/>
          <w:sz w:val="28"/>
          <w:szCs w:val="28"/>
        </w:rPr>
      </w:pPr>
      <w:r w:rsidRPr="009E42B3">
        <w:rPr>
          <w:rFonts w:eastAsia="Calibri" w:cs="Times New Roman"/>
          <w:sz w:val="28"/>
          <w:szCs w:val="28"/>
        </w:rPr>
        <w:t>7.6. Порядок повторной защиты ВКР определен пунктом 5.4 Порядка проведения государственной итоговой аттестации по программам бакалавриата и магистратуры в Финансовом университете, утвержденного приказом Финуниверситета от 14.10 2016 № 1983/о.</w:t>
      </w:r>
    </w:p>
    <w:p w14:paraId="69345094" w14:textId="77777777" w:rsidR="00165612" w:rsidRPr="009E42B3" w:rsidRDefault="00165612" w:rsidP="00165612">
      <w:pPr>
        <w:rPr>
          <w:rFonts w:eastAsia="Calibri" w:cs="Times New Roman"/>
          <w:sz w:val="28"/>
          <w:szCs w:val="28"/>
        </w:rPr>
      </w:pPr>
      <w:r w:rsidRPr="009E42B3">
        <w:rPr>
          <w:rFonts w:eastAsia="Calibri" w:cs="Times New Roman"/>
          <w:sz w:val="28"/>
          <w:szCs w:val="28"/>
        </w:rPr>
        <w:t>7.7. Студенты, не прошедшие государственное аттестационное испытание в форме защиты ВКР в связи с неявкой по уважительной причине (временная нетрудоспособность, исполнение государственных, общественных или служебных обязанностей, вызов в суд, транспортные проблемы (отмена рейса, отсутствие билетов), погодные условия), вправе пройти ее в течение 6-ти месяцев после завершения ГИА. Студент должен в течение 7-ми календарных дней после установленной даты защиты ВКР представить документ, подтверждающий причину его отсутствия.</w:t>
      </w:r>
    </w:p>
    <w:p w14:paraId="170426F8" w14:textId="77777777" w:rsidR="00165612" w:rsidRDefault="00165612" w:rsidP="00165612">
      <w:pPr>
        <w:rPr>
          <w:rFonts w:eastAsia="Calibri" w:cs="Times New Roman"/>
          <w:sz w:val="28"/>
          <w:szCs w:val="28"/>
        </w:rPr>
      </w:pPr>
      <w:r w:rsidRPr="009E42B3">
        <w:rPr>
          <w:rFonts w:eastAsia="Calibri" w:cs="Times New Roman"/>
          <w:sz w:val="28"/>
          <w:szCs w:val="28"/>
        </w:rPr>
        <w:t>7.8. Студенты, не прошедшие государственное аттестационное испытание в форме защиты ВКР в связи с неявкой по неуважительной причине или в связи с получением оценки «неудовлетворительно», отчисляются из Финансового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14:paraId="1557AC79" w14:textId="77777777" w:rsidR="00165612" w:rsidRDefault="00165612" w:rsidP="00165612">
      <w:pPr>
        <w:rPr>
          <w:rFonts w:eastAsia="Calibri" w:cs="Times New Roman"/>
          <w:sz w:val="28"/>
          <w:szCs w:val="28"/>
        </w:rPr>
      </w:pPr>
    </w:p>
    <w:p w14:paraId="5F805028" w14:textId="77777777" w:rsidR="00165612" w:rsidRPr="00AA009D" w:rsidRDefault="00165612" w:rsidP="00165612">
      <w:pPr>
        <w:pStyle w:val="1"/>
        <w:spacing w:before="0"/>
        <w:rPr>
          <w:rFonts w:ascii="Times New Roman" w:eastAsia="Calibri" w:hAnsi="Times New Roman" w:cs="Times New Roman"/>
          <w:b/>
          <w:color w:val="auto"/>
          <w:sz w:val="28"/>
          <w:szCs w:val="28"/>
        </w:rPr>
      </w:pPr>
      <w:bookmarkStart w:id="38" w:name="_Toc28016155"/>
      <w:bookmarkStart w:id="39" w:name="_Toc45701996"/>
      <w:r w:rsidRPr="00F75494">
        <w:rPr>
          <w:rFonts w:ascii="Times New Roman" w:eastAsia="Calibri" w:hAnsi="Times New Roman" w:cs="Times New Roman"/>
          <w:b/>
          <w:color w:val="auto"/>
          <w:sz w:val="28"/>
          <w:szCs w:val="28"/>
        </w:rPr>
        <w:t>8</w:t>
      </w:r>
      <w:r>
        <w:rPr>
          <w:rFonts w:ascii="Times New Roman" w:eastAsia="Calibri" w:hAnsi="Times New Roman" w:cs="Times New Roman"/>
          <w:b/>
          <w:color w:val="auto"/>
          <w:sz w:val="28"/>
          <w:szCs w:val="28"/>
        </w:rPr>
        <w:t>.</w:t>
      </w:r>
      <w:r w:rsidRPr="00AA009D">
        <w:rPr>
          <w:rFonts w:ascii="Times New Roman" w:eastAsia="Calibri" w:hAnsi="Times New Roman" w:cs="Times New Roman"/>
          <w:b/>
          <w:color w:val="auto"/>
          <w:sz w:val="28"/>
          <w:szCs w:val="28"/>
        </w:rPr>
        <w:t xml:space="preserve"> </w:t>
      </w:r>
      <w:r w:rsidRPr="009E42B3">
        <w:rPr>
          <w:rFonts w:ascii="Times New Roman" w:eastAsia="Calibri" w:hAnsi="Times New Roman" w:cs="Times New Roman"/>
          <w:b/>
          <w:color w:val="auto"/>
          <w:sz w:val="28"/>
          <w:szCs w:val="28"/>
        </w:rPr>
        <w:t>Критерии оценки ВКР</w:t>
      </w:r>
      <w:bookmarkEnd w:id="38"/>
      <w:bookmarkEnd w:id="39"/>
    </w:p>
    <w:p w14:paraId="58900332" w14:textId="77777777" w:rsidR="00165612" w:rsidRPr="009E42B3" w:rsidRDefault="00165612" w:rsidP="00165612">
      <w:pPr>
        <w:rPr>
          <w:rFonts w:eastAsia="Calibri" w:cs="Times New Roman"/>
          <w:sz w:val="28"/>
          <w:szCs w:val="28"/>
        </w:rPr>
      </w:pPr>
      <w:r w:rsidRPr="009E42B3">
        <w:rPr>
          <w:rFonts w:eastAsia="Calibri" w:cs="Times New Roman"/>
          <w:sz w:val="28"/>
          <w:szCs w:val="28"/>
        </w:rPr>
        <w:t>8.1. Результаты защиты ВКР оцениваются по пятибалльной системе: «отлично», «хорошо», «удовлетворительно», «неудовлетворительно».</w:t>
      </w:r>
    </w:p>
    <w:p w14:paraId="27D767E3" w14:textId="77777777" w:rsidR="00165612" w:rsidRPr="009E42B3" w:rsidRDefault="00165612" w:rsidP="00165612">
      <w:pPr>
        <w:rPr>
          <w:rFonts w:eastAsia="Calibri" w:cs="Times New Roman"/>
          <w:sz w:val="28"/>
          <w:szCs w:val="28"/>
        </w:rPr>
      </w:pPr>
      <w:r w:rsidRPr="009E42B3">
        <w:rPr>
          <w:rFonts w:eastAsia="Calibri" w:cs="Times New Roman"/>
          <w:sz w:val="28"/>
          <w:szCs w:val="28"/>
        </w:rPr>
        <w:lastRenderedPageBreak/>
        <w:t>8.2. Оценка «отлично» выставляется при условии, что: работа имеет исследовательский характер, грамотно изложенную теоретическую часть (свидетельствующую о знаниях студента теории и практики финансового менеджмента), практическую часть (свидетельствующую об умении студента применять методические приемы и инструментарий для решения конкретных проблем; обосновывать направления решений выявленных проблем, по выбору конкретных практических рекомендаций и предложений по совершенствованию исследуемых (разрабатываемых) явлений и процессов), а также предложения и рекомендации (свидетельствующие о владении студентом навыками анализа и обобщения собранного фактического материала (в том числе полученного в период производственной практики) на основе использования накопленных навыков аналитической работы). Материал изложен логично с соответствующими выводами и обоснованными предложениями.</w:t>
      </w:r>
    </w:p>
    <w:p w14:paraId="0DB93753" w14:textId="77777777" w:rsidR="00165612" w:rsidRPr="009E42B3" w:rsidRDefault="00165612" w:rsidP="00165612">
      <w:pPr>
        <w:rPr>
          <w:rFonts w:eastAsia="Calibri" w:cs="Times New Roman"/>
          <w:sz w:val="28"/>
          <w:szCs w:val="28"/>
        </w:rPr>
      </w:pPr>
      <w:r w:rsidRPr="009E42B3">
        <w:rPr>
          <w:rFonts w:eastAsia="Calibri" w:cs="Times New Roman"/>
          <w:sz w:val="28"/>
          <w:szCs w:val="28"/>
        </w:rPr>
        <w:t>При ее защите студент свободно оперирует данными исследования,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На работу имеется положительный отзыв руководителя.</w:t>
      </w:r>
    </w:p>
    <w:p w14:paraId="158C260D" w14:textId="77777777" w:rsidR="00165612" w:rsidRPr="009E42B3" w:rsidRDefault="00165612" w:rsidP="00165612">
      <w:pPr>
        <w:rPr>
          <w:rFonts w:eastAsia="Calibri" w:cs="Times New Roman"/>
          <w:sz w:val="28"/>
          <w:szCs w:val="28"/>
        </w:rPr>
      </w:pPr>
      <w:r w:rsidRPr="009E42B3">
        <w:rPr>
          <w:rFonts w:eastAsia="Calibri" w:cs="Times New Roman"/>
          <w:sz w:val="28"/>
          <w:szCs w:val="28"/>
        </w:rPr>
        <w:t>8.3 Оценка «хорошо» ставится, если: работа имеет исследовательский характер, грамотно изложенную теоретическую часть (свидетельствующую о знаниях студента теории и практики финансового менеджмента); практическую часть (свидетельствующую об умении студента применять методические приемы и инструментарий для решения конкретных проблем; обосновывать направления решений выявленных проблем, по выбору конкретных практических рекомендаций и предложений по совершенствованию исследуемых (разрабатываемых) явлений и процессов), а также предложения и рекомендации, которые не вполне обоснованы. В целом материал излагается последовательно.</w:t>
      </w:r>
    </w:p>
    <w:p w14:paraId="3C9C6B5B" w14:textId="77777777" w:rsidR="00165612" w:rsidRPr="009E42B3" w:rsidRDefault="00165612" w:rsidP="00165612">
      <w:pPr>
        <w:rPr>
          <w:rFonts w:eastAsia="Calibri" w:cs="Times New Roman"/>
          <w:sz w:val="28"/>
          <w:szCs w:val="28"/>
        </w:rPr>
      </w:pPr>
      <w:r w:rsidRPr="009E42B3">
        <w:rPr>
          <w:rFonts w:eastAsia="Calibri" w:cs="Times New Roman"/>
          <w:sz w:val="28"/>
          <w:szCs w:val="28"/>
        </w:rPr>
        <w:lastRenderedPageBreak/>
        <w:t>При ее защите студент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На работу имеется положительный отзыв руководителя</w:t>
      </w:r>
      <w:r>
        <w:rPr>
          <w:rFonts w:eastAsia="Calibri" w:cs="Times New Roman"/>
          <w:sz w:val="28"/>
          <w:szCs w:val="28"/>
        </w:rPr>
        <w:t>.</w:t>
      </w:r>
    </w:p>
    <w:p w14:paraId="57CF6975" w14:textId="77777777" w:rsidR="00165612" w:rsidRPr="009E42B3" w:rsidRDefault="00165612" w:rsidP="00165612">
      <w:pPr>
        <w:rPr>
          <w:rFonts w:eastAsia="Calibri" w:cs="Times New Roman"/>
          <w:sz w:val="28"/>
          <w:szCs w:val="28"/>
        </w:rPr>
      </w:pPr>
      <w:r w:rsidRPr="009E42B3">
        <w:rPr>
          <w:rFonts w:eastAsia="Calibri" w:cs="Times New Roman"/>
          <w:sz w:val="28"/>
          <w:szCs w:val="28"/>
        </w:rPr>
        <w:t>8.4. Оценка «удовлетворительно» ставится, когда: работа имеет исследовательский характер, содержит теоретическую часть, свидетельствующую о наличии знаний студента теории и практики финансового менеджмента в целом; базируется на практическом материале,</w:t>
      </w:r>
      <w:r>
        <w:rPr>
          <w:rFonts w:eastAsia="Calibri" w:cs="Times New Roman"/>
          <w:sz w:val="28"/>
          <w:szCs w:val="28"/>
        </w:rPr>
        <w:t xml:space="preserve"> </w:t>
      </w:r>
      <w:r w:rsidRPr="009E42B3">
        <w:rPr>
          <w:rFonts w:eastAsia="Calibri" w:cs="Times New Roman"/>
          <w:sz w:val="28"/>
          <w:szCs w:val="28"/>
        </w:rPr>
        <w:t>но анализ выполнен поверхностно, просматривается непоследовательность изложения материала, представлены необоснованные предложения. При защите работы студент проявляет неуверенность, показывает слабое знание вопросов темы, не дает полного аргументированного ответа на заданные вопросы. В отзыве руководителя имеются замечания по содержанию работы и/или методике анализа.</w:t>
      </w:r>
    </w:p>
    <w:p w14:paraId="4B0DA0D1" w14:textId="77777777" w:rsidR="00165612" w:rsidRDefault="00165612" w:rsidP="00165612">
      <w:pPr>
        <w:rPr>
          <w:rFonts w:eastAsia="Calibri" w:cs="Times New Roman"/>
          <w:sz w:val="28"/>
          <w:szCs w:val="28"/>
        </w:rPr>
      </w:pPr>
      <w:r w:rsidRPr="009E42B3">
        <w:rPr>
          <w:rFonts w:eastAsia="Calibri" w:cs="Times New Roman"/>
          <w:sz w:val="28"/>
          <w:szCs w:val="28"/>
        </w:rPr>
        <w:t>8.5. Оценка «неудовлетворительно» ставится, если: работа не носит исследовательского характера, в ней отсутствуют выводы, или они носят декларативный характер. При защите работы студент затрудняется отвечать на поставленные вопросы, при этом допускает существенные ошибки. В отзыве руководителя имеются критические замечания.</w:t>
      </w:r>
    </w:p>
    <w:p w14:paraId="64DF60AB" w14:textId="368BD42F" w:rsidR="00165612" w:rsidRDefault="00165612" w:rsidP="00165612">
      <w:pPr>
        <w:rPr>
          <w:rFonts w:eastAsia="Calibri" w:cs="Times New Roman"/>
          <w:sz w:val="28"/>
          <w:szCs w:val="28"/>
        </w:rPr>
      </w:pPr>
      <w:r>
        <w:rPr>
          <w:rFonts w:eastAsia="Calibri" w:cs="Times New Roman"/>
          <w:sz w:val="28"/>
          <w:szCs w:val="28"/>
        </w:rPr>
        <w:br w:type="page"/>
      </w:r>
    </w:p>
    <w:p w14:paraId="200AEBB0" w14:textId="77777777" w:rsidR="000B4916" w:rsidRPr="00AF6721" w:rsidRDefault="000B4916" w:rsidP="00C57296">
      <w:pPr>
        <w:ind w:left="180" w:right="320" w:firstLine="3706"/>
        <w:rPr>
          <w:b/>
          <w:sz w:val="28"/>
          <w:szCs w:val="28"/>
        </w:rPr>
      </w:pPr>
      <w:r w:rsidRPr="00AF6721">
        <w:rPr>
          <w:b/>
          <w:sz w:val="28"/>
          <w:szCs w:val="28"/>
        </w:rPr>
        <w:lastRenderedPageBreak/>
        <w:t xml:space="preserve">ПЕРЕЧЕНЬ </w:t>
      </w:r>
    </w:p>
    <w:p w14:paraId="138DDCD7" w14:textId="49411F04" w:rsidR="00D67931" w:rsidRPr="00AF6721" w:rsidRDefault="000B4916" w:rsidP="00C57296">
      <w:pPr>
        <w:rPr>
          <w:rFonts w:eastAsia="Times New Roman"/>
          <w:b/>
          <w:sz w:val="28"/>
          <w:szCs w:val="28"/>
        </w:rPr>
      </w:pPr>
      <w:r w:rsidRPr="00AF6721">
        <w:rPr>
          <w:b/>
          <w:sz w:val="28"/>
          <w:szCs w:val="28"/>
        </w:rPr>
        <w:t xml:space="preserve">рекомендуемых тем выпускных квалификационных (бакалаврских) работ для студентов очной формы обучения, обучающихся по направлению </w:t>
      </w:r>
      <w:r w:rsidR="00D67931" w:rsidRPr="00AF6721">
        <w:rPr>
          <w:rFonts w:eastAsia="Times New Roman"/>
          <w:b/>
          <w:sz w:val="28"/>
          <w:szCs w:val="28"/>
        </w:rPr>
        <w:t>27.03.05 «Инноватика»</w:t>
      </w:r>
      <w:r w:rsidR="00C57296">
        <w:rPr>
          <w:rFonts w:eastAsia="Times New Roman"/>
          <w:b/>
          <w:sz w:val="28"/>
          <w:szCs w:val="28"/>
        </w:rPr>
        <w:t>,</w:t>
      </w:r>
      <w:r w:rsidR="00D67931" w:rsidRPr="00AF6721">
        <w:rPr>
          <w:rFonts w:eastAsia="Times New Roman"/>
          <w:b/>
          <w:sz w:val="28"/>
          <w:szCs w:val="28"/>
        </w:rPr>
        <w:t xml:space="preserve"> профиль «Управление цифровыми инновациями»</w:t>
      </w:r>
    </w:p>
    <w:p w14:paraId="657868B7" w14:textId="08AC1CB2" w:rsidR="000B4916" w:rsidRPr="00AF6721" w:rsidRDefault="000B4916" w:rsidP="00D67931">
      <w:pPr>
        <w:spacing w:line="253" w:lineRule="auto"/>
        <w:ind w:left="180" w:right="320" w:firstLine="104"/>
        <w:jc w:val="center"/>
        <w:rPr>
          <w:b/>
          <w:sz w:val="26"/>
          <w:highlight w:val="yellow"/>
        </w:rPr>
      </w:pPr>
    </w:p>
    <w:p w14:paraId="6F21FFA9"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системы управления изменениями в организации.</w:t>
      </w:r>
    </w:p>
    <w:p w14:paraId="0659E61E"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системы менеджмента на основе модели «управления знаниями» и принципов обучающейся организации.</w:t>
      </w:r>
    </w:p>
    <w:p w14:paraId="41DDB9C8"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рекомендаций по эффективному применению современных информационных технологий в управлении предприятием (организацией).</w:t>
      </w:r>
    </w:p>
    <w:p w14:paraId="722CFFED"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рекомендаций по реорганизации управления предприятием на основе использования новых организационных форм и структур.</w:t>
      </w:r>
    </w:p>
    <w:p w14:paraId="436311DF"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системы процессного управления организацией (с вариантами: реинжиниринг бизнес-процессов; описание базовых бизнес-процессов и т.д.)</w:t>
      </w:r>
    </w:p>
    <w:p w14:paraId="4AB16BB5"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рекомендаций по созданию на предприятии системы управления качеством продуктом (услуг).</w:t>
      </w:r>
    </w:p>
    <w:p w14:paraId="137DD47A"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рекомендаций по созданию на предприятии системы управления проектами.</w:t>
      </w:r>
    </w:p>
    <w:p w14:paraId="5D4CF801"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рекомендаций по внедрению гибких методов управления в деятельность организаций</w:t>
      </w:r>
    </w:p>
    <w:p w14:paraId="6CD3143B"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рекомендаций по повышению качества и обеспечения конкурентоспособности продуктов (услуг) организации на основе стандартов серии ISO.</w:t>
      </w:r>
    </w:p>
    <w:p w14:paraId="78BBFB6A"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эффективной системы разработки и принятия управленческих решений на предприятии (организации).</w:t>
      </w:r>
    </w:p>
    <w:p w14:paraId="5EA90592"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рекомендаций по построению и развитию на предприятии (в организации) эффективной системы бизнес-коммуникаций.</w:t>
      </w:r>
    </w:p>
    <w:p w14:paraId="154799D1"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предложений по формированию оптимальной стратегии предприятия (организации).</w:t>
      </w:r>
    </w:p>
    <w:p w14:paraId="76E4B05A"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оптимальной системы стратегического управления предприятием (организацией).</w:t>
      </w:r>
    </w:p>
    <w:p w14:paraId="3E4E6D33"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системы стратегического управления предприятием на основе сбалансированной системы показателей (BSC).</w:t>
      </w:r>
    </w:p>
    <w:p w14:paraId="61C004C8"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системы управления предприятием на основе выделения стратегических бизнес-единиц.</w:t>
      </w:r>
    </w:p>
    <w:p w14:paraId="1E8462E5"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lastRenderedPageBreak/>
        <w:t>Формирование конкурентных (дополнительных конкурентных) преимуществ предприятия (организации).</w:t>
      </w:r>
    </w:p>
    <w:p w14:paraId="57D2B6CB" w14:textId="186A035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Управление конкурентоспособностью предприятия (</w:t>
      </w:r>
      <w:r w:rsidR="00C57296" w:rsidRPr="00AF6721">
        <w:rPr>
          <w:rFonts w:ascii="Times New Roman" w:eastAsia="Times New Roman" w:hAnsi="Times New Roman"/>
          <w:sz w:val="28"/>
        </w:rPr>
        <w:t>организации)</w:t>
      </w:r>
      <w:r w:rsidRPr="00AF6721">
        <w:rPr>
          <w:rFonts w:ascii="Times New Roman" w:eastAsia="Times New Roman" w:hAnsi="Times New Roman"/>
          <w:sz w:val="28"/>
        </w:rPr>
        <w:t xml:space="preserve"> или его продуктов (услуги).</w:t>
      </w:r>
    </w:p>
    <w:p w14:paraId="49BB6E26"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рекомендаций по повышению конкурентоспособности предприятия (организации) на основе … (например, внедрения системы управления взаимоотношениями с клиентами).</w:t>
      </w:r>
    </w:p>
    <w:p w14:paraId="367D90EE"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Совершенствование организации и стимулирования продаж продукта (услуги) предприятия.</w:t>
      </w:r>
    </w:p>
    <w:p w14:paraId="0A2DCE3C"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предложений по созданию и использованию бренда в деятельности предприятия индустрии спорта и физической культуры</w:t>
      </w:r>
    </w:p>
    <w:p w14:paraId="1A4D8A1F"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нового продукта (услуги) и вывод его на рынок.</w:t>
      </w:r>
    </w:p>
    <w:p w14:paraId="2BB89530"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эффективной стратегии управления финансовой деятельностью предприятия (организации).</w:t>
      </w:r>
    </w:p>
    <w:p w14:paraId="634028AE"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системы управления финансовыми потоками предприятия ( организации).</w:t>
      </w:r>
    </w:p>
    <w:p w14:paraId="2F6577AC"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Организация производства продукта (услуги) на предприятии.</w:t>
      </w:r>
    </w:p>
    <w:p w14:paraId="62ACE0DE"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рекомендаций по созданию системы операционного менеджмента на предприятии.</w:t>
      </w:r>
    </w:p>
    <w:p w14:paraId="1D3B8742"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рекомендаций по построению и развитию на предприятии (в организации) логистической системы (системы управления запасами, складского хозяйства, транспортной службы – как варианты).</w:t>
      </w:r>
    </w:p>
    <w:p w14:paraId="0FC0A3F4"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Управление производительностью труда на предприятии.</w:t>
      </w:r>
    </w:p>
    <w:p w14:paraId="6C5E8B39"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предложений по оптимизации работы службы управления персоналом предприятия (организации).</w:t>
      </w:r>
    </w:p>
    <w:p w14:paraId="021003C5"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предложений по созданию на предприятии системы внутрифирменного обучения и повышения квалификации кадров.</w:t>
      </w:r>
    </w:p>
    <w:p w14:paraId="3B6D4BFF"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рекомендаций по созданию системы информационного обеспечения процесса управления персоналом на предприятии (в организации).</w:t>
      </w:r>
    </w:p>
    <w:p w14:paraId="6B094EA7"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рекомендаций по использованию зарубежной практики эффективных систем управления человеческими ресурсами в российских предприятиях (организациях).</w:t>
      </w:r>
    </w:p>
    <w:p w14:paraId="5F1B456B"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рекомендаций по организации социального партнерства на предприятии.</w:t>
      </w:r>
    </w:p>
    <w:p w14:paraId="3442F150"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рекомендаций по улучшению организации инфраструктуры социального управления на предприятиях.</w:t>
      </w:r>
    </w:p>
    <w:p w14:paraId="073062EE"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предложений по совершенствованию использования корпоративных принципов и норм при управлении акционерным обществом.</w:t>
      </w:r>
    </w:p>
    <w:p w14:paraId="66500845"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lastRenderedPageBreak/>
        <w:t>Разработка рекомендаций по оптимизации организационно-правовых форм корпоративного управления на предприятиях.</w:t>
      </w:r>
    </w:p>
    <w:p w14:paraId="275A27AB"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Совершенствование системы корпоративного управления предприятия (организации)</w:t>
      </w:r>
    </w:p>
    <w:p w14:paraId="48B0947A"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рекомендаций по антикризисному управлению и предупреждению банкротства на предприятии.</w:t>
      </w:r>
    </w:p>
    <w:p w14:paraId="393CDF7E"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мероприятий по реструктуризации и антикризисному управлению на предприятии.</w:t>
      </w:r>
    </w:p>
    <w:p w14:paraId="6F56B013"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рекомендаций по повышению эффективности управления предприятием.</w:t>
      </w:r>
    </w:p>
    <w:p w14:paraId="6BADB7CB" w14:textId="77777777" w:rsidR="00C81893" w:rsidRPr="00AF6721" w:rsidRDefault="00C81893" w:rsidP="00074B2A">
      <w:pPr>
        <w:pStyle w:val="a8"/>
        <w:numPr>
          <w:ilvl w:val="1"/>
          <w:numId w:val="15"/>
        </w:numPr>
        <w:pBdr>
          <w:top w:val="nil"/>
          <w:left w:val="nil"/>
          <w:bottom w:val="nil"/>
          <w:right w:val="nil"/>
          <w:between w:val="nil"/>
          <w:bar w:val="nil"/>
        </w:pBdr>
        <w:tabs>
          <w:tab w:val="left" w:pos="0"/>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предложений по повышению инвестиционной привлекательности предприятия (организации).</w:t>
      </w:r>
    </w:p>
    <w:p w14:paraId="0270E05C" w14:textId="77777777" w:rsidR="00C81893" w:rsidRPr="00AF6721" w:rsidRDefault="00C81893" w:rsidP="00074B2A">
      <w:pPr>
        <w:pStyle w:val="a8"/>
        <w:numPr>
          <w:ilvl w:val="1"/>
          <w:numId w:val="15"/>
        </w:numPr>
        <w:tabs>
          <w:tab w:val="left" w:pos="567"/>
          <w:tab w:val="left" w:pos="1134"/>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 xml:space="preserve">Разработка проекта </w:t>
      </w:r>
      <w:r w:rsidRPr="00AF6721">
        <w:rPr>
          <w:rFonts w:ascii="Times New Roman" w:eastAsia="Times New Roman" w:hAnsi="Times New Roman"/>
          <w:sz w:val="28"/>
          <w:lang w:val="en-US"/>
        </w:rPr>
        <w:t>SMM</w:t>
      </w:r>
      <w:r w:rsidRPr="00AF6721">
        <w:rPr>
          <w:rFonts w:ascii="Times New Roman" w:eastAsia="Times New Roman" w:hAnsi="Times New Roman"/>
          <w:sz w:val="28"/>
        </w:rPr>
        <w:t>-стратегии предприятия.</w:t>
      </w:r>
    </w:p>
    <w:p w14:paraId="3F5BD568" w14:textId="77777777" w:rsidR="00C81893" w:rsidRPr="00AF6721" w:rsidRDefault="00C81893" w:rsidP="00074B2A">
      <w:pPr>
        <w:pStyle w:val="a8"/>
        <w:numPr>
          <w:ilvl w:val="1"/>
          <w:numId w:val="15"/>
        </w:numPr>
        <w:tabs>
          <w:tab w:val="left" w:pos="567"/>
          <w:tab w:val="left" w:pos="1134"/>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Совершенствование стратегии международной экспансии предприятия.</w:t>
      </w:r>
    </w:p>
    <w:p w14:paraId="4116C229" w14:textId="77777777" w:rsidR="00C81893" w:rsidRPr="00AF6721" w:rsidRDefault="00C81893" w:rsidP="00074B2A">
      <w:pPr>
        <w:pStyle w:val="a8"/>
        <w:numPr>
          <w:ilvl w:val="1"/>
          <w:numId w:val="15"/>
        </w:numPr>
        <w:tabs>
          <w:tab w:val="left" w:pos="567"/>
          <w:tab w:val="left" w:pos="1134"/>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Совершенствование инновационной стратегии компании (организации)</w:t>
      </w:r>
    </w:p>
    <w:p w14:paraId="21238566" w14:textId="77777777" w:rsidR="00C81893" w:rsidRPr="00AF6721" w:rsidRDefault="00C81893" w:rsidP="00074B2A">
      <w:pPr>
        <w:pStyle w:val="a8"/>
        <w:numPr>
          <w:ilvl w:val="1"/>
          <w:numId w:val="15"/>
        </w:numPr>
        <w:tabs>
          <w:tab w:val="left" w:pos="567"/>
          <w:tab w:val="left" w:pos="1134"/>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системы digital-коммуникаций предприятий (организации).</w:t>
      </w:r>
    </w:p>
    <w:p w14:paraId="6AC1601C" w14:textId="77777777" w:rsidR="00C81893" w:rsidRPr="00AF6721" w:rsidRDefault="00C81893" w:rsidP="00074B2A">
      <w:pPr>
        <w:pStyle w:val="a8"/>
        <w:numPr>
          <w:ilvl w:val="1"/>
          <w:numId w:val="15"/>
        </w:numPr>
        <w:pBdr>
          <w:top w:val="nil"/>
          <w:left w:val="nil"/>
          <w:bottom w:val="nil"/>
          <w:right w:val="nil"/>
          <w:between w:val="nil"/>
          <w:bar w:val="nil"/>
        </w:pBdr>
        <w:tabs>
          <w:tab w:val="left" w:pos="567"/>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направлений повышения конкурентоспособности предприятия (организации).</w:t>
      </w:r>
    </w:p>
    <w:p w14:paraId="17910C02" w14:textId="77777777" w:rsidR="00C81893" w:rsidRPr="00AF6721" w:rsidRDefault="00C81893" w:rsidP="00074B2A">
      <w:pPr>
        <w:pStyle w:val="a8"/>
        <w:numPr>
          <w:ilvl w:val="1"/>
          <w:numId w:val="15"/>
        </w:numPr>
        <w:tabs>
          <w:tab w:val="left" w:pos="567"/>
          <w:tab w:val="left" w:pos="1134"/>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стратегии продвижения нового продукта на рынок.</w:t>
      </w:r>
    </w:p>
    <w:p w14:paraId="3286698A" w14:textId="77777777" w:rsidR="00C81893" w:rsidRPr="00AF6721" w:rsidRDefault="00C81893" w:rsidP="00074B2A">
      <w:pPr>
        <w:pStyle w:val="a8"/>
        <w:numPr>
          <w:ilvl w:val="1"/>
          <w:numId w:val="15"/>
        </w:numPr>
        <w:tabs>
          <w:tab w:val="left" w:pos="567"/>
          <w:tab w:val="left" w:pos="1134"/>
        </w:tabs>
        <w:spacing w:after="0"/>
        <w:ind w:left="0" w:firstLine="0"/>
        <w:jc w:val="both"/>
        <w:rPr>
          <w:rFonts w:ascii="Times New Roman" w:eastAsia="Times New Roman" w:hAnsi="Times New Roman"/>
          <w:sz w:val="28"/>
        </w:rPr>
      </w:pPr>
      <w:r w:rsidRPr="00AF6721">
        <w:rPr>
          <w:rFonts w:ascii="Times New Roman" w:hAnsi="Times New Roman"/>
          <w:sz w:val="28"/>
          <w:szCs w:val="28"/>
          <w:lang w:eastAsia="ru-RU"/>
        </w:rPr>
        <w:t>Разработка мероприятий по повышению качества услуг организаций</w:t>
      </w:r>
      <w:r w:rsidRPr="00AF6721">
        <w:rPr>
          <w:rFonts w:ascii="Times New Roman" w:eastAsia="Times New Roman" w:hAnsi="Times New Roman"/>
          <w:sz w:val="28"/>
        </w:rPr>
        <w:t>.</w:t>
      </w:r>
    </w:p>
    <w:p w14:paraId="698BB18A" w14:textId="77777777" w:rsidR="00C81893" w:rsidRPr="00AF6721" w:rsidRDefault="00C81893" w:rsidP="00074B2A">
      <w:pPr>
        <w:pStyle w:val="a8"/>
        <w:numPr>
          <w:ilvl w:val="1"/>
          <w:numId w:val="15"/>
        </w:numPr>
        <w:tabs>
          <w:tab w:val="left" w:pos="567"/>
          <w:tab w:val="left" w:pos="1134"/>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операционной стратегии предприятия при внедрении цифровых технологий</w:t>
      </w:r>
    </w:p>
    <w:p w14:paraId="2F26F63E" w14:textId="77777777" w:rsidR="00C81893" w:rsidRPr="00AF6721" w:rsidRDefault="00C81893" w:rsidP="00074B2A">
      <w:pPr>
        <w:pStyle w:val="a8"/>
        <w:numPr>
          <w:ilvl w:val="1"/>
          <w:numId w:val="15"/>
        </w:numPr>
        <w:tabs>
          <w:tab w:val="left" w:pos="567"/>
          <w:tab w:val="left" w:pos="1134"/>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стратегии цифровизации предприятия</w:t>
      </w:r>
    </w:p>
    <w:p w14:paraId="04C16CB6" w14:textId="77777777" w:rsidR="00C81893" w:rsidRPr="00AF6721" w:rsidRDefault="00C81893" w:rsidP="00074B2A">
      <w:pPr>
        <w:pStyle w:val="a8"/>
        <w:numPr>
          <w:ilvl w:val="1"/>
          <w:numId w:val="15"/>
        </w:numPr>
        <w:tabs>
          <w:tab w:val="left" w:pos="567"/>
          <w:tab w:val="left" w:pos="1134"/>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Внедрение системы корпоративного предпринимательства в деятельность предприятия</w:t>
      </w:r>
    </w:p>
    <w:p w14:paraId="0B7440D6" w14:textId="77777777" w:rsidR="00C81893" w:rsidRPr="00AF6721" w:rsidRDefault="00C81893" w:rsidP="00074B2A">
      <w:pPr>
        <w:pStyle w:val="a8"/>
        <w:numPr>
          <w:ilvl w:val="1"/>
          <w:numId w:val="15"/>
        </w:numPr>
        <w:tabs>
          <w:tab w:val="left" w:pos="567"/>
          <w:tab w:val="left" w:pos="1134"/>
        </w:tabs>
        <w:spacing w:after="0"/>
        <w:ind w:left="0" w:firstLine="0"/>
        <w:jc w:val="both"/>
        <w:rPr>
          <w:rFonts w:ascii="Times New Roman" w:eastAsia="Times New Roman" w:hAnsi="Times New Roman"/>
          <w:sz w:val="28"/>
        </w:rPr>
      </w:pPr>
      <w:r w:rsidRPr="00AF6721">
        <w:rPr>
          <w:rFonts w:ascii="Times New Roman" w:eastAsia="Times New Roman" w:hAnsi="Times New Roman"/>
          <w:sz w:val="28"/>
        </w:rPr>
        <w:t>Разработка и внедрение стратегии устойчивого развития предприятия (организации)</w:t>
      </w:r>
    </w:p>
    <w:p w14:paraId="03833DF9" w14:textId="3D0012EC" w:rsidR="000B4916" w:rsidRPr="00F21A9D" w:rsidRDefault="000B4916" w:rsidP="00165612">
      <w:pPr>
        <w:rPr>
          <w:rFonts w:eastAsia="Calibri" w:cs="Times New Roman"/>
          <w:color w:val="FF0000"/>
          <w:sz w:val="28"/>
          <w:szCs w:val="28"/>
        </w:rPr>
      </w:pPr>
    </w:p>
    <w:p w14:paraId="46E2BFC6" w14:textId="7A4C9AFA" w:rsidR="000B4916" w:rsidRPr="00F21A9D" w:rsidRDefault="000B4916" w:rsidP="00165612">
      <w:pPr>
        <w:rPr>
          <w:rFonts w:eastAsia="Calibri" w:cs="Times New Roman"/>
          <w:color w:val="FF0000"/>
          <w:sz w:val="28"/>
          <w:szCs w:val="28"/>
        </w:rPr>
      </w:pPr>
    </w:p>
    <w:p w14:paraId="09780AAF" w14:textId="77777777" w:rsidR="00424B73" w:rsidRPr="00D67931" w:rsidRDefault="00424B73" w:rsidP="00532322">
      <w:pPr>
        <w:pStyle w:val="af8"/>
        <w:tabs>
          <w:tab w:val="left" w:pos="426"/>
        </w:tabs>
        <w:spacing w:after="0"/>
        <w:ind w:left="0"/>
        <w:jc w:val="right"/>
        <w:rPr>
          <w:rFonts w:ascii="Times New Roman" w:hAnsi="Times New Roman" w:cs="Times New Roman"/>
          <w:color w:val="FF0000"/>
          <w:sz w:val="28"/>
          <w:szCs w:val="28"/>
        </w:rPr>
      </w:pPr>
    </w:p>
    <w:p w14:paraId="5D3E9B90" w14:textId="77777777" w:rsidR="00424B73" w:rsidRPr="00D67931" w:rsidRDefault="00424B73" w:rsidP="00532322">
      <w:pPr>
        <w:pStyle w:val="af8"/>
        <w:tabs>
          <w:tab w:val="left" w:pos="426"/>
        </w:tabs>
        <w:spacing w:after="0"/>
        <w:ind w:left="0"/>
        <w:jc w:val="right"/>
        <w:rPr>
          <w:rFonts w:ascii="Times New Roman" w:hAnsi="Times New Roman" w:cs="Times New Roman"/>
          <w:color w:val="FF0000"/>
          <w:sz w:val="28"/>
          <w:szCs w:val="28"/>
        </w:rPr>
      </w:pPr>
    </w:p>
    <w:p w14:paraId="45E2C1CC" w14:textId="77777777" w:rsidR="00424B73" w:rsidRPr="00D67931" w:rsidRDefault="00424B73" w:rsidP="00532322">
      <w:pPr>
        <w:pStyle w:val="af8"/>
        <w:tabs>
          <w:tab w:val="left" w:pos="426"/>
        </w:tabs>
        <w:spacing w:after="0"/>
        <w:ind w:left="0"/>
        <w:jc w:val="right"/>
        <w:rPr>
          <w:rFonts w:ascii="Times New Roman" w:hAnsi="Times New Roman" w:cs="Times New Roman"/>
          <w:color w:val="FF0000"/>
          <w:sz w:val="28"/>
          <w:szCs w:val="28"/>
        </w:rPr>
      </w:pPr>
    </w:p>
    <w:p w14:paraId="27318AD3" w14:textId="77777777" w:rsidR="00424B73" w:rsidRPr="00D67931" w:rsidRDefault="00424B73" w:rsidP="00532322">
      <w:pPr>
        <w:pStyle w:val="af8"/>
        <w:tabs>
          <w:tab w:val="left" w:pos="426"/>
        </w:tabs>
        <w:spacing w:after="0"/>
        <w:ind w:left="0"/>
        <w:jc w:val="right"/>
        <w:rPr>
          <w:rFonts w:ascii="Times New Roman" w:hAnsi="Times New Roman" w:cs="Times New Roman"/>
          <w:color w:val="FF0000"/>
          <w:sz w:val="28"/>
          <w:szCs w:val="28"/>
        </w:rPr>
      </w:pPr>
    </w:p>
    <w:p w14:paraId="32A780B8" w14:textId="77777777" w:rsidR="00424B73" w:rsidRPr="00D67931" w:rsidRDefault="00424B73" w:rsidP="00532322">
      <w:pPr>
        <w:pStyle w:val="af8"/>
        <w:tabs>
          <w:tab w:val="left" w:pos="426"/>
        </w:tabs>
        <w:spacing w:after="0"/>
        <w:ind w:left="0"/>
        <w:jc w:val="right"/>
        <w:rPr>
          <w:rFonts w:ascii="Times New Roman" w:hAnsi="Times New Roman" w:cs="Times New Roman"/>
          <w:color w:val="FF0000"/>
          <w:sz w:val="28"/>
          <w:szCs w:val="28"/>
        </w:rPr>
      </w:pPr>
    </w:p>
    <w:p w14:paraId="5AD7A88D" w14:textId="663F683C" w:rsidR="00424B73" w:rsidRDefault="00424B73" w:rsidP="00074B2A">
      <w:pPr>
        <w:pStyle w:val="af8"/>
        <w:tabs>
          <w:tab w:val="left" w:pos="426"/>
        </w:tabs>
        <w:spacing w:after="0"/>
        <w:ind w:left="0" w:firstLine="0"/>
        <w:rPr>
          <w:rFonts w:ascii="Times New Roman" w:hAnsi="Times New Roman" w:cs="Times New Roman"/>
          <w:sz w:val="28"/>
          <w:szCs w:val="28"/>
        </w:rPr>
      </w:pPr>
    </w:p>
    <w:p w14:paraId="1E6A1C2A" w14:textId="77777777" w:rsidR="00424B73" w:rsidRDefault="00424B73" w:rsidP="00532322">
      <w:pPr>
        <w:pStyle w:val="af8"/>
        <w:tabs>
          <w:tab w:val="left" w:pos="426"/>
        </w:tabs>
        <w:spacing w:after="0"/>
        <w:ind w:left="0"/>
        <w:jc w:val="right"/>
        <w:rPr>
          <w:rFonts w:ascii="Times New Roman" w:hAnsi="Times New Roman" w:cs="Times New Roman"/>
          <w:sz w:val="28"/>
          <w:szCs w:val="28"/>
        </w:rPr>
      </w:pPr>
    </w:p>
    <w:p w14:paraId="0395864E" w14:textId="38A59C3C" w:rsidR="00532322" w:rsidRDefault="000B4916" w:rsidP="00532322">
      <w:pPr>
        <w:pStyle w:val="af8"/>
        <w:tabs>
          <w:tab w:val="left" w:pos="426"/>
        </w:tabs>
        <w:spacing w:after="0"/>
        <w:ind w:left="0"/>
        <w:jc w:val="right"/>
        <w:rPr>
          <w:rFonts w:ascii="Times New Roman" w:hAnsi="Times New Roman" w:cs="Times New Roman"/>
          <w:sz w:val="28"/>
          <w:szCs w:val="28"/>
        </w:rPr>
      </w:pPr>
      <w:r>
        <w:rPr>
          <w:rFonts w:ascii="Times New Roman" w:hAnsi="Times New Roman" w:cs="Times New Roman"/>
          <w:sz w:val="28"/>
          <w:szCs w:val="28"/>
        </w:rPr>
        <w:lastRenderedPageBreak/>
        <w:t>П</w:t>
      </w:r>
      <w:r w:rsidR="00532322">
        <w:rPr>
          <w:rFonts w:ascii="Times New Roman" w:hAnsi="Times New Roman" w:cs="Times New Roman"/>
          <w:sz w:val="28"/>
          <w:szCs w:val="28"/>
        </w:rPr>
        <w:t>риложение 1</w:t>
      </w:r>
    </w:p>
    <w:p w14:paraId="44678AFB" w14:textId="0B87D2E0" w:rsidR="00F21A9D" w:rsidRPr="00F21A9D" w:rsidRDefault="00F21A9D" w:rsidP="00F21A9D">
      <w:pPr>
        <w:pStyle w:val="af8"/>
        <w:tabs>
          <w:tab w:val="left" w:pos="426"/>
        </w:tabs>
        <w:spacing w:after="0"/>
        <w:ind w:left="0"/>
        <w:rPr>
          <w:rFonts w:ascii="Times New Roman" w:hAnsi="Times New Roman" w:cs="Times New Roman"/>
          <w:b/>
          <w:sz w:val="28"/>
          <w:szCs w:val="28"/>
        </w:rPr>
      </w:pPr>
      <w:r>
        <w:rPr>
          <w:rFonts w:ascii="Times New Roman" w:hAnsi="Times New Roman" w:cs="Times New Roman"/>
          <w:sz w:val="28"/>
          <w:szCs w:val="28"/>
        </w:rPr>
        <w:t xml:space="preserve">              </w:t>
      </w:r>
      <w:r w:rsidRPr="00F21A9D">
        <w:rPr>
          <w:rFonts w:ascii="Times New Roman" w:hAnsi="Times New Roman" w:cs="Times New Roman"/>
          <w:b/>
          <w:sz w:val="28"/>
          <w:szCs w:val="28"/>
        </w:rPr>
        <w:t>Форма заявления о закреплении темы ВКР</w:t>
      </w:r>
    </w:p>
    <w:p w14:paraId="1A4E1915" w14:textId="77777777" w:rsidR="00532322" w:rsidRDefault="00532322" w:rsidP="00532322">
      <w:pPr>
        <w:pStyle w:val="af8"/>
        <w:tabs>
          <w:tab w:val="left" w:pos="540"/>
        </w:tabs>
        <w:ind w:firstLine="601"/>
        <w:jc w:val="right"/>
        <w:rPr>
          <w:rFonts w:ascii="Times New Roman" w:hAnsi="Times New Roman" w:cs="Times New Roman"/>
          <w:sz w:val="28"/>
          <w:szCs w:val="28"/>
        </w:rPr>
      </w:pPr>
    </w:p>
    <w:tbl>
      <w:tblPr>
        <w:tblW w:w="9463" w:type="dxa"/>
        <w:tblInd w:w="108" w:type="dxa"/>
        <w:tblLook w:val="04A0" w:firstRow="1" w:lastRow="0" w:firstColumn="1" w:lastColumn="0" w:noHBand="0" w:noVBand="1"/>
      </w:tblPr>
      <w:tblGrid>
        <w:gridCol w:w="4382"/>
        <w:gridCol w:w="320"/>
        <w:gridCol w:w="4761"/>
      </w:tblGrid>
      <w:tr w:rsidR="00532322" w14:paraId="4FD8948A" w14:textId="77777777" w:rsidTr="00C7251C">
        <w:trPr>
          <w:trHeight w:val="953"/>
        </w:trPr>
        <w:tc>
          <w:tcPr>
            <w:tcW w:w="4395" w:type="dxa"/>
            <w:tcBorders>
              <w:top w:val="nil"/>
              <w:left w:val="nil"/>
              <w:bottom w:val="single" w:sz="4" w:space="0" w:color="auto"/>
              <w:right w:val="nil"/>
            </w:tcBorders>
            <w:hideMark/>
          </w:tcPr>
          <w:p w14:paraId="4124FDB1" w14:textId="77777777" w:rsidR="00532322" w:rsidRDefault="00532322" w:rsidP="00C7251C">
            <w:pPr>
              <w:spacing w:line="240" w:lineRule="auto"/>
              <w:ind w:firstLine="0"/>
              <w:rPr>
                <w:rFonts w:cs="Times New Roman"/>
                <w:sz w:val="28"/>
                <w:szCs w:val="28"/>
              </w:rPr>
            </w:pPr>
            <w:r>
              <w:rPr>
                <w:rFonts w:cs="Times New Roman"/>
                <w:sz w:val="28"/>
                <w:szCs w:val="28"/>
              </w:rPr>
              <w:t>ФИНУНИВЕРСИТЕТ</w:t>
            </w:r>
          </w:p>
          <w:p w14:paraId="43253895" w14:textId="77777777" w:rsidR="00532322" w:rsidRDefault="00532322" w:rsidP="00C7251C">
            <w:pPr>
              <w:spacing w:line="240" w:lineRule="auto"/>
              <w:rPr>
                <w:rFonts w:cs="Times New Roman"/>
                <w:sz w:val="28"/>
                <w:szCs w:val="28"/>
              </w:rPr>
            </w:pPr>
            <w:r>
              <w:rPr>
                <w:rFonts w:cs="Times New Roman"/>
                <w:color w:val="FFFFFF" w:themeColor="background1"/>
                <w:sz w:val="28"/>
                <w:szCs w:val="28"/>
              </w:rPr>
              <w:t xml:space="preserve">партамент общественных финансов </w:t>
            </w:r>
          </w:p>
        </w:tc>
        <w:tc>
          <w:tcPr>
            <w:tcW w:w="321" w:type="dxa"/>
          </w:tcPr>
          <w:p w14:paraId="05F87856" w14:textId="77777777" w:rsidR="00532322" w:rsidRDefault="00532322" w:rsidP="00C7251C">
            <w:pPr>
              <w:spacing w:line="240" w:lineRule="auto"/>
              <w:rPr>
                <w:rFonts w:cs="Times New Roman"/>
                <w:sz w:val="28"/>
                <w:szCs w:val="28"/>
              </w:rPr>
            </w:pPr>
          </w:p>
        </w:tc>
        <w:tc>
          <w:tcPr>
            <w:tcW w:w="4747" w:type="dxa"/>
            <w:tcBorders>
              <w:top w:val="nil"/>
              <w:left w:val="nil"/>
              <w:bottom w:val="single" w:sz="4" w:space="0" w:color="auto"/>
              <w:right w:val="nil"/>
            </w:tcBorders>
            <w:hideMark/>
          </w:tcPr>
          <w:p w14:paraId="282D244E" w14:textId="77777777" w:rsidR="00532322" w:rsidRDefault="00532322" w:rsidP="00C7251C">
            <w:pPr>
              <w:spacing w:line="240" w:lineRule="auto"/>
              <w:rPr>
                <w:rFonts w:cs="Times New Roman"/>
                <w:sz w:val="28"/>
                <w:szCs w:val="28"/>
              </w:rPr>
            </w:pPr>
            <w:r>
              <w:rPr>
                <w:rFonts w:cs="Times New Roman"/>
                <w:sz w:val="28"/>
                <w:szCs w:val="28"/>
              </w:rPr>
              <w:t>Руководителю Департамента</w:t>
            </w:r>
          </w:p>
          <w:p w14:paraId="66D68C7D" w14:textId="77777777" w:rsidR="00532322" w:rsidRDefault="00532322" w:rsidP="00C7251C">
            <w:pPr>
              <w:spacing w:line="240" w:lineRule="auto"/>
              <w:rPr>
                <w:rFonts w:cs="Times New Roman"/>
                <w:sz w:val="28"/>
                <w:szCs w:val="28"/>
              </w:rPr>
            </w:pPr>
            <w:r>
              <w:rPr>
                <w:rFonts w:cs="Times New Roman"/>
                <w:color w:val="FFFFFF" w:themeColor="background1"/>
                <w:sz w:val="28"/>
                <w:szCs w:val="28"/>
              </w:rPr>
              <w:t>С.П. Солянниковой, к.э.н., доценту</w:t>
            </w:r>
          </w:p>
        </w:tc>
      </w:tr>
      <w:tr w:rsidR="00532322" w14:paraId="5F85C2D1" w14:textId="77777777" w:rsidTr="00C7251C">
        <w:tc>
          <w:tcPr>
            <w:tcW w:w="4395" w:type="dxa"/>
            <w:tcBorders>
              <w:top w:val="single" w:sz="4" w:space="0" w:color="auto"/>
              <w:left w:val="nil"/>
              <w:bottom w:val="nil"/>
              <w:right w:val="nil"/>
            </w:tcBorders>
            <w:hideMark/>
          </w:tcPr>
          <w:p w14:paraId="42C75902" w14:textId="77777777" w:rsidR="00532322" w:rsidRDefault="00532322" w:rsidP="00C7251C">
            <w:pPr>
              <w:spacing w:line="240" w:lineRule="auto"/>
              <w:ind w:firstLine="0"/>
              <w:rPr>
                <w:rFonts w:cs="Times New Roman"/>
                <w:sz w:val="20"/>
                <w:szCs w:val="20"/>
              </w:rPr>
            </w:pPr>
            <w:r>
              <w:rPr>
                <w:rFonts w:cs="Times New Roman"/>
                <w:sz w:val="20"/>
                <w:szCs w:val="20"/>
              </w:rPr>
              <w:t xml:space="preserve">             (наименование департамента)</w:t>
            </w:r>
          </w:p>
        </w:tc>
        <w:tc>
          <w:tcPr>
            <w:tcW w:w="321" w:type="dxa"/>
          </w:tcPr>
          <w:p w14:paraId="74AE8AA0" w14:textId="77777777" w:rsidR="00532322" w:rsidRDefault="00532322" w:rsidP="00C7251C">
            <w:pPr>
              <w:spacing w:line="240" w:lineRule="auto"/>
              <w:jc w:val="center"/>
              <w:rPr>
                <w:rFonts w:cs="Times New Roman"/>
                <w:sz w:val="20"/>
                <w:szCs w:val="28"/>
              </w:rPr>
            </w:pPr>
          </w:p>
        </w:tc>
        <w:tc>
          <w:tcPr>
            <w:tcW w:w="4747" w:type="dxa"/>
            <w:tcBorders>
              <w:top w:val="single" w:sz="4" w:space="0" w:color="auto"/>
              <w:left w:val="nil"/>
              <w:bottom w:val="nil"/>
              <w:right w:val="nil"/>
            </w:tcBorders>
            <w:hideMark/>
          </w:tcPr>
          <w:p w14:paraId="6709015A" w14:textId="77777777" w:rsidR="00532322" w:rsidRDefault="00532322" w:rsidP="00C7251C">
            <w:pPr>
              <w:spacing w:line="240" w:lineRule="auto"/>
              <w:jc w:val="center"/>
              <w:rPr>
                <w:rFonts w:cs="Times New Roman"/>
                <w:sz w:val="20"/>
                <w:szCs w:val="28"/>
              </w:rPr>
            </w:pPr>
            <w:r>
              <w:rPr>
                <w:rFonts w:cs="Times New Roman"/>
                <w:sz w:val="20"/>
                <w:szCs w:val="28"/>
              </w:rPr>
              <w:t>(И.О. Фамилия, уч. степень, уч. звание)</w:t>
            </w:r>
          </w:p>
        </w:tc>
      </w:tr>
      <w:tr w:rsidR="00532322" w14:paraId="3D839FD2" w14:textId="77777777" w:rsidTr="00C7251C">
        <w:tc>
          <w:tcPr>
            <w:tcW w:w="4395" w:type="dxa"/>
          </w:tcPr>
          <w:p w14:paraId="298FC610" w14:textId="77777777" w:rsidR="00532322" w:rsidRDefault="00532322" w:rsidP="00C7251C">
            <w:pPr>
              <w:spacing w:line="240" w:lineRule="auto"/>
              <w:rPr>
                <w:rFonts w:cs="Times New Roman"/>
                <w:szCs w:val="28"/>
              </w:rPr>
            </w:pPr>
          </w:p>
        </w:tc>
        <w:tc>
          <w:tcPr>
            <w:tcW w:w="321" w:type="dxa"/>
          </w:tcPr>
          <w:p w14:paraId="0BAE0A24" w14:textId="77777777" w:rsidR="00532322" w:rsidRDefault="00532322" w:rsidP="00C7251C">
            <w:pPr>
              <w:spacing w:line="240" w:lineRule="auto"/>
              <w:rPr>
                <w:rFonts w:cs="Times New Roman"/>
                <w:szCs w:val="28"/>
              </w:rPr>
            </w:pPr>
          </w:p>
        </w:tc>
        <w:tc>
          <w:tcPr>
            <w:tcW w:w="4747" w:type="dxa"/>
            <w:tcBorders>
              <w:top w:val="nil"/>
              <w:left w:val="nil"/>
              <w:bottom w:val="single" w:sz="4" w:space="0" w:color="auto"/>
              <w:right w:val="nil"/>
            </w:tcBorders>
          </w:tcPr>
          <w:p w14:paraId="2EC7AEA4" w14:textId="77777777" w:rsidR="00532322" w:rsidRDefault="00532322" w:rsidP="00C7251C">
            <w:pPr>
              <w:spacing w:line="240" w:lineRule="auto"/>
              <w:rPr>
                <w:rFonts w:cs="Times New Roman"/>
                <w:szCs w:val="28"/>
              </w:rPr>
            </w:pPr>
          </w:p>
        </w:tc>
      </w:tr>
      <w:tr w:rsidR="00532322" w14:paraId="3C474436" w14:textId="77777777" w:rsidTr="00C7251C">
        <w:tc>
          <w:tcPr>
            <w:tcW w:w="4395" w:type="dxa"/>
            <w:hideMark/>
          </w:tcPr>
          <w:p w14:paraId="7D9717BF" w14:textId="77777777" w:rsidR="00532322" w:rsidRDefault="00532322" w:rsidP="00C7251C">
            <w:pPr>
              <w:spacing w:line="240" w:lineRule="auto"/>
              <w:ind w:firstLine="0"/>
              <w:rPr>
                <w:rFonts w:cs="Times New Roman"/>
                <w:b/>
                <w:sz w:val="28"/>
                <w:szCs w:val="28"/>
              </w:rPr>
            </w:pPr>
            <w:r>
              <w:rPr>
                <w:rFonts w:cs="Times New Roman"/>
                <w:b/>
                <w:sz w:val="28"/>
                <w:szCs w:val="28"/>
              </w:rPr>
              <w:t>СОГЛАСЕН</w:t>
            </w:r>
          </w:p>
        </w:tc>
        <w:tc>
          <w:tcPr>
            <w:tcW w:w="321" w:type="dxa"/>
          </w:tcPr>
          <w:p w14:paraId="28770023" w14:textId="77777777" w:rsidR="00532322" w:rsidRDefault="00532322" w:rsidP="00C7251C">
            <w:pPr>
              <w:spacing w:line="240" w:lineRule="auto"/>
              <w:rPr>
                <w:rFonts w:cs="Times New Roman"/>
                <w:szCs w:val="28"/>
              </w:rPr>
            </w:pPr>
          </w:p>
        </w:tc>
        <w:tc>
          <w:tcPr>
            <w:tcW w:w="4747" w:type="dxa"/>
            <w:tcBorders>
              <w:top w:val="single" w:sz="4" w:space="0" w:color="auto"/>
              <w:left w:val="nil"/>
              <w:bottom w:val="nil"/>
              <w:right w:val="nil"/>
            </w:tcBorders>
            <w:hideMark/>
          </w:tcPr>
          <w:p w14:paraId="784CFB07" w14:textId="77777777" w:rsidR="00532322" w:rsidRDefault="00532322" w:rsidP="00C7251C">
            <w:pPr>
              <w:spacing w:line="240" w:lineRule="auto"/>
              <w:jc w:val="center"/>
              <w:rPr>
                <w:rFonts w:cs="Times New Roman"/>
                <w:szCs w:val="28"/>
              </w:rPr>
            </w:pPr>
            <w:r>
              <w:rPr>
                <w:rFonts w:cs="Times New Roman"/>
                <w:sz w:val="20"/>
                <w:szCs w:val="28"/>
              </w:rPr>
              <w:t>(Фамилия И.О. обучающегося)</w:t>
            </w:r>
          </w:p>
        </w:tc>
      </w:tr>
      <w:tr w:rsidR="00532322" w14:paraId="2BE4FF54" w14:textId="77777777" w:rsidTr="00C7251C">
        <w:tc>
          <w:tcPr>
            <w:tcW w:w="4395" w:type="dxa"/>
            <w:vAlign w:val="bottom"/>
            <w:hideMark/>
          </w:tcPr>
          <w:p w14:paraId="1510B173" w14:textId="77777777" w:rsidR="00532322" w:rsidRDefault="00532322" w:rsidP="00C7251C">
            <w:pPr>
              <w:spacing w:line="240" w:lineRule="auto"/>
              <w:ind w:firstLine="0"/>
              <w:rPr>
                <w:rFonts w:cs="Times New Roman"/>
                <w:sz w:val="28"/>
                <w:szCs w:val="28"/>
              </w:rPr>
            </w:pPr>
            <w:r>
              <w:rPr>
                <w:rFonts w:cs="Times New Roman"/>
                <w:sz w:val="28"/>
                <w:szCs w:val="28"/>
              </w:rPr>
              <w:t>«___»_______ 20__ г. __________</w:t>
            </w:r>
          </w:p>
        </w:tc>
        <w:tc>
          <w:tcPr>
            <w:tcW w:w="321" w:type="dxa"/>
          </w:tcPr>
          <w:p w14:paraId="3C74367C" w14:textId="77777777" w:rsidR="00532322" w:rsidRDefault="00532322" w:rsidP="00C7251C">
            <w:pPr>
              <w:spacing w:line="240" w:lineRule="auto"/>
              <w:rPr>
                <w:rFonts w:cs="Times New Roman"/>
                <w:sz w:val="28"/>
                <w:szCs w:val="28"/>
              </w:rPr>
            </w:pPr>
          </w:p>
        </w:tc>
        <w:tc>
          <w:tcPr>
            <w:tcW w:w="4747" w:type="dxa"/>
            <w:tcBorders>
              <w:top w:val="nil"/>
              <w:left w:val="nil"/>
              <w:bottom w:val="single" w:sz="4" w:space="0" w:color="auto"/>
              <w:right w:val="nil"/>
            </w:tcBorders>
          </w:tcPr>
          <w:p w14:paraId="515B053E" w14:textId="77777777" w:rsidR="00532322" w:rsidRDefault="00532322" w:rsidP="00C7251C">
            <w:pPr>
              <w:spacing w:line="240" w:lineRule="auto"/>
              <w:rPr>
                <w:rFonts w:cs="Times New Roman"/>
                <w:sz w:val="28"/>
                <w:szCs w:val="28"/>
              </w:rPr>
            </w:pPr>
          </w:p>
        </w:tc>
      </w:tr>
      <w:tr w:rsidR="00532322" w14:paraId="18A8EEB5" w14:textId="77777777" w:rsidTr="00C7251C">
        <w:tc>
          <w:tcPr>
            <w:tcW w:w="4395" w:type="dxa"/>
            <w:hideMark/>
          </w:tcPr>
          <w:p w14:paraId="0B241143" w14:textId="77777777" w:rsidR="00532322" w:rsidRDefault="00532322" w:rsidP="00C7251C">
            <w:pPr>
              <w:spacing w:line="240" w:lineRule="auto"/>
              <w:ind w:firstLine="0"/>
              <w:rPr>
                <w:rFonts w:cs="Times New Roman"/>
                <w:sz w:val="20"/>
                <w:szCs w:val="20"/>
              </w:rPr>
            </w:pPr>
            <w:r>
              <w:rPr>
                <w:rFonts w:cs="Times New Roman"/>
                <w:sz w:val="20"/>
                <w:szCs w:val="20"/>
              </w:rPr>
              <w:t xml:space="preserve">         (дата)                                      (подпись)</w:t>
            </w:r>
          </w:p>
        </w:tc>
        <w:tc>
          <w:tcPr>
            <w:tcW w:w="321" w:type="dxa"/>
          </w:tcPr>
          <w:p w14:paraId="01B6DF5B" w14:textId="77777777" w:rsidR="00532322" w:rsidRDefault="00532322" w:rsidP="00C7251C">
            <w:pPr>
              <w:spacing w:line="240" w:lineRule="auto"/>
              <w:rPr>
                <w:rFonts w:cs="Times New Roman"/>
                <w:szCs w:val="28"/>
              </w:rPr>
            </w:pPr>
          </w:p>
        </w:tc>
        <w:tc>
          <w:tcPr>
            <w:tcW w:w="4747" w:type="dxa"/>
            <w:tcBorders>
              <w:top w:val="single" w:sz="4" w:space="0" w:color="auto"/>
              <w:left w:val="nil"/>
              <w:bottom w:val="nil"/>
              <w:right w:val="nil"/>
            </w:tcBorders>
            <w:hideMark/>
          </w:tcPr>
          <w:p w14:paraId="5FA35962" w14:textId="77777777" w:rsidR="00532322" w:rsidRDefault="00532322" w:rsidP="00C7251C">
            <w:pPr>
              <w:spacing w:line="240" w:lineRule="auto"/>
              <w:jc w:val="center"/>
              <w:rPr>
                <w:rFonts w:cs="Times New Roman"/>
                <w:szCs w:val="28"/>
              </w:rPr>
            </w:pPr>
            <w:r>
              <w:rPr>
                <w:rFonts w:cs="Times New Roman"/>
                <w:sz w:val="20"/>
                <w:szCs w:val="28"/>
              </w:rPr>
              <w:t>(наименование факультета)</w:t>
            </w:r>
          </w:p>
        </w:tc>
      </w:tr>
      <w:tr w:rsidR="00532322" w14:paraId="652C1D45" w14:textId="77777777" w:rsidTr="00C7251C">
        <w:tc>
          <w:tcPr>
            <w:tcW w:w="4395" w:type="dxa"/>
          </w:tcPr>
          <w:p w14:paraId="23DA41AA" w14:textId="77777777" w:rsidR="00532322" w:rsidRDefault="00532322" w:rsidP="00C7251C">
            <w:pPr>
              <w:spacing w:line="240" w:lineRule="auto"/>
              <w:rPr>
                <w:rFonts w:cs="Times New Roman"/>
                <w:szCs w:val="28"/>
              </w:rPr>
            </w:pPr>
          </w:p>
        </w:tc>
        <w:tc>
          <w:tcPr>
            <w:tcW w:w="321" w:type="dxa"/>
          </w:tcPr>
          <w:p w14:paraId="0715DB2C" w14:textId="77777777" w:rsidR="00532322" w:rsidRDefault="00532322" w:rsidP="00C7251C">
            <w:pPr>
              <w:spacing w:line="240" w:lineRule="auto"/>
              <w:rPr>
                <w:rFonts w:cs="Times New Roman"/>
                <w:szCs w:val="28"/>
              </w:rPr>
            </w:pPr>
          </w:p>
        </w:tc>
        <w:tc>
          <w:tcPr>
            <w:tcW w:w="4747" w:type="dxa"/>
            <w:tcBorders>
              <w:top w:val="nil"/>
              <w:left w:val="nil"/>
              <w:bottom w:val="single" w:sz="4" w:space="0" w:color="auto"/>
              <w:right w:val="nil"/>
            </w:tcBorders>
          </w:tcPr>
          <w:p w14:paraId="6C85D43D" w14:textId="77777777" w:rsidR="00532322" w:rsidRDefault="00532322" w:rsidP="00C7251C">
            <w:pPr>
              <w:spacing w:line="240" w:lineRule="auto"/>
              <w:rPr>
                <w:rFonts w:cs="Times New Roman"/>
                <w:sz w:val="28"/>
                <w:szCs w:val="28"/>
              </w:rPr>
            </w:pPr>
          </w:p>
        </w:tc>
      </w:tr>
      <w:tr w:rsidR="00532322" w14:paraId="1E0E7B38" w14:textId="77777777" w:rsidTr="00C7251C">
        <w:tc>
          <w:tcPr>
            <w:tcW w:w="4395" w:type="dxa"/>
          </w:tcPr>
          <w:p w14:paraId="686BDCAC" w14:textId="77777777" w:rsidR="00532322" w:rsidRDefault="00532322" w:rsidP="00C7251C">
            <w:pPr>
              <w:spacing w:line="240" w:lineRule="auto"/>
              <w:rPr>
                <w:rFonts w:cs="Times New Roman"/>
                <w:szCs w:val="28"/>
              </w:rPr>
            </w:pPr>
          </w:p>
        </w:tc>
        <w:tc>
          <w:tcPr>
            <w:tcW w:w="321" w:type="dxa"/>
          </w:tcPr>
          <w:p w14:paraId="0CFD8EF3" w14:textId="77777777" w:rsidR="00532322" w:rsidRDefault="00532322" w:rsidP="00C7251C">
            <w:pPr>
              <w:spacing w:line="240" w:lineRule="auto"/>
              <w:rPr>
                <w:rFonts w:cs="Times New Roman"/>
                <w:szCs w:val="28"/>
              </w:rPr>
            </w:pPr>
          </w:p>
        </w:tc>
        <w:tc>
          <w:tcPr>
            <w:tcW w:w="4747" w:type="dxa"/>
            <w:tcBorders>
              <w:top w:val="single" w:sz="4" w:space="0" w:color="auto"/>
              <w:left w:val="nil"/>
              <w:bottom w:val="nil"/>
              <w:right w:val="nil"/>
            </w:tcBorders>
            <w:hideMark/>
          </w:tcPr>
          <w:p w14:paraId="7661B94B" w14:textId="77777777" w:rsidR="00532322" w:rsidRDefault="00532322" w:rsidP="00C7251C">
            <w:pPr>
              <w:spacing w:line="240" w:lineRule="auto"/>
              <w:rPr>
                <w:rFonts w:cs="Times New Roman"/>
                <w:szCs w:val="28"/>
              </w:rPr>
            </w:pPr>
            <w:r>
              <w:rPr>
                <w:rFonts w:cs="Times New Roman"/>
                <w:sz w:val="20"/>
                <w:szCs w:val="28"/>
              </w:rPr>
              <w:t xml:space="preserve">                     (№ учебной группы)</w:t>
            </w:r>
          </w:p>
        </w:tc>
      </w:tr>
      <w:tr w:rsidR="00532322" w14:paraId="5F21CD18" w14:textId="77777777" w:rsidTr="00C7251C">
        <w:tc>
          <w:tcPr>
            <w:tcW w:w="4395" w:type="dxa"/>
          </w:tcPr>
          <w:p w14:paraId="2C99C852" w14:textId="77777777" w:rsidR="00532322" w:rsidRDefault="00532322" w:rsidP="00C7251C">
            <w:pPr>
              <w:spacing w:line="240" w:lineRule="auto"/>
              <w:rPr>
                <w:rFonts w:cs="Times New Roman"/>
                <w:szCs w:val="28"/>
              </w:rPr>
            </w:pPr>
          </w:p>
          <w:p w14:paraId="22A6B560" w14:textId="77777777" w:rsidR="00532322" w:rsidRDefault="00532322" w:rsidP="00C7251C">
            <w:pPr>
              <w:spacing w:line="240" w:lineRule="auto"/>
              <w:rPr>
                <w:rFonts w:cs="Times New Roman"/>
                <w:szCs w:val="28"/>
              </w:rPr>
            </w:pPr>
          </w:p>
          <w:p w14:paraId="7088F791" w14:textId="77777777" w:rsidR="00532322" w:rsidRDefault="00532322" w:rsidP="00C7251C">
            <w:pPr>
              <w:spacing w:line="240" w:lineRule="auto"/>
              <w:rPr>
                <w:rFonts w:cs="Times New Roman"/>
                <w:szCs w:val="28"/>
              </w:rPr>
            </w:pPr>
          </w:p>
          <w:p w14:paraId="518E71C2" w14:textId="77777777" w:rsidR="00532322" w:rsidRDefault="00532322" w:rsidP="00C7251C">
            <w:pPr>
              <w:spacing w:line="240" w:lineRule="auto"/>
              <w:rPr>
                <w:rFonts w:cs="Times New Roman"/>
                <w:szCs w:val="28"/>
              </w:rPr>
            </w:pPr>
          </w:p>
        </w:tc>
        <w:tc>
          <w:tcPr>
            <w:tcW w:w="321" w:type="dxa"/>
          </w:tcPr>
          <w:p w14:paraId="60AEF185" w14:textId="77777777" w:rsidR="00532322" w:rsidRDefault="00532322" w:rsidP="00C7251C">
            <w:pPr>
              <w:spacing w:line="240" w:lineRule="auto"/>
              <w:rPr>
                <w:rFonts w:cs="Times New Roman"/>
                <w:szCs w:val="28"/>
              </w:rPr>
            </w:pPr>
          </w:p>
        </w:tc>
        <w:tc>
          <w:tcPr>
            <w:tcW w:w="4747" w:type="dxa"/>
            <w:hideMark/>
          </w:tcPr>
          <w:p w14:paraId="3274778C" w14:textId="77777777" w:rsidR="00532322" w:rsidRDefault="00532322" w:rsidP="00C7251C">
            <w:pPr>
              <w:spacing w:line="240" w:lineRule="auto"/>
              <w:ind w:firstLine="0"/>
              <w:rPr>
                <w:rFonts w:cs="Times New Roman"/>
                <w:sz w:val="28"/>
                <w:szCs w:val="28"/>
              </w:rPr>
            </w:pPr>
            <w:r>
              <w:rPr>
                <w:rFonts w:cs="Times New Roman"/>
                <w:sz w:val="28"/>
                <w:szCs w:val="28"/>
              </w:rPr>
              <w:t>Тел. обучающегося____________________</w:t>
            </w:r>
          </w:p>
          <w:p w14:paraId="391B15D8" w14:textId="77777777" w:rsidR="00532322" w:rsidRDefault="00532322" w:rsidP="00C7251C">
            <w:pPr>
              <w:spacing w:line="240" w:lineRule="auto"/>
              <w:ind w:firstLine="0"/>
              <w:rPr>
                <w:rFonts w:cs="Times New Roman"/>
                <w:szCs w:val="28"/>
              </w:rPr>
            </w:pPr>
            <w:r>
              <w:rPr>
                <w:rFonts w:cs="Times New Roman"/>
                <w:sz w:val="28"/>
                <w:szCs w:val="28"/>
              </w:rPr>
              <w:t>E-mail обучающегося____________________</w:t>
            </w:r>
          </w:p>
        </w:tc>
      </w:tr>
    </w:tbl>
    <w:p w14:paraId="2EC5F274" w14:textId="77777777" w:rsidR="00532322" w:rsidRDefault="00532322" w:rsidP="00532322">
      <w:pPr>
        <w:spacing w:line="240" w:lineRule="auto"/>
        <w:ind w:firstLine="600"/>
        <w:jc w:val="center"/>
        <w:rPr>
          <w:rFonts w:cs="Times New Roman"/>
          <w:caps/>
          <w:szCs w:val="28"/>
        </w:rPr>
      </w:pPr>
    </w:p>
    <w:p w14:paraId="7AF312B8" w14:textId="77777777" w:rsidR="00532322" w:rsidRDefault="00532322" w:rsidP="00532322">
      <w:pPr>
        <w:spacing w:line="240" w:lineRule="auto"/>
        <w:ind w:firstLine="600"/>
        <w:jc w:val="center"/>
        <w:rPr>
          <w:rFonts w:cs="Times New Roman"/>
          <w:caps/>
          <w:szCs w:val="28"/>
        </w:rPr>
      </w:pPr>
    </w:p>
    <w:p w14:paraId="5A222117" w14:textId="77777777" w:rsidR="00532322" w:rsidRDefault="00532322" w:rsidP="00532322">
      <w:pPr>
        <w:spacing w:line="240" w:lineRule="auto"/>
        <w:ind w:firstLine="600"/>
        <w:jc w:val="center"/>
        <w:rPr>
          <w:rFonts w:cs="Times New Roman"/>
          <w:caps/>
          <w:szCs w:val="28"/>
        </w:rPr>
      </w:pPr>
    </w:p>
    <w:p w14:paraId="6A5C601F" w14:textId="77777777" w:rsidR="00532322" w:rsidRDefault="00532322" w:rsidP="00532322">
      <w:pPr>
        <w:spacing w:line="240" w:lineRule="auto"/>
        <w:ind w:firstLine="600"/>
        <w:jc w:val="center"/>
        <w:rPr>
          <w:rFonts w:cs="Times New Roman"/>
          <w:b/>
          <w:caps/>
          <w:sz w:val="28"/>
          <w:szCs w:val="28"/>
        </w:rPr>
      </w:pPr>
      <w:r>
        <w:rPr>
          <w:rFonts w:cs="Times New Roman"/>
          <w:b/>
          <w:caps/>
          <w:sz w:val="28"/>
          <w:szCs w:val="28"/>
        </w:rPr>
        <w:t>Заявление</w:t>
      </w:r>
    </w:p>
    <w:p w14:paraId="74E06D42" w14:textId="77777777" w:rsidR="00532322" w:rsidRDefault="00532322" w:rsidP="00532322">
      <w:pPr>
        <w:spacing w:line="240" w:lineRule="auto"/>
        <w:ind w:left="4500" w:firstLine="600"/>
        <w:rPr>
          <w:rFonts w:cs="Times New Roman"/>
          <w:b/>
          <w:caps/>
          <w:sz w:val="28"/>
          <w:szCs w:val="28"/>
        </w:rPr>
      </w:pPr>
    </w:p>
    <w:p w14:paraId="421D2774" w14:textId="77777777" w:rsidR="00F21A9D" w:rsidRPr="00F21A9D" w:rsidRDefault="00F21A9D" w:rsidP="00F21A9D">
      <w:pPr>
        <w:tabs>
          <w:tab w:val="left" w:pos="7797"/>
          <w:tab w:val="left" w:pos="9356"/>
        </w:tabs>
        <w:rPr>
          <w:rFonts w:eastAsia="Calibri" w:cs="Times New Roman"/>
          <w:sz w:val="28"/>
          <w:szCs w:val="28"/>
        </w:rPr>
      </w:pPr>
      <w:r w:rsidRPr="00F21A9D">
        <w:rPr>
          <w:rFonts w:eastAsia="Calibri" w:cs="Times New Roman"/>
          <w:sz w:val="28"/>
          <w:szCs w:val="28"/>
        </w:rPr>
        <w:t>Прошу закрепить за мной тему ВКР_____________________________</w:t>
      </w:r>
    </w:p>
    <w:p w14:paraId="737F68ED" w14:textId="77777777" w:rsidR="00F21A9D" w:rsidRPr="00F21A9D" w:rsidRDefault="00F21A9D" w:rsidP="00F21A9D">
      <w:pPr>
        <w:tabs>
          <w:tab w:val="left" w:pos="851"/>
          <w:tab w:val="left" w:pos="4536"/>
          <w:tab w:val="left" w:pos="7797"/>
          <w:tab w:val="left" w:pos="9356"/>
        </w:tabs>
        <w:ind w:firstLine="0"/>
        <w:rPr>
          <w:rFonts w:eastAsia="Calibri" w:cs="Times New Roman"/>
          <w:sz w:val="28"/>
          <w:szCs w:val="28"/>
        </w:rPr>
      </w:pPr>
      <w:r w:rsidRPr="00F21A9D">
        <w:rPr>
          <w:rFonts w:eastAsia="Calibri" w:cs="Times New Roman"/>
          <w:sz w:val="28"/>
          <w:szCs w:val="28"/>
        </w:rPr>
        <w:t>_______________________________________________________________</w:t>
      </w:r>
    </w:p>
    <w:p w14:paraId="209797B3" w14:textId="79E9397D" w:rsidR="00532322" w:rsidRDefault="00F21A9D" w:rsidP="00F21A9D">
      <w:pPr>
        <w:spacing w:line="240" w:lineRule="auto"/>
        <w:ind w:firstLine="0"/>
        <w:rPr>
          <w:rFonts w:cs="Times New Roman"/>
          <w:sz w:val="28"/>
          <w:szCs w:val="28"/>
        </w:rPr>
      </w:pPr>
      <w:r w:rsidRPr="00F21A9D">
        <w:rPr>
          <w:rFonts w:eastAsia="Calibri" w:cs="Times New Roman"/>
          <w:sz w:val="28"/>
          <w:szCs w:val="28"/>
        </w:rPr>
        <w:t>_______________________________________________________________</w:t>
      </w:r>
    </w:p>
    <w:p w14:paraId="72A37D4C" w14:textId="77777777" w:rsidR="00532322" w:rsidRDefault="00532322" w:rsidP="00532322">
      <w:pPr>
        <w:spacing w:line="240" w:lineRule="auto"/>
        <w:ind w:firstLine="600"/>
        <w:rPr>
          <w:rFonts w:cs="Times New Roman"/>
          <w:sz w:val="28"/>
          <w:szCs w:val="28"/>
        </w:rPr>
      </w:pPr>
    </w:p>
    <w:p w14:paraId="050AD38F" w14:textId="77777777" w:rsidR="00532322" w:rsidRDefault="00532322" w:rsidP="00532322">
      <w:pPr>
        <w:spacing w:line="240" w:lineRule="auto"/>
        <w:ind w:firstLine="600"/>
        <w:rPr>
          <w:rFonts w:cs="Times New Roman"/>
          <w:sz w:val="28"/>
          <w:szCs w:val="28"/>
        </w:rPr>
      </w:pPr>
    </w:p>
    <w:p w14:paraId="0B62CDAC" w14:textId="77777777" w:rsidR="00532322" w:rsidRDefault="00532322" w:rsidP="00532322">
      <w:pPr>
        <w:spacing w:line="240" w:lineRule="auto"/>
        <w:ind w:firstLine="600"/>
        <w:rPr>
          <w:rFonts w:cs="Times New Roman"/>
          <w:sz w:val="28"/>
          <w:szCs w:val="28"/>
        </w:rPr>
      </w:pPr>
    </w:p>
    <w:p w14:paraId="68790637" w14:textId="2697212E" w:rsidR="00532322" w:rsidRDefault="009E617C" w:rsidP="00532322">
      <w:pPr>
        <w:spacing w:line="240" w:lineRule="auto"/>
        <w:ind w:firstLine="0"/>
        <w:rPr>
          <w:rFonts w:cs="Times New Roman"/>
          <w:sz w:val="28"/>
          <w:szCs w:val="28"/>
        </w:rPr>
      </w:pPr>
      <w:r>
        <w:rPr>
          <w:rFonts w:cs="Times New Roman"/>
          <w:sz w:val="28"/>
          <w:szCs w:val="28"/>
        </w:rPr>
        <w:t>«___» ______________ 20__ г.</w:t>
      </w:r>
      <w:r w:rsidRPr="009E617C">
        <w:rPr>
          <w:rFonts w:cs="Times New Roman"/>
          <w:sz w:val="28"/>
          <w:szCs w:val="28"/>
        </w:rPr>
        <w:t xml:space="preserve"> </w:t>
      </w:r>
      <w:r>
        <w:rPr>
          <w:rFonts w:cs="Times New Roman"/>
          <w:sz w:val="28"/>
          <w:szCs w:val="28"/>
        </w:rPr>
        <w:t xml:space="preserve">                                         _______________________</w:t>
      </w:r>
    </w:p>
    <w:p w14:paraId="05F057CE" w14:textId="77777777" w:rsidR="00532322" w:rsidRDefault="00532322" w:rsidP="00532322">
      <w:pPr>
        <w:spacing w:line="240" w:lineRule="auto"/>
        <w:ind w:left="1418"/>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(подпись обучающегося)</w:t>
      </w:r>
    </w:p>
    <w:p w14:paraId="70653BEC" w14:textId="77777777" w:rsidR="00532322" w:rsidRDefault="00532322" w:rsidP="00532322">
      <w:pPr>
        <w:spacing w:line="240" w:lineRule="auto"/>
        <w:ind w:firstLine="600"/>
        <w:rPr>
          <w:rFonts w:cs="Times New Roman"/>
          <w:szCs w:val="28"/>
        </w:rPr>
      </w:pPr>
    </w:p>
    <w:p w14:paraId="76B8AE83" w14:textId="77777777" w:rsidR="00532322" w:rsidRDefault="00532322" w:rsidP="00532322">
      <w:pPr>
        <w:spacing w:line="240" w:lineRule="auto"/>
        <w:ind w:firstLine="0"/>
        <w:rPr>
          <w:rFonts w:cs="Times New Roman"/>
          <w:szCs w:val="28"/>
        </w:rPr>
      </w:pPr>
    </w:p>
    <w:p w14:paraId="260BD971" w14:textId="77777777" w:rsidR="00532322" w:rsidRDefault="00532322" w:rsidP="00532322">
      <w:pPr>
        <w:spacing w:line="240" w:lineRule="auto"/>
        <w:ind w:firstLine="0"/>
        <w:rPr>
          <w:rFonts w:cs="Times New Roman"/>
          <w:szCs w:val="28"/>
        </w:rPr>
      </w:pPr>
    </w:p>
    <w:p w14:paraId="2FA195A6" w14:textId="77777777" w:rsidR="00532322" w:rsidRDefault="00532322" w:rsidP="00532322">
      <w:pPr>
        <w:spacing w:line="240" w:lineRule="auto"/>
        <w:ind w:firstLine="0"/>
        <w:rPr>
          <w:rFonts w:cs="Times New Roman"/>
          <w:sz w:val="28"/>
          <w:szCs w:val="28"/>
        </w:rPr>
      </w:pPr>
      <w:r>
        <w:rPr>
          <w:rFonts w:cs="Times New Roman"/>
          <w:sz w:val="28"/>
          <w:szCs w:val="28"/>
        </w:rPr>
        <w:t>Согласовано:</w:t>
      </w:r>
    </w:p>
    <w:p w14:paraId="64F6D3B9" w14:textId="77777777" w:rsidR="00532322" w:rsidRDefault="00532322" w:rsidP="00532322">
      <w:pPr>
        <w:spacing w:line="240" w:lineRule="auto"/>
        <w:ind w:firstLine="0"/>
        <w:rPr>
          <w:rFonts w:cs="Times New Roman"/>
          <w:sz w:val="28"/>
          <w:szCs w:val="28"/>
        </w:rPr>
      </w:pPr>
    </w:p>
    <w:p w14:paraId="6C2558EA" w14:textId="77777777" w:rsidR="00532322" w:rsidRDefault="00532322" w:rsidP="00532322">
      <w:pPr>
        <w:spacing w:line="240" w:lineRule="auto"/>
        <w:ind w:firstLine="0"/>
        <w:rPr>
          <w:rFonts w:cs="Times New Roman"/>
          <w:sz w:val="28"/>
          <w:szCs w:val="28"/>
        </w:rPr>
      </w:pPr>
      <w:r>
        <w:rPr>
          <w:rFonts w:cs="Times New Roman"/>
          <w:sz w:val="28"/>
          <w:szCs w:val="28"/>
        </w:rPr>
        <w:t>Руководитель ВКР</w:t>
      </w:r>
    </w:p>
    <w:p w14:paraId="6FD0FABF" w14:textId="77777777" w:rsidR="00532322" w:rsidRDefault="00532322" w:rsidP="00532322">
      <w:pPr>
        <w:spacing w:line="240" w:lineRule="auto"/>
        <w:ind w:firstLine="0"/>
        <w:rPr>
          <w:rFonts w:cs="Times New Roman"/>
          <w:sz w:val="28"/>
          <w:szCs w:val="28"/>
        </w:rPr>
      </w:pPr>
      <w:r>
        <w:rPr>
          <w:rFonts w:cs="Times New Roman"/>
          <w:sz w:val="28"/>
          <w:szCs w:val="28"/>
        </w:rPr>
        <w:t>___________     ___________________</w:t>
      </w:r>
    </w:p>
    <w:p w14:paraId="3F306766" w14:textId="77777777" w:rsidR="00532322" w:rsidRDefault="00532322" w:rsidP="00532322">
      <w:pPr>
        <w:spacing w:line="240" w:lineRule="auto"/>
        <w:ind w:firstLine="0"/>
        <w:rPr>
          <w:rFonts w:cs="Times New Roman"/>
          <w:szCs w:val="28"/>
        </w:rPr>
      </w:pPr>
      <w:r>
        <w:rPr>
          <w:rFonts w:cs="Times New Roman"/>
          <w:szCs w:val="28"/>
        </w:rPr>
        <w:t xml:space="preserve">      </w:t>
      </w:r>
      <w:r>
        <w:rPr>
          <w:rFonts w:cs="Times New Roman"/>
          <w:sz w:val="20"/>
          <w:szCs w:val="20"/>
        </w:rPr>
        <w:t>(подпись)</w:t>
      </w:r>
      <w:r>
        <w:rPr>
          <w:rFonts w:cs="Times New Roman"/>
          <w:szCs w:val="28"/>
        </w:rPr>
        <w:t xml:space="preserve"> </w:t>
      </w:r>
      <w:r>
        <w:rPr>
          <w:rFonts w:cs="Times New Roman"/>
          <w:szCs w:val="28"/>
        </w:rPr>
        <w:tab/>
      </w:r>
      <w:r>
        <w:rPr>
          <w:rFonts w:cs="Times New Roman"/>
          <w:szCs w:val="28"/>
        </w:rPr>
        <w:tab/>
        <w:t xml:space="preserve">      </w:t>
      </w:r>
      <w:r>
        <w:rPr>
          <w:rFonts w:cs="Times New Roman"/>
          <w:sz w:val="20"/>
          <w:szCs w:val="20"/>
        </w:rPr>
        <w:t>(И.О. Фамилия)</w:t>
      </w:r>
    </w:p>
    <w:p w14:paraId="3EFB9131" w14:textId="77777777" w:rsidR="00532322" w:rsidRDefault="00532322" w:rsidP="00532322">
      <w:pPr>
        <w:spacing w:line="240" w:lineRule="auto"/>
        <w:ind w:firstLine="0"/>
        <w:rPr>
          <w:rFonts w:cs="Times New Roman"/>
          <w:sz w:val="28"/>
          <w:szCs w:val="28"/>
        </w:rPr>
      </w:pPr>
      <w:r>
        <w:rPr>
          <w:rFonts w:cs="Times New Roman"/>
          <w:sz w:val="28"/>
          <w:szCs w:val="28"/>
        </w:rPr>
        <w:t>«___» ___________________ 20__ г.</w:t>
      </w:r>
    </w:p>
    <w:p w14:paraId="53FDD62C" w14:textId="77777777" w:rsidR="00532322" w:rsidRDefault="00532322" w:rsidP="00532322">
      <w:pPr>
        <w:spacing w:line="240" w:lineRule="auto"/>
        <w:ind w:firstLine="600"/>
        <w:rPr>
          <w:rFonts w:cs="Times New Roman"/>
          <w:szCs w:val="28"/>
        </w:rPr>
      </w:pPr>
    </w:p>
    <w:p w14:paraId="4C0E39DD" w14:textId="77777777" w:rsidR="00532322" w:rsidRDefault="00532322" w:rsidP="00532322">
      <w:pPr>
        <w:spacing w:after="160" w:line="256" w:lineRule="auto"/>
        <w:ind w:firstLine="0"/>
        <w:rPr>
          <w:szCs w:val="28"/>
        </w:rPr>
      </w:pPr>
      <w:r>
        <w:rPr>
          <w:rFonts w:hint="eastAsia"/>
          <w:szCs w:val="28"/>
        </w:rPr>
        <w:br w:type="page"/>
      </w:r>
    </w:p>
    <w:p w14:paraId="58CEB1FE" w14:textId="619B7E09" w:rsidR="00532322" w:rsidRDefault="00532322" w:rsidP="00532322">
      <w:pPr>
        <w:spacing w:line="240" w:lineRule="auto"/>
        <w:ind w:left="-15" w:firstLine="708"/>
        <w:jc w:val="right"/>
        <w:rPr>
          <w:rStyle w:val="150"/>
          <w:sz w:val="28"/>
          <w:szCs w:val="28"/>
        </w:rPr>
      </w:pPr>
      <w:r>
        <w:rPr>
          <w:rStyle w:val="150"/>
          <w:sz w:val="28"/>
          <w:szCs w:val="28"/>
        </w:rPr>
        <w:lastRenderedPageBreak/>
        <w:t>Приложение 2</w:t>
      </w:r>
    </w:p>
    <w:p w14:paraId="253F094C" w14:textId="3EE4C399" w:rsidR="00F21A9D" w:rsidRDefault="00F21A9D" w:rsidP="00532322">
      <w:pPr>
        <w:spacing w:line="240" w:lineRule="auto"/>
        <w:ind w:left="-15" w:firstLine="708"/>
        <w:jc w:val="right"/>
        <w:rPr>
          <w:rStyle w:val="150"/>
          <w:sz w:val="28"/>
          <w:szCs w:val="28"/>
        </w:rPr>
      </w:pPr>
    </w:p>
    <w:p w14:paraId="693097AD" w14:textId="7B0BF782" w:rsidR="00F21A9D" w:rsidRPr="00F21A9D" w:rsidRDefault="00F21A9D" w:rsidP="00F21A9D">
      <w:pPr>
        <w:spacing w:line="240" w:lineRule="auto"/>
        <w:ind w:left="-15" w:firstLine="708"/>
        <w:rPr>
          <w:rStyle w:val="150"/>
          <w:rFonts w:cs="Times New Roman"/>
          <w:b/>
          <w:sz w:val="28"/>
        </w:rPr>
      </w:pPr>
      <w:r>
        <w:rPr>
          <w:rStyle w:val="150"/>
          <w:sz w:val="28"/>
          <w:szCs w:val="28"/>
        </w:rPr>
        <w:t xml:space="preserve">                                 </w:t>
      </w:r>
      <w:r w:rsidRPr="00F21A9D">
        <w:rPr>
          <w:rStyle w:val="150"/>
          <w:b/>
          <w:sz w:val="28"/>
          <w:szCs w:val="28"/>
        </w:rPr>
        <w:t>Форма задания ВКР</w:t>
      </w:r>
    </w:p>
    <w:p w14:paraId="0C8F4DE5" w14:textId="77777777" w:rsidR="00532322" w:rsidRDefault="00532322" w:rsidP="00532322">
      <w:pPr>
        <w:spacing w:line="240" w:lineRule="auto"/>
        <w:ind w:left="-15" w:firstLine="708"/>
        <w:jc w:val="right"/>
        <w:rPr>
          <w:rStyle w:val="150"/>
          <w:sz w:val="28"/>
          <w:szCs w:val="28"/>
        </w:rPr>
      </w:pPr>
    </w:p>
    <w:tbl>
      <w:tblPr>
        <w:tblW w:w="0" w:type="auto"/>
        <w:tblLook w:val="01E0" w:firstRow="1" w:lastRow="1" w:firstColumn="1" w:lastColumn="1" w:noHBand="0" w:noVBand="0"/>
      </w:tblPr>
      <w:tblGrid>
        <w:gridCol w:w="4927"/>
        <w:gridCol w:w="4569"/>
      </w:tblGrid>
      <w:tr w:rsidR="00532322" w14:paraId="2C98793D" w14:textId="77777777" w:rsidTr="00C7251C">
        <w:trPr>
          <w:trHeight w:val="1559"/>
        </w:trPr>
        <w:tc>
          <w:tcPr>
            <w:tcW w:w="4968" w:type="dxa"/>
            <w:tcBorders>
              <w:top w:val="nil"/>
              <w:left w:val="nil"/>
              <w:bottom w:val="single" w:sz="4" w:space="0" w:color="auto"/>
              <w:right w:val="nil"/>
            </w:tcBorders>
            <w:hideMark/>
          </w:tcPr>
          <w:p w14:paraId="70ABFDE4" w14:textId="77777777" w:rsidR="00532322" w:rsidRDefault="00532322" w:rsidP="00C7251C">
            <w:pPr>
              <w:spacing w:line="240" w:lineRule="auto"/>
              <w:ind w:firstLine="0"/>
            </w:pPr>
            <w:r>
              <w:rPr>
                <w:rFonts w:cs="Times New Roman"/>
                <w:sz w:val="28"/>
                <w:szCs w:val="28"/>
              </w:rPr>
              <w:t>ФИНУНИВЕРСИТЕТ</w:t>
            </w:r>
          </w:p>
          <w:p w14:paraId="1137FA68" w14:textId="77777777" w:rsidR="00532322" w:rsidRDefault="00532322" w:rsidP="00C7251C">
            <w:pPr>
              <w:spacing w:line="240" w:lineRule="auto"/>
              <w:rPr>
                <w:rFonts w:cs="Times New Roman"/>
                <w:sz w:val="28"/>
                <w:szCs w:val="28"/>
                <w:lang w:val="en-US"/>
              </w:rPr>
            </w:pPr>
            <w:r>
              <w:rPr>
                <w:rFonts w:cs="Times New Roman"/>
                <w:color w:val="FFFFFF" w:themeColor="background1"/>
                <w:sz w:val="28"/>
                <w:szCs w:val="28"/>
              </w:rPr>
              <w:t xml:space="preserve">партамент общественных финансов </w:t>
            </w:r>
          </w:p>
        </w:tc>
        <w:tc>
          <w:tcPr>
            <w:tcW w:w="4603" w:type="dxa"/>
          </w:tcPr>
          <w:p w14:paraId="2B8E34E2" w14:textId="77777777" w:rsidR="00532322" w:rsidRDefault="00532322" w:rsidP="00C7251C">
            <w:pPr>
              <w:spacing w:line="240" w:lineRule="auto"/>
              <w:rPr>
                <w:rFonts w:cs="Times New Roman"/>
                <w:sz w:val="28"/>
                <w:szCs w:val="28"/>
              </w:rPr>
            </w:pPr>
            <w:r>
              <w:rPr>
                <w:rFonts w:cs="Times New Roman"/>
                <w:sz w:val="28"/>
                <w:szCs w:val="28"/>
              </w:rPr>
              <w:t xml:space="preserve">      УТВЕРЖДАЮ</w:t>
            </w:r>
          </w:p>
          <w:p w14:paraId="098F986C" w14:textId="77777777" w:rsidR="00532322" w:rsidRDefault="00532322" w:rsidP="00C7251C">
            <w:pPr>
              <w:spacing w:line="240" w:lineRule="auto"/>
              <w:jc w:val="center"/>
              <w:rPr>
                <w:rFonts w:cs="Times New Roman"/>
                <w:sz w:val="28"/>
                <w:szCs w:val="28"/>
              </w:rPr>
            </w:pPr>
          </w:p>
          <w:p w14:paraId="64D7244D" w14:textId="77777777" w:rsidR="00532322" w:rsidRDefault="00532322" w:rsidP="00C7251C">
            <w:pPr>
              <w:spacing w:line="240" w:lineRule="auto"/>
              <w:ind w:firstLine="0"/>
              <w:rPr>
                <w:rFonts w:cs="Times New Roman"/>
                <w:sz w:val="28"/>
                <w:szCs w:val="28"/>
              </w:rPr>
            </w:pPr>
            <w:r>
              <w:rPr>
                <w:rFonts w:cs="Times New Roman"/>
                <w:sz w:val="28"/>
                <w:szCs w:val="28"/>
              </w:rPr>
              <w:t>Руководитель выпускной квалификационной работы</w:t>
            </w:r>
          </w:p>
        </w:tc>
      </w:tr>
      <w:tr w:rsidR="00532322" w14:paraId="11DC0685" w14:textId="77777777" w:rsidTr="00C7251C">
        <w:trPr>
          <w:trHeight w:val="156"/>
        </w:trPr>
        <w:tc>
          <w:tcPr>
            <w:tcW w:w="4968" w:type="dxa"/>
            <w:tcBorders>
              <w:top w:val="single" w:sz="4" w:space="0" w:color="auto"/>
              <w:left w:val="nil"/>
              <w:bottom w:val="nil"/>
              <w:right w:val="nil"/>
            </w:tcBorders>
            <w:hideMark/>
          </w:tcPr>
          <w:p w14:paraId="706FD5C6" w14:textId="77777777" w:rsidR="00532322" w:rsidRDefault="00532322" w:rsidP="00C7251C">
            <w:pPr>
              <w:spacing w:line="240" w:lineRule="auto"/>
              <w:ind w:firstLine="0"/>
              <w:rPr>
                <w:rFonts w:cs="Times New Roman"/>
                <w:sz w:val="20"/>
                <w:szCs w:val="20"/>
              </w:rPr>
            </w:pPr>
            <w:r>
              <w:rPr>
                <w:rFonts w:cs="Times New Roman"/>
                <w:sz w:val="20"/>
                <w:szCs w:val="20"/>
              </w:rPr>
              <w:t xml:space="preserve">        (наименование департамента)</w:t>
            </w:r>
          </w:p>
        </w:tc>
        <w:tc>
          <w:tcPr>
            <w:tcW w:w="4603" w:type="dxa"/>
            <w:tcBorders>
              <w:top w:val="nil"/>
              <w:left w:val="nil"/>
              <w:bottom w:val="single" w:sz="4" w:space="0" w:color="auto"/>
              <w:right w:val="nil"/>
            </w:tcBorders>
          </w:tcPr>
          <w:p w14:paraId="0D690B1D" w14:textId="77777777" w:rsidR="00532322" w:rsidRDefault="00532322" w:rsidP="00C7251C">
            <w:pPr>
              <w:spacing w:line="240" w:lineRule="auto"/>
              <w:jc w:val="center"/>
              <w:rPr>
                <w:rFonts w:cs="Times New Roman"/>
                <w:sz w:val="26"/>
                <w:szCs w:val="26"/>
              </w:rPr>
            </w:pPr>
          </w:p>
        </w:tc>
      </w:tr>
      <w:tr w:rsidR="00532322" w14:paraId="09A9FE7F" w14:textId="77777777" w:rsidTr="00C7251C">
        <w:trPr>
          <w:trHeight w:val="558"/>
        </w:trPr>
        <w:tc>
          <w:tcPr>
            <w:tcW w:w="4968" w:type="dxa"/>
          </w:tcPr>
          <w:p w14:paraId="40F2CB86" w14:textId="77777777" w:rsidR="00532322" w:rsidRDefault="00532322" w:rsidP="00C7251C">
            <w:pPr>
              <w:spacing w:line="240" w:lineRule="auto"/>
              <w:rPr>
                <w:rFonts w:cs="Times New Roman"/>
                <w:b/>
                <w:sz w:val="26"/>
                <w:szCs w:val="26"/>
              </w:rPr>
            </w:pPr>
          </w:p>
        </w:tc>
        <w:tc>
          <w:tcPr>
            <w:tcW w:w="4603" w:type="dxa"/>
            <w:tcBorders>
              <w:top w:val="single" w:sz="4" w:space="0" w:color="auto"/>
              <w:left w:val="nil"/>
              <w:bottom w:val="nil"/>
              <w:right w:val="nil"/>
            </w:tcBorders>
            <w:hideMark/>
          </w:tcPr>
          <w:p w14:paraId="3D7697CA" w14:textId="77777777" w:rsidR="00532322" w:rsidRDefault="00532322" w:rsidP="00C7251C">
            <w:pPr>
              <w:spacing w:line="240" w:lineRule="auto"/>
              <w:rPr>
                <w:rFonts w:cs="Times New Roman"/>
                <w:sz w:val="20"/>
                <w:szCs w:val="20"/>
              </w:rPr>
            </w:pPr>
            <w:r>
              <w:rPr>
                <w:rFonts w:cs="Times New Roman"/>
                <w:sz w:val="20"/>
                <w:szCs w:val="20"/>
              </w:rPr>
              <w:t xml:space="preserve">                        (должность)                                              </w:t>
            </w:r>
          </w:p>
        </w:tc>
      </w:tr>
      <w:tr w:rsidR="00532322" w14:paraId="76F48245" w14:textId="77777777" w:rsidTr="00C7251C">
        <w:trPr>
          <w:trHeight w:val="186"/>
        </w:trPr>
        <w:tc>
          <w:tcPr>
            <w:tcW w:w="4968" w:type="dxa"/>
          </w:tcPr>
          <w:p w14:paraId="59950702" w14:textId="77777777" w:rsidR="00532322" w:rsidRDefault="00532322" w:rsidP="00C7251C">
            <w:pPr>
              <w:spacing w:line="240" w:lineRule="auto"/>
              <w:rPr>
                <w:rFonts w:cs="Times New Roman"/>
                <w:b/>
                <w:sz w:val="26"/>
                <w:szCs w:val="26"/>
              </w:rPr>
            </w:pPr>
          </w:p>
        </w:tc>
        <w:tc>
          <w:tcPr>
            <w:tcW w:w="4603" w:type="dxa"/>
            <w:tcBorders>
              <w:top w:val="single" w:sz="4" w:space="0" w:color="auto"/>
              <w:left w:val="nil"/>
              <w:bottom w:val="nil"/>
              <w:right w:val="nil"/>
            </w:tcBorders>
            <w:hideMark/>
          </w:tcPr>
          <w:p w14:paraId="453AAC65" w14:textId="77777777" w:rsidR="00532322" w:rsidRDefault="00532322" w:rsidP="00C7251C">
            <w:pPr>
              <w:spacing w:line="240" w:lineRule="auto"/>
              <w:jc w:val="center"/>
              <w:rPr>
                <w:rFonts w:cs="Times New Roman"/>
                <w:sz w:val="20"/>
                <w:szCs w:val="20"/>
              </w:rPr>
            </w:pPr>
            <w:r>
              <w:rPr>
                <w:rFonts w:cs="Times New Roman"/>
                <w:sz w:val="20"/>
                <w:szCs w:val="20"/>
              </w:rPr>
              <w:t>(подпись)                             (И.О. Фамилия)</w:t>
            </w:r>
          </w:p>
        </w:tc>
      </w:tr>
      <w:tr w:rsidR="00532322" w14:paraId="0BF6909F" w14:textId="77777777" w:rsidTr="00C7251C">
        <w:trPr>
          <w:trHeight w:val="366"/>
        </w:trPr>
        <w:tc>
          <w:tcPr>
            <w:tcW w:w="4968" w:type="dxa"/>
          </w:tcPr>
          <w:p w14:paraId="1D367A45" w14:textId="77777777" w:rsidR="00532322" w:rsidRDefault="00532322" w:rsidP="00C7251C">
            <w:pPr>
              <w:spacing w:line="240" w:lineRule="auto"/>
              <w:rPr>
                <w:rFonts w:cs="Times New Roman"/>
                <w:b/>
                <w:sz w:val="26"/>
                <w:szCs w:val="26"/>
              </w:rPr>
            </w:pPr>
          </w:p>
        </w:tc>
        <w:tc>
          <w:tcPr>
            <w:tcW w:w="4603" w:type="dxa"/>
            <w:hideMark/>
          </w:tcPr>
          <w:p w14:paraId="4DFD5D71" w14:textId="77777777" w:rsidR="00532322" w:rsidRDefault="00532322" w:rsidP="00C7251C">
            <w:pPr>
              <w:spacing w:line="240" w:lineRule="auto"/>
              <w:ind w:firstLine="0"/>
              <w:rPr>
                <w:rFonts w:cs="Times New Roman"/>
                <w:sz w:val="26"/>
                <w:szCs w:val="26"/>
              </w:rPr>
            </w:pPr>
            <w:r>
              <w:rPr>
                <w:rFonts w:cs="Times New Roman"/>
                <w:sz w:val="26"/>
                <w:szCs w:val="26"/>
              </w:rPr>
              <w:t>«____» ____________________ 20__ г.</w:t>
            </w:r>
          </w:p>
        </w:tc>
      </w:tr>
    </w:tbl>
    <w:p w14:paraId="0D16CBB4" w14:textId="77777777" w:rsidR="00532322" w:rsidRDefault="00532322" w:rsidP="00532322">
      <w:pPr>
        <w:spacing w:line="240" w:lineRule="auto"/>
        <w:jc w:val="center"/>
        <w:rPr>
          <w:rFonts w:cs="Times New Roman"/>
          <w:b/>
          <w:sz w:val="26"/>
          <w:szCs w:val="26"/>
        </w:rPr>
      </w:pPr>
    </w:p>
    <w:p w14:paraId="3E9164C0" w14:textId="77777777" w:rsidR="00532322" w:rsidRDefault="00532322" w:rsidP="00532322">
      <w:pPr>
        <w:spacing w:line="240" w:lineRule="auto"/>
        <w:jc w:val="center"/>
        <w:rPr>
          <w:rFonts w:cs="Times New Roman"/>
          <w:b/>
          <w:sz w:val="26"/>
          <w:szCs w:val="26"/>
        </w:rPr>
      </w:pPr>
      <w:r>
        <w:rPr>
          <w:rFonts w:cs="Times New Roman"/>
          <w:b/>
          <w:sz w:val="26"/>
          <w:szCs w:val="26"/>
        </w:rPr>
        <w:t>ЗАДАНИЕ</w:t>
      </w:r>
    </w:p>
    <w:p w14:paraId="6AD2E19B" w14:textId="77777777" w:rsidR="00532322" w:rsidRDefault="00532322" w:rsidP="00532322">
      <w:pPr>
        <w:spacing w:line="240" w:lineRule="auto"/>
        <w:jc w:val="center"/>
        <w:rPr>
          <w:rFonts w:cs="Times New Roman"/>
          <w:b/>
          <w:sz w:val="26"/>
          <w:szCs w:val="26"/>
        </w:rPr>
      </w:pPr>
      <w:r>
        <w:rPr>
          <w:rFonts w:cs="Times New Roman"/>
          <w:b/>
          <w:sz w:val="26"/>
          <w:szCs w:val="26"/>
        </w:rPr>
        <w:t>на выпускную квалификационную работу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532322" w14:paraId="41F203D3" w14:textId="77777777" w:rsidTr="00C7251C">
        <w:tc>
          <w:tcPr>
            <w:tcW w:w="9571" w:type="dxa"/>
            <w:tcBorders>
              <w:top w:val="nil"/>
              <w:left w:val="nil"/>
              <w:bottom w:val="single" w:sz="4" w:space="0" w:color="auto"/>
              <w:right w:val="nil"/>
            </w:tcBorders>
            <w:hideMark/>
          </w:tcPr>
          <w:p w14:paraId="3725D891" w14:textId="77777777" w:rsidR="00532322" w:rsidRDefault="00532322" w:rsidP="00C7251C">
            <w:pPr>
              <w:spacing w:line="240" w:lineRule="auto"/>
              <w:ind w:firstLine="0"/>
              <w:rPr>
                <w:rFonts w:cs="Times New Roman"/>
                <w:sz w:val="26"/>
                <w:szCs w:val="26"/>
              </w:rPr>
            </w:pPr>
            <w:r>
              <w:rPr>
                <w:rFonts w:cs="Times New Roman"/>
                <w:sz w:val="26"/>
                <w:szCs w:val="26"/>
              </w:rPr>
              <w:t xml:space="preserve">обучающемуся </w:t>
            </w:r>
          </w:p>
        </w:tc>
      </w:tr>
      <w:tr w:rsidR="00532322" w14:paraId="42B1D933" w14:textId="77777777" w:rsidTr="00C7251C">
        <w:tc>
          <w:tcPr>
            <w:tcW w:w="9571" w:type="dxa"/>
            <w:tcBorders>
              <w:top w:val="single" w:sz="4" w:space="0" w:color="auto"/>
              <w:left w:val="nil"/>
              <w:bottom w:val="nil"/>
              <w:right w:val="nil"/>
            </w:tcBorders>
            <w:hideMark/>
          </w:tcPr>
          <w:p w14:paraId="7C8984A0" w14:textId="77777777" w:rsidR="00532322" w:rsidRDefault="00532322" w:rsidP="00C7251C">
            <w:pPr>
              <w:spacing w:line="240" w:lineRule="auto"/>
              <w:ind w:firstLine="0"/>
              <w:jc w:val="center"/>
              <w:rPr>
                <w:rFonts w:cs="Times New Roman"/>
                <w:sz w:val="20"/>
                <w:szCs w:val="20"/>
              </w:rPr>
            </w:pPr>
            <w:r>
              <w:rPr>
                <w:rFonts w:cs="Times New Roman"/>
                <w:sz w:val="20"/>
                <w:szCs w:val="20"/>
              </w:rPr>
              <w:t>(фамилия, имя, отчество)</w:t>
            </w:r>
          </w:p>
        </w:tc>
      </w:tr>
    </w:tbl>
    <w:p w14:paraId="3BE642BC" w14:textId="77777777" w:rsidR="00532322" w:rsidRDefault="00532322" w:rsidP="00532322">
      <w:pPr>
        <w:spacing w:line="240" w:lineRule="auto"/>
        <w:ind w:firstLine="0"/>
        <w:rPr>
          <w:rFonts w:cs="Times New Roman"/>
          <w:sz w:val="26"/>
          <w:szCs w:val="26"/>
        </w:rPr>
      </w:pPr>
    </w:p>
    <w:p w14:paraId="0B9AEB89" w14:textId="77777777" w:rsidR="00532322" w:rsidRDefault="00532322" w:rsidP="00532322">
      <w:pPr>
        <w:spacing w:line="240" w:lineRule="auto"/>
        <w:ind w:firstLine="0"/>
        <w:rPr>
          <w:rFonts w:cs="Times New Roman"/>
          <w:sz w:val="26"/>
          <w:szCs w:val="26"/>
        </w:rPr>
      </w:pPr>
      <w:r>
        <w:rPr>
          <w:rFonts w:cs="Times New Roman"/>
          <w:sz w:val="26"/>
          <w:szCs w:val="26"/>
        </w:rPr>
        <w:t>Тема выпускной квалификационной работы</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5"/>
      </w:tblGrid>
      <w:tr w:rsidR="00532322" w14:paraId="351ABF6C" w14:textId="77777777" w:rsidTr="00C7251C">
        <w:trPr>
          <w:trHeight w:val="249"/>
        </w:trPr>
        <w:tc>
          <w:tcPr>
            <w:tcW w:w="9525" w:type="dxa"/>
            <w:tcBorders>
              <w:top w:val="nil"/>
              <w:left w:val="nil"/>
              <w:bottom w:val="single" w:sz="4" w:space="0" w:color="auto"/>
              <w:right w:val="nil"/>
            </w:tcBorders>
            <w:hideMark/>
          </w:tcPr>
          <w:p w14:paraId="514A93F3" w14:textId="77777777" w:rsidR="00532322" w:rsidRDefault="00532322" w:rsidP="00C7251C">
            <w:pPr>
              <w:spacing w:line="240" w:lineRule="auto"/>
              <w:ind w:firstLine="0"/>
              <w:rPr>
                <w:rFonts w:cs="Times New Roman"/>
                <w:sz w:val="26"/>
                <w:szCs w:val="26"/>
              </w:rPr>
            </w:pPr>
            <w:r>
              <w:rPr>
                <w:rFonts w:cs="Times New Roman"/>
                <w:sz w:val="26"/>
                <w:szCs w:val="26"/>
              </w:rPr>
              <w:t>«</w:t>
            </w:r>
          </w:p>
        </w:tc>
      </w:tr>
      <w:tr w:rsidR="00532322" w14:paraId="360625CD" w14:textId="77777777" w:rsidTr="00C7251C">
        <w:trPr>
          <w:trHeight w:val="249"/>
        </w:trPr>
        <w:tc>
          <w:tcPr>
            <w:tcW w:w="9525" w:type="dxa"/>
            <w:tcBorders>
              <w:top w:val="nil"/>
              <w:left w:val="nil"/>
              <w:bottom w:val="single" w:sz="4" w:space="0" w:color="auto"/>
              <w:right w:val="nil"/>
            </w:tcBorders>
            <w:hideMark/>
          </w:tcPr>
          <w:p w14:paraId="5E2E6C85" w14:textId="77777777" w:rsidR="00532322" w:rsidRDefault="00532322" w:rsidP="00C7251C">
            <w:pPr>
              <w:spacing w:line="240" w:lineRule="auto"/>
              <w:ind w:firstLine="0"/>
              <w:rPr>
                <w:rFonts w:cs="Times New Roman"/>
                <w:sz w:val="26"/>
                <w:szCs w:val="26"/>
              </w:rPr>
            </w:pPr>
            <w:r>
              <w:rPr>
                <w:rFonts w:cs="Times New Roman"/>
                <w:sz w:val="26"/>
                <w:szCs w:val="26"/>
              </w:rPr>
              <w:t xml:space="preserve">                                                                                                                                             »</w:t>
            </w:r>
          </w:p>
        </w:tc>
      </w:tr>
    </w:tbl>
    <w:p w14:paraId="24E4EA23" w14:textId="77777777" w:rsidR="00532322" w:rsidRDefault="00532322" w:rsidP="00532322">
      <w:pPr>
        <w:spacing w:line="240" w:lineRule="auto"/>
        <w:ind w:firstLine="0"/>
        <w:rPr>
          <w:rFonts w:cs="Times New Roman"/>
          <w:sz w:val="26"/>
          <w:szCs w:val="26"/>
        </w:rPr>
      </w:pPr>
    </w:p>
    <w:p w14:paraId="7CF7112F" w14:textId="77777777" w:rsidR="00532322" w:rsidRDefault="00532322" w:rsidP="00532322">
      <w:pPr>
        <w:spacing w:line="240" w:lineRule="auto"/>
        <w:ind w:firstLine="0"/>
        <w:rPr>
          <w:rFonts w:cs="Times New Roman"/>
          <w:sz w:val="26"/>
          <w:szCs w:val="26"/>
        </w:rPr>
      </w:pPr>
      <w:r>
        <w:rPr>
          <w:rFonts w:cs="Times New Roman"/>
          <w:sz w:val="26"/>
          <w:szCs w:val="26"/>
        </w:rPr>
        <w:t>закреплена приказом Финуниверситета от «___» _______ 20__ г. № _______________</w:t>
      </w:r>
    </w:p>
    <w:p w14:paraId="2D5B3B6D" w14:textId="77777777" w:rsidR="00532322" w:rsidRDefault="00532322" w:rsidP="00532322">
      <w:pPr>
        <w:spacing w:line="240" w:lineRule="auto"/>
        <w:ind w:firstLine="0"/>
        <w:rPr>
          <w:rFonts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6989"/>
      </w:tblGrid>
      <w:tr w:rsidR="00532322" w14:paraId="2C3D5F65" w14:textId="77777777" w:rsidTr="00C7251C">
        <w:tc>
          <w:tcPr>
            <w:tcW w:w="2518" w:type="dxa"/>
            <w:tcBorders>
              <w:top w:val="nil"/>
              <w:left w:val="nil"/>
              <w:bottom w:val="nil"/>
              <w:right w:val="nil"/>
            </w:tcBorders>
            <w:hideMark/>
          </w:tcPr>
          <w:p w14:paraId="2003881C" w14:textId="77777777" w:rsidR="00532322" w:rsidRDefault="00532322" w:rsidP="00C7251C">
            <w:pPr>
              <w:spacing w:line="240" w:lineRule="auto"/>
              <w:ind w:firstLine="0"/>
              <w:rPr>
                <w:rFonts w:cs="Times New Roman"/>
                <w:sz w:val="26"/>
                <w:szCs w:val="26"/>
              </w:rPr>
            </w:pPr>
            <w:r>
              <w:rPr>
                <w:rFonts w:cs="Times New Roman"/>
                <w:sz w:val="26"/>
                <w:szCs w:val="26"/>
              </w:rPr>
              <w:t>Целевая установка:</w:t>
            </w:r>
          </w:p>
        </w:tc>
        <w:tc>
          <w:tcPr>
            <w:tcW w:w="7053" w:type="dxa"/>
            <w:tcBorders>
              <w:top w:val="nil"/>
              <w:left w:val="nil"/>
              <w:bottom w:val="single" w:sz="4" w:space="0" w:color="auto"/>
              <w:right w:val="nil"/>
            </w:tcBorders>
          </w:tcPr>
          <w:p w14:paraId="428966E6" w14:textId="77777777" w:rsidR="00532322" w:rsidRDefault="00532322" w:rsidP="00C7251C">
            <w:pPr>
              <w:spacing w:line="240" w:lineRule="auto"/>
              <w:ind w:firstLine="0"/>
              <w:rPr>
                <w:rFonts w:cs="Times New Roman"/>
                <w:sz w:val="26"/>
                <w:szCs w:val="26"/>
              </w:rPr>
            </w:pPr>
          </w:p>
        </w:tc>
      </w:tr>
      <w:tr w:rsidR="00532322" w14:paraId="06CD042E" w14:textId="77777777" w:rsidTr="00C7251C">
        <w:tc>
          <w:tcPr>
            <w:tcW w:w="9571" w:type="dxa"/>
            <w:gridSpan w:val="2"/>
            <w:tcBorders>
              <w:top w:val="nil"/>
              <w:left w:val="nil"/>
              <w:bottom w:val="single" w:sz="4" w:space="0" w:color="auto"/>
              <w:right w:val="nil"/>
            </w:tcBorders>
          </w:tcPr>
          <w:p w14:paraId="4981775D" w14:textId="77777777" w:rsidR="00532322" w:rsidRDefault="00532322" w:rsidP="00C7251C">
            <w:pPr>
              <w:spacing w:line="240" w:lineRule="auto"/>
              <w:ind w:firstLine="0"/>
              <w:rPr>
                <w:rFonts w:cs="Times New Roman"/>
                <w:sz w:val="26"/>
                <w:szCs w:val="26"/>
              </w:rPr>
            </w:pPr>
          </w:p>
        </w:tc>
      </w:tr>
      <w:tr w:rsidR="00532322" w14:paraId="06F0D329" w14:textId="77777777" w:rsidTr="00C7251C">
        <w:tc>
          <w:tcPr>
            <w:tcW w:w="9571" w:type="dxa"/>
            <w:gridSpan w:val="2"/>
            <w:tcBorders>
              <w:top w:val="nil"/>
              <w:left w:val="nil"/>
              <w:bottom w:val="single" w:sz="4" w:space="0" w:color="auto"/>
              <w:right w:val="nil"/>
            </w:tcBorders>
          </w:tcPr>
          <w:p w14:paraId="02260094" w14:textId="77777777" w:rsidR="00532322" w:rsidRDefault="00532322" w:rsidP="00C7251C">
            <w:pPr>
              <w:spacing w:line="240" w:lineRule="auto"/>
              <w:ind w:firstLine="0"/>
              <w:rPr>
                <w:rFonts w:cs="Times New Roman"/>
                <w:sz w:val="26"/>
                <w:szCs w:val="26"/>
              </w:rPr>
            </w:pPr>
          </w:p>
        </w:tc>
      </w:tr>
    </w:tbl>
    <w:p w14:paraId="5FE17182" w14:textId="77777777" w:rsidR="00532322" w:rsidRDefault="00532322" w:rsidP="00532322">
      <w:pPr>
        <w:spacing w:line="240" w:lineRule="auto"/>
        <w:ind w:firstLine="0"/>
        <w:rPr>
          <w:rFonts w:cs="Times New Roman"/>
          <w:sz w:val="26"/>
          <w:szCs w:val="26"/>
        </w:rPr>
      </w:pPr>
    </w:p>
    <w:p w14:paraId="66CC801A" w14:textId="77777777" w:rsidR="00532322" w:rsidRDefault="00532322" w:rsidP="00532322">
      <w:pPr>
        <w:spacing w:line="240" w:lineRule="auto"/>
        <w:ind w:firstLine="0"/>
        <w:rPr>
          <w:rFonts w:cs="Times New Roman"/>
          <w:sz w:val="26"/>
          <w:szCs w:val="26"/>
        </w:rPr>
      </w:pPr>
      <w:r>
        <w:rPr>
          <w:rFonts w:cs="Times New Roman"/>
          <w:sz w:val="26"/>
          <w:szCs w:val="26"/>
        </w:rPr>
        <w:t>Основные вопросы, подлежащие разработке (исследованию):</w:t>
      </w:r>
    </w:p>
    <w:tbl>
      <w:tblPr>
        <w:tblW w:w="0" w:type="auto"/>
        <w:tblBorders>
          <w:insideH w:val="single" w:sz="4" w:space="0" w:color="auto"/>
        </w:tblBorders>
        <w:tblLook w:val="04A0" w:firstRow="1" w:lastRow="0" w:firstColumn="1" w:lastColumn="0" w:noHBand="0" w:noVBand="1"/>
      </w:tblPr>
      <w:tblGrid>
        <w:gridCol w:w="9496"/>
      </w:tblGrid>
      <w:tr w:rsidR="00532322" w14:paraId="1EE51631" w14:textId="77777777" w:rsidTr="00C7251C">
        <w:tc>
          <w:tcPr>
            <w:tcW w:w="9571" w:type="dxa"/>
            <w:tcBorders>
              <w:top w:val="nil"/>
              <w:left w:val="nil"/>
              <w:bottom w:val="single" w:sz="4" w:space="0" w:color="auto"/>
              <w:right w:val="nil"/>
            </w:tcBorders>
            <w:hideMark/>
          </w:tcPr>
          <w:p w14:paraId="4E5B47FA" w14:textId="77777777" w:rsidR="00532322" w:rsidRDefault="00532322" w:rsidP="00C7251C">
            <w:pPr>
              <w:spacing w:line="240" w:lineRule="auto"/>
              <w:ind w:firstLine="0"/>
              <w:rPr>
                <w:rFonts w:cs="Times New Roman"/>
                <w:sz w:val="26"/>
                <w:szCs w:val="26"/>
              </w:rPr>
            </w:pPr>
            <w:r>
              <w:rPr>
                <w:rFonts w:cs="Times New Roman"/>
                <w:sz w:val="26"/>
                <w:szCs w:val="26"/>
              </w:rPr>
              <w:t>1.</w:t>
            </w:r>
          </w:p>
        </w:tc>
      </w:tr>
      <w:tr w:rsidR="00532322" w14:paraId="3B25D78C" w14:textId="77777777" w:rsidTr="00C7251C">
        <w:tc>
          <w:tcPr>
            <w:tcW w:w="9571" w:type="dxa"/>
            <w:tcBorders>
              <w:top w:val="single" w:sz="4" w:space="0" w:color="auto"/>
              <w:left w:val="nil"/>
              <w:bottom w:val="single" w:sz="4" w:space="0" w:color="auto"/>
              <w:right w:val="nil"/>
            </w:tcBorders>
          </w:tcPr>
          <w:p w14:paraId="55911D82" w14:textId="77777777" w:rsidR="00532322" w:rsidRDefault="00532322" w:rsidP="00C7251C">
            <w:pPr>
              <w:spacing w:line="240" w:lineRule="auto"/>
              <w:ind w:firstLine="0"/>
              <w:rPr>
                <w:rFonts w:cs="Times New Roman"/>
                <w:sz w:val="26"/>
                <w:szCs w:val="26"/>
              </w:rPr>
            </w:pPr>
          </w:p>
        </w:tc>
      </w:tr>
      <w:tr w:rsidR="00532322" w14:paraId="454378BC" w14:textId="77777777" w:rsidTr="00C7251C">
        <w:tc>
          <w:tcPr>
            <w:tcW w:w="9571" w:type="dxa"/>
            <w:tcBorders>
              <w:top w:val="single" w:sz="4" w:space="0" w:color="auto"/>
              <w:left w:val="nil"/>
              <w:bottom w:val="single" w:sz="4" w:space="0" w:color="auto"/>
              <w:right w:val="nil"/>
            </w:tcBorders>
            <w:hideMark/>
          </w:tcPr>
          <w:p w14:paraId="35CAEF1A" w14:textId="77777777" w:rsidR="00532322" w:rsidRDefault="00532322" w:rsidP="00C7251C">
            <w:pPr>
              <w:spacing w:line="240" w:lineRule="auto"/>
              <w:ind w:firstLine="0"/>
              <w:rPr>
                <w:rFonts w:cs="Times New Roman"/>
                <w:sz w:val="26"/>
                <w:szCs w:val="26"/>
              </w:rPr>
            </w:pPr>
            <w:r>
              <w:rPr>
                <w:rFonts w:cs="Times New Roman"/>
                <w:sz w:val="26"/>
                <w:szCs w:val="26"/>
              </w:rPr>
              <w:t>2.</w:t>
            </w:r>
          </w:p>
        </w:tc>
      </w:tr>
      <w:tr w:rsidR="00532322" w14:paraId="488E4079" w14:textId="77777777" w:rsidTr="00C7251C">
        <w:tc>
          <w:tcPr>
            <w:tcW w:w="9571" w:type="dxa"/>
            <w:tcBorders>
              <w:top w:val="single" w:sz="4" w:space="0" w:color="auto"/>
              <w:left w:val="nil"/>
              <w:bottom w:val="single" w:sz="4" w:space="0" w:color="auto"/>
              <w:right w:val="nil"/>
            </w:tcBorders>
          </w:tcPr>
          <w:p w14:paraId="487B984B" w14:textId="77777777" w:rsidR="00532322" w:rsidRDefault="00532322" w:rsidP="00C7251C">
            <w:pPr>
              <w:spacing w:line="240" w:lineRule="auto"/>
              <w:ind w:firstLine="0"/>
              <w:rPr>
                <w:rFonts w:cs="Times New Roman"/>
                <w:sz w:val="26"/>
                <w:szCs w:val="26"/>
              </w:rPr>
            </w:pPr>
          </w:p>
        </w:tc>
      </w:tr>
      <w:tr w:rsidR="00532322" w14:paraId="4DBB3A78" w14:textId="77777777" w:rsidTr="00C7251C">
        <w:tc>
          <w:tcPr>
            <w:tcW w:w="9571" w:type="dxa"/>
            <w:tcBorders>
              <w:top w:val="single" w:sz="4" w:space="0" w:color="auto"/>
              <w:left w:val="nil"/>
              <w:bottom w:val="single" w:sz="4" w:space="0" w:color="auto"/>
              <w:right w:val="nil"/>
            </w:tcBorders>
            <w:hideMark/>
          </w:tcPr>
          <w:p w14:paraId="144C49E3" w14:textId="77777777" w:rsidR="00532322" w:rsidRDefault="00532322" w:rsidP="00C7251C">
            <w:pPr>
              <w:spacing w:line="240" w:lineRule="auto"/>
              <w:ind w:firstLine="0"/>
              <w:rPr>
                <w:rFonts w:cs="Times New Roman"/>
                <w:sz w:val="26"/>
                <w:szCs w:val="26"/>
              </w:rPr>
            </w:pPr>
            <w:r>
              <w:rPr>
                <w:rFonts w:cs="Times New Roman"/>
                <w:sz w:val="26"/>
                <w:szCs w:val="26"/>
              </w:rPr>
              <w:t>3.</w:t>
            </w:r>
          </w:p>
        </w:tc>
      </w:tr>
      <w:tr w:rsidR="00532322" w14:paraId="0F90ACB5" w14:textId="77777777" w:rsidTr="00C7251C">
        <w:tc>
          <w:tcPr>
            <w:tcW w:w="9571" w:type="dxa"/>
            <w:tcBorders>
              <w:top w:val="single" w:sz="4" w:space="0" w:color="auto"/>
              <w:left w:val="nil"/>
              <w:bottom w:val="single" w:sz="4" w:space="0" w:color="auto"/>
              <w:right w:val="nil"/>
            </w:tcBorders>
          </w:tcPr>
          <w:p w14:paraId="22BEDF7E" w14:textId="77777777" w:rsidR="00532322" w:rsidRDefault="00532322" w:rsidP="00C7251C">
            <w:pPr>
              <w:spacing w:line="240" w:lineRule="auto"/>
              <w:ind w:firstLine="0"/>
              <w:rPr>
                <w:rFonts w:cs="Times New Roman"/>
                <w:sz w:val="26"/>
                <w:szCs w:val="26"/>
              </w:rPr>
            </w:pPr>
          </w:p>
        </w:tc>
      </w:tr>
      <w:tr w:rsidR="00532322" w14:paraId="3F9A4346" w14:textId="77777777" w:rsidTr="00C7251C">
        <w:tc>
          <w:tcPr>
            <w:tcW w:w="9571" w:type="dxa"/>
            <w:tcBorders>
              <w:top w:val="single" w:sz="4" w:space="0" w:color="auto"/>
              <w:left w:val="nil"/>
              <w:bottom w:val="nil"/>
              <w:right w:val="nil"/>
            </w:tcBorders>
          </w:tcPr>
          <w:p w14:paraId="3C3E5D9E" w14:textId="77777777" w:rsidR="00532322" w:rsidRDefault="00532322" w:rsidP="00C7251C">
            <w:pPr>
              <w:spacing w:line="240" w:lineRule="auto"/>
              <w:ind w:firstLine="0"/>
              <w:rPr>
                <w:rFonts w:cs="Times New Roman"/>
                <w:sz w:val="26"/>
                <w:szCs w:val="26"/>
              </w:rPr>
            </w:pPr>
          </w:p>
        </w:tc>
      </w:tr>
    </w:tbl>
    <w:p w14:paraId="1C13BC35" w14:textId="77777777" w:rsidR="00532322" w:rsidRDefault="00532322" w:rsidP="00532322">
      <w:pPr>
        <w:spacing w:line="240" w:lineRule="auto"/>
        <w:ind w:firstLine="0"/>
        <w:rPr>
          <w:rFonts w:cs="Times New Roman"/>
          <w:i/>
          <w:sz w:val="26"/>
          <w:szCs w:val="26"/>
        </w:rPr>
      </w:pPr>
      <w:r>
        <w:rPr>
          <w:rFonts w:cs="Times New Roman"/>
          <w:i/>
          <w:sz w:val="26"/>
          <w:szCs w:val="26"/>
        </w:rPr>
        <w:t>Основная литература указывается в Приложении к заданию</w:t>
      </w:r>
    </w:p>
    <w:p w14:paraId="3C2806AF" w14:textId="77777777" w:rsidR="00532322" w:rsidRDefault="00532322" w:rsidP="00532322">
      <w:pPr>
        <w:spacing w:line="240" w:lineRule="auto"/>
        <w:ind w:firstLine="0"/>
        <w:rPr>
          <w:rFonts w:cs="Times New Roman"/>
          <w:sz w:val="26"/>
          <w:szCs w:val="26"/>
        </w:rPr>
      </w:pPr>
    </w:p>
    <w:p w14:paraId="669541B6" w14:textId="77777777" w:rsidR="00532322" w:rsidRDefault="00532322" w:rsidP="00532322">
      <w:pPr>
        <w:spacing w:line="240" w:lineRule="auto"/>
        <w:ind w:firstLine="0"/>
        <w:rPr>
          <w:rFonts w:cs="Times New Roman"/>
          <w:sz w:val="26"/>
          <w:szCs w:val="26"/>
        </w:rPr>
      </w:pPr>
      <w:r>
        <w:rPr>
          <w:rFonts w:cs="Times New Roman"/>
          <w:sz w:val="26"/>
          <w:szCs w:val="26"/>
        </w:rPr>
        <w:t>Дата выдачи задания «___» ______________ 20__ г.</w:t>
      </w:r>
    </w:p>
    <w:p w14:paraId="0706D0AB" w14:textId="77777777" w:rsidR="00532322" w:rsidRDefault="00532322" w:rsidP="00532322">
      <w:pPr>
        <w:spacing w:line="240" w:lineRule="auto"/>
        <w:ind w:firstLine="0"/>
        <w:jc w:val="center"/>
        <w:rPr>
          <w:rFonts w:cs="Times New Roman"/>
          <w:i/>
          <w:sz w:val="26"/>
          <w:szCs w:val="26"/>
          <w:vertAlign w:val="superscript"/>
        </w:rPr>
      </w:pPr>
      <w:r>
        <w:rPr>
          <w:rFonts w:cs="Times New Roman"/>
          <w:i/>
          <w:sz w:val="26"/>
          <w:szCs w:val="26"/>
          <w:vertAlign w:val="superscript"/>
        </w:rPr>
        <w:t xml:space="preserve"> </w:t>
      </w:r>
    </w:p>
    <w:p w14:paraId="2B7FD2AA" w14:textId="77777777" w:rsidR="00532322" w:rsidRDefault="00532322" w:rsidP="00532322">
      <w:pPr>
        <w:spacing w:line="240" w:lineRule="auto"/>
        <w:ind w:firstLine="0"/>
        <w:rPr>
          <w:rFonts w:cs="Times New Roman"/>
          <w:sz w:val="26"/>
          <w:szCs w:val="26"/>
        </w:rPr>
      </w:pPr>
      <w:r>
        <w:rPr>
          <w:rFonts w:cs="Times New Roman"/>
          <w:sz w:val="26"/>
          <w:szCs w:val="26"/>
        </w:rPr>
        <w:t>Задание получил: _______________________________________________________</w:t>
      </w:r>
    </w:p>
    <w:p w14:paraId="61C1937B" w14:textId="77777777" w:rsidR="00532322" w:rsidRDefault="00532322" w:rsidP="00532322">
      <w:pPr>
        <w:spacing w:line="240" w:lineRule="auto"/>
        <w:jc w:val="center"/>
        <w:rPr>
          <w:rFonts w:cs="Times New Roman"/>
          <w:sz w:val="26"/>
          <w:szCs w:val="26"/>
          <w:vertAlign w:val="superscript"/>
        </w:rPr>
      </w:pPr>
      <w:r>
        <w:rPr>
          <w:rFonts w:cs="Times New Roman"/>
          <w:sz w:val="26"/>
          <w:szCs w:val="26"/>
          <w:vertAlign w:val="superscript"/>
        </w:rPr>
        <w:t>(подпись, Фамилия И.О. обучающегося)</w:t>
      </w:r>
    </w:p>
    <w:p w14:paraId="5A43B9B6" w14:textId="77777777" w:rsidR="00532322" w:rsidRDefault="00532322" w:rsidP="00532322">
      <w:pPr>
        <w:spacing w:line="240" w:lineRule="auto"/>
        <w:rPr>
          <w:rFonts w:cs="Times New Roman"/>
          <w:szCs w:val="28"/>
        </w:rPr>
      </w:pPr>
    </w:p>
    <w:p w14:paraId="733867C3" w14:textId="77777777" w:rsidR="00532322" w:rsidRDefault="00532322" w:rsidP="00532322">
      <w:pPr>
        <w:spacing w:after="160" w:line="256" w:lineRule="auto"/>
        <w:ind w:firstLine="0"/>
        <w:rPr>
          <w:rFonts w:cs="Times New Roman"/>
          <w:sz w:val="28"/>
          <w:szCs w:val="28"/>
        </w:rPr>
      </w:pPr>
      <w:r>
        <w:rPr>
          <w:rFonts w:cs="Times New Roman"/>
          <w:sz w:val="28"/>
          <w:szCs w:val="28"/>
        </w:rPr>
        <w:br w:type="page"/>
      </w:r>
    </w:p>
    <w:p w14:paraId="55F18C37" w14:textId="77777777" w:rsidR="00532322" w:rsidRDefault="00532322" w:rsidP="00532322">
      <w:pPr>
        <w:pStyle w:val="74"/>
        <w:shd w:val="clear" w:color="auto" w:fill="auto"/>
        <w:tabs>
          <w:tab w:val="left" w:pos="893"/>
        </w:tabs>
        <w:spacing w:line="240" w:lineRule="auto"/>
        <w:jc w:val="right"/>
        <w:rPr>
          <w:rStyle w:val="18"/>
          <w:rFonts w:eastAsia="Arial Unicode MS"/>
          <w:spacing w:val="0"/>
        </w:rPr>
      </w:pPr>
      <w:r>
        <w:rPr>
          <w:rStyle w:val="18"/>
          <w:rFonts w:eastAsia="Arial Unicode MS" w:cs="Times New Roman"/>
          <w:spacing w:val="0"/>
          <w:sz w:val="28"/>
          <w:szCs w:val="28"/>
        </w:rPr>
        <w:lastRenderedPageBreak/>
        <w:t>Приложение 3</w:t>
      </w:r>
    </w:p>
    <w:p w14:paraId="2E9CF4DF" w14:textId="77777777" w:rsidR="00532322" w:rsidRDefault="00532322" w:rsidP="00532322">
      <w:pPr>
        <w:pStyle w:val="74"/>
        <w:shd w:val="clear" w:color="auto" w:fill="auto"/>
        <w:tabs>
          <w:tab w:val="left" w:pos="893"/>
        </w:tabs>
        <w:spacing w:line="240" w:lineRule="auto"/>
        <w:jc w:val="right"/>
        <w:rPr>
          <w:rStyle w:val="18"/>
          <w:rFonts w:eastAsia="Arial Unicode MS" w:cs="Times New Roman"/>
          <w:spacing w:val="0"/>
          <w:sz w:val="28"/>
          <w:szCs w:val="28"/>
        </w:rPr>
      </w:pPr>
    </w:p>
    <w:p w14:paraId="566ACF26" w14:textId="77777777" w:rsidR="00532322" w:rsidRDefault="00532322" w:rsidP="00532322">
      <w:pPr>
        <w:widowControl w:val="0"/>
        <w:spacing w:line="240" w:lineRule="auto"/>
        <w:ind w:firstLine="0"/>
        <w:jc w:val="center"/>
        <w:rPr>
          <w:sz w:val="26"/>
          <w:szCs w:val="26"/>
        </w:rPr>
      </w:pPr>
      <w:r>
        <w:rPr>
          <w:rFonts w:cs="Times New Roman"/>
          <w:sz w:val="26"/>
          <w:szCs w:val="26"/>
        </w:rPr>
        <w:t xml:space="preserve">Федеральное государственное образовательное бюджетное </w:t>
      </w:r>
    </w:p>
    <w:p w14:paraId="5A99D13A" w14:textId="77777777" w:rsidR="00532322" w:rsidRDefault="00532322" w:rsidP="00532322">
      <w:pPr>
        <w:widowControl w:val="0"/>
        <w:spacing w:line="240" w:lineRule="auto"/>
        <w:ind w:firstLine="0"/>
        <w:jc w:val="center"/>
        <w:rPr>
          <w:rFonts w:cs="Times New Roman"/>
          <w:sz w:val="26"/>
          <w:szCs w:val="26"/>
        </w:rPr>
      </w:pPr>
      <w:r>
        <w:rPr>
          <w:rFonts w:cs="Times New Roman"/>
          <w:sz w:val="26"/>
          <w:szCs w:val="26"/>
        </w:rPr>
        <w:t>учреждение высшего образования</w:t>
      </w:r>
    </w:p>
    <w:p w14:paraId="59FC718A"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«Финансовый университет при Правительстве Российской Федерации»</w:t>
      </w:r>
    </w:p>
    <w:p w14:paraId="449CA24F"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(Финансовый университет)</w:t>
      </w:r>
    </w:p>
    <w:p w14:paraId="480B8F1C" w14:textId="77777777" w:rsidR="00532322" w:rsidRDefault="00532322" w:rsidP="00532322">
      <w:pPr>
        <w:widowControl w:val="0"/>
        <w:spacing w:line="240" w:lineRule="auto"/>
        <w:ind w:firstLine="0"/>
        <w:jc w:val="center"/>
        <w:rPr>
          <w:rFonts w:cs="Times New Roman"/>
          <w:b/>
          <w:sz w:val="26"/>
          <w:szCs w:val="26"/>
        </w:rPr>
      </w:pPr>
    </w:p>
    <w:p w14:paraId="7E7DF9EA"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ОТЗЫВ РУКОВОДИТЕЛЯ</w:t>
      </w:r>
    </w:p>
    <w:p w14:paraId="41E9708E"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о работе обучающегося в период подготовки выпускной квалификационной</w:t>
      </w:r>
    </w:p>
    <w:p w14:paraId="338FDCD1"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работы по программе бакалавриата</w:t>
      </w:r>
    </w:p>
    <w:p w14:paraId="3117009D" w14:textId="77777777" w:rsidR="00532322" w:rsidRDefault="00532322" w:rsidP="00532322">
      <w:pPr>
        <w:widowControl w:val="0"/>
        <w:spacing w:line="240" w:lineRule="auto"/>
        <w:ind w:firstLine="0"/>
        <w:rPr>
          <w:rFonts w:cs="Times New Roman"/>
          <w:sz w:val="26"/>
          <w:szCs w:val="26"/>
        </w:rPr>
      </w:pPr>
    </w:p>
    <w:p w14:paraId="5A7F53D6" w14:textId="4FE1B7E1" w:rsidR="00532322" w:rsidRDefault="00532322" w:rsidP="00532322">
      <w:pPr>
        <w:widowControl w:val="0"/>
        <w:spacing w:line="240" w:lineRule="auto"/>
        <w:ind w:firstLine="0"/>
        <w:rPr>
          <w:rFonts w:cs="Times New Roman"/>
          <w:sz w:val="20"/>
          <w:szCs w:val="20"/>
        </w:rPr>
      </w:pPr>
      <w:r>
        <w:rPr>
          <w:rFonts w:cs="Times New Roman"/>
          <w:sz w:val="26"/>
          <w:szCs w:val="26"/>
        </w:rPr>
        <w:t>Обучающийся_____________________________</w:t>
      </w:r>
      <w:r w:rsidR="00C54911">
        <w:rPr>
          <w:rFonts w:cs="Times New Roman"/>
          <w:sz w:val="26"/>
          <w:szCs w:val="26"/>
        </w:rPr>
        <w:t>_______________________________</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0"/>
          <w:szCs w:val="20"/>
        </w:rPr>
        <w:t>(фамилия, имя, отчество)</w:t>
      </w:r>
    </w:p>
    <w:p w14:paraId="15EDEEF2" w14:textId="2A877DB5" w:rsidR="00B67F35" w:rsidRDefault="00B67F35" w:rsidP="00F21A9D">
      <w:pPr>
        <w:widowControl w:val="0"/>
        <w:spacing w:after="60"/>
        <w:ind w:firstLine="0"/>
        <w:rPr>
          <w:sz w:val="26"/>
          <w:szCs w:val="26"/>
        </w:rPr>
      </w:pPr>
      <w:r>
        <w:rPr>
          <w:sz w:val="26"/>
          <w:szCs w:val="26"/>
        </w:rPr>
        <w:t>Факультет менеджмента</w:t>
      </w:r>
      <w:r w:rsidR="00F21A9D">
        <w:rPr>
          <w:sz w:val="26"/>
          <w:szCs w:val="26"/>
        </w:rPr>
        <w:t>___________________________________________________</w:t>
      </w:r>
    </w:p>
    <w:p w14:paraId="63F46419" w14:textId="298A233A" w:rsidR="00B67F35" w:rsidRDefault="00B67F35" w:rsidP="00F21A9D">
      <w:pPr>
        <w:widowControl w:val="0"/>
        <w:spacing w:after="60"/>
        <w:ind w:firstLine="0"/>
        <w:rPr>
          <w:sz w:val="26"/>
          <w:szCs w:val="26"/>
        </w:rPr>
      </w:pPr>
      <w:r>
        <w:rPr>
          <w:sz w:val="26"/>
          <w:szCs w:val="26"/>
        </w:rPr>
        <w:t>Департамент менеджмента</w:t>
      </w:r>
      <w:r w:rsidR="00F21A9D">
        <w:rPr>
          <w:sz w:val="26"/>
          <w:szCs w:val="26"/>
        </w:rPr>
        <w:t>_________________________________________________</w:t>
      </w:r>
      <w:r>
        <w:rPr>
          <w:sz w:val="26"/>
          <w:szCs w:val="26"/>
        </w:rPr>
        <w:t xml:space="preserve"> </w:t>
      </w:r>
    </w:p>
    <w:p w14:paraId="31B0F70A" w14:textId="5B48DAB8" w:rsidR="00B67F35" w:rsidRDefault="00B67F35" w:rsidP="00F21A9D">
      <w:pPr>
        <w:widowControl w:val="0"/>
        <w:spacing w:after="60"/>
        <w:ind w:firstLine="0"/>
        <w:rPr>
          <w:sz w:val="26"/>
          <w:szCs w:val="26"/>
        </w:rPr>
      </w:pPr>
      <w:r>
        <w:rPr>
          <w:sz w:val="26"/>
          <w:szCs w:val="26"/>
        </w:rPr>
        <w:t xml:space="preserve">Направление подготовки </w:t>
      </w:r>
      <w:r w:rsidR="00F21A9D">
        <w:rPr>
          <w:sz w:val="26"/>
          <w:szCs w:val="26"/>
        </w:rPr>
        <w:t>__________________________________________________</w:t>
      </w:r>
    </w:p>
    <w:p w14:paraId="38D49BE0" w14:textId="1B773633" w:rsidR="00B67F35" w:rsidRDefault="00B67F35" w:rsidP="00B67F35">
      <w:pPr>
        <w:widowControl w:val="0"/>
        <w:spacing w:after="60" w:line="240" w:lineRule="auto"/>
        <w:ind w:firstLine="0"/>
        <w:rPr>
          <w:sz w:val="26"/>
          <w:szCs w:val="26"/>
        </w:rPr>
      </w:pPr>
      <w:r>
        <w:rPr>
          <w:sz w:val="26"/>
          <w:szCs w:val="26"/>
        </w:rPr>
        <w:t xml:space="preserve">Профиль </w:t>
      </w:r>
      <w:r w:rsidR="00F21A9D">
        <w:rPr>
          <w:sz w:val="26"/>
          <w:szCs w:val="26"/>
        </w:rPr>
        <w:t>________________________________________________________________</w:t>
      </w:r>
    </w:p>
    <w:p w14:paraId="2D3EE33F" w14:textId="6F1FA712" w:rsidR="00532322" w:rsidRDefault="00F21A9D" w:rsidP="00B67F35">
      <w:pPr>
        <w:widowControl w:val="0"/>
        <w:spacing w:after="60" w:line="240" w:lineRule="auto"/>
        <w:ind w:firstLine="0"/>
        <w:rPr>
          <w:rFonts w:cs="Times New Roman"/>
          <w:sz w:val="26"/>
          <w:szCs w:val="26"/>
        </w:rPr>
      </w:pPr>
      <w:r>
        <w:rPr>
          <w:rFonts w:cs="Times New Roman"/>
          <w:sz w:val="26"/>
          <w:szCs w:val="26"/>
        </w:rPr>
        <w:t xml:space="preserve">Наименование </w:t>
      </w:r>
      <w:r w:rsidR="00532322">
        <w:rPr>
          <w:rFonts w:cs="Times New Roman"/>
          <w:sz w:val="26"/>
          <w:szCs w:val="26"/>
        </w:rPr>
        <w:t>темы__________________________________</w:t>
      </w:r>
      <w:r>
        <w:rPr>
          <w:rFonts w:cs="Times New Roman"/>
          <w:sz w:val="26"/>
          <w:szCs w:val="26"/>
        </w:rPr>
        <w:t>____</w:t>
      </w:r>
      <w:r w:rsidR="00AF6721">
        <w:rPr>
          <w:rFonts w:cs="Times New Roman"/>
          <w:sz w:val="26"/>
          <w:szCs w:val="26"/>
        </w:rPr>
        <w:t>_________________</w:t>
      </w:r>
    </w:p>
    <w:p w14:paraId="60A0B729" w14:textId="44AF94EC" w:rsidR="00532322" w:rsidRDefault="00AF6721"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w:t>
      </w:r>
    </w:p>
    <w:p w14:paraId="1EF0F030" w14:textId="4D4CD569" w:rsidR="00AF6721" w:rsidRDefault="00AF6721"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w:t>
      </w:r>
    </w:p>
    <w:p w14:paraId="109F807B" w14:textId="1A043FF9" w:rsidR="00532322" w:rsidRDefault="00532322" w:rsidP="00532322">
      <w:pPr>
        <w:widowControl w:val="0"/>
        <w:spacing w:line="240" w:lineRule="auto"/>
        <w:ind w:firstLine="0"/>
        <w:rPr>
          <w:rFonts w:cs="Times New Roman"/>
          <w:sz w:val="22"/>
        </w:rPr>
      </w:pPr>
      <w:r>
        <w:rPr>
          <w:rFonts w:cs="Times New Roman"/>
          <w:sz w:val="26"/>
          <w:szCs w:val="26"/>
        </w:rPr>
        <w:t>Руководитель_____________________________________________________________</w:t>
      </w:r>
      <w:r>
        <w:rPr>
          <w:rFonts w:cs="Times New Roman"/>
          <w:sz w:val="22"/>
        </w:rPr>
        <w:tab/>
      </w:r>
      <w:r>
        <w:rPr>
          <w:rFonts w:cs="Times New Roman"/>
          <w:sz w:val="22"/>
        </w:rPr>
        <w:tab/>
      </w:r>
      <w:r>
        <w:rPr>
          <w:rFonts w:cs="Times New Roman"/>
          <w:sz w:val="22"/>
        </w:rPr>
        <w:tab/>
      </w:r>
      <w:r>
        <w:rPr>
          <w:rFonts w:cs="Times New Roman"/>
          <w:sz w:val="20"/>
          <w:szCs w:val="20"/>
        </w:rPr>
        <w:t>(имя, отчество, фамилия, должность, ученое звание, степень</w:t>
      </w:r>
      <w:r>
        <w:rPr>
          <w:rFonts w:cs="Times New Roman"/>
          <w:sz w:val="22"/>
        </w:rPr>
        <w:t>)</w:t>
      </w:r>
    </w:p>
    <w:p w14:paraId="5210A754"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w:t>
      </w:r>
    </w:p>
    <w:p w14:paraId="63F027A4" w14:textId="77777777" w:rsidR="00532322" w:rsidRDefault="00532322" w:rsidP="00532322">
      <w:pPr>
        <w:widowControl w:val="0"/>
        <w:spacing w:line="240" w:lineRule="auto"/>
        <w:ind w:firstLine="0"/>
        <w:rPr>
          <w:rFonts w:cs="Times New Roman"/>
          <w:sz w:val="26"/>
          <w:szCs w:val="26"/>
        </w:rPr>
      </w:pPr>
    </w:p>
    <w:p w14:paraId="0F2DAE86" w14:textId="77777777" w:rsidR="00532322" w:rsidRDefault="00532322" w:rsidP="00532322">
      <w:pPr>
        <w:widowControl w:val="0"/>
        <w:spacing w:line="240" w:lineRule="auto"/>
        <w:ind w:firstLine="0"/>
        <w:rPr>
          <w:rFonts w:cs="Times New Roman"/>
          <w:sz w:val="26"/>
          <w:szCs w:val="26"/>
        </w:rPr>
      </w:pPr>
      <w:r>
        <w:rPr>
          <w:rFonts w:cs="Times New Roman"/>
          <w:sz w:val="26"/>
          <w:szCs w:val="26"/>
        </w:rPr>
        <w:t>1. Соответствие заявленных целей и задач теме ВКР:</w:t>
      </w:r>
    </w:p>
    <w:p w14:paraId="668D0C64" w14:textId="226BD15B"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721">
        <w:rPr>
          <w:rFonts w:cs="Times New Roman"/>
          <w:sz w:val="26"/>
          <w:szCs w:val="26"/>
        </w:rPr>
        <w:t>______________</w:t>
      </w:r>
    </w:p>
    <w:p w14:paraId="4C213DA1" w14:textId="77777777" w:rsidR="00532322" w:rsidRDefault="00532322" w:rsidP="00532322">
      <w:pPr>
        <w:widowControl w:val="0"/>
        <w:spacing w:line="240" w:lineRule="auto"/>
        <w:ind w:firstLine="0"/>
        <w:rPr>
          <w:rFonts w:cs="Times New Roman"/>
          <w:sz w:val="26"/>
          <w:szCs w:val="26"/>
        </w:rPr>
      </w:pPr>
      <w:r>
        <w:rPr>
          <w:rFonts w:cs="Times New Roman"/>
          <w:sz w:val="26"/>
          <w:szCs w:val="26"/>
        </w:rPr>
        <w:t>2. Соответствие полученных результатов заявленным целям и задачам:</w:t>
      </w:r>
    </w:p>
    <w:p w14:paraId="32463982" w14:textId="66F627A6"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4911">
        <w:rPr>
          <w:rFonts w:cs="Times New Roman"/>
          <w:sz w:val="26"/>
          <w:szCs w:val="26"/>
        </w:rPr>
        <w:t>____________________________</w:t>
      </w:r>
    </w:p>
    <w:p w14:paraId="4B18F8E8" w14:textId="77777777" w:rsidR="00532322" w:rsidRDefault="00532322" w:rsidP="00532322">
      <w:pPr>
        <w:widowControl w:val="0"/>
        <w:spacing w:line="240" w:lineRule="auto"/>
        <w:ind w:firstLine="0"/>
        <w:rPr>
          <w:rFonts w:cs="Times New Roman"/>
          <w:sz w:val="26"/>
          <w:szCs w:val="26"/>
        </w:rPr>
      </w:pPr>
      <w:r>
        <w:rPr>
          <w:rFonts w:cs="Times New Roman"/>
          <w:sz w:val="26"/>
          <w:szCs w:val="26"/>
        </w:rPr>
        <w:t>3. Умение проводить исследование в профессиональной деятельности (умение анализировать, владеть методами исследования и представления результатов):</w:t>
      </w:r>
    </w:p>
    <w:p w14:paraId="1811BD77" w14:textId="068CFDB5"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9E4842" w14:textId="77777777" w:rsidR="00532322" w:rsidRDefault="00532322" w:rsidP="00532322">
      <w:pPr>
        <w:widowControl w:val="0"/>
        <w:spacing w:line="240" w:lineRule="auto"/>
        <w:ind w:firstLine="0"/>
        <w:rPr>
          <w:rFonts w:cs="Times New Roman"/>
          <w:sz w:val="26"/>
          <w:szCs w:val="26"/>
        </w:rPr>
      </w:pPr>
      <w:r>
        <w:rPr>
          <w:rFonts w:cs="Times New Roman"/>
          <w:sz w:val="26"/>
          <w:szCs w:val="26"/>
        </w:rPr>
        <w:t>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w:t>
      </w:r>
    </w:p>
    <w:p w14:paraId="0246F781" w14:textId="6681899A"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______________________________________________________________________________________________________________________</w:t>
      </w:r>
      <w:r w:rsidR="00C54911">
        <w:rPr>
          <w:rFonts w:cs="Times New Roman"/>
          <w:sz w:val="26"/>
          <w:szCs w:val="26"/>
        </w:rPr>
        <w:t>____________________________</w:t>
      </w:r>
    </w:p>
    <w:p w14:paraId="7791B626" w14:textId="77777777" w:rsidR="00532322" w:rsidRDefault="00532322" w:rsidP="00532322">
      <w:pPr>
        <w:widowControl w:val="0"/>
        <w:spacing w:line="240" w:lineRule="auto"/>
        <w:ind w:firstLine="0"/>
        <w:rPr>
          <w:rFonts w:cs="Times New Roman"/>
          <w:sz w:val="26"/>
          <w:szCs w:val="26"/>
        </w:rPr>
      </w:pPr>
      <w:r>
        <w:rPr>
          <w:rFonts w:cs="Times New Roman"/>
          <w:sz w:val="26"/>
          <w:szCs w:val="26"/>
        </w:rPr>
        <w:t>5. Наличие конкретных предложений и рекомендаций, сформулированных в ВКР, ценность полученных результатов:</w:t>
      </w:r>
    </w:p>
    <w:p w14:paraId="2C05C90B" w14:textId="3B65348B"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FE7180" w14:textId="77777777" w:rsidR="00532322" w:rsidRDefault="00532322" w:rsidP="00532322">
      <w:pPr>
        <w:widowControl w:val="0"/>
        <w:spacing w:line="240" w:lineRule="auto"/>
        <w:ind w:firstLine="0"/>
        <w:rPr>
          <w:rFonts w:cs="Times New Roman"/>
          <w:sz w:val="26"/>
          <w:szCs w:val="26"/>
        </w:rPr>
      </w:pPr>
      <w:r>
        <w:rPr>
          <w:rFonts w:cs="Times New Roman"/>
          <w:sz w:val="26"/>
          <w:szCs w:val="26"/>
        </w:rPr>
        <w:t>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w:t>
      </w:r>
    </w:p>
    <w:p w14:paraId="605538C7" w14:textId="3FB0AD86"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4911">
        <w:rPr>
          <w:rFonts w:cs="Times New Roman"/>
          <w:sz w:val="26"/>
          <w:szCs w:val="26"/>
        </w:rPr>
        <w:t>___________________________</w:t>
      </w:r>
    </w:p>
    <w:p w14:paraId="40701F1B" w14:textId="77777777" w:rsidR="00532322" w:rsidRDefault="00532322" w:rsidP="00532322">
      <w:pPr>
        <w:widowControl w:val="0"/>
        <w:spacing w:line="240" w:lineRule="auto"/>
        <w:ind w:firstLine="0"/>
        <w:rPr>
          <w:rFonts w:cs="Times New Roman"/>
          <w:sz w:val="26"/>
          <w:szCs w:val="26"/>
        </w:rPr>
      </w:pPr>
      <w:r>
        <w:rPr>
          <w:rFonts w:cs="Times New Roman"/>
          <w:sz w:val="26"/>
          <w:szCs w:val="26"/>
        </w:rPr>
        <w:t>7. Сформированность компетенций в ходе работы на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w:t>
      </w:r>
    </w:p>
    <w:p w14:paraId="28662F78" w14:textId="140B1B9E"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37CE34" w14:textId="77777777" w:rsidR="00532322" w:rsidRDefault="00532322" w:rsidP="00532322">
      <w:pPr>
        <w:widowControl w:val="0"/>
        <w:spacing w:line="240" w:lineRule="auto"/>
        <w:ind w:firstLine="0"/>
        <w:rPr>
          <w:rFonts w:cs="Times New Roman"/>
          <w:sz w:val="26"/>
          <w:szCs w:val="26"/>
        </w:rPr>
      </w:pPr>
      <w:r>
        <w:rPr>
          <w:rFonts w:cs="Times New Roman"/>
          <w:sz w:val="26"/>
          <w:szCs w:val="26"/>
        </w:rPr>
        <w:t>8. Доля (%) заимствований в ВКР:</w:t>
      </w:r>
    </w:p>
    <w:p w14:paraId="64E0394B" w14:textId="2E89B0D0"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w:t>
      </w:r>
    </w:p>
    <w:p w14:paraId="0902D6CE" w14:textId="77777777" w:rsidR="00532322" w:rsidRDefault="00532322" w:rsidP="00532322">
      <w:pPr>
        <w:widowControl w:val="0"/>
        <w:spacing w:line="240" w:lineRule="auto"/>
        <w:ind w:firstLine="0"/>
        <w:rPr>
          <w:rFonts w:cs="Times New Roman"/>
          <w:sz w:val="26"/>
          <w:szCs w:val="26"/>
        </w:rPr>
      </w:pPr>
      <w:r>
        <w:rPr>
          <w:rFonts w:cs="Times New Roman"/>
          <w:sz w:val="26"/>
          <w:szCs w:val="26"/>
        </w:rPr>
        <w:t xml:space="preserve">9. Недостатки работы обучающегося в период подготовки ВКР: </w:t>
      </w:r>
    </w:p>
    <w:p w14:paraId="4CF7472C"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722E83" w14:textId="77777777" w:rsidR="00532322" w:rsidRDefault="00532322" w:rsidP="00532322">
      <w:pPr>
        <w:widowControl w:val="0"/>
        <w:spacing w:line="240" w:lineRule="auto"/>
        <w:ind w:firstLine="0"/>
        <w:rPr>
          <w:rFonts w:cs="Times New Roman"/>
          <w:sz w:val="26"/>
          <w:szCs w:val="26"/>
        </w:rPr>
      </w:pPr>
      <w:r>
        <w:rPr>
          <w:rFonts w:cs="Times New Roman"/>
          <w:sz w:val="26"/>
          <w:szCs w:val="26"/>
        </w:rPr>
        <w:t>10. ВКР соответствует (не соответствует) требованиям, предъявляемым к ВКР, и может (не может) быть рекомендована к защите на заседании ГЭК:</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4"/>
      </w:tblGrid>
      <w:tr w:rsidR="00532322" w14:paraId="0868B9C5" w14:textId="77777777" w:rsidTr="000B4916">
        <w:trPr>
          <w:cantSplit/>
          <w:trHeight w:val="360"/>
          <w:jc w:val="center"/>
        </w:trPr>
        <w:tc>
          <w:tcPr>
            <w:tcW w:w="9924" w:type="dxa"/>
            <w:tcBorders>
              <w:top w:val="single" w:sz="4" w:space="0" w:color="auto"/>
              <w:left w:val="nil"/>
              <w:bottom w:val="nil"/>
              <w:right w:val="nil"/>
            </w:tcBorders>
          </w:tcPr>
          <w:p w14:paraId="22F02C8F" w14:textId="71C1E7E0" w:rsidR="00532322" w:rsidRDefault="00532322" w:rsidP="00C7251C">
            <w:pPr>
              <w:widowControl w:val="0"/>
              <w:spacing w:line="240" w:lineRule="auto"/>
              <w:ind w:firstLine="0"/>
              <w:jc w:val="center"/>
              <w:rPr>
                <w:rFonts w:cs="Times New Roman"/>
                <w:sz w:val="20"/>
                <w:szCs w:val="20"/>
              </w:rPr>
            </w:pPr>
            <w:r>
              <w:rPr>
                <w:rFonts w:cs="Times New Roman"/>
                <w:sz w:val="26"/>
                <w:szCs w:val="26"/>
              </w:rPr>
              <w:t>__________________________________________________________________________</w:t>
            </w:r>
            <w:r>
              <w:rPr>
                <w:rFonts w:cs="Times New Roman"/>
                <w:sz w:val="20"/>
                <w:szCs w:val="20"/>
              </w:rPr>
              <w:t>И.О. Фамилия руководителя)</w:t>
            </w:r>
          </w:p>
          <w:p w14:paraId="1CD080BF" w14:textId="77777777" w:rsidR="00532322" w:rsidRDefault="00532322" w:rsidP="00C7251C">
            <w:pPr>
              <w:widowControl w:val="0"/>
              <w:spacing w:line="240" w:lineRule="auto"/>
              <w:ind w:firstLine="0"/>
              <w:rPr>
                <w:rFonts w:cs="Times New Roman"/>
                <w:sz w:val="26"/>
                <w:szCs w:val="26"/>
              </w:rPr>
            </w:pPr>
            <w:r>
              <w:rPr>
                <w:rFonts w:cs="Times New Roman"/>
                <w:sz w:val="26"/>
                <w:szCs w:val="26"/>
              </w:rPr>
              <w:t>__________________________</w:t>
            </w:r>
          </w:p>
          <w:p w14:paraId="05E7CFDF" w14:textId="77777777" w:rsidR="00532322" w:rsidRDefault="00532322" w:rsidP="00C7251C">
            <w:pPr>
              <w:widowControl w:val="0"/>
              <w:spacing w:line="240" w:lineRule="auto"/>
              <w:ind w:firstLine="0"/>
              <w:rPr>
                <w:rFonts w:cs="Times New Roman"/>
                <w:sz w:val="20"/>
                <w:szCs w:val="20"/>
              </w:rPr>
            </w:pPr>
            <w:r>
              <w:rPr>
                <w:rFonts w:cs="Times New Roman"/>
                <w:sz w:val="20"/>
                <w:szCs w:val="20"/>
              </w:rPr>
              <w:t xml:space="preserve">          (подпись руководителя)</w:t>
            </w:r>
          </w:p>
          <w:p w14:paraId="291E3F22" w14:textId="77777777" w:rsidR="00532322" w:rsidRDefault="00532322" w:rsidP="00C7251C">
            <w:pPr>
              <w:widowControl w:val="0"/>
              <w:spacing w:line="240" w:lineRule="auto"/>
              <w:ind w:firstLine="0"/>
              <w:rPr>
                <w:rFonts w:cs="Times New Roman"/>
                <w:sz w:val="26"/>
                <w:szCs w:val="26"/>
              </w:rPr>
            </w:pPr>
          </w:p>
        </w:tc>
      </w:tr>
    </w:tbl>
    <w:p w14:paraId="34AB79CF"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 _______________ 20__ г.</w:t>
      </w:r>
    </w:p>
    <w:p w14:paraId="33100359" w14:textId="2DB774DB" w:rsidR="00532322" w:rsidRDefault="00532322" w:rsidP="000B4916">
      <w:pPr>
        <w:widowControl w:val="0"/>
        <w:spacing w:line="240" w:lineRule="auto"/>
        <w:ind w:firstLine="0"/>
        <w:rPr>
          <w:rFonts w:cs="Times New Roman"/>
          <w:sz w:val="28"/>
          <w:szCs w:val="28"/>
        </w:rPr>
      </w:pPr>
      <w:r>
        <w:rPr>
          <w:rFonts w:cs="Times New Roman"/>
          <w:sz w:val="26"/>
          <w:szCs w:val="26"/>
        </w:rPr>
        <w:br w:type="page"/>
      </w:r>
      <w:r w:rsidR="00C54911">
        <w:rPr>
          <w:rFonts w:cs="Times New Roman"/>
          <w:sz w:val="26"/>
          <w:szCs w:val="26"/>
        </w:rPr>
        <w:lastRenderedPageBreak/>
        <w:t xml:space="preserve">                                                                                                                       </w:t>
      </w:r>
      <w:r>
        <w:rPr>
          <w:rFonts w:cs="Times New Roman"/>
          <w:sz w:val="28"/>
          <w:szCs w:val="28"/>
        </w:rPr>
        <w:t xml:space="preserve">Приложение 4 </w:t>
      </w:r>
    </w:p>
    <w:p w14:paraId="085D29A7" w14:textId="77777777" w:rsidR="00532322" w:rsidRDefault="00532322" w:rsidP="00532322">
      <w:pPr>
        <w:widowControl w:val="0"/>
        <w:spacing w:line="240" w:lineRule="auto"/>
        <w:ind w:firstLine="0"/>
        <w:jc w:val="center"/>
        <w:rPr>
          <w:rFonts w:cs="Times New Roman"/>
          <w:sz w:val="26"/>
          <w:szCs w:val="26"/>
        </w:rPr>
      </w:pPr>
    </w:p>
    <w:p w14:paraId="7913A79C" w14:textId="77777777" w:rsidR="00532322" w:rsidRDefault="00532322" w:rsidP="00532322">
      <w:pPr>
        <w:widowControl w:val="0"/>
        <w:spacing w:line="240" w:lineRule="auto"/>
        <w:ind w:firstLine="0"/>
        <w:jc w:val="center"/>
        <w:rPr>
          <w:rFonts w:cs="Times New Roman"/>
          <w:sz w:val="26"/>
          <w:szCs w:val="26"/>
        </w:rPr>
      </w:pPr>
      <w:r>
        <w:rPr>
          <w:rFonts w:cs="Times New Roman"/>
          <w:sz w:val="26"/>
          <w:szCs w:val="26"/>
        </w:rPr>
        <w:t xml:space="preserve">Федеральное государственное образовательное бюджетное </w:t>
      </w:r>
    </w:p>
    <w:p w14:paraId="0211F181" w14:textId="77777777" w:rsidR="00532322" w:rsidRDefault="00532322" w:rsidP="00532322">
      <w:pPr>
        <w:widowControl w:val="0"/>
        <w:spacing w:line="240" w:lineRule="auto"/>
        <w:ind w:firstLine="0"/>
        <w:jc w:val="center"/>
        <w:rPr>
          <w:rFonts w:cs="Times New Roman"/>
          <w:sz w:val="26"/>
          <w:szCs w:val="26"/>
        </w:rPr>
      </w:pPr>
      <w:r>
        <w:rPr>
          <w:rFonts w:cs="Times New Roman"/>
          <w:sz w:val="26"/>
          <w:szCs w:val="26"/>
        </w:rPr>
        <w:t>учреждение высшего образования</w:t>
      </w:r>
    </w:p>
    <w:p w14:paraId="056A8FA6"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«Финансовый университет при Правительстве Российской Федерации»</w:t>
      </w:r>
    </w:p>
    <w:p w14:paraId="6415861B"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(Финансовый университет)</w:t>
      </w:r>
    </w:p>
    <w:p w14:paraId="28C6B07D" w14:textId="77777777" w:rsidR="00532322" w:rsidRDefault="00532322" w:rsidP="00532322">
      <w:pPr>
        <w:widowControl w:val="0"/>
        <w:spacing w:line="240" w:lineRule="auto"/>
        <w:ind w:firstLine="0"/>
        <w:jc w:val="center"/>
        <w:rPr>
          <w:rFonts w:cs="Times New Roman"/>
          <w:sz w:val="26"/>
          <w:szCs w:val="26"/>
        </w:rPr>
      </w:pPr>
    </w:p>
    <w:p w14:paraId="696D6B2C" w14:textId="77777777" w:rsidR="00532322" w:rsidRDefault="00532322" w:rsidP="00532322">
      <w:pPr>
        <w:widowControl w:val="0"/>
        <w:spacing w:line="240" w:lineRule="auto"/>
        <w:ind w:firstLine="0"/>
        <w:jc w:val="center"/>
        <w:rPr>
          <w:rFonts w:cs="Times New Roman"/>
          <w:sz w:val="26"/>
          <w:szCs w:val="26"/>
        </w:rPr>
      </w:pPr>
    </w:p>
    <w:p w14:paraId="25B566EE"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ОТЗЫВ РУКОВОДИТЕЛЯ</w:t>
      </w:r>
    </w:p>
    <w:p w14:paraId="3B3A7A2C" w14:textId="77777777" w:rsidR="00532322" w:rsidRDefault="00532322" w:rsidP="00532322">
      <w:pPr>
        <w:widowControl w:val="0"/>
        <w:spacing w:line="240" w:lineRule="auto"/>
        <w:ind w:firstLine="0"/>
        <w:jc w:val="center"/>
        <w:rPr>
          <w:rFonts w:cs="Times New Roman"/>
          <w:b/>
          <w:sz w:val="26"/>
          <w:szCs w:val="26"/>
        </w:rPr>
      </w:pPr>
      <w:r>
        <w:rPr>
          <w:rFonts w:cs="Times New Roman"/>
          <w:b/>
          <w:sz w:val="26"/>
          <w:szCs w:val="26"/>
        </w:rPr>
        <w:t>о совместной работе обучающихся в период подготовки коллективной выпускной квалификационной работы по программе бакалавриата</w:t>
      </w:r>
    </w:p>
    <w:p w14:paraId="4D6DCF49" w14:textId="77777777" w:rsidR="00532322" w:rsidRDefault="00532322" w:rsidP="00532322">
      <w:pPr>
        <w:widowControl w:val="0"/>
        <w:spacing w:line="240" w:lineRule="auto"/>
        <w:ind w:firstLine="0"/>
        <w:rPr>
          <w:rFonts w:cs="Times New Roman"/>
          <w:sz w:val="26"/>
          <w:szCs w:val="26"/>
        </w:rPr>
      </w:pPr>
    </w:p>
    <w:p w14:paraId="08B6138B" w14:textId="77777777" w:rsidR="00532322" w:rsidRDefault="00532322" w:rsidP="00532322">
      <w:pPr>
        <w:widowControl w:val="0"/>
        <w:spacing w:line="240" w:lineRule="auto"/>
        <w:ind w:firstLine="0"/>
        <w:rPr>
          <w:rFonts w:cs="Times New Roman"/>
          <w:sz w:val="20"/>
          <w:szCs w:val="20"/>
        </w:rPr>
      </w:pPr>
      <w:r>
        <w:rPr>
          <w:rFonts w:cs="Times New Roman"/>
          <w:sz w:val="26"/>
          <w:szCs w:val="26"/>
        </w:rPr>
        <w:t>Коллектив обучающихся:    ___________________________________________</w:t>
      </w:r>
      <w:r>
        <w:rPr>
          <w:rFonts w:cs="Times New Roman"/>
          <w:sz w:val="26"/>
          <w:szCs w:val="26"/>
        </w:rPr>
        <w:tab/>
      </w:r>
      <w:r>
        <w:rPr>
          <w:rFonts w:cs="Times New Roman"/>
          <w:sz w:val="20"/>
          <w:szCs w:val="20"/>
        </w:rPr>
        <w:tab/>
      </w:r>
      <w:r>
        <w:rPr>
          <w:rFonts w:cs="Times New Roman"/>
          <w:sz w:val="20"/>
          <w:szCs w:val="20"/>
        </w:rPr>
        <w:tab/>
      </w:r>
      <w:r>
        <w:rPr>
          <w:rFonts w:cs="Times New Roman"/>
          <w:sz w:val="20"/>
          <w:szCs w:val="20"/>
        </w:rPr>
        <w:tab/>
        <w:t xml:space="preserve">                                                  (фамилия, имя, отчество)</w:t>
      </w:r>
    </w:p>
    <w:p w14:paraId="4C185DD0" w14:textId="77777777" w:rsidR="00532322" w:rsidRDefault="00532322" w:rsidP="00532322">
      <w:pPr>
        <w:widowControl w:val="0"/>
        <w:spacing w:line="240" w:lineRule="auto"/>
        <w:ind w:firstLine="0"/>
        <w:rPr>
          <w:rFonts w:cs="Times New Roman"/>
          <w:sz w:val="20"/>
          <w:szCs w:val="20"/>
        </w:rPr>
      </w:pPr>
      <w:r>
        <w:rPr>
          <w:rFonts w:cs="Times New Roman"/>
          <w:sz w:val="26"/>
          <w:szCs w:val="26"/>
        </w:rPr>
        <w:t xml:space="preserve">                                               ___________________________________________</w:t>
      </w:r>
      <w:r>
        <w:rPr>
          <w:rFonts w:cs="Times New Roman"/>
          <w:sz w:val="26"/>
          <w:szCs w:val="26"/>
        </w:rPr>
        <w:tab/>
      </w:r>
      <w:r>
        <w:rPr>
          <w:rFonts w:cs="Times New Roman"/>
          <w:sz w:val="20"/>
          <w:szCs w:val="20"/>
        </w:rPr>
        <w:tab/>
      </w:r>
      <w:r>
        <w:rPr>
          <w:rFonts w:cs="Times New Roman"/>
          <w:sz w:val="20"/>
          <w:szCs w:val="20"/>
        </w:rPr>
        <w:tab/>
        <w:t xml:space="preserve">                                                                (фамилия, имя, отчество)</w:t>
      </w:r>
    </w:p>
    <w:p w14:paraId="5DD3D5BE" w14:textId="77777777" w:rsidR="00532322" w:rsidRDefault="00532322" w:rsidP="00532322">
      <w:pPr>
        <w:widowControl w:val="0"/>
        <w:spacing w:line="240" w:lineRule="auto"/>
        <w:ind w:firstLine="0"/>
        <w:rPr>
          <w:rFonts w:cs="Times New Roman"/>
          <w:sz w:val="20"/>
          <w:szCs w:val="20"/>
        </w:rPr>
      </w:pPr>
      <w:r>
        <w:rPr>
          <w:rFonts w:cs="Times New Roman"/>
          <w:sz w:val="26"/>
          <w:szCs w:val="26"/>
        </w:rPr>
        <w:t xml:space="preserve">                                               ___________________________________________</w:t>
      </w:r>
      <w:r>
        <w:rPr>
          <w:rFonts w:cs="Times New Roman"/>
          <w:sz w:val="26"/>
          <w:szCs w:val="26"/>
        </w:rPr>
        <w:tab/>
      </w:r>
      <w:r>
        <w:rPr>
          <w:rFonts w:cs="Times New Roman"/>
          <w:sz w:val="20"/>
          <w:szCs w:val="20"/>
        </w:rPr>
        <w:tab/>
      </w:r>
      <w:r>
        <w:rPr>
          <w:rFonts w:cs="Times New Roman"/>
          <w:sz w:val="20"/>
          <w:szCs w:val="20"/>
        </w:rPr>
        <w:tab/>
        <w:t xml:space="preserve">                                                                (фамилия, имя, отчество)</w:t>
      </w:r>
    </w:p>
    <w:p w14:paraId="23BF8DEA" w14:textId="77777777" w:rsidR="00B67F35" w:rsidRDefault="00B67F35" w:rsidP="00B67F35">
      <w:pPr>
        <w:widowControl w:val="0"/>
        <w:spacing w:after="60"/>
        <w:rPr>
          <w:sz w:val="26"/>
          <w:szCs w:val="26"/>
        </w:rPr>
      </w:pPr>
      <w:r>
        <w:rPr>
          <w:sz w:val="26"/>
          <w:szCs w:val="26"/>
        </w:rPr>
        <w:t>Факультет менеджмента</w:t>
      </w:r>
    </w:p>
    <w:p w14:paraId="06B4002F" w14:textId="77777777" w:rsidR="00B67F35" w:rsidRDefault="00B67F35" w:rsidP="00B67F35">
      <w:pPr>
        <w:widowControl w:val="0"/>
        <w:spacing w:after="60"/>
        <w:rPr>
          <w:sz w:val="26"/>
          <w:szCs w:val="26"/>
        </w:rPr>
      </w:pPr>
      <w:r>
        <w:rPr>
          <w:sz w:val="26"/>
          <w:szCs w:val="26"/>
        </w:rPr>
        <w:t xml:space="preserve">Департамент менеджмента </w:t>
      </w:r>
    </w:p>
    <w:p w14:paraId="4277CB10" w14:textId="77777777" w:rsidR="00B67F35" w:rsidRDefault="00B67F35" w:rsidP="00B67F35">
      <w:pPr>
        <w:widowControl w:val="0"/>
        <w:spacing w:after="60"/>
        <w:rPr>
          <w:sz w:val="26"/>
          <w:szCs w:val="26"/>
        </w:rPr>
      </w:pPr>
      <w:r>
        <w:rPr>
          <w:sz w:val="26"/>
          <w:szCs w:val="26"/>
        </w:rPr>
        <w:t>Направление подготовки _____________________________</w:t>
      </w:r>
    </w:p>
    <w:p w14:paraId="7640DD15" w14:textId="77777777" w:rsidR="00B67F35" w:rsidRDefault="00B67F35" w:rsidP="00B67F35">
      <w:pPr>
        <w:widowControl w:val="0"/>
        <w:spacing w:after="60" w:line="240" w:lineRule="auto"/>
        <w:ind w:firstLine="0"/>
        <w:rPr>
          <w:sz w:val="26"/>
          <w:szCs w:val="26"/>
        </w:rPr>
      </w:pPr>
      <w:r>
        <w:rPr>
          <w:sz w:val="26"/>
          <w:szCs w:val="26"/>
        </w:rPr>
        <w:t>Профиль _____________________________________________</w:t>
      </w:r>
    </w:p>
    <w:p w14:paraId="6E2D4B30" w14:textId="18F125B9" w:rsidR="00532322" w:rsidRDefault="00532322" w:rsidP="00B67F35">
      <w:pPr>
        <w:widowControl w:val="0"/>
        <w:spacing w:after="60" w:line="240" w:lineRule="auto"/>
        <w:ind w:firstLine="0"/>
        <w:rPr>
          <w:rFonts w:cs="Times New Roman"/>
          <w:sz w:val="26"/>
          <w:szCs w:val="26"/>
        </w:rPr>
      </w:pPr>
      <w:r>
        <w:rPr>
          <w:rFonts w:cs="Times New Roman"/>
          <w:sz w:val="26"/>
          <w:szCs w:val="26"/>
        </w:rPr>
        <w:t>Наименование темы________________________________________________________</w:t>
      </w:r>
    </w:p>
    <w:p w14:paraId="5AAA6F71"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w:t>
      </w:r>
    </w:p>
    <w:p w14:paraId="57821765" w14:textId="77777777" w:rsidR="00532322" w:rsidRDefault="00532322" w:rsidP="00532322">
      <w:pPr>
        <w:widowControl w:val="0"/>
        <w:spacing w:line="240" w:lineRule="auto"/>
        <w:ind w:firstLine="0"/>
        <w:rPr>
          <w:rFonts w:cs="Times New Roman"/>
          <w:sz w:val="26"/>
          <w:szCs w:val="26"/>
        </w:rPr>
      </w:pPr>
    </w:p>
    <w:p w14:paraId="34C85343" w14:textId="05B7F61C" w:rsidR="00532322" w:rsidRDefault="00532322" w:rsidP="00532322">
      <w:pPr>
        <w:widowControl w:val="0"/>
        <w:spacing w:line="240" w:lineRule="auto"/>
        <w:ind w:firstLine="0"/>
        <w:rPr>
          <w:rFonts w:cs="Times New Roman"/>
          <w:sz w:val="20"/>
          <w:szCs w:val="20"/>
        </w:rPr>
      </w:pPr>
      <w:r>
        <w:rPr>
          <w:rFonts w:cs="Times New Roman"/>
          <w:sz w:val="26"/>
          <w:szCs w:val="26"/>
        </w:rPr>
        <w:t>Руководитель______________________________</w:t>
      </w:r>
      <w:r w:rsidR="00C54911">
        <w:rPr>
          <w:rFonts w:cs="Times New Roman"/>
          <w:sz w:val="26"/>
          <w:szCs w:val="26"/>
        </w:rPr>
        <w:t>_______________________________</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(имя, отчество, фамилия, должность, ученое звание, степень)</w:t>
      </w:r>
    </w:p>
    <w:p w14:paraId="042EF574"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w:t>
      </w:r>
    </w:p>
    <w:p w14:paraId="188B1AE4" w14:textId="77777777" w:rsidR="00532322" w:rsidRDefault="00532322" w:rsidP="00532322">
      <w:pPr>
        <w:widowControl w:val="0"/>
        <w:spacing w:line="240" w:lineRule="auto"/>
        <w:ind w:firstLine="0"/>
        <w:rPr>
          <w:rFonts w:cs="Times New Roman"/>
          <w:sz w:val="26"/>
          <w:szCs w:val="26"/>
        </w:rPr>
      </w:pPr>
    </w:p>
    <w:p w14:paraId="2B9355B3" w14:textId="77777777" w:rsidR="00532322" w:rsidRDefault="00532322" w:rsidP="00532322">
      <w:pPr>
        <w:widowControl w:val="0"/>
        <w:spacing w:line="240" w:lineRule="auto"/>
        <w:ind w:firstLine="0"/>
        <w:rPr>
          <w:rFonts w:cs="Times New Roman"/>
          <w:sz w:val="26"/>
          <w:szCs w:val="26"/>
        </w:rPr>
      </w:pPr>
      <w:r>
        <w:rPr>
          <w:rFonts w:cs="Times New Roman"/>
          <w:sz w:val="26"/>
          <w:szCs w:val="26"/>
        </w:rPr>
        <w:t>1. Соответствие заявленных целей и задач теме ВКР:</w:t>
      </w:r>
    </w:p>
    <w:p w14:paraId="4E4B88B2" w14:textId="7688FB0A"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w:t>
      </w:r>
    </w:p>
    <w:p w14:paraId="42C7F83E" w14:textId="77777777" w:rsidR="00532322" w:rsidRDefault="00532322" w:rsidP="00532322">
      <w:pPr>
        <w:widowControl w:val="0"/>
        <w:spacing w:line="240" w:lineRule="auto"/>
        <w:ind w:firstLine="0"/>
        <w:rPr>
          <w:rFonts w:cs="Times New Roman"/>
          <w:sz w:val="26"/>
          <w:szCs w:val="26"/>
        </w:rPr>
      </w:pPr>
      <w:r>
        <w:rPr>
          <w:rFonts w:cs="Times New Roman"/>
          <w:sz w:val="26"/>
          <w:szCs w:val="26"/>
        </w:rPr>
        <w:t>2. Соответствие полученных результатов заявленным целям и задачам:</w:t>
      </w:r>
    </w:p>
    <w:p w14:paraId="0C8B4BBA" w14:textId="2A51D80A"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w:t>
      </w:r>
      <w:r w:rsidR="00C54911">
        <w:rPr>
          <w:rFonts w:cs="Times New Roman"/>
          <w:sz w:val="26"/>
          <w:szCs w:val="26"/>
        </w:rPr>
        <w:t>______________________________</w:t>
      </w:r>
    </w:p>
    <w:p w14:paraId="20D9B800" w14:textId="77777777" w:rsidR="00C54911" w:rsidRDefault="00C54911" w:rsidP="00532322">
      <w:pPr>
        <w:widowControl w:val="0"/>
        <w:spacing w:line="240" w:lineRule="auto"/>
        <w:ind w:firstLine="0"/>
        <w:rPr>
          <w:rFonts w:cs="Times New Roman"/>
          <w:sz w:val="26"/>
          <w:szCs w:val="26"/>
        </w:rPr>
      </w:pPr>
    </w:p>
    <w:p w14:paraId="56E4D2F2" w14:textId="77777777" w:rsidR="00532322" w:rsidRDefault="00532322" w:rsidP="00532322">
      <w:pPr>
        <w:widowControl w:val="0"/>
        <w:spacing w:line="240" w:lineRule="auto"/>
        <w:ind w:firstLine="0"/>
        <w:rPr>
          <w:rFonts w:cs="Times New Roman"/>
          <w:sz w:val="26"/>
          <w:szCs w:val="26"/>
        </w:rPr>
      </w:pPr>
      <w:r>
        <w:rPr>
          <w:rFonts w:cs="Times New Roman"/>
          <w:sz w:val="26"/>
          <w:szCs w:val="26"/>
        </w:rPr>
        <w:t>3. Умение проводить исследование в профессиональной деятельности (умение анализировать, владеть методами исследования и представления результатов):</w:t>
      </w:r>
    </w:p>
    <w:p w14:paraId="237D667B" w14:textId="581848C9"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w:t>
      </w:r>
    </w:p>
    <w:p w14:paraId="1CD14AFC" w14:textId="77777777" w:rsidR="00532322" w:rsidRDefault="00532322" w:rsidP="00532322">
      <w:pPr>
        <w:widowControl w:val="0"/>
        <w:spacing w:line="240" w:lineRule="auto"/>
        <w:ind w:firstLine="0"/>
        <w:rPr>
          <w:rFonts w:cs="Times New Roman"/>
          <w:sz w:val="26"/>
          <w:szCs w:val="26"/>
        </w:rPr>
      </w:pPr>
      <w:r>
        <w:rPr>
          <w:rFonts w:cs="Times New Roman"/>
          <w:sz w:val="26"/>
          <w:szCs w:val="26"/>
        </w:rPr>
        <w:t xml:space="preserve">4. Характеристика использования в работе инструментария математики, математического моделирования, расчетов, статистических методов, пакетов </w:t>
      </w:r>
      <w:r>
        <w:rPr>
          <w:rFonts w:cs="Times New Roman"/>
          <w:sz w:val="26"/>
          <w:szCs w:val="26"/>
        </w:rPr>
        <w:lastRenderedPageBreak/>
        <w:t>специальных прикладных программ и т.п.:</w:t>
      </w:r>
    </w:p>
    <w:p w14:paraId="24367845" w14:textId="56964554"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B0B6EC" w14:textId="77777777" w:rsidR="00532322" w:rsidRDefault="00532322" w:rsidP="00532322">
      <w:pPr>
        <w:widowControl w:val="0"/>
        <w:spacing w:line="240" w:lineRule="auto"/>
        <w:ind w:firstLine="0"/>
        <w:rPr>
          <w:rFonts w:cs="Times New Roman"/>
          <w:sz w:val="26"/>
          <w:szCs w:val="26"/>
        </w:rPr>
      </w:pPr>
      <w:r>
        <w:rPr>
          <w:rFonts w:cs="Times New Roman"/>
          <w:sz w:val="26"/>
          <w:szCs w:val="26"/>
        </w:rPr>
        <w:t>5. Наличие конкретных предложений и рекомендаций, сформулированных в ВКР, ценность полученных результатов:</w:t>
      </w:r>
    </w:p>
    <w:p w14:paraId="0E665CFF" w14:textId="4D9033F0"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0A4D46" w14:textId="77777777" w:rsidR="00532322" w:rsidRDefault="00532322" w:rsidP="00532322">
      <w:pPr>
        <w:widowControl w:val="0"/>
        <w:spacing w:line="240" w:lineRule="auto"/>
        <w:ind w:firstLine="0"/>
        <w:rPr>
          <w:rFonts w:cs="Times New Roman"/>
          <w:sz w:val="26"/>
          <w:szCs w:val="26"/>
        </w:rPr>
      </w:pPr>
      <w:r>
        <w:rPr>
          <w:rFonts w:cs="Times New Roman"/>
          <w:sz w:val="26"/>
          <w:szCs w:val="26"/>
        </w:rPr>
        <w:t>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w:t>
      </w:r>
    </w:p>
    <w:p w14:paraId="0E433779" w14:textId="1962E3F0"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4911">
        <w:rPr>
          <w:rFonts w:cs="Times New Roman"/>
          <w:sz w:val="26"/>
          <w:szCs w:val="26"/>
        </w:rPr>
        <w:t>____________________________</w:t>
      </w:r>
    </w:p>
    <w:p w14:paraId="01CF3D17" w14:textId="77777777" w:rsidR="00C54911" w:rsidRDefault="00C54911" w:rsidP="00532322">
      <w:pPr>
        <w:widowControl w:val="0"/>
        <w:spacing w:line="240" w:lineRule="auto"/>
        <w:ind w:firstLine="0"/>
        <w:rPr>
          <w:rFonts w:cs="Times New Roman"/>
          <w:sz w:val="26"/>
          <w:szCs w:val="26"/>
        </w:rPr>
      </w:pPr>
    </w:p>
    <w:p w14:paraId="43B3C38C" w14:textId="77777777" w:rsidR="00532322" w:rsidRDefault="00532322" w:rsidP="00532322">
      <w:pPr>
        <w:widowControl w:val="0"/>
        <w:spacing w:line="240" w:lineRule="auto"/>
        <w:ind w:firstLine="0"/>
        <w:rPr>
          <w:rFonts w:cs="Times New Roman"/>
          <w:sz w:val="26"/>
          <w:szCs w:val="26"/>
        </w:rPr>
      </w:pPr>
      <w:r>
        <w:rPr>
          <w:rFonts w:cs="Times New Roman"/>
          <w:sz w:val="26"/>
          <w:szCs w:val="26"/>
        </w:rPr>
        <w:t>7. Сформированность компетенций в ходе работы на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w:t>
      </w:r>
    </w:p>
    <w:p w14:paraId="62619A3D" w14:textId="5BFC5FA2"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701D5" w14:textId="77777777" w:rsidR="00532322" w:rsidRDefault="00532322" w:rsidP="00532322">
      <w:pPr>
        <w:widowControl w:val="0"/>
        <w:spacing w:line="240" w:lineRule="auto"/>
        <w:ind w:firstLine="0"/>
        <w:rPr>
          <w:rFonts w:cs="Times New Roman"/>
          <w:sz w:val="26"/>
          <w:szCs w:val="26"/>
        </w:rPr>
      </w:pPr>
      <w:r>
        <w:rPr>
          <w:rFonts w:cs="Times New Roman"/>
          <w:sz w:val="26"/>
          <w:szCs w:val="26"/>
        </w:rPr>
        <w:t>8. Доля (%) заимствований в ВКР:</w:t>
      </w:r>
    </w:p>
    <w:p w14:paraId="6BBE22E4" w14:textId="5911F92F"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w:t>
      </w:r>
    </w:p>
    <w:p w14:paraId="784D6ED9" w14:textId="5839B76F"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w:t>
      </w:r>
      <w:r w:rsidR="00C54911">
        <w:rPr>
          <w:rFonts w:cs="Times New Roman"/>
          <w:sz w:val="26"/>
          <w:szCs w:val="26"/>
        </w:rPr>
        <w:t>_______________________________</w:t>
      </w:r>
    </w:p>
    <w:p w14:paraId="393F0540" w14:textId="77777777" w:rsidR="00C54911" w:rsidRDefault="00C54911" w:rsidP="00532322">
      <w:pPr>
        <w:widowControl w:val="0"/>
        <w:spacing w:line="240" w:lineRule="auto"/>
        <w:ind w:firstLine="0"/>
        <w:rPr>
          <w:rFonts w:cs="Times New Roman"/>
          <w:sz w:val="26"/>
          <w:szCs w:val="26"/>
        </w:rPr>
      </w:pPr>
    </w:p>
    <w:p w14:paraId="4DA27BEF" w14:textId="77777777" w:rsidR="00532322" w:rsidRDefault="00532322" w:rsidP="00532322">
      <w:pPr>
        <w:widowControl w:val="0"/>
        <w:spacing w:line="240" w:lineRule="auto"/>
        <w:ind w:firstLine="0"/>
        <w:rPr>
          <w:rFonts w:cs="Times New Roman"/>
          <w:sz w:val="26"/>
          <w:szCs w:val="26"/>
        </w:rPr>
      </w:pPr>
      <w:r>
        <w:rPr>
          <w:rFonts w:cs="Times New Roman"/>
          <w:sz w:val="26"/>
          <w:szCs w:val="26"/>
        </w:rPr>
        <w:t xml:space="preserve">9. Недостатки работы обучающихся в период подготовки ВКР: </w:t>
      </w:r>
    </w:p>
    <w:p w14:paraId="6D795876" w14:textId="5EC426ED"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__________________________________________________________________________________________________________________________________________________</w:t>
      </w:r>
    </w:p>
    <w:p w14:paraId="6343A27F" w14:textId="77777777" w:rsidR="00532322" w:rsidRDefault="00532322" w:rsidP="00532322">
      <w:pPr>
        <w:widowControl w:val="0"/>
        <w:spacing w:line="240" w:lineRule="auto"/>
        <w:ind w:firstLine="0"/>
        <w:rPr>
          <w:rFonts w:cs="Times New Roman"/>
          <w:sz w:val="26"/>
          <w:szCs w:val="26"/>
        </w:rPr>
      </w:pPr>
      <w:r>
        <w:rPr>
          <w:rFonts w:cs="Times New Roman"/>
          <w:sz w:val="26"/>
          <w:szCs w:val="26"/>
        </w:rPr>
        <w:t>10. ВКР соответствует (не соответствует) требованиям, предъявляемым к ВКР, и может (не может) быть рекомендована к защите на заседании ГЭК:</w:t>
      </w:r>
    </w:p>
    <w:p w14:paraId="34BDD740"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_________________________________________________________________________</w:t>
      </w:r>
    </w:p>
    <w:p w14:paraId="71F7886A" w14:textId="77777777" w:rsidR="00532322" w:rsidRDefault="00532322" w:rsidP="00532322">
      <w:pPr>
        <w:widowControl w:val="0"/>
        <w:spacing w:line="240" w:lineRule="auto"/>
        <w:ind w:firstLine="0"/>
        <w:rPr>
          <w:rFonts w:cs="Times New Roman"/>
          <w:sz w:val="26"/>
          <w:szCs w:val="26"/>
        </w:rPr>
      </w:pPr>
    </w:p>
    <w:p w14:paraId="4039465D" w14:textId="77777777" w:rsidR="00532322" w:rsidRDefault="00532322" w:rsidP="00532322">
      <w:pPr>
        <w:widowControl w:val="0"/>
        <w:spacing w:line="240" w:lineRule="auto"/>
        <w:ind w:firstLine="0"/>
        <w:rPr>
          <w:rFonts w:cs="Times New Roman"/>
          <w:sz w:val="26"/>
          <w:szCs w:val="26"/>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4"/>
      </w:tblGrid>
      <w:tr w:rsidR="00532322" w14:paraId="3C5FEDF8" w14:textId="77777777" w:rsidTr="00C7251C">
        <w:trPr>
          <w:cantSplit/>
          <w:trHeight w:val="360"/>
          <w:jc w:val="center"/>
        </w:trPr>
        <w:tc>
          <w:tcPr>
            <w:tcW w:w="9924" w:type="dxa"/>
            <w:tcBorders>
              <w:top w:val="single" w:sz="4" w:space="0" w:color="auto"/>
              <w:left w:val="nil"/>
              <w:bottom w:val="nil"/>
              <w:right w:val="nil"/>
            </w:tcBorders>
          </w:tcPr>
          <w:p w14:paraId="704D415D" w14:textId="77777777" w:rsidR="00532322" w:rsidRDefault="00532322" w:rsidP="00C7251C">
            <w:pPr>
              <w:widowControl w:val="0"/>
              <w:spacing w:line="240" w:lineRule="auto"/>
              <w:ind w:firstLine="0"/>
              <w:jc w:val="center"/>
              <w:rPr>
                <w:rFonts w:cs="Times New Roman"/>
                <w:sz w:val="20"/>
                <w:szCs w:val="20"/>
              </w:rPr>
            </w:pPr>
            <w:r>
              <w:rPr>
                <w:rFonts w:cs="Times New Roman"/>
                <w:sz w:val="20"/>
                <w:szCs w:val="20"/>
              </w:rPr>
              <w:t>(И.О. Фамилия руководителя)</w:t>
            </w:r>
          </w:p>
          <w:p w14:paraId="5ED175FC" w14:textId="77777777" w:rsidR="00532322" w:rsidRDefault="00532322" w:rsidP="00C7251C">
            <w:pPr>
              <w:widowControl w:val="0"/>
              <w:spacing w:line="240" w:lineRule="auto"/>
              <w:ind w:firstLine="0"/>
              <w:rPr>
                <w:rFonts w:cs="Times New Roman"/>
                <w:sz w:val="26"/>
                <w:szCs w:val="26"/>
              </w:rPr>
            </w:pPr>
          </w:p>
          <w:p w14:paraId="24A81F49" w14:textId="77777777" w:rsidR="00532322" w:rsidRDefault="00532322" w:rsidP="00C7251C">
            <w:pPr>
              <w:widowControl w:val="0"/>
              <w:spacing w:line="240" w:lineRule="auto"/>
              <w:ind w:firstLine="0"/>
              <w:rPr>
                <w:rFonts w:cs="Times New Roman"/>
                <w:sz w:val="26"/>
                <w:szCs w:val="26"/>
              </w:rPr>
            </w:pPr>
            <w:r>
              <w:rPr>
                <w:rFonts w:cs="Times New Roman"/>
                <w:sz w:val="26"/>
                <w:szCs w:val="26"/>
              </w:rPr>
              <w:t>__________________________</w:t>
            </w:r>
          </w:p>
          <w:p w14:paraId="60C50C15" w14:textId="77777777" w:rsidR="00532322" w:rsidRDefault="00532322" w:rsidP="00C7251C">
            <w:pPr>
              <w:widowControl w:val="0"/>
              <w:spacing w:line="240" w:lineRule="auto"/>
              <w:ind w:firstLine="0"/>
              <w:rPr>
                <w:rFonts w:cs="Times New Roman"/>
                <w:sz w:val="20"/>
                <w:szCs w:val="20"/>
              </w:rPr>
            </w:pPr>
            <w:r>
              <w:rPr>
                <w:rFonts w:cs="Times New Roman"/>
                <w:sz w:val="20"/>
                <w:szCs w:val="20"/>
              </w:rPr>
              <w:t xml:space="preserve">          (подпись руководителя)</w:t>
            </w:r>
          </w:p>
          <w:p w14:paraId="026D764C" w14:textId="77777777" w:rsidR="00532322" w:rsidRDefault="00532322" w:rsidP="00C7251C">
            <w:pPr>
              <w:widowControl w:val="0"/>
              <w:spacing w:line="240" w:lineRule="auto"/>
              <w:ind w:firstLine="0"/>
              <w:rPr>
                <w:rFonts w:cs="Times New Roman"/>
                <w:sz w:val="26"/>
                <w:szCs w:val="26"/>
              </w:rPr>
            </w:pPr>
          </w:p>
        </w:tc>
      </w:tr>
    </w:tbl>
    <w:p w14:paraId="47390AF4" w14:textId="77777777" w:rsidR="00532322" w:rsidRDefault="00532322" w:rsidP="00532322">
      <w:pPr>
        <w:widowControl w:val="0"/>
        <w:spacing w:line="240" w:lineRule="auto"/>
        <w:ind w:firstLine="0"/>
        <w:rPr>
          <w:rFonts w:cs="Times New Roman"/>
          <w:sz w:val="26"/>
          <w:szCs w:val="26"/>
        </w:rPr>
      </w:pPr>
      <w:r>
        <w:rPr>
          <w:rFonts w:cs="Times New Roman"/>
          <w:sz w:val="26"/>
          <w:szCs w:val="26"/>
        </w:rPr>
        <w:t>«_____» _______________ 20__ г.</w:t>
      </w:r>
    </w:p>
    <w:p w14:paraId="72660489" w14:textId="77777777" w:rsidR="00532322" w:rsidRDefault="00532322" w:rsidP="00532322">
      <w:pPr>
        <w:widowControl w:val="0"/>
        <w:spacing w:line="240" w:lineRule="auto"/>
        <w:ind w:firstLine="0"/>
        <w:rPr>
          <w:rFonts w:cs="Times New Roman"/>
          <w:sz w:val="26"/>
          <w:szCs w:val="26"/>
        </w:rPr>
      </w:pPr>
      <w:r>
        <w:rPr>
          <w:rFonts w:cs="Times New Roman"/>
          <w:sz w:val="26"/>
          <w:szCs w:val="26"/>
        </w:rPr>
        <w:br w:type="page"/>
      </w:r>
    </w:p>
    <w:p w14:paraId="4EC8EA10" w14:textId="77777777" w:rsidR="00532322" w:rsidRDefault="00532322" w:rsidP="00532322">
      <w:pPr>
        <w:spacing w:line="240" w:lineRule="auto"/>
        <w:ind w:firstLine="0"/>
        <w:jc w:val="right"/>
        <w:rPr>
          <w:rFonts w:cs="Times New Roman"/>
          <w:sz w:val="28"/>
          <w:szCs w:val="28"/>
        </w:rPr>
      </w:pPr>
      <w:r>
        <w:rPr>
          <w:rFonts w:cs="Times New Roman"/>
          <w:sz w:val="28"/>
          <w:szCs w:val="28"/>
        </w:rPr>
        <w:lastRenderedPageBreak/>
        <w:t>Приложение 5</w:t>
      </w:r>
    </w:p>
    <w:p w14:paraId="0CC8500B" w14:textId="77777777" w:rsidR="00532322" w:rsidRDefault="00532322" w:rsidP="00532322">
      <w:pPr>
        <w:spacing w:line="240" w:lineRule="auto"/>
        <w:ind w:firstLine="0"/>
        <w:jc w:val="center"/>
        <w:rPr>
          <w:rFonts w:cs="Times New Roman"/>
          <w:sz w:val="28"/>
          <w:szCs w:val="28"/>
        </w:rPr>
      </w:pPr>
    </w:p>
    <w:p w14:paraId="7BB35C82" w14:textId="77777777" w:rsidR="00532322" w:rsidRDefault="00532322" w:rsidP="00532322">
      <w:pPr>
        <w:spacing w:line="240" w:lineRule="auto"/>
        <w:ind w:firstLine="0"/>
        <w:jc w:val="center"/>
        <w:rPr>
          <w:rFonts w:cs="Times New Roman"/>
          <w:sz w:val="28"/>
          <w:szCs w:val="28"/>
        </w:rPr>
      </w:pPr>
      <w:r>
        <w:rPr>
          <w:rFonts w:cs="Times New Roman"/>
          <w:sz w:val="28"/>
          <w:szCs w:val="28"/>
        </w:rPr>
        <w:t>Федеральное государственное образовательное бюджетное</w:t>
      </w:r>
    </w:p>
    <w:p w14:paraId="2AF0CF01" w14:textId="77777777" w:rsidR="00532322" w:rsidRDefault="00532322" w:rsidP="00532322">
      <w:pPr>
        <w:spacing w:line="240" w:lineRule="auto"/>
        <w:ind w:firstLine="0"/>
        <w:jc w:val="center"/>
        <w:rPr>
          <w:rFonts w:cs="Times New Roman"/>
          <w:sz w:val="28"/>
          <w:szCs w:val="28"/>
        </w:rPr>
      </w:pPr>
      <w:r>
        <w:rPr>
          <w:rFonts w:cs="Times New Roman"/>
          <w:sz w:val="28"/>
          <w:szCs w:val="28"/>
        </w:rPr>
        <w:t>учреждение высшего образования</w:t>
      </w:r>
    </w:p>
    <w:p w14:paraId="734222DD" w14:textId="77777777" w:rsidR="00532322" w:rsidRDefault="00532322" w:rsidP="00532322">
      <w:pPr>
        <w:spacing w:line="240" w:lineRule="auto"/>
        <w:ind w:firstLine="0"/>
        <w:jc w:val="center"/>
        <w:rPr>
          <w:rFonts w:cs="Times New Roman"/>
          <w:b/>
          <w:sz w:val="28"/>
          <w:szCs w:val="28"/>
        </w:rPr>
      </w:pPr>
      <w:r>
        <w:rPr>
          <w:rFonts w:cs="Times New Roman"/>
          <w:b/>
          <w:sz w:val="28"/>
          <w:szCs w:val="28"/>
        </w:rPr>
        <w:t>«Финансовый университет при Правительстве Российской Федерации»</w:t>
      </w:r>
    </w:p>
    <w:p w14:paraId="4B407FC1" w14:textId="77777777" w:rsidR="00532322" w:rsidRDefault="00532322" w:rsidP="00532322">
      <w:pPr>
        <w:spacing w:line="240" w:lineRule="auto"/>
        <w:ind w:firstLine="0"/>
        <w:jc w:val="center"/>
        <w:rPr>
          <w:rFonts w:cs="Times New Roman"/>
          <w:b/>
          <w:sz w:val="28"/>
          <w:szCs w:val="28"/>
        </w:rPr>
      </w:pPr>
      <w:r>
        <w:rPr>
          <w:rFonts w:cs="Times New Roman"/>
          <w:b/>
          <w:sz w:val="28"/>
          <w:szCs w:val="28"/>
        </w:rPr>
        <w:t>(Финансовый университет)</w:t>
      </w:r>
    </w:p>
    <w:p w14:paraId="0471F88B" w14:textId="77777777" w:rsidR="00532322" w:rsidRDefault="00532322" w:rsidP="00532322">
      <w:pPr>
        <w:shd w:val="clear" w:color="auto" w:fill="FFFFFF"/>
        <w:spacing w:line="240" w:lineRule="auto"/>
        <w:ind w:firstLine="0"/>
        <w:jc w:val="center"/>
        <w:rPr>
          <w:rFonts w:cs="Times New Roman"/>
          <w:sz w:val="28"/>
          <w:szCs w:val="28"/>
        </w:rPr>
      </w:pPr>
    </w:p>
    <w:p w14:paraId="23588F6A" w14:textId="0196658C" w:rsidR="00532322" w:rsidRDefault="001537C4" w:rsidP="00532322">
      <w:pPr>
        <w:shd w:val="clear" w:color="auto" w:fill="FFFFFF"/>
        <w:spacing w:line="240" w:lineRule="auto"/>
        <w:ind w:firstLine="0"/>
        <w:jc w:val="center"/>
        <w:rPr>
          <w:rFonts w:cs="Times New Roman"/>
          <w:sz w:val="28"/>
          <w:szCs w:val="28"/>
        </w:rPr>
      </w:pPr>
      <w:r>
        <w:rPr>
          <w:rFonts w:cs="Times New Roman"/>
          <w:sz w:val="28"/>
          <w:szCs w:val="28"/>
        </w:rPr>
        <w:t>Ф</w:t>
      </w:r>
      <w:r w:rsidR="00532322">
        <w:rPr>
          <w:rFonts w:cs="Times New Roman"/>
          <w:sz w:val="28"/>
          <w:szCs w:val="28"/>
        </w:rPr>
        <w:t>акультет</w:t>
      </w:r>
      <w:r>
        <w:rPr>
          <w:rFonts w:cs="Times New Roman"/>
          <w:sz w:val="28"/>
          <w:szCs w:val="28"/>
        </w:rPr>
        <w:t xml:space="preserve"> Менеджмента</w:t>
      </w:r>
    </w:p>
    <w:p w14:paraId="1782A1B6" w14:textId="77777777" w:rsidR="00532322" w:rsidRDefault="00532322" w:rsidP="00532322">
      <w:pPr>
        <w:shd w:val="clear" w:color="auto" w:fill="FFFFFF"/>
        <w:spacing w:line="240" w:lineRule="auto"/>
        <w:ind w:firstLine="0"/>
        <w:jc w:val="center"/>
        <w:rPr>
          <w:rFonts w:cs="Times New Roman"/>
          <w:sz w:val="28"/>
          <w:szCs w:val="28"/>
        </w:rPr>
      </w:pPr>
    </w:p>
    <w:p w14:paraId="0982928B" w14:textId="6A66CDFA" w:rsidR="00532322" w:rsidRDefault="00532322" w:rsidP="00532322">
      <w:pPr>
        <w:shd w:val="clear" w:color="auto" w:fill="FFFFFF"/>
        <w:spacing w:line="240" w:lineRule="auto"/>
        <w:ind w:firstLine="0"/>
        <w:jc w:val="center"/>
        <w:rPr>
          <w:rFonts w:cs="Times New Roman"/>
          <w:bCs/>
          <w:sz w:val="28"/>
          <w:szCs w:val="28"/>
        </w:rPr>
      </w:pPr>
      <w:r>
        <w:rPr>
          <w:rFonts w:cs="Times New Roman"/>
          <w:sz w:val="28"/>
          <w:szCs w:val="28"/>
        </w:rPr>
        <w:t xml:space="preserve">Департамент </w:t>
      </w:r>
      <w:r w:rsidR="001537C4">
        <w:rPr>
          <w:rFonts w:cs="Times New Roman"/>
          <w:sz w:val="28"/>
          <w:szCs w:val="28"/>
        </w:rPr>
        <w:t>Менеджмента</w:t>
      </w:r>
    </w:p>
    <w:p w14:paraId="713CA6A6" w14:textId="77777777" w:rsidR="00532322" w:rsidRDefault="00532322" w:rsidP="00532322">
      <w:pPr>
        <w:spacing w:line="240" w:lineRule="auto"/>
        <w:ind w:firstLine="0"/>
        <w:jc w:val="center"/>
        <w:rPr>
          <w:rFonts w:cs="Times New Roman"/>
          <w:sz w:val="28"/>
          <w:szCs w:val="28"/>
        </w:rPr>
      </w:pPr>
    </w:p>
    <w:p w14:paraId="3ED22B6F" w14:textId="77777777" w:rsidR="00532322" w:rsidRDefault="00532322" w:rsidP="00532322">
      <w:pPr>
        <w:spacing w:line="240" w:lineRule="auto"/>
        <w:ind w:firstLine="0"/>
        <w:jc w:val="center"/>
        <w:rPr>
          <w:rFonts w:cs="Times New Roman"/>
          <w:sz w:val="28"/>
          <w:szCs w:val="28"/>
        </w:rPr>
      </w:pPr>
    </w:p>
    <w:p w14:paraId="1FD9285A" w14:textId="77777777" w:rsidR="00532322" w:rsidRPr="00AF6721" w:rsidRDefault="00532322" w:rsidP="00532322">
      <w:pPr>
        <w:spacing w:line="240" w:lineRule="auto"/>
        <w:ind w:firstLine="0"/>
        <w:jc w:val="center"/>
        <w:rPr>
          <w:rFonts w:cs="Times New Roman"/>
          <w:b/>
          <w:sz w:val="28"/>
          <w:szCs w:val="28"/>
        </w:rPr>
      </w:pPr>
      <w:r w:rsidRPr="00AF6721">
        <w:rPr>
          <w:rFonts w:cs="Times New Roman"/>
          <w:b/>
          <w:sz w:val="28"/>
          <w:szCs w:val="28"/>
        </w:rPr>
        <w:t xml:space="preserve">Выпускная квалификационная работа </w:t>
      </w:r>
    </w:p>
    <w:p w14:paraId="68EDD52B" w14:textId="3C9D3A47" w:rsidR="00532322" w:rsidRDefault="00C54911" w:rsidP="00532322">
      <w:pPr>
        <w:spacing w:line="240" w:lineRule="auto"/>
        <w:ind w:firstLine="0"/>
        <w:rPr>
          <w:rFonts w:cs="Times New Roman"/>
          <w:sz w:val="28"/>
          <w:szCs w:val="28"/>
        </w:rPr>
      </w:pPr>
      <w:r>
        <w:rPr>
          <w:rFonts w:cs="Times New Roman"/>
          <w:sz w:val="28"/>
          <w:szCs w:val="28"/>
        </w:rPr>
        <w:t xml:space="preserve">на тему: </w:t>
      </w:r>
      <w:r w:rsidR="00532322">
        <w:rPr>
          <w:rFonts w:cs="Times New Roman"/>
          <w:sz w:val="28"/>
          <w:szCs w:val="28"/>
        </w:rPr>
        <w:t>«___________________________</w:t>
      </w:r>
      <w:r>
        <w:rPr>
          <w:rFonts w:cs="Times New Roman"/>
          <w:sz w:val="28"/>
          <w:szCs w:val="28"/>
        </w:rPr>
        <w:t>______________________________</w:t>
      </w:r>
      <w:r w:rsidR="00532322">
        <w:rPr>
          <w:rFonts w:cs="Times New Roman"/>
          <w:sz w:val="28"/>
          <w:szCs w:val="28"/>
        </w:rPr>
        <w:t>»</w:t>
      </w:r>
    </w:p>
    <w:p w14:paraId="0717AF9C" w14:textId="77777777" w:rsidR="00532322" w:rsidRDefault="00532322" w:rsidP="00532322">
      <w:pPr>
        <w:spacing w:line="240" w:lineRule="auto"/>
        <w:ind w:firstLine="0"/>
        <w:jc w:val="center"/>
        <w:rPr>
          <w:rFonts w:cs="Times New Roman"/>
          <w:sz w:val="28"/>
          <w:szCs w:val="28"/>
        </w:rPr>
      </w:pPr>
    </w:p>
    <w:p w14:paraId="32B8B71C" w14:textId="0DCEB496" w:rsidR="00532322" w:rsidRDefault="00532322" w:rsidP="00532322">
      <w:pPr>
        <w:ind w:firstLine="0"/>
        <w:rPr>
          <w:rFonts w:cs="Times New Roman"/>
          <w:sz w:val="28"/>
          <w:szCs w:val="28"/>
        </w:rPr>
      </w:pPr>
      <w:r>
        <w:rPr>
          <w:rFonts w:cs="Times New Roman"/>
          <w:sz w:val="28"/>
          <w:szCs w:val="28"/>
        </w:rPr>
        <w:t xml:space="preserve">Направление подготовки </w:t>
      </w:r>
      <w:r w:rsidR="00C1676E">
        <w:rPr>
          <w:rFonts w:cs="Times New Roman"/>
          <w:sz w:val="28"/>
          <w:szCs w:val="28"/>
        </w:rPr>
        <w:t>_______________________</w:t>
      </w:r>
    </w:p>
    <w:p w14:paraId="735572ED" w14:textId="3EF3D859" w:rsidR="00532322" w:rsidRDefault="00532322" w:rsidP="00532322">
      <w:pPr>
        <w:ind w:firstLine="0"/>
        <w:rPr>
          <w:rFonts w:cs="Times New Roman"/>
          <w:sz w:val="28"/>
          <w:szCs w:val="28"/>
        </w:rPr>
      </w:pPr>
      <w:r>
        <w:rPr>
          <w:rFonts w:cs="Times New Roman"/>
          <w:sz w:val="28"/>
          <w:szCs w:val="28"/>
        </w:rPr>
        <w:t xml:space="preserve">Профиль </w:t>
      </w:r>
      <w:r w:rsidR="00C1676E">
        <w:rPr>
          <w:rFonts w:cs="Times New Roman"/>
          <w:sz w:val="28"/>
          <w:szCs w:val="28"/>
        </w:rPr>
        <w:t>________________________________________</w:t>
      </w:r>
    </w:p>
    <w:p w14:paraId="3026F26C" w14:textId="77777777" w:rsidR="00532322" w:rsidRDefault="00532322" w:rsidP="00532322">
      <w:pPr>
        <w:ind w:firstLine="0"/>
        <w:rPr>
          <w:rFonts w:cs="Times New Roman"/>
          <w:sz w:val="28"/>
          <w:szCs w:val="28"/>
        </w:rPr>
      </w:pPr>
    </w:p>
    <w:p w14:paraId="612EEAAE" w14:textId="473551F9" w:rsidR="00532322" w:rsidRPr="001537C4" w:rsidRDefault="00532322" w:rsidP="001537C4">
      <w:pPr>
        <w:ind w:left="709" w:firstLine="0"/>
      </w:pPr>
      <w:r w:rsidRPr="001537C4">
        <w:t xml:space="preserve">                                      </w:t>
      </w:r>
      <w:r w:rsidR="00042D85">
        <w:t xml:space="preserve">                        </w:t>
      </w:r>
      <w:r w:rsidRPr="001537C4">
        <w:t xml:space="preserve"> Выполнил обучающийся учебной</w:t>
      </w:r>
    </w:p>
    <w:p w14:paraId="42C0C5BC" w14:textId="1BFCD1BF" w:rsidR="001537C4" w:rsidRPr="001537C4" w:rsidRDefault="00532322" w:rsidP="001537C4">
      <w:pPr>
        <w:spacing w:line="240" w:lineRule="auto"/>
        <w:ind w:left="709" w:firstLine="0"/>
      </w:pPr>
      <w:r w:rsidRPr="001537C4">
        <w:t xml:space="preserve">                                       </w:t>
      </w:r>
      <w:r w:rsidR="00042D85">
        <w:t xml:space="preserve">                        </w:t>
      </w:r>
      <w:r w:rsidR="001537C4" w:rsidRPr="001537C4">
        <w:t>Г</w:t>
      </w:r>
      <w:r w:rsidR="007C301B" w:rsidRPr="001537C4">
        <w:t>руппы</w:t>
      </w:r>
      <w:r w:rsidR="001537C4">
        <w:t>__________________________</w:t>
      </w:r>
    </w:p>
    <w:p w14:paraId="48851A0A" w14:textId="64D2AD6A" w:rsidR="00532322" w:rsidRPr="001537C4" w:rsidRDefault="001537C4" w:rsidP="001537C4">
      <w:pPr>
        <w:spacing w:line="240" w:lineRule="auto"/>
        <w:ind w:firstLine="0"/>
        <w:rPr>
          <w:sz w:val="20"/>
          <w:szCs w:val="20"/>
        </w:rPr>
      </w:pPr>
      <w:r>
        <w:t xml:space="preserve">                                                                                                       </w:t>
      </w:r>
      <w:r w:rsidR="00532322" w:rsidRPr="001537C4">
        <w:rPr>
          <w:sz w:val="20"/>
          <w:szCs w:val="20"/>
        </w:rPr>
        <w:t>(номер учебной группы)</w:t>
      </w:r>
    </w:p>
    <w:p w14:paraId="3544BC43" w14:textId="5F9A0C14" w:rsidR="00532322" w:rsidRPr="001537C4" w:rsidRDefault="00532322" w:rsidP="00042D85">
      <w:pPr>
        <w:spacing w:line="240" w:lineRule="auto"/>
        <w:ind w:left="709" w:firstLine="0"/>
      </w:pPr>
      <w:r w:rsidRPr="001537C4">
        <w:t xml:space="preserve">                                     </w:t>
      </w:r>
      <w:r w:rsidR="00042D85">
        <w:t xml:space="preserve">                          </w:t>
      </w:r>
      <w:r w:rsidRPr="001537C4">
        <w:t>_________________________________</w:t>
      </w:r>
    </w:p>
    <w:p w14:paraId="28F72CE2" w14:textId="2B5321FA" w:rsidR="00532322" w:rsidRPr="00042D85" w:rsidRDefault="00532322" w:rsidP="00042D85">
      <w:pPr>
        <w:spacing w:line="240" w:lineRule="auto"/>
        <w:ind w:left="709" w:firstLine="0"/>
        <w:rPr>
          <w:sz w:val="20"/>
          <w:szCs w:val="20"/>
        </w:rPr>
      </w:pPr>
      <w:r w:rsidRPr="001537C4">
        <w:t xml:space="preserve">                                                 </w:t>
      </w:r>
      <w:r w:rsidR="00042D85">
        <w:t xml:space="preserve">                               </w:t>
      </w:r>
      <w:r w:rsidRPr="00042D85">
        <w:rPr>
          <w:sz w:val="20"/>
          <w:szCs w:val="20"/>
        </w:rPr>
        <w:t>(фамилия, имя, отчество)       (подпись)</w:t>
      </w:r>
    </w:p>
    <w:p w14:paraId="2D81AC13" w14:textId="3AD0DAA6" w:rsidR="00532322" w:rsidRPr="001537C4" w:rsidRDefault="00532322" w:rsidP="00042D85">
      <w:pPr>
        <w:spacing w:line="240" w:lineRule="auto"/>
        <w:ind w:left="709" w:firstLine="0"/>
      </w:pPr>
      <w:r w:rsidRPr="001537C4">
        <w:t xml:space="preserve">                                       </w:t>
      </w:r>
      <w:r w:rsidR="00042D85">
        <w:t xml:space="preserve">                         </w:t>
      </w:r>
      <w:r w:rsidRPr="00042D85">
        <w:rPr>
          <w:sz w:val="28"/>
          <w:szCs w:val="28"/>
        </w:rPr>
        <w:t>Р</w:t>
      </w:r>
      <w:r w:rsidR="007C301B" w:rsidRPr="00042D85">
        <w:rPr>
          <w:sz w:val="28"/>
          <w:szCs w:val="28"/>
        </w:rPr>
        <w:t>уководитель</w:t>
      </w:r>
      <w:r w:rsidR="007C301B" w:rsidRPr="001537C4">
        <w:t>_________________</w:t>
      </w:r>
    </w:p>
    <w:p w14:paraId="62B323CD" w14:textId="2B9DF65E" w:rsidR="00532322" w:rsidRPr="00042D85" w:rsidRDefault="00532322" w:rsidP="00042D85">
      <w:pPr>
        <w:spacing w:line="240" w:lineRule="auto"/>
        <w:ind w:left="709" w:firstLine="0"/>
        <w:rPr>
          <w:sz w:val="20"/>
          <w:szCs w:val="20"/>
        </w:rPr>
      </w:pPr>
      <w:r w:rsidRPr="001537C4">
        <w:t xml:space="preserve">                                                                        </w:t>
      </w:r>
      <w:r w:rsidR="00042D85">
        <w:t xml:space="preserve">                   </w:t>
      </w:r>
      <w:r w:rsidRPr="00042D85">
        <w:rPr>
          <w:sz w:val="20"/>
          <w:szCs w:val="20"/>
        </w:rPr>
        <w:t>(ученая степень и/или звание)</w:t>
      </w:r>
    </w:p>
    <w:p w14:paraId="0D715395" w14:textId="4ADF2EC8" w:rsidR="00532322" w:rsidRPr="001537C4" w:rsidRDefault="00532322" w:rsidP="00042D85">
      <w:pPr>
        <w:spacing w:line="240" w:lineRule="auto"/>
        <w:ind w:left="709" w:firstLine="0"/>
      </w:pPr>
      <w:r w:rsidRPr="001537C4">
        <w:t xml:space="preserve">                                      </w:t>
      </w:r>
      <w:r w:rsidR="00042D85">
        <w:t xml:space="preserve">                           </w:t>
      </w:r>
      <w:r w:rsidRPr="001537C4">
        <w:t>__________________</w:t>
      </w:r>
      <w:r w:rsidR="007C301B" w:rsidRPr="001537C4">
        <w:t>_____________</w:t>
      </w:r>
    </w:p>
    <w:p w14:paraId="4FA02204" w14:textId="1CB076F6" w:rsidR="00532322" w:rsidRPr="00042D85" w:rsidRDefault="00532322" w:rsidP="00042D85">
      <w:pPr>
        <w:spacing w:line="240" w:lineRule="auto"/>
        <w:ind w:left="709" w:firstLine="0"/>
        <w:rPr>
          <w:sz w:val="20"/>
          <w:szCs w:val="20"/>
        </w:rPr>
      </w:pPr>
      <w:r w:rsidRPr="00042D85">
        <w:rPr>
          <w:sz w:val="20"/>
          <w:szCs w:val="20"/>
        </w:rPr>
        <w:t xml:space="preserve">                                                                             </w:t>
      </w:r>
      <w:r w:rsidR="00042D85" w:rsidRPr="00042D85">
        <w:rPr>
          <w:sz w:val="20"/>
          <w:szCs w:val="20"/>
        </w:rPr>
        <w:t xml:space="preserve"> </w:t>
      </w:r>
      <w:r w:rsidR="00042D85">
        <w:rPr>
          <w:sz w:val="20"/>
          <w:szCs w:val="20"/>
        </w:rPr>
        <w:t xml:space="preserve">                     </w:t>
      </w:r>
      <w:r w:rsidRPr="00042D85">
        <w:rPr>
          <w:sz w:val="20"/>
          <w:szCs w:val="20"/>
        </w:rPr>
        <w:t>(фа</w:t>
      </w:r>
      <w:r w:rsidR="00042D85" w:rsidRPr="00042D85">
        <w:rPr>
          <w:sz w:val="20"/>
          <w:szCs w:val="20"/>
        </w:rPr>
        <w:t xml:space="preserve">милия, имя, отчество)  </w:t>
      </w:r>
      <w:r w:rsidRPr="00042D85">
        <w:rPr>
          <w:sz w:val="20"/>
          <w:szCs w:val="20"/>
        </w:rPr>
        <w:t>(подпись)</w:t>
      </w:r>
    </w:p>
    <w:p w14:paraId="4D45D7B5" w14:textId="77777777" w:rsidR="00532322" w:rsidRDefault="00532322" w:rsidP="00532322">
      <w:pPr>
        <w:spacing w:line="240" w:lineRule="auto"/>
        <w:ind w:firstLine="0"/>
        <w:jc w:val="center"/>
        <w:rPr>
          <w:rFonts w:cs="Times New Roman"/>
          <w:sz w:val="28"/>
          <w:szCs w:val="28"/>
        </w:rPr>
      </w:pPr>
      <w:r>
        <w:rPr>
          <w:rFonts w:cs="Times New Roman"/>
          <w:sz w:val="28"/>
          <w:szCs w:val="28"/>
        </w:rPr>
        <w:t xml:space="preserve">                                                                   </w:t>
      </w:r>
    </w:p>
    <w:p w14:paraId="0B7115F2" w14:textId="5A20C5DC" w:rsidR="00532322" w:rsidRDefault="00532322" w:rsidP="00532322">
      <w:pPr>
        <w:spacing w:line="240" w:lineRule="auto"/>
        <w:ind w:firstLine="0"/>
        <w:jc w:val="center"/>
        <w:rPr>
          <w:rFonts w:cs="Times New Roman"/>
          <w:b/>
          <w:sz w:val="28"/>
          <w:szCs w:val="28"/>
        </w:rPr>
      </w:pPr>
      <w:r>
        <w:rPr>
          <w:rFonts w:cs="Times New Roman"/>
          <w:sz w:val="28"/>
          <w:szCs w:val="28"/>
        </w:rPr>
        <w:t xml:space="preserve">                                     </w:t>
      </w:r>
      <w:r w:rsidR="00042D85">
        <w:rPr>
          <w:rFonts w:cs="Times New Roman"/>
          <w:sz w:val="28"/>
          <w:szCs w:val="28"/>
        </w:rPr>
        <w:t xml:space="preserve">                         </w:t>
      </w:r>
      <w:r>
        <w:rPr>
          <w:rFonts w:cs="Times New Roman"/>
          <w:b/>
          <w:sz w:val="28"/>
          <w:szCs w:val="28"/>
        </w:rPr>
        <w:t>ВКР соответствует предъявляемым</w:t>
      </w:r>
    </w:p>
    <w:p w14:paraId="0C639A91" w14:textId="16D83EE0" w:rsidR="00532322" w:rsidRDefault="00042D85" w:rsidP="00532322">
      <w:pPr>
        <w:spacing w:line="240" w:lineRule="auto"/>
        <w:ind w:firstLine="0"/>
        <w:jc w:val="center"/>
        <w:rPr>
          <w:rFonts w:cs="Times New Roman"/>
          <w:b/>
          <w:sz w:val="28"/>
          <w:szCs w:val="28"/>
        </w:rPr>
      </w:pPr>
      <w:r>
        <w:rPr>
          <w:rFonts w:cs="Times New Roman"/>
          <w:b/>
          <w:sz w:val="28"/>
          <w:szCs w:val="28"/>
        </w:rPr>
        <w:t xml:space="preserve">                     </w:t>
      </w:r>
      <w:r w:rsidR="00532322">
        <w:rPr>
          <w:rFonts w:cs="Times New Roman"/>
          <w:b/>
          <w:sz w:val="28"/>
          <w:szCs w:val="28"/>
        </w:rPr>
        <w:t>требованиям</w:t>
      </w:r>
    </w:p>
    <w:p w14:paraId="642D623F" w14:textId="0E3A731A" w:rsidR="00532322" w:rsidRDefault="00532322" w:rsidP="00532322">
      <w:pPr>
        <w:spacing w:line="240" w:lineRule="auto"/>
        <w:ind w:firstLine="0"/>
        <w:rPr>
          <w:rFonts w:cs="Times New Roman"/>
          <w:sz w:val="28"/>
          <w:szCs w:val="28"/>
        </w:rPr>
      </w:pPr>
      <w:r>
        <w:rPr>
          <w:rFonts w:cs="Times New Roman"/>
          <w:sz w:val="28"/>
          <w:szCs w:val="28"/>
        </w:rPr>
        <w:t xml:space="preserve">                                      </w:t>
      </w:r>
      <w:r w:rsidR="00042D85">
        <w:rPr>
          <w:rFonts w:cs="Times New Roman"/>
          <w:sz w:val="28"/>
          <w:szCs w:val="28"/>
        </w:rPr>
        <w:t xml:space="preserve">                             </w:t>
      </w:r>
      <w:r>
        <w:rPr>
          <w:rFonts w:cs="Times New Roman"/>
          <w:sz w:val="28"/>
          <w:szCs w:val="28"/>
        </w:rPr>
        <w:t>Руководитель Департамента</w:t>
      </w:r>
    </w:p>
    <w:p w14:paraId="3C1F0638" w14:textId="03B74F70" w:rsidR="00532322" w:rsidRDefault="00532322" w:rsidP="00532322">
      <w:pPr>
        <w:spacing w:line="240" w:lineRule="auto"/>
        <w:ind w:firstLine="0"/>
        <w:rPr>
          <w:rFonts w:cs="Times New Roman"/>
          <w:sz w:val="28"/>
          <w:szCs w:val="28"/>
        </w:rPr>
      </w:pPr>
      <w:r>
        <w:rPr>
          <w:rFonts w:cs="Times New Roman"/>
          <w:sz w:val="28"/>
          <w:szCs w:val="28"/>
        </w:rPr>
        <w:t xml:space="preserve">                                       </w:t>
      </w:r>
      <w:r w:rsidR="00042D85">
        <w:rPr>
          <w:rFonts w:cs="Times New Roman"/>
          <w:sz w:val="28"/>
          <w:szCs w:val="28"/>
        </w:rPr>
        <w:t xml:space="preserve">                            </w:t>
      </w:r>
      <w:r>
        <w:rPr>
          <w:rFonts w:cs="Times New Roman"/>
          <w:sz w:val="28"/>
          <w:szCs w:val="28"/>
        </w:rPr>
        <w:t xml:space="preserve"> </w:t>
      </w:r>
      <w:r w:rsidR="007C301B">
        <w:rPr>
          <w:rFonts w:cs="Times New Roman"/>
          <w:sz w:val="28"/>
          <w:szCs w:val="28"/>
        </w:rPr>
        <w:t>________________________________</w:t>
      </w:r>
      <w:r>
        <w:rPr>
          <w:rFonts w:cs="Times New Roman"/>
          <w:sz w:val="28"/>
          <w:szCs w:val="28"/>
        </w:rPr>
        <w:t xml:space="preserve">                                                                       </w:t>
      </w:r>
    </w:p>
    <w:p w14:paraId="0D3E6B70" w14:textId="77777777" w:rsidR="00532322" w:rsidRDefault="00532322" w:rsidP="00532322">
      <w:pPr>
        <w:spacing w:line="240" w:lineRule="auto"/>
        <w:ind w:firstLine="0"/>
        <w:jc w:val="center"/>
        <w:rPr>
          <w:rFonts w:cs="Times New Roman"/>
          <w:sz w:val="20"/>
          <w:szCs w:val="20"/>
        </w:rPr>
      </w:pPr>
      <w:r>
        <w:rPr>
          <w:rFonts w:cs="Times New Roman"/>
          <w:sz w:val="20"/>
          <w:szCs w:val="20"/>
        </w:rPr>
        <w:t xml:space="preserve">                                                                               (ученая степень и/или звание)</w:t>
      </w:r>
    </w:p>
    <w:p w14:paraId="2EAC5A0A" w14:textId="77777777" w:rsidR="00532322" w:rsidRDefault="00532322" w:rsidP="00532322">
      <w:pPr>
        <w:spacing w:line="240" w:lineRule="auto"/>
        <w:ind w:firstLine="0"/>
        <w:jc w:val="center"/>
        <w:rPr>
          <w:rFonts w:cs="Times New Roman"/>
          <w:sz w:val="28"/>
          <w:szCs w:val="28"/>
        </w:rPr>
      </w:pPr>
      <w:r>
        <w:rPr>
          <w:rFonts w:cs="Times New Roman"/>
          <w:sz w:val="28"/>
          <w:szCs w:val="28"/>
        </w:rPr>
        <w:t xml:space="preserve">                                                                  ___________   _____________________</w:t>
      </w:r>
    </w:p>
    <w:p w14:paraId="25070DDF" w14:textId="2E827870" w:rsidR="00532322" w:rsidRDefault="00532322" w:rsidP="00532322">
      <w:pPr>
        <w:spacing w:line="240" w:lineRule="auto"/>
        <w:ind w:firstLine="0"/>
        <w:jc w:val="center"/>
        <w:rPr>
          <w:rFonts w:cs="Times New Roman"/>
          <w:sz w:val="20"/>
          <w:szCs w:val="20"/>
        </w:rPr>
      </w:pPr>
      <w:r>
        <w:rPr>
          <w:rFonts w:cs="Times New Roman"/>
          <w:sz w:val="20"/>
          <w:szCs w:val="20"/>
        </w:rPr>
        <w:t xml:space="preserve">                                                                                          (подпись)                       (И.О. Фамилия)</w:t>
      </w:r>
    </w:p>
    <w:p w14:paraId="1AABEE7E" w14:textId="77777777" w:rsidR="00532322" w:rsidRDefault="00532322" w:rsidP="00532322">
      <w:pPr>
        <w:spacing w:line="240" w:lineRule="auto"/>
        <w:ind w:firstLine="0"/>
        <w:rPr>
          <w:rFonts w:cs="Times New Roman"/>
          <w:sz w:val="28"/>
          <w:szCs w:val="28"/>
        </w:rPr>
      </w:pPr>
      <w:r>
        <w:rPr>
          <w:rFonts w:cs="Times New Roman"/>
          <w:sz w:val="28"/>
          <w:szCs w:val="28"/>
        </w:rPr>
        <w:t xml:space="preserve">                                                                      «____» ____________________ 20__ г. </w:t>
      </w:r>
    </w:p>
    <w:p w14:paraId="50E92061" w14:textId="77777777" w:rsidR="00532322" w:rsidRDefault="00532322" w:rsidP="00532322">
      <w:pPr>
        <w:spacing w:line="240" w:lineRule="auto"/>
        <w:ind w:firstLine="0"/>
        <w:jc w:val="center"/>
        <w:rPr>
          <w:rFonts w:cs="Times New Roman"/>
          <w:sz w:val="28"/>
          <w:szCs w:val="28"/>
        </w:rPr>
      </w:pPr>
    </w:p>
    <w:p w14:paraId="474A7C01" w14:textId="77777777" w:rsidR="00532322" w:rsidRDefault="00532322" w:rsidP="00532322">
      <w:pPr>
        <w:spacing w:line="240" w:lineRule="auto"/>
        <w:ind w:firstLine="0"/>
        <w:jc w:val="center"/>
        <w:rPr>
          <w:rFonts w:cs="Times New Roman"/>
          <w:sz w:val="28"/>
          <w:szCs w:val="28"/>
        </w:rPr>
      </w:pPr>
    </w:p>
    <w:p w14:paraId="0F8412E0" w14:textId="77777777" w:rsidR="00532322" w:rsidRDefault="00532322" w:rsidP="00532322">
      <w:pPr>
        <w:spacing w:line="240" w:lineRule="auto"/>
        <w:ind w:firstLine="0"/>
        <w:jc w:val="center"/>
        <w:rPr>
          <w:rFonts w:cs="Times New Roman"/>
          <w:sz w:val="28"/>
          <w:szCs w:val="28"/>
        </w:rPr>
      </w:pPr>
    </w:p>
    <w:p w14:paraId="58D4CD0D" w14:textId="77777777" w:rsidR="00532322" w:rsidRDefault="00532322" w:rsidP="00532322">
      <w:pPr>
        <w:spacing w:line="240" w:lineRule="auto"/>
        <w:ind w:firstLine="0"/>
        <w:jc w:val="center"/>
        <w:rPr>
          <w:rFonts w:cs="Times New Roman"/>
          <w:sz w:val="28"/>
          <w:szCs w:val="28"/>
        </w:rPr>
      </w:pPr>
      <w:r>
        <w:rPr>
          <w:rFonts w:cs="Times New Roman"/>
          <w:sz w:val="28"/>
          <w:szCs w:val="28"/>
        </w:rPr>
        <w:t>Москва – 20__ г.</w:t>
      </w:r>
    </w:p>
    <w:p w14:paraId="52F27223" w14:textId="77777777" w:rsidR="00165612" w:rsidRDefault="00165612" w:rsidP="00532322">
      <w:pPr>
        <w:jc w:val="right"/>
        <w:rPr>
          <w:sz w:val="28"/>
          <w:szCs w:val="28"/>
        </w:rPr>
      </w:pPr>
    </w:p>
    <w:sectPr w:rsidR="00165612" w:rsidSect="00E443FF">
      <w:footerReference w:type="default" r:id="rId16"/>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E9548" w14:textId="77777777" w:rsidR="008C5E13" w:rsidRDefault="008C5E13" w:rsidP="00730504">
      <w:pPr>
        <w:spacing w:line="240" w:lineRule="auto"/>
      </w:pPr>
      <w:r>
        <w:separator/>
      </w:r>
    </w:p>
  </w:endnote>
  <w:endnote w:type="continuationSeparator" w:id="0">
    <w:p w14:paraId="36AFB2B0" w14:textId="77777777" w:rsidR="008C5E13" w:rsidRDefault="008C5E13" w:rsidP="00730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975087"/>
      <w:docPartObj>
        <w:docPartGallery w:val="Page Numbers (Bottom of Page)"/>
        <w:docPartUnique/>
      </w:docPartObj>
    </w:sdtPr>
    <w:sdtEndPr/>
    <w:sdtContent>
      <w:p w14:paraId="60E9AEA6" w14:textId="2902F77E" w:rsidR="00E6245F" w:rsidRDefault="00E6245F">
        <w:pPr>
          <w:pStyle w:val="af"/>
          <w:jc w:val="center"/>
        </w:pPr>
        <w:r>
          <w:fldChar w:fldCharType="begin"/>
        </w:r>
        <w:r>
          <w:instrText>PAGE   \* MERGEFORMAT</w:instrText>
        </w:r>
        <w:r>
          <w:fldChar w:fldCharType="separate"/>
        </w:r>
        <w:r w:rsidR="00773FF3">
          <w:rPr>
            <w:noProof/>
          </w:rPr>
          <w:t>55</w:t>
        </w:r>
        <w:r>
          <w:rPr>
            <w:noProof/>
          </w:rPr>
          <w:fldChar w:fldCharType="end"/>
        </w:r>
      </w:p>
    </w:sdtContent>
  </w:sdt>
  <w:p w14:paraId="7FDE0CC3" w14:textId="77777777" w:rsidR="00E6245F" w:rsidRDefault="00E6245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CF213" w14:textId="77777777" w:rsidR="008C5E13" w:rsidRDefault="008C5E13" w:rsidP="00730504">
      <w:pPr>
        <w:spacing w:line="240" w:lineRule="auto"/>
      </w:pPr>
      <w:r>
        <w:separator/>
      </w:r>
    </w:p>
  </w:footnote>
  <w:footnote w:type="continuationSeparator" w:id="0">
    <w:p w14:paraId="433FFBED" w14:textId="77777777" w:rsidR="008C5E13" w:rsidRDefault="008C5E13" w:rsidP="00730504">
      <w:pPr>
        <w:spacing w:line="240" w:lineRule="auto"/>
      </w:pPr>
      <w:r>
        <w:continuationSeparator/>
      </w:r>
    </w:p>
  </w:footnote>
  <w:footnote w:id="1">
    <w:p w14:paraId="10E3AEC7" w14:textId="77777777" w:rsidR="00E6245F" w:rsidRPr="00F75494" w:rsidRDefault="00E6245F" w:rsidP="00165612">
      <w:pPr>
        <w:pStyle w:val="a5"/>
      </w:pPr>
      <w:r>
        <w:rPr>
          <w:rStyle w:val="a7"/>
        </w:rPr>
        <w:footnoteRef/>
      </w:r>
      <w:r>
        <w:t xml:space="preserve"> </w:t>
      </w:r>
      <w:r w:rsidRPr="00F75494">
        <w:t>Правомерное заимствование использование части нужного текста с обязательным указанием (ссылкой) на истинного автора и источник заимствования (см.: О плагиате в диссертациях на соискание ученой степени. - 2-е издание, переработанное и дополненное. - М.: МИИ, 2015. - С.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DF7"/>
    <w:multiLevelType w:val="hybridMultilevel"/>
    <w:tmpl w:val="E3608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91C50"/>
    <w:multiLevelType w:val="hybridMultilevel"/>
    <w:tmpl w:val="C20A972A"/>
    <w:lvl w:ilvl="0" w:tplc="44A278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877F4"/>
    <w:multiLevelType w:val="hybridMultilevel"/>
    <w:tmpl w:val="B5D8B40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CD1F66"/>
    <w:multiLevelType w:val="hybridMultilevel"/>
    <w:tmpl w:val="805845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7C622B"/>
    <w:multiLevelType w:val="hybridMultilevel"/>
    <w:tmpl w:val="C6543D98"/>
    <w:lvl w:ilvl="0" w:tplc="70921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26A6A92"/>
    <w:multiLevelType w:val="hybridMultilevel"/>
    <w:tmpl w:val="E1BC7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D6C53C8"/>
    <w:multiLevelType w:val="hybridMultilevel"/>
    <w:tmpl w:val="CAFA4EB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6135E8"/>
    <w:multiLevelType w:val="hybridMultilevel"/>
    <w:tmpl w:val="8B2C8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557731"/>
    <w:multiLevelType w:val="hybridMultilevel"/>
    <w:tmpl w:val="483A3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7425DD"/>
    <w:multiLevelType w:val="hybridMultilevel"/>
    <w:tmpl w:val="7AAEEF76"/>
    <w:lvl w:ilvl="0" w:tplc="14E61DE8">
      <w:start w:val="1"/>
      <w:numFmt w:val="decimal"/>
      <w:lvlText w:val="%1."/>
      <w:lvlJc w:val="left"/>
      <w:pPr>
        <w:ind w:left="3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76A2EE4"/>
    <w:multiLevelType w:val="hybridMultilevel"/>
    <w:tmpl w:val="E348E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303802"/>
    <w:multiLevelType w:val="hybridMultilevel"/>
    <w:tmpl w:val="E8AA6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60775D"/>
    <w:multiLevelType w:val="hybridMultilevel"/>
    <w:tmpl w:val="EEB42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B41176"/>
    <w:multiLevelType w:val="hybridMultilevel"/>
    <w:tmpl w:val="FF18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39149B0"/>
    <w:multiLevelType w:val="hybridMultilevel"/>
    <w:tmpl w:val="339E8ADC"/>
    <w:lvl w:ilvl="0" w:tplc="462C8F42">
      <w:start w:val="1"/>
      <w:numFmt w:val="decimal"/>
      <w:lvlText w:val="%1."/>
      <w:lvlJc w:val="left"/>
      <w:pPr>
        <w:ind w:left="0" w:firstLine="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C52435"/>
    <w:multiLevelType w:val="hybridMultilevel"/>
    <w:tmpl w:val="A094BA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9503612"/>
    <w:multiLevelType w:val="hybridMultilevel"/>
    <w:tmpl w:val="5C7C8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1B698F"/>
    <w:multiLevelType w:val="hybridMultilevel"/>
    <w:tmpl w:val="AD2635A0"/>
    <w:lvl w:ilvl="0" w:tplc="CD304DCA">
      <w:start w:val="1"/>
      <w:numFmt w:val="decimal"/>
      <w:lvlText w:val="%1."/>
      <w:lvlJc w:val="left"/>
      <w:pPr>
        <w:ind w:left="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84CA6C">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EEE930">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3CBBA8">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40AD4E">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36BBE8">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7E7B26">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20A718">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CE63BA">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8F9172C"/>
    <w:multiLevelType w:val="hybridMultilevel"/>
    <w:tmpl w:val="76308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341C81"/>
    <w:multiLevelType w:val="hybridMultilevel"/>
    <w:tmpl w:val="71A43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62E24F4"/>
    <w:multiLevelType w:val="multilevel"/>
    <w:tmpl w:val="A3A6AFCC"/>
    <w:styleLink w:val="51"/>
    <w:lvl w:ilvl="0">
      <w:numFmt w:val="bullet"/>
      <w:lvlText w:val="-"/>
      <w:lvlJc w:val="left"/>
      <w:pPr>
        <w:tabs>
          <w:tab w:val="num" w:pos="520"/>
        </w:tabs>
        <w:ind w:left="520" w:hanging="520"/>
      </w:pPr>
      <w:rPr>
        <w:color w:val="000000"/>
        <w:position w:val="0"/>
        <w:sz w:val="22"/>
        <w:szCs w:val="22"/>
        <w:u w:color="000000"/>
      </w:rPr>
    </w:lvl>
    <w:lvl w:ilvl="1">
      <w:start w:val="1"/>
      <w:numFmt w:val="bullet"/>
      <w:lvlText w:val="o"/>
      <w:lvlJc w:val="left"/>
      <w:pPr>
        <w:tabs>
          <w:tab w:val="num" w:pos="1500"/>
        </w:tabs>
        <w:ind w:left="1500" w:hanging="420"/>
      </w:pPr>
      <w:rPr>
        <w:color w:val="000000"/>
        <w:position w:val="0"/>
        <w:sz w:val="28"/>
        <w:szCs w:val="28"/>
        <w:u w:color="000000"/>
      </w:rPr>
    </w:lvl>
    <w:lvl w:ilvl="2">
      <w:start w:val="1"/>
      <w:numFmt w:val="bullet"/>
      <w:lvlText w:val="▪"/>
      <w:lvlJc w:val="left"/>
      <w:pPr>
        <w:tabs>
          <w:tab w:val="num" w:pos="2220"/>
        </w:tabs>
        <w:ind w:left="2220" w:hanging="420"/>
      </w:pPr>
      <w:rPr>
        <w:color w:val="000000"/>
        <w:position w:val="0"/>
        <w:sz w:val="28"/>
        <w:szCs w:val="28"/>
        <w:u w:color="000000"/>
      </w:rPr>
    </w:lvl>
    <w:lvl w:ilvl="3">
      <w:start w:val="1"/>
      <w:numFmt w:val="bullet"/>
      <w:lvlText w:val="•"/>
      <w:lvlJc w:val="left"/>
      <w:pPr>
        <w:tabs>
          <w:tab w:val="num" w:pos="2940"/>
        </w:tabs>
        <w:ind w:left="2940" w:hanging="420"/>
      </w:pPr>
      <w:rPr>
        <w:color w:val="000000"/>
        <w:position w:val="0"/>
        <w:sz w:val="28"/>
        <w:szCs w:val="28"/>
        <w:u w:color="000000"/>
      </w:rPr>
    </w:lvl>
    <w:lvl w:ilvl="4">
      <w:start w:val="1"/>
      <w:numFmt w:val="bullet"/>
      <w:lvlText w:val="o"/>
      <w:lvlJc w:val="left"/>
      <w:pPr>
        <w:tabs>
          <w:tab w:val="num" w:pos="3660"/>
        </w:tabs>
        <w:ind w:left="3660" w:hanging="420"/>
      </w:pPr>
      <w:rPr>
        <w:color w:val="000000"/>
        <w:position w:val="0"/>
        <w:sz w:val="28"/>
        <w:szCs w:val="28"/>
        <w:u w:color="000000"/>
      </w:rPr>
    </w:lvl>
    <w:lvl w:ilvl="5">
      <w:start w:val="1"/>
      <w:numFmt w:val="bullet"/>
      <w:lvlText w:val="▪"/>
      <w:lvlJc w:val="left"/>
      <w:pPr>
        <w:tabs>
          <w:tab w:val="num" w:pos="4380"/>
        </w:tabs>
        <w:ind w:left="4380" w:hanging="420"/>
      </w:pPr>
      <w:rPr>
        <w:color w:val="000000"/>
        <w:position w:val="0"/>
        <w:sz w:val="28"/>
        <w:szCs w:val="28"/>
        <w:u w:color="000000"/>
      </w:rPr>
    </w:lvl>
    <w:lvl w:ilvl="6">
      <w:start w:val="1"/>
      <w:numFmt w:val="bullet"/>
      <w:lvlText w:val="•"/>
      <w:lvlJc w:val="left"/>
      <w:pPr>
        <w:tabs>
          <w:tab w:val="num" w:pos="5100"/>
        </w:tabs>
        <w:ind w:left="5100" w:hanging="420"/>
      </w:pPr>
      <w:rPr>
        <w:color w:val="000000"/>
        <w:position w:val="0"/>
        <w:sz w:val="28"/>
        <w:szCs w:val="28"/>
        <w:u w:color="000000"/>
      </w:rPr>
    </w:lvl>
    <w:lvl w:ilvl="7">
      <w:start w:val="1"/>
      <w:numFmt w:val="bullet"/>
      <w:lvlText w:val="o"/>
      <w:lvlJc w:val="left"/>
      <w:pPr>
        <w:tabs>
          <w:tab w:val="num" w:pos="5820"/>
        </w:tabs>
        <w:ind w:left="5820" w:hanging="420"/>
      </w:pPr>
      <w:rPr>
        <w:color w:val="000000"/>
        <w:position w:val="0"/>
        <w:sz w:val="28"/>
        <w:szCs w:val="28"/>
        <w:u w:color="000000"/>
      </w:rPr>
    </w:lvl>
    <w:lvl w:ilvl="8">
      <w:start w:val="1"/>
      <w:numFmt w:val="bullet"/>
      <w:lvlText w:val="▪"/>
      <w:lvlJc w:val="left"/>
      <w:pPr>
        <w:tabs>
          <w:tab w:val="num" w:pos="6540"/>
        </w:tabs>
        <w:ind w:left="6540" w:hanging="420"/>
      </w:pPr>
      <w:rPr>
        <w:color w:val="000000"/>
        <w:position w:val="0"/>
        <w:sz w:val="28"/>
        <w:szCs w:val="28"/>
        <w:u w:color="000000"/>
      </w:rPr>
    </w:lvl>
  </w:abstractNum>
  <w:abstractNum w:abstractNumId="21" w15:restartNumberingAfterBreak="0">
    <w:nsid w:val="784B2C0B"/>
    <w:multiLevelType w:val="hybridMultilevel"/>
    <w:tmpl w:val="AD344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0"/>
  </w:num>
  <w:num w:numId="3">
    <w:abstractNumId w:val="6"/>
  </w:num>
  <w:num w:numId="4">
    <w:abstractNumId w:val="2"/>
  </w:num>
  <w:num w:numId="5">
    <w:abstractNumId w:val="11"/>
  </w:num>
  <w:num w:numId="6">
    <w:abstractNumId w:val="18"/>
  </w:num>
  <w:num w:numId="7">
    <w:abstractNumId w:val="5"/>
  </w:num>
  <w:num w:numId="8">
    <w:abstractNumId w:val="19"/>
  </w:num>
  <w:num w:numId="9">
    <w:abstractNumId w:val="3"/>
  </w:num>
  <w:num w:numId="10">
    <w:abstractNumId w:val="12"/>
  </w:num>
  <w:num w:numId="11">
    <w:abstractNumId w:val="7"/>
  </w:num>
  <w:num w:numId="12">
    <w:abstractNumId w:val="13"/>
  </w:num>
  <w:num w:numId="13">
    <w:abstractNumId w:val="15"/>
  </w:num>
  <w:num w:numId="14">
    <w:abstractNumId w:val="21"/>
  </w:num>
  <w:num w:numId="15">
    <w:abstractNumId w:val="14"/>
  </w:num>
  <w:num w:numId="16">
    <w:abstractNumId w:val="8"/>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 w:numId="21">
    <w:abstractNumId w:val="0"/>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CF"/>
    <w:rsid w:val="0000787D"/>
    <w:rsid w:val="000110D3"/>
    <w:rsid w:val="0001665F"/>
    <w:rsid w:val="00020A77"/>
    <w:rsid w:val="00024572"/>
    <w:rsid w:val="000273F6"/>
    <w:rsid w:val="0002791D"/>
    <w:rsid w:val="00034BE6"/>
    <w:rsid w:val="00036A4E"/>
    <w:rsid w:val="00036C8A"/>
    <w:rsid w:val="0004233F"/>
    <w:rsid w:val="00042D85"/>
    <w:rsid w:val="00045B8E"/>
    <w:rsid w:val="00047990"/>
    <w:rsid w:val="00051D15"/>
    <w:rsid w:val="00053A86"/>
    <w:rsid w:val="00054154"/>
    <w:rsid w:val="0005749E"/>
    <w:rsid w:val="000669DD"/>
    <w:rsid w:val="00071E27"/>
    <w:rsid w:val="00072D53"/>
    <w:rsid w:val="00073527"/>
    <w:rsid w:val="00073B44"/>
    <w:rsid w:val="00074B2A"/>
    <w:rsid w:val="00080620"/>
    <w:rsid w:val="00083930"/>
    <w:rsid w:val="00083F3F"/>
    <w:rsid w:val="000862C3"/>
    <w:rsid w:val="000865EC"/>
    <w:rsid w:val="00086899"/>
    <w:rsid w:val="000912D8"/>
    <w:rsid w:val="00091B98"/>
    <w:rsid w:val="00094784"/>
    <w:rsid w:val="000970C7"/>
    <w:rsid w:val="000A54BB"/>
    <w:rsid w:val="000B48D8"/>
    <w:rsid w:val="000B4916"/>
    <w:rsid w:val="000B6D1E"/>
    <w:rsid w:val="000B702C"/>
    <w:rsid w:val="000C181C"/>
    <w:rsid w:val="000C1B3F"/>
    <w:rsid w:val="000C30DB"/>
    <w:rsid w:val="000C7C9E"/>
    <w:rsid w:val="000D01D9"/>
    <w:rsid w:val="000D4383"/>
    <w:rsid w:val="000E0B44"/>
    <w:rsid w:val="000E1961"/>
    <w:rsid w:val="000E32DC"/>
    <w:rsid w:val="000E336D"/>
    <w:rsid w:val="000E57C1"/>
    <w:rsid w:val="000E79FF"/>
    <w:rsid w:val="000F089D"/>
    <w:rsid w:val="000F21D1"/>
    <w:rsid w:val="000F5B4C"/>
    <w:rsid w:val="000F665B"/>
    <w:rsid w:val="001025B0"/>
    <w:rsid w:val="0011766B"/>
    <w:rsid w:val="00131919"/>
    <w:rsid w:val="00131933"/>
    <w:rsid w:val="00131D57"/>
    <w:rsid w:val="00135EA7"/>
    <w:rsid w:val="00140707"/>
    <w:rsid w:val="00140B96"/>
    <w:rsid w:val="0014531A"/>
    <w:rsid w:val="00146FB1"/>
    <w:rsid w:val="00151C1F"/>
    <w:rsid w:val="001537C4"/>
    <w:rsid w:val="001567FD"/>
    <w:rsid w:val="001647CF"/>
    <w:rsid w:val="001654E2"/>
    <w:rsid w:val="00165612"/>
    <w:rsid w:val="00172DCC"/>
    <w:rsid w:val="001741DF"/>
    <w:rsid w:val="00174431"/>
    <w:rsid w:val="00176C87"/>
    <w:rsid w:val="00184FEB"/>
    <w:rsid w:val="001857A9"/>
    <w:rsid w:val="001879E2"/>
    <w:rsid w:val="001956BF"/>
    <w:rsid w:val="00195A2D"/>
    <w:rsid w:val="00197008"/>
    <w:rsid w:val="001A1C9A"/>
    <w:rsid w:val="001A597F"/>
    <w:rsid w:val="001B09C1"/>
    <w:rsid w:val="001B358B"/>
    <w:rsid w:val="001C404F"/>
    <w:rsid w:val="001E0837"/>
    <w:rsid w:val="001E3C55"/>
    <w:rsid w:val="001E4807"/>
    <w:rsid w:val="001E56D5"/>
    <w:rsid w:val="001E70C9"/>
    <w:rsid w:val="001E7764"/>
    <w:rsid w:val="001E78CF"/>
    <w:rsid w:val="001E7D6A"/>
    <w:rsid w:val="001F3B49"/>
    <w:rsid w:val="001F56E1"/>
    <w:rsid w:val="00201FE9"/>
    <w:rsid w:val="00206540"/>
    <w:rsid w:val="00211DB8"/>
    <w:rsid w:val="002133F8"/>
    <w:rsid w:val="0021393D"/>
    <w:rsid w:val="00213B42"/>
    <w:rsid w:val="00221F15"/>
    <w:rsid w:val="00223A1E"/>
    <w:rsid w:val="0022435F"/>
    <w:rsid w:val="00225796"/>
    <w:rsid w:val="0023009F"/>
    <w:rsid w:val="00230A58"/>
    <w:rsid w:val="00233753"/>
    <w:rsid w:val="002342BA"/>
    <w:rsid w:val="00237535"/>
    <w:rsid w:val="00240276"/>
    <w:rsid w:val="002435F6"/>
    <w:rsid w:val="0024396A"/>
    <w:rsid w:val="00246068"/>
    <w:rsid w:val="00246C6C"/>
    <w:rsid w:val="0024725A"/>
    <w:rsid w:val="00247DD8"/>
    <w:rsid w:val="0025099F"/>
    <w:rsid w:val="00251126"/>
    <w:rsid w:val="00251B56"/>
    <w:rsid w:val="002520DF"/>
    <w:rsid w:val="00253054"/>
    <w:rsid w:val="002609CB"/>
    <w:rsid w:val="00265011"/>
    <w:rsid w:val="002746ED"/>
    <w:rsid w:val="00276AFE"/>
    <w:rsid w:val="0027703B"/>
    <w:rsid w:val="0027755B"/>
    <w:rsid w:val="002814B5"/>
    <w:rsid w:val="00291050"/>
    <w:rsid w:val="00297009"/>
    <w:rsid w:val="002A2EA0"/>
    <w:rsid w:val="002A3130"/>
    <w:rsid w:val="002A5351"/>
    <w:rsid w:val="002A5971"/>
    <w:rsid w:val="002A5C5E"/>
    <w:rsid w:val="002A66C7"/>
    <w:rsid w:val="002A7865"/>
    <w:rsid w:val="002A7DCE"/>
    <w:rsid w:val="002B112C"/>
    <w:rsid w:val="002B6025"/>
    <w:rsid w:val="002B7E56"/>
    <w:rsid w:val="002C2A94"/>
    <w:rsid w:val="002C5A76"/>
    <w:rsid w:val="002D2DC1"/>
    <w:rsid w:val="002D6D10"/>
    <w:rsid w:val="002E3D49"/>
    <w:rsid w:val="002E40C5"/>
    <w:rsid w:val="002F0380"/>
    <w:rsid w:val="002F1A5A"/>
    <w:rsid w:val="002F20CE"/>
    <w:rsid w:val="002F4A68"/>
    <w:rsid w:val="002F4F2D"/>
    <w:rsid w:val="00304514"/>
    <w:rsid w:val="00304DD5"/>
    <w:rsid w:val="00305B42"/>
    <w:rsid w:val="00307BCA"/>
    <w:rsid w:val="00320072"/>
    <w:rsid w:val="00324BE6"/>
    <w:rsid w:val="00332954"/>
    <w:rsid w:val="0033336C"/>
    <w:rsid w:val="003337E0"/>
    <w:rsid w:val="00334AD3"/>
    <w:rsid w:val="003370CF"/>
    <w:rsid w:val="00337337"/>
    <w:rsid w:val="00343FE0"/>
    <w:rsid w:val="00344714"/>
    <w:rsid w:val="00344F43"/>
    <w:rsid w:val="00345334"/>
    <w:rsid w:val="00346DF6"/>
    <w:rsid w:val="00346E5F"/>
    <w:rsid w:val="0035578E"/>
    <w:rsid w:val="00360D35"/>
    <w:rsid w:val="00360E6D"/>
    <w:rsid w:val="00361FEB"/>
    <w:rsid w:val="00363EB1"/>
    <w:rsid w:val="0037019C"/>
    <w:rsid w:val="003705BD"/>
    <w:rsid w:val="00371811"/>
    <w:rsid w:val="00373F9C"/>
    <w:rsid w:val="0038184A"/>
    <w:rsid w:val="00384FC9"/>
    <w:rsid w:val="003865A4"/>
    <w:rsid w:val="003A6893"/>
    <w:rsid w:val="003B1AB3"/>
    <w:rsid w:val="003B72D5"/>
    <w:rsid w:val="003C01BD"/>
    <w:rsid w:val="003C53F1"/>
    <w:rsid w:val="003C6105"/>
    <w:rsid w:val="003C77CD"/>
    <w:rsid w:val="003D3AD6"/>
    <w:rsid w:val="003D4996"/>
    <w:rsid w:val="003D4BC0"/>
    <w:rsid w:val="003D6B21"/>
    <w:rsid w:val="003D6D4E"/>
    <w:rsid w:val="003D7931"/>
    <w:rsid w:val="003E0B53"/>
    <w:rsid w:val="003E2183"/>
    <w:rsid w:val="003E3B09"/>
    <w:rsid w:val="003E5EEE"/>
    <w:rsid w:val="003E6172"/>
    <w:rsid w:val="003F01EA"/>
    <w:rsid w:val="003F1033"/>
    <w:rsid w:val="003F33C4"/>
    <w:rsid w:val="003F3AFD"/>
    <w:rsid w:val="003F581A"/>
    <w:rsid w:val="003F7857"/>
    <w:rsid w:val="004006C6"/>
    <w:rsid w:val="00402896"/>
    <w:rsid w:val="0040418D"/>
    <w:rsid w:val="00407670"/>
    <w:rsid w:val="00407FDC"/>
    <w:rsid w:val="004140E3"/>
    <w:rsid w:val="00414855"/>
    <w:rsid w:val="004217EF"/>
    <w:rsid w:val="00421B02"/>
    <w:rsid w:val="00424B73"/>
    <w:rsid w:val="00426386"/>
    <w:rsid w:val="00430B93"/>
    <w:rsid w:val="0043365E"/>
    <w:rsid w:val="00435FA6"/>
    <w:rsid w:val="00436EF2"/>
    <w:rsid w:val="004376EF"/>
    <w:rsid w:val="00437FD3"/>
    <w:rsid w:val="0044070E"/>
    <w:rsid w:val="00440BA2"/>
    <w:rsid w:val="0044451F"/>
    <w:rsid w:val="004451C2"/>
    <w:rsid w:val="00447F60"/>
    <w:rsid w:val="00450C41"/>
    <w:rsid w:val="00455ADB"/>
    <w:rsid w:val="00456E4C"/>
    <w:rsid w:val="00461D15"/>
    <w:rsid w:val="0046701D"/>
    <w:rsid w:val="004675A8"/>
    <w:rsid w:val="00475818"/>
    <w:rsid w:val="0048214C"/>
    <w:rsid w:val="00493E8A"/>
    <w:rsid w:val="00496356"/>
    <w:rsid w:val="004A43EA"/>
    <w:rsid w:val="004A79D9"/>
    <w:rsid w:val="004B5EB7"/>
    <w:rsid w:val="004C0F15"/>
    <w:rsid w:val="004C183E"/>
    <w:rsid w:val="004C305F"/>
    <w:rsid w:val="004C5641"/>
    <w:rsid w:val="004C7C11"/>
    <w:rsid w:val="004D38FB"/>
    <w:rsid w:val="004D3B29"/>
    <w:rsid w:val="004E26A0"/>
    <w:rsid w:val="004E43C5"/>
    <w:rsid w:val="004F0AFA"/>
    <w:rsid w:val="004F1D30"/>
    <w:rsid w:val="004F3B12"/>
    <w:rsid w:val="004F3E8B"/>
    <w:rsid w:val="004F4B27"/>
    <w:rsid w:val="00505652"/>
    <w:rsid w:val="00512B5B"/>
    <w:rsid w:val="005155BE"/>
    <w:rsid w:val="005259D1"/>
    <w:rsid w:val="00525BD9"/>
    <w:rsid w:val="005263DA"/>
    <w:rsid w:val="005276DB"/>
    <w:rsid w:val="0053020C"/>
    <w:rsid w:val="005317D2"/>
    <w:rsid w:val="00532322"/>
    <w:rsid w:val="00533602"/>
    <w:rsid w:val="005344C2"/>
    <w:rsid w:val="005346BC"/>
    <w:rsid w:val="00536074"/>
    <w:rsid w:val="00536809"/>
    <w:rsid w:val="00536BC7"/>
    <w:rsid w:val="0054182E"/>
    <w:rsid w:val="00541A33"/>
    <w:rsid w:val="00543195"/>
    <w:rsid w:val="00547A98"/>
    <w:rsid w:val="005503A5"/>
    <w:rsid w:val="005509E2"/>
    <w:rsid w:val="00551E2E"/>
    <w:rsid w:val="00557A2C"/>
    <w:rsid w:val="00557B0C"/>
    <w:rsid w:val="00560E0C"/>
    <w:rsid w:val="00563A56"/>
    <w:rsid w:val="005641B9"/>
    <w:rsid w:val="0056429E"/>
    <w:rsid w:val="0056687C"/>
    <w:rsid w:val="0057230B"/>
    <w:rsid w:val="005767FE"/>
    <w:rsid w:val="00576E7E"/>
    <w:rsid w:val="00582031"/>
    <w:rsid w:val="005824D0"/>
    <w:rsid w:val="00585B58"/>
    <w:rsid w:val="00586A37"/>
    <w:rsid w:val="00586B86"/>
    <w:rsid w:val="00591BA8"/>
    <w:rsid w:val="005A55B0"/>
    <w:rsid w:val="005B0BBF"/>
    <w:rsid w:val="005D03DB"/>
    <w:rsid w:val="005D106D"/>
    <w:rsid w:val="005D19C6"/>
    <w:rsid w:val="005D20D2"/>
    <w:rsid w:val="005D36F5"/>
    <w:rsid w:val="005D5F03"/>
    <w:rsid w:val="005E15AF"/>
    <w:rsid w:val="005E1748"/>
    <w:rsid w:val="005E548F"/>
    <w:rsid w:val="005F0070"/>
    <w:rsid w:val="005F4894"/>
    <w:rsid w:val="005F4F68"/>
    <w:rsid w:val="005F533C"/>
    <w:rsid w:val="005F7EBC"/>
    <w:rsid w:val="00604E01"/>
    <w:rsid w:val="0061149E"/>
    <w:rsid w:val="006116E4"/>
    <w:rsid w:val="006120AE"/>
    <w:rsid w:val="006126C3"/>
    <w:rsid w:val="00615180"/>
    <w:rsid w:val="0062022E"/>
    <w:rsid w:val="0062521A"/>
    <w:rsid w:val="006265C7"/>
    <w:rsid w:val="00626B8E"/>
    <w:rsid w:val="00634418"/>
    <w:rsid w:val="00635CDE"/>
    <w:rsid w:val="00637A8C"/>
    <w:rsid w:val="00652973"/>
    <w:rsid w:val="00662716"/>
    <w:rsid w:val="0066330F"/>
    <w:rsid w:val="006650ED"/>
    <w:rsid w:val="00665BE5"/>
    <w:rsid w:val="006724C3"/>
    <w:rsid w:val="00680A88"/>
    <w:rsid w:val="00680CDC"/>
    <w:rsid w:val="00681FC7"/>
    <w:rsid w:val="00684047"/>
    <w:rsid w:val="00684A08"/>
    <w:rsid w:val="00687166"/>
    <w:rsid w:val="006915CC"/>
    <w:rsid w:val="0069263C"/>
    <w:rsid w:val="00694C41"/>
    <w:rsid w:val="00696B74"/>
    <w:rsid w:val="006A19DF"/>
    <w:rsid w:val="006A7AD4"/>
    <w:rsid w:val="006B0790"/>
    <w:rsid w:val="006B0A8E"/>
    <w:rsid w:val="006B5289"/>
    <w:rsid w:val="006C040C"/>
    <w:rsid w:val="006C0AAD"/>
    <w:rsid w:val="006C5433"/>
    <w:rsid w:val="006D0AF9"/>
    <w:rsid w:val="006D2BEF"/>
    <w:rsid w:val="006D4652"/>
    <w:rsid w:val="006D5507"/>
    <w:rsid w:val="006E17F4"/>
    <w:rsid w:val="006E2249"/>
    <w:rsid w:val="006E2F29"/>
    <w:rsid w:val="006E5D2C"/>
    <w:rsid w:val="006E633C"/>
    <w:rsid w:val="006E6580"/>
    <w:rsid w:val="006E65E6"/>
    <w:rsid w:val="006E6662"/>
    <w:rsid w:val="006E73E6"/>
    <w:rsid w:val="006F5757"/>
    <w:rsid w:val="00702A7B"/>
    <w:rsid w:val="00703857"/>
    <w:rsid w:val="007159DD"/>
    <w:rsid w:val="007230C3"/>
    <w:rsid w:val="00730504"/>
    <w:rsid w:val="00730CBB"/>
    <w:rsid w:val="0073350E"/>
    <w:rsid w:val="0073788E"/>
    <w:rsid w:val="007410BE"/>
    <w:rsid w:val="00741298"/>
    <w:rsid w:val="00744D03"/>
    <w:rsid w:val="00750C36"/>
    <w:rsid w:val="007521AF"/>
    <w:rsid w:val="00753532"/>
    <w:rsid w:val="0075638A"/>
    <w:rsid w:val="00760F14"/>
    <w:rsid w:val="00765384"/>
    <w:rsid w:val="00771BA2"/>
    <w:rsid w:val="00772130"/>
    <w:rsid w:val="0077228D"/>
    <w:rsid w:val="00773FF3"/>
    <w:rsid w:val="007760C9"/>
    <w:rsid w:val="00782B8D"/>
    <w:rsid w:val="00786109"/>
    <w:rsid w:val="007923AB"/>
    <w:rsid w:val="00792B8E"/>
    <w:rsid w:val="007943E4"/>
    <w:rsid w:val="007A1880"/>
    <w:rsid w:val="007A4519"/>
    <w:rsid w:val="007A4C3F"/>
    <w:rsid w:val="007A6DC6"/>
    <w:rsid w:val="007A7554"/>
    <w:rsid w:val="007B307A"/>
    <w:rsid w:val="007C301B"/>
    <w:rsid w:val="007C371F"/>
    <w:rsid w:val="007C4747"/>
    <w:rsid w:val="007D1C0F"/>
    <w:rsid w:val="007D3837"/>
    <w:rsid w:val="007D69FF"/>
    <w:rsid w:val="007F4FE3"/>
    <w:rsid w:val="007F6308"/>
    <w:rsid w:val="007F6D75"/>
    <w:rsid w:val="00801C92"/>
    <w:rsid w:val="00812765"/>
    <w:rsid w:val="00815CAD"/>
    <w:rsid w:val="008170D7"/>
    <w:rsid w:val="00820A05"/>
    <w:rsid w:val="00831DE6"/>
    <w:rsid w:val="00833FB4"/>
    <w:rsid w:val="00834CFD"/>
    <w:rsid w:val="0083584A"/>
    <w:rsid w:val="00836039"/>
    <w:rsid w:val="00837B2F"/>
    <w:rsid w:val="00843D65"/>
    <w:rsid w:val="00844D9E"/>
    <w:rsid w:val="00845CCD"/>
    <w:rsid w:val="00845D27"/>
    <w:rsid w:val="00847337"/>
    <w:rsid w:val="008552DD"/>
    <w:rsid w:val="008556EC"/>
    <w:rsid w:val="00857EC9"/>
    <w:rsid w:val="0086103D"/>
    <w:rsid w:val="00863B1B"/>
    <w:rsid w:val="00873AB2"/>
    <w:rsid w:val="00877C0A"/>
    <w:rsid w:val="00880275"/>
    <w:rsid w:val="00880D2C"/>
    <w:rsid w:val="00885398"/>
    <w:rsid w:val="0089098B"/>
    <w:rsid w:val="00894755"/>
    <w:rsid w:val="0089702B"/>
    <w:rsid w:val="008A0E7E"/>
    <w:rsid w:val="008A13E4"/>
    <w:rsid w:val="008A17AD"/>
    <w:rsid w:val="008A7270"/>
    <w:rsid w:val="008B5935"/>
    <w:rsid w:val="008B5E06"/>
    <w:rsid w:val="008B65F8"/>
    <w:rsid w:val="008C22B2"/>
    <w:rsid w:val="008C23BD"/>
    <w:rsid w:val="008C568B"/>
    <w:rsid w:val="008C5E13"/>
    <w:rsid w:val="008D34B5"/>
    <w:rsid w:val="008D605D"/>
    <w:rsid w:val="008E2151"/>
    <w:rsid w:val="008E3F75"/>
    <w:rsid w:val="008E447F"/>
    <w:rsid w:val="00903036"/>
    <w:rsid w:val="00903CBF"/>
    <w:rsid w:val="00904694"/>
    <w:rsid w:val="009066FD"/>
    <w:rsid w:val="00906A63"/>
    <w:rsid w:val="0091199C"/>
    <w:rsid w:val="00914903"/>
    <w:rsid w:val="00916D6B"/>
    <w:rsid w:val="00917386"/>
    <w:rsid w:val="0091785D"/>
    <w:rsid w:val="009200F5"/>
    <w:rsid w:val="00920E02"/>
    <w:rsid w:val="0092533A"/>
    <w:rsid w:val="00926687"/>
    <w:rsid w:val="00930ECF"/>
    <w:rsid w:val="00932C2C"/>
    <w:rsid w:val="00932E6D"/>
    <w:rsid w:val="009336D5"/>
    <w:rsid w:val="00942393"/>
    <w:rsid w:val="0094393B"/>
    <w:rsid w:val="00944417"/>
    <w:rsid w:val="00945036"/>
    <w:rsid w:val="0094551C"/>
    <w:rsid w:val="00946687"/>
    <w:rsid w:val="00954D6D"/>
    <w:rsid w:val="00961159"/>
    <w:rsid w:val="00963631"/>
    <w:rsid w:val="00963B1D"/>
    <w:rsid w:val="00963D4A"/>
    <w:rsid w:val="00964F33"/>
    <w:rsid w:val="00973990"/>
    <w:rsid w:val="00975F8B"/>
    <w:rsid w:val="00985466"/>
    <w:rsid w:val="00990C2E"/>
    <w:rsid w:val="009A08A2"/>
    <w:rsid w:val="009A4165"/>
    <w:rsid w:val="009A52D2"/>
    <w:rsid w:val="009B033C"/>
    <w:rsid w:val="009B348C"/>
    <w:rsid w:val="009B391D"/>
    <w:rsid w:val="009B435B"/>
    <w:rsid w:val="009C565E"/>
    <w:rsid w:val="009C5EBF"/>
    <w:rsid w:val="009C64A9"/>
    <w:rsid w:val="009D02CC"/>
    <w:rsid w:val="009D1D31"/>
    <w:rsid w:val="009D7168"/>
    <w:rsid w:val="009E10FF"/>
    <w:rsid w:val="009E5406"/>
    <w:rsid w:val="009E617C"/>
    <w:rsid w:val="009F0889"/>
    <w:rsid w:val="00A02A33"/>
    <w:rsid w:val="00A05E8A"/>
    <w:rsid w:val="00A11B56"/>
    <w:rsid w:val="00A1370A"/>
    <w:rsid w:val="00A142BE"/>
    <w:rsid w:val="00A146D6"/>
    <w:rsid w:val="00A16456"/>
    <w:rsid w:val="00A16FA5"/>
    <w:rsid w:val="00A20DA1"/>
    <w:rsid w:val="00A21224"/>
    <w:rsid w:val="00A2634C"/>
    <w:rsid w:val="00A26646"/>
    <w:rsid w:val="00A26FB1"/>
    <w:rsid w:val="00A270CC"/>
    <w:rsid w:val="00A27711"/>
    <w:rsid w:val="00A32A48"/>
    <w:rsid w:val="00A32AB7"/>
    <w:rsid w:val="00A34993"/>
    <w:rsid w:val="00A34FFA"/>
    <w:rsid w:val="00A4061C"/>
    <w:rsid w:val="00A40B29"/>
    <w:rsid w:val="00A41736"/>
    <w:rsid w:val="00A41F42"/>
    <w:rsid w:val="00A427B2"/>
    <w:rsid w:val="00A4582E"/>
    <w:rsid w:val="00A54A16"/>
    <w:rsid w:val="00A57363"/>
    <w:rsid w:val="00A60873"/>
    <w:rsid w:val="00A60F04"/>
    <w:rsid w:val="00A62489"/>
    <w:rsid w:val="00A64B39"/>
    <w:rsid w:val="00A671DF"/>
    <w:rsid w:val="00A6771B"/>
    <w:rsid w:val="00A73494"/>
    <w:rsid w:val="00A74EF3"/>
    <w:rsid w:val="00A773FD"/>
    <w:rsid w:val="00A85685"/>
    <w:rsid w:val="00A907C4"/>
    <w:rsid w:val="00A95CEF"/>
    <w:rsid w:val="00A96FBD"/>
    <w:rsid w:val="00A97E0D"/>
    <w:rsid w:val="00AA009D"/>
    <w:rsid w:val="00AA17B2"/>
    <w:rsid w:val="00AB064C"/>
    <w:rsid w:val="00AB0709"/>
    <w:rsid w:val="00AB4281"/>
    <w:rsid w:val="00AB5950"/>
    <w:rsid w:val="00AB65EB"/>
    <w:rsid w:val="00AC03A5"/>
    <w:rsid w:val="00AC225D"/>
    <w:rsid w:val="00AC5E97"/>
    <w:rsid w:val="00AD1A75"/>
    <w:rsid w:val="00AD5C6F"/>
    <w:rsid w:val="00AD66A1"/>
    <w:rsid w:val="00AE2244"/>
    <w:rsid w:val="00AE344F"/>
    <w:rsid w:val="00AE70AA"/>
    <w:rsid w:val="00AE741A"/>
    <w:rsid w:val="00AE7B3D"/>
    <w:rsid w:val="00AF035E"/>
    <w:rsid w:val="00AF5229"/>
    <w:rsid w:val="00AF6721"/>
    <w:rsid w:val="00AF7E07"/>
    <w:rsid w:val="00B003FD"/>
    <w:rsid w:val="00B00A0F"/>
    <w:rsid w:val="00B0272F"/>
    <w:rsid w:val="00B10B23"/>
    <w:rsid w:val="00B10C69"/>
    <w:rsid w:val="00B145D6"/>
    <w:rsid w:val="00B15406"/>
    <w:rsid w:val="00B249AE"/>
    <w:rsid w:val="00B24A11"/>
    <w:rsid w:val="00B25F9C"/>
    <w:rsid w:val="00B377A7"/>
    <w:rsid w:val="00B507E6"/>
    <w:rsid w:val="00B5162B"/>
    <w:rsid w:val="00B55CED"/>
    <w:rsid w:val="00B61941"/>
    <w:rsid w:val="00B631F9"/>
    <w:rsid w:val="00B64A3F"/>
    <w:rsid w:val="00B661CD"/>
    <w:rsid w:val="00B67F35"/>
    <w:rsid w:val="00B75890"/>
    <w:rsid w:val="00B819DD"/>
    <w:rsid w:val="00B82795"/>
    <w:rsid w:val="00B8456E"/>
    <w:rsid w:val="00B87C27"/>
    <w:rsid w:val="00B87E82"/>
    <w:rsid w:val="00B9204F"/>
    <w:rsid w:val="00B925DE"/>
    <w:rsid w:val="00BA7135"/>
    <w:rsid w:val="00BA73FB"/>
    <w:rsid w:val="00BB10AB"/>
    <w:rsid w:val="00BB25DD"/>
    <w:rsid w:val="00BB4861"/>
    <w:rsid w:val="00BC1B03"/>
    <w:rsid w:val="00BC5346"/>
    <w:rsid w:val="00BC6389"/>
    <w:rsid w:val="00BD28FD"/>
    <w:rsid w:val="00BD6A1D"/>
    <w:rsid w:val="00BE2D65"/>
    <w:rsid w:val="00BF036B"/>
    <w:rsid w:val="00BF4A3B"/>
    <w:rsid w:val="00BF65AC"/>
    <w:rsid w:val="00BF78EA"/>
    <w:rsid w:val="00C02BB3"/>
    <w:rsid w:val="00C030D9"/>
    <w:rsid w:val="00C050B1"/>
    <w:rsid w:val="00C07FE4"/>
    <w:rsid w:val="00C10AA5"/>
    <w:rsid w:val="00C14D71"/>
    <w:rsid w:val="00C1676E"/>
    <w:rsid w:val="00C216DD"/>
    <w:rsid w:val="00C2475F"/>
    <w:rsid w:val="00C25D4E"/>
    <w:rsid w:val="00C279E5"/>
    <w:rsid w:val="00C31214"/>
    <w:rsid w:val="00C35132"/>
    <w:rsid w:val="00C40991"/>
    <w:rsid w:val="00C41142"/>
    <w:rsid w:val="00C42B7A"/>
    <w:rsid w:val="00C42FF4"/>
    <w:rsid w:val="00C44476"/>
    <w:rsid w:val="00C47305"/>
    <w:rsid w:val="00C52B16"/>
    <w:rsid w:val="00C53BC1"/>
    <w:rsid w:val="00C53DFF"/>
    <w:rsid w:val="00C54911"/>
    <w:rsid w:val="00C57296"/>
    <w:rsid w:val="00C639F8"/>
    <w:rsid w:val="00C6719B"/>
    <w:rsid w:val="00C70B63"/>
    <w:rsid w:val="00C71EBF"/>
    <w:rsid w:val="00C7251C"/>
    <w:rsid w:val="00C72CAF"/>
    <w:rsid w:val="00C7512D"/>
    <w:rsid w:val="00C766D2"/>
    <w:rsid w:val="00C81893"/>
    <w:rsid w:val="00C81A7C"/>
    <w:rsid w:val="00C8500C"/>
    <w:rsid w:val="00C853BB"/>
    <w:rsid w:val="00C87574"/>
    <w:rsid w:val="00C927C5"/>
    <w:rsid w:val="00C93AB1"/>
    <w:rsid w:val="00CA1027"/>
    <w:rsid w:val="00CA6EA7"/>
    <w:rsid w:val="00CA7F6F"/>
    <w:rsid w:val="00CB13B2"/>
    <w:rsid w:val="00CB31A2"/>
    <w:rsid w:val="00CB37AD"/>
    <w:rsid w:val="00CC3DF5"/>
    <w:rsid w:val="00CC583F"/>
    <w:rsid w:val="00CD491A"/>
    <w:rsid w:val="00CD4CA1"/>
    <w:rsid w:val="00CD786A"/>
    <w:rsid w:val="00CE2EB1"/>
    <w:rsid w:val="00CE4C5D"/>
    <w:rsid w:val="00CE6D86"/>
    <w:rsid w:val="00CF342F"/>
    <w:rsid w:val="00CF570D"/>
    <w:rsid w:val="00CF6252"/>
    <w:rsid w:val="00D0195D"/>
    <w:rsid w:val="00D02F65"/>
    <w:rsid w:val="00D05946"/>
    <w:rsid w:val="00D13D65"/>
    <w:rsid w:val="00D15BF8"/>
    <w:rsid w:val="00D16469"/>
    <w:rsid w:val="00D205E0"/>
    <w:rsid w:val="00D20AA6"/>
    <w:rsid w:val="00D20BC9"/>
    <w:rsid w:val="00D23A17"/>
    <w:rsid w:val="00D258CF"/>
    <w:rsid w:val="00D31365"/>
    <w:rsid w:val="00D314DB"/>
    <w:rsid w:val="00D32295"/>
    <w:rsid w:val="00D32B89"/>
    <w:rsid w:val="00D3323A"/>
    <w:rsid w:val="00D35462"/>
    <w:rsid w:val="00D35B5D"/>
    <w:rsid w:val="00D35DE1"/>
    <w:rsid w:val="00D37F55"/>
    <w:rsid w:val="00D44249"/>
    <w:rsid w:val="00D45FF9"/>
    <w:rsid w:val="00D46C05"/>
    <w:rsid w:val="00D545E4"/>
    <w:rsid w:val="00D5493D"/>
    <w:rsid w:val="00D54CB0"/>
    <w:rsid w:val="00D54CB8"/>
    <w:rsid w:val="00D54F7C"/>
    <w:rsid w:val="00D575BC"/>
    <w:rsid w:val="00D67931"/>
    <w:rsid w:val="00D70F66"/>
    <w:rsid w:val="00D724B1"/>
    <w:rsid w:val="00D75ADB"/>
    <w:rsid w:val="00D76D0E"/>
    <w:rsid w:val="00D94C38"/>
    <w:rsid w:val="00D9547F"/>
    <w:rsid w:val="00D976AB"/>
    <w:rsid w:val="00DA413C"/>
    <w:rsid w:val="00DA4286"/>
    <w:rsid w:val="00DB0466"/>
    <w:rsid w:val="00DB2E29"/>
    <w:rsid w:val="00DB3A44"/>
    <w:rsid w:val="00DB4336"/>
    <w:rsid w:val="00DB7944"/>
    <w:rsid w:val="00DC1675"/>
    <w:rsid w:val="00DC16AF"/>
    <w:rsid w:val="00DC2F9D"/>
    <w:rsid w:val="00DC4A6A"/>
    <w:rsid w:val="00DD16E3"/>
    <w:rsid w:val="00DD1EFD"/>
    <w:rsid w:val="00DD787E"/>
    <w:rsid w:val="00DE4D4D"/>
    <w:rsid w:val="00DF2CF7"/>
    <w:rsid w:val="00DF399A"/>
    <w:rsid w:val="00DF3FD3"/>
    <w:rsid w:val="00DF4BE9"/>
    <w:rsid w:val="00DF562B"/>
    <w:rsid w:val="00DF7F06"/>
    <w:rsid w:val="00E001CD"/>
    <w:rsid w:val="00E0226A"/>
    <w:rsid w:val="00E02830"/>
    <w:rsid w:val="00E05665"/>
    <w:rsid w:val="00E06C59"/>
    <w:rsid w:val="00E13F2D"/>
    <w:rsid w:val="00E1449E"/>
    <w:rsid w:val="00E14950"/>
    <w:rsid w:val="00E149A3"/>
    <w:rsid w:val="00E22C56"/>
    <w:rsid w:val="00E30F15"/>
    <w:rsid w:val="00E32644"/>
    <w:rsid w:val="00E335F0"/>
    <w:rsid w:val="00E347B8"/>
    <w:rsid w:val="00E371D5"/>
    <w:rsid w:val="00E372FD"/>
    <w:rsid w:val="00E4030F"/>
    <w:rsid w:val="00E40882"/>
    <w:rsid w:val="00E43EFD"/>
    <w:rsid w:val="00E443FF"/>
    <w:rsid w:val="00E5103C"/>
    <w:rsid w:val="00E511B2"/>
    <w:rsid w:val="00E57489"/>
    <w:rsid w:val="00E61F06"/>
    <w:rsid w:val="00E6245F"/>
    <w:rsid w:val="00E64B32"/>
    <w:rsid w:val="00E6797E"/>
    <w:rsid w:val="00E71DA1"/>
    <w:rsid w:val="00E72077"/>
    <w:rsid w:val="00E80387"/>
    <w:rsid w:val="00E8198B"/>
    <w:rsid w:val="00E83685"/>
    <w:rsid w:val="00E87DCD"/>
    <w:rsid w:val="00E9201E"/>
    <w:rsid w:val="00EA7652"/>
    <w:rsid w:val="00EB0764"/>
    <w:rsid w:val="00EB3C27"/>
    <w:rsid w:val="00EB5ACF"/>
    <w:rsid w:val="00EB7EDE"/>
    <w:rsid w:val="00EC078B"/>
    <w:rsid w:val="00EC1B09"/>
    <w:rsid w:val="00EC21A8"/>
    <w:rsid w:val="00EC33BD"/>
    <w:rsid w:val="00ED1002"/>
    <w:rsid w:val="00ED7B37"/>
    <w:rsid w:val="00EE03A4"/>
    <w:rsid w:val="00EE0F86"/>
    <w:rsid w:val="00EE232E"/>
    <w:rsid w:val="00EE6000"/>
    <w:rsid w:val="00EE6636"/>
    <w:rsid w:val="00EF65CA"/>
    <w:rsid w:val="00F004E7"/>
    <w:rsid w:val="00F03C53"/>
    <w:rsid w:val="00F10E7F"/>
    <w:rsid w:val="00F116BE"/>
    <w:rsid w:val="00F11A24"/>
    <w:rsid w:val="00F14D21"/>
    <w:rsid w:val="00F162E5"/>
    <w:rsid w:val="00F173CB"/>
    <w:rsid w:val="00F21A9D"/>
    <w:rsid w:val="00F23E65"/>
    <w:rsid w:val="00F472A9"/>
    <w:rsid w:val="00F4756B"/>
    <w:rsid w:val="00F47EDE"/>
    <w:rsid w:val="00F5505D"/>
    <w:rsid w:val="00F6105B"/>
    <w:rsid w:val="00F617F5"/>
    <w:rsid w:val="00F70FD8"/>
    <w:rsid w:val="00F71952"/>
    <w:rsid w:val="00F756FC"/>
    <w:rsid w:val="00F75FA9"/>
    <w:rsid w:val="00F77CFB"/>
    <w:rsid w:val="00F8014D"/>
    <w:rsid w:val="00F85379"/>
    <w:rsid w:val="00F92EAF"/>
    <w:rsid w:val="00FA07E9"/>
    <w:rsid w:val="00FA0937"/>
    <w:rsid w:val="00FA3D39"/>
    <w:rsid w:val="00FB1277"/>
    <w:rsid w:val="00FB2AFA"/>
    <w:rsid w:val="00FB41F9"/>
    <w:rsid w:val="00FB7270"/>
    <w:rsid w:val="00FC210C"/>
    <w:rsid w:val="00FC70AF"/>
    <w:rsid w:val="00FD1859"/>
    <w:rsid w:val="00FD2DB0"/>
    <w:rsid w:val="00FD5932"/>
    <w:rsid w:val="00FF262B"/>
    <w:rsid w:val="00FF50D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59EDC"/>
  <w15:docId w15:val="{2050EB2A-9414-5645-8918-C4750302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02C"/>
    <w:rPr>
      <w:rFonts w:ascii="Times New Roman" w:hAnsi="Times New Roman"/>
      <w:sz w:val="24"/>
    </w:rPr>
  </w:style>
  <w:style w:type="paragraph" w:styleId="1">
    <w:name w:val="heading 1"/>
    <w:basedOn w:val="a"/>
    <w:next w:val="a"/>
    <w:link w:val="10"/>
    <w:qFormat/>
    <w:rsid w:val="00D46C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46E5F"/>
    <w:pPr>
      <w:keepNext/>
      <w:keepLines/>
      <w:spacing w:before="200" w:line="276" w:lineRule="auto"/>
      <w:ind w:firstLine="0"/>
      <w:jc w:val="left"/>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0ECF"/>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6EF2"/>
    <w:rPr>
      <w:color w:val="0563C1" w:themeColor="hyperlink"/>
      <w:u w:val="single"/>
    </w:rPr>
  </w:style>
  <w:style w:type="character" w:customStyle="1" w:styleId="FontStyle38">
    <w:name w:val="Font Style38"/>
    <w:uiPriority w:val="99"/>
    <w:rsid w:val="00E43EFD"/>
    <w:rPr>
      <w:rFonts w:ascii="Times New Roman" w:hAnsi="Times New Roman" w:cs="Times New Roman"/>
      <w:color w:val="000000"/>
      <w:sz w:val="26"/>
      <w:szCs w:val="26"/>
    </w:rPr>
  </w:style>
  <w:style w:type="table" w:customStyle="1" w:styleId="11">
    <w:name w:val="Сетка таблицы1"/>
    <w:basedOn w:val="a1"/>
    <w:next w:val="a3"/>
    <w:uiPriority w:val="39"/>
    <w:rsid w:val="00BB10AB"/>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730504"/>
    <w:pPr>
      <w:spacing w:line="240" w:lineRule="auto"/>
    </w:pPr>
    <w:rPr>
      <w:sz w:val="20"/>
      <w:szCs w:val="20"/>
    </w:rPr>
  </w:style>
  <w:style w:type="character" w:customStyle="1" w:styleId="a6">
    <w:name w:val="Текст сноски Знак"/>
    <w:basedOn w:val="a0"/>
    <w:link w:val="a5"/>
    <w:uiPriority w:val="99"/>
    <w:semiHidden/>
    <w:rsid w:val="00730504"/>
    <w:rPr>
      <w:rFonts w:ascii="Times New Roman" w:hAnsi="Times New Roman"/>
      <w:sz w:val="20"/>
      <w:szCs w:val="20"/>
    </w:rPr>
  </w:style>
  <w:style w:type="character" w:styleId="a7">
    <w:name w:val="footnote reference"/>
    <w:basedOn w:val="a0"/>
    <w:uiPriority w:val="99"/>
    <w:semiHidden/>
    <w:unhideWhenUsed/>
    <w:rsid w:val="00730504"/>
    <w:rPr>
      <w:vertAlign w:val="superscript"/>
    </w:rPr>
  </w:style>
  <w:style w:type="character" w:customStyle="1" w:styleId="20">
    <w:name w:val="Заголовок 2 Знак"/>
    <w:basedOn w:val="a0"/>
    <w:link w:val="2"/>
    <w:uiPriority w:val="9"/>
    <w:rsid w:val="00346E5F"/>
    <w:rPr>
      <w:rFonts w:ascii="Times New Roman" w:eastAsiaTheme="majorEastAsia" w:hAnsi="Times New Roman" w:cstheme="majorBidi"/>
      <w:b/>
      <w:bCs/>
      <w:sz w:val="28"/>
      <w:szCs w:val="26"/>
    </w:rPr>
  </w:style>
  <w:style w:type="paragraph" w:styleId="a8">
    <w:name w:val="List Paragraph"/>
    <w:aliases w:val="ПАРАГРАФ"/>
    <w:basedOn w:val="a"/>
    <w:link w:val="a9"/>
    <w:uiPriority w:val="34"/>
    <w:qFormat/>
    <w:rsid w:val="00B25F9C"/>
    <w:pPr>
      <w:spacing w:after="200" w:line="276" w:lineRule="auto"/>
      <w:ind w:left="720" w:firstLine="0"/>
      <w:contextualSpacing/>
      <w:jc w:val="left"/>
    </w:pPr>
    <w:rPr>
      <w:rFonts w:asciiTheme="minorHAnsi" w:hAnsiTheme="minorHAnsi"/>
      <w:sz w:val="22"/>
    </w:rPr>
  </w:style>
  <w:style w:type="character" w:customStyle="1" w:styleId="a9">
    <w:name w:val="Абзац списка Знак"/>
    <w:aliases w:val="ПАРАГРАФ Знак"/>
    <w:link w:val="a8"/>
    <w:uiPriority w:val="34"/>
    <w:locked/>
    <w:rsid w:val="00B25F9C"/>
  </w:style>
  <w:style w:type="character" w:customStyle="1" w:styleId="10">
    <w:name w:val="Заголовок 1 Знак"/>
    <w:basedOn w:val="a0"/>
    <w:link w:val="1"/>
    <w:rsid w:val="00D46C05"/>
    <w:rPr>
      <w:rFonts w:asciiTheme="majorHAnsi" w:eastAsiaTheme="majorEastAsia" w:hAnsiTheme="majorHAnsi" w:cstheme="majorBidi"/>
      <w:color w:val="2E74B5" w:themeColor="accent1" w:themeShade="BF"/>
      <w:sz w:val="32"/>
      <w:szCs w:val="32"/>
    </w:rPr>
  </w:style>
  <w:style w:type="paragraph" w:styleId="aa">
    <w:name w:val="Normal (Web)"/>
    <w:basedOn w:val="a"/>
    <w:uiPriority w:val="99"/>
    <w:unhideWhenUsed/>
    <w:rsid w:val="00054154"/>
    <w:pPr>
      <w:spacing w:before="100" w:beforeAutospacing="1" w:after="100" w:afterAutospacing="1" w:line="240" w:lineRule="auto"/>
      <w:ind w:firstLine="0"/>
      <w:jc w:val="left"/>
    </w:pPr>
    <w:rPr>
      <w:rFonts w:eastAsia="Times New Roman" w:cs="Times New Roman"/>
      <w:szCs w:val="24"/>
      <w:lang w:eastAsia="ru-RU"/>
    </w:rPr>
  </w:style>
  <w:style w:type="paragraph" w:styleId="ab">
    <w:name w:val="Balloon Text"/>
    <w:basedOn w:val="a"/>
    <w:link w:val="ac"/>
    <w:uiPriority w:val="99"/>
    <w:semiHidden/>
    <w:unhideWhenUsed/>
    <w:rsid w:val="000862C3"/>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862C3"/>
    <w:rPr>
      <w:rFonts w:ascii="Segoe UI" w:hAnsi="Segoe UI" w:cs="Segoe UI"/>
      <w:sz w:val="18"/>
      <w:szCs w:val="18"/>
    </w:rPr>
  </w:style>
  <w:style w:type="paragraph" w:styleId="ad">
    <w:name w:val="header"/>
    <w:basedOn w:val="a"/>
    <w:link w:val="ae"/>
    <w:uiPriority w:val="99"/>
    <w:unhideWhenUsed/>
    <w:rsid w:val="000B6D1E"/>
    <w:pPr>
      <w:tabs>
        <w:tab w:val="center" w:pos="4677"/>
        <w:tab w:val="right" w:pos="9355"/>
      </w:tabs>
      <w:spacing w:line="240" w:lineRule="auto"/>
    </w:pPr>
  </w:style>
  <w:style w:type="character" w:customStyle="1" w:styleId="ae">
    <w:name w:val="Верхний колонтитул Знак"/>
    <w:basedOn w:val="a0"/>
    <w:link w:val="ad"/>
    <w:uiPriority w:val="99"/>
    <w:rsid w:val="000B6D1E"/>
    <w:rPr>
      <w:rFonts w:ascii="Times New Roman" w:hAnsi="Times New Roman"/>
      <w:sz w:val="24"/>
    </w:rPr>
  </w:style>
  <w:style w:type="paragraph" w:styleId="af">
    <w:name w:val="footer"/>
    <w:basedOn w:val="a"/>
    <w:link w:val="af0"/>
    <w:uiPriority w:val="99"/>
    <w:unhideWhenUsed/>
    <w:rsid w:val="000B6D1E"/>
    <w:pPr>
      <w:tabs>
        <w:tab w:val="center" w:pos="4677"/>
        <w:tab w:val="right" w:pos="9355"/>
      </w:tabs>
      <w:spacing w:line="240" w:lineRule="auto"/>
    </w:pPr>
  </w:style>
  <w:style w:type="character" w:customStyle="1" w:styleId="af0">
    <w:name w:val="Нижний колонтитул Знак"/>
    <w:basedOn w:val="a0"/>
    <w:link w:val="af"/>
    <w:uiPriority w:val="99"/>
    <w:rsid w:val="000B6D1E"/>
    <w:rPr>
      <w:rFonts w:ascii="Times New Roman" w:hAnsi="Times New Roman"/>
      <w:sz w:val="24"/>
    </w:rPr>
  </w:style>
  <w:style w:type="paragraph" w:styleId="af1">
    <w:name w:val="caption"/>
    <w:basedOn w:val="a"/>
    <w:next w:val="a"/>
    <w:qFormat/>
    <w:rsid w:val="00533602"/>
    <w:pPr>
      <w:widowControl w:val="0"/>
      <w:autoSpaceDE w:val="0"/>
      <w:autoSpaceDN w:val="0"/>
      <w:adjustRightInd w:val="0"/>
      <w:spacing w:before="120" w:after="120" w:line="260" w:lineRule="auto"/>
      <w:ind w:left="40" w:firstLine="220"/>
    </w:pPr>
    <w:rPr>
      <w:rFonts w:eastAsia="Times New Roman" w:cs="Times New Roman"/>
      <w:b/>
      <w:bCs/>
      <w:sz w:val="20"/>
      <w:szCs w:val="20"/>
      <w:lang w:eastAsia="ru-RU"/>
    </w:rPr>
  </w:style>
  <w:style w:type="paragraph" w:customStyle="1" w:styleId="Default">
    <w:name w:val="Default"/>
    <w:rsid w:val="00533602"/>
    <w:pPr>
      <w:autoSpaceDE w:val="0"/>
      <w:autoSpaceDN w:val="0"/>
      <w:adjustRightInd w:val="0"/>
      <w:spacing w:line="240" w:lineRule="auto"/>
      <w:ind w:firstLine="0"/>
      <w:jc w:val="left"/>
    </w:pPr>
    <w:rPr>
      <w:rFonts w:ascii="Times New Roman" w:eastAsia="Calibri" w:hAnsi="Times New Roman" w:cs="Times New Roman"/>
      <w:color w:val="000000"/>
      <w:sz w:val="24"/>
      <w:szCs w:val="24"/>
    </w:rPr>
  </w:style>
  <w:style w:type="paragraph" w:styleId="af2">
    <w:name w:val="Body Text"/>
    <w:basedOn w:val="a"/>
    <w:link w:val="af3"/>
    <w:uiPriority w:val="1"/>
    <w:qFormat/>
    <w:rsid w:val="00533602"/>
    <w:pPr>
      <w:widowControl w:val="0"/>
      <w:autoSpaceDE w:val="0"/>
      <w:autoSpaceDN w:val="0"/>
      <w:spacing w:line="240" w:lineRule="auto"/>
      <w:ind w:firstLine="0"/>
      <w:jc w:val="left"/>
    </w:pPr>
    <w:rPr>
      <w:rFonts w:eastAsia="Times New Roman" w:cs="Times New Roman"/>
      <w:sz w:val="28"/>
      <w:szCs w:val="28"/>
      <w:lang w:eastAsia="ru-RU" w:bidi="ru-RU"/>
    </w:rPr>
  </w:style>
  <w:style w:type="character" w:customStyle="1" w:styleId="af3">
    <w:name w:val="Основной текст Знак"/>
    <w:basedOn w:val="a0"/>
    <w:link w:val="af2"/>
    <w:uiPriority w:val="1"/>
    <w:rsid w:val="00533602"/>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5E1748"/>
    <w:pPr>
      <w:widowControl w:val="0"/>
      <w:autoSpaceDE w:val="0"/>
      <w:autoSpaceDN w:val="0"/>
      <w:spacing w:line="240" w:lineRule="auto"/>
      <w:ind w:left="107" w:firstLine="0"/>
      <w:jc w:val="left"/>
    </w:pPr>
    <w:rPr>
      <w:rFonts w:eastAsia="Times New Roman" w:cs="Times New Roman"/>
      <w:sz w:val="22"/>
      <w:lang w:eastAsia="ru-RU" w:bidi="ru-RU"/>
    </w:rPr>
  </w:style>
  <w:style w:type="table" w:customStyle="1" w:styleId="TableNormal">
    <w:name w:val="Table Normal"/>
    <w:uiPriority w:val="2"/>
    <w:semiHidden/>
    <w:unhideWhenUsed/>
    <w:qFormat/>
    <w:rsid w:val="005E1748"/>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paragraph" w:customStyle="1" w:styleId="af4">
    <w:name w:val="РПД"/>
    <w:basedOn w:val="a"/>
    <w:link w:val="af5"/>
    <w:qFormat/>
    <w:rsid w:val="000F089D"/>
    <w:rPr>
      <w:rFonts w:eastAsia="Times New Roman" w:cs="Times New Roman"/>
      <w:sz w:val="28"/>
      <w:lang w:val="en-US"/>
    </w:rPr>
  </w:style>
  <w:style w:type="character" w:customStyle="1" w:styleId="af5">
    <w:name w:val="РПД Знак"/>
    <w:link w:val="af4"/>
    <w:rsid w:val="000F089D"/>
    <w:rPr>
      <w:rFonts w:ascii="Times New Roman" w:eastAsia="Times New Roman" w:hAnsi="Times New Roman" w:cs="Times New Roman"/>
      <w:sz w:val="28"/>
      <w:lang w:val="en-US"/>
    </w:rPr>
  </w:style>
  <w:style w:type="paragraph" w:customStyle="1" w:styleId="12">
    <w:name w:val="Текст1"/>
    <w:basedOn w:val="a"/>
    <w:rsid w:val="00C93AB1"/>
    <w:pPr>
      <w:overflowPunct w:val="0"/>
      <w:autoSpaceDE w:val="0"/>
      <w:autoSpaceDN w:val="0"/>
      <w:adjustRightInd w:val="0"/>
      <w:spacing w:line="240" w:lineRule="auto"/>
      <w:ind w:firstLine="0"/>
      <w:jc w:val="left"/>
      <w:textAlignment w:val="baseline"/>
    </w:pPr>
    <w:rPr>
      <w:rFonts w:ascii="Courier New" w:eastAsia="Times New Roman" w:hAnsi="Courier New" w:cs="Times New Roman"/>
      <w:sz w:val="20"/>
      <w:szCs w:val="20"/>
      <w:lang w:eastAsia="ru-RU"/>
    </w:rPr>
  </w:style>
  <w:style w:type="paragraph" w:styleId="13">
    <w:name w:val="toc 1"/>
    <w:basedOn w:val="a"/>
    <w:next w:val="a"/>
    <w:autoRedefine/>
    <w:uiPriority w:val="39"/>
    <w:rsid w:val="002A7865"/>
    <w:pPr>
      <w:tabs>
        <w:tab w:val="right" w:leader="dot" w:pos="9629"/>
      </w:tabs>
      <w:ind w:firstLine="0"/>
      <w:jc w:val="left"/>
    </w:pPr>
    <w:rPr>
      <w:rFonts w:eastAsia="Times New Roman" w:cs="Times New Roman"/>
      <w:noProof/>
      <w:sz w:val="28"/>
      <w:szCs w:val="28"/>
      <w:lang w:eastAsia="ru-RU"/>
    </w:rPr>
  </w:style>
  <w:style w:type="paragraph" w:styleId="3">
    <w:name w:val="Body Text Indent 3"/>
    <w:basedOn w:val="a"/>
    <w:link w:val="30"/>
    <w:rsid w:val="002A7865"/>
    <w:pPr>
      <w:spacing w:after="120" w:line="240" w:lineRule="auto"/>
      <w:ind w:left="283" w:firstLine="0"/>
      <w:jc w:val="left"/>
    </w:pPr>
    <w:rPr>
      <w:rFonts w:eastAsia="Times New Roman" w:cs="Times New Roman"/>
      <w:sz w:val="16"/>
      <w:szCs w:val="16"/>
      <w:lang w:eastAsia="ru-RU"/>
    </w:rPr>
  </w:style>
  <w:style w:type="character" w:customStyle="1" w:styleId="30">
    <w:name w:val="Основной текст с отступом 3 Знак"/>
    <w:basedOn w:val="a0"/>
    <w:link w:val="3"/>
    <w:rsid w:val="002A7865"/>
    <w:rPr>
      <w:rFonts w:ascii="Times New Roman" w:eastAsia="Times New Roman" w:hAnsi="Times New Roman" w:cs="Times New Roman"/>
      <w:sz w:val="16"/>
      <w:szCs w:val="16"/>
      <w:lang w:eastAsia="ru-RU"/>
    </w:rPr>
  </w:style>
  <w:style w:type="numbering" w:customStyle="1" w:styleId="51">
    <w:name w:val="Список 51"/>
    <w:basedOn w:val="a2"/>
    <w:rsid w:val="001E0837"/>
    <w:pPr>
      <w:numPr>
        <w:numId w:val="1"/>
      </w:numPr>
    </w:pPr>
  </w:style>
  <w:style w:type="paragraph" w:customStyle="1" w:styleId="msonormalmailrucssattributepostfix">
    <w:name w:val="msonormal_mailru_css_attribute_postfix"/>
    <w:basedOn w:val="a"/>
    <w:rsid w:val="00DF3FD3"/>
    <w:pPr>
      <w:spacing w:before="100" w:beforeAutospacing="1" w:after="100" w:afterAutospacing="1" w:line="240" w:lineRule="auto"/>
      <w:ind w:firstLine="0"/>
      <w:jc w:val="left"/>
    </w:pPr>
    <w:rPr>
      <w:rFonts w:eastAsia="Times New Roman" w:cs="Times New Roman"/>
      <w:szCs w:val="24"/>
      <w:lang w:eastAsia="ru-RU"/>
    </w:rPr>
  </w:style>
  <w:style w:type="character" w:customStyle="1" w:styleId="bookid1">
    <w:name w:val="bookid1"/>
    <w:basedOn w:val="a0"/>
    <w:rsid w:val="0023009F"/>
    <w:rPr>
      <w:vanish/>
      <w:webHidden w:val="0"/>
      <w:specVanish/>
    </w:rPr>
  </w:style>
  <w:style w:type="paragraph" w:customStyle="1" w:styleId="ConsPlusNormal">
    <w:name w:val="ConsPlusNormal"/>
    <w:rsid w:val="0023009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af6">
    <w:name w:val="Îáû÷íûé"/>
    <w:rsid w:val="00AB4281"/>
    <w:pPr>
      <w:widowControl w:val="0"/>
      <w:autoSpaceDE w:val="0"/>
      <w:autoSpaceDN w:val="0"/>
      <w:adjustRightInd w:val="0"/>
      <w:spacing w:line="240" w:lineRule="auto"/>
      <w:ind w:firstLine="0"/>
      <w:jc w:val="left"/>
    </w:pPr>
    <w:rPr>
      <w:rFonts w:ascii="Times New Roman" w:eastAsia="Calibri" w:hAnsi="Times New Roman" w:cs="Times New Roman"/>
      <w:sz w:val="20"/>
      <w:szCs w:val="20"/>
      <w:lang w:val="en-US"/>
    </w:rPr>
  </w:style>
  <w:style w:type="paragraph" w:styleId="21">
    <w:name w:val="toc 2"/>
    <w:basedOn w:val="a"/>
    <w:next w:val="a"/>
    <w:autoRedefine/>
    <w:uiPriority w:val="39"/>
    <w:unhideWhenUsed/>
    <w:rsid w:val="00750C36"/>
    <w:pPr>
      <w:tabs>
        <w:tab w:val="right" w:leader="dot" w:pos="9486"/>
      </w:tabs>
      <w:spacing w:after="100"/>
      <w:ind w:firstLine="0"/>
    </w:pPr>
  </w:style>
  <w:style w:type="character" w:styleId="af7">
    <w:name w:val="Placeholder Text"/>
    <w:uiPriority w:val="99"/>
    <w:semiHidden/>
    <w:rsid w:val="004E26A0"/>
    <w:rPr>
      <w:color w:val="808080"/>
    </w:rPr>
  </w:style>
  <w:style w:type="paragraph" w:customStyle="1" w:styleId="14">
    <w:name w:val="Абзац списка1"/>
    <w:rsid w:val="00C279E5"/>
    <w:pPr>
      <w:pBdr>
        <w:top w:val="nil"/>
        <w:left w:val="nil"/>
        <w:bottom w:val="nil"/>
        <w:right w:val="nil"/>
        <w:between w:val="nil"/>
        <w:bar w:val="nil"/>
      </w:pBdr>
      <w:spacing w:line="240" w:lineRule="auto"/>
      <w:ind w:left="720" w:firstLine="0"/>
      <w:jc w:val="left"/>
    </w:pPr>
    <w:rPr>
      <w:rFonts w:ascii="Arial Unicode MS" w:eastAsia="Arial Unicode MS" w:hAnsi="Arial Unicode MS" w:cs="Arial Unicode MS"/>
      <w:color w:val="000000"/>
      <w:sz w:val="24"/>
      <w:szCs w:val="24"/>
      <w:u w:color="000000"/>
      <w:bdr w:val="nil"/>
      <w:lang w:eastAsia="ru-RU"/>
    </w:rPr>
  </w:style>
  <w:style w:type="paragraph" w:customStyle="1" w:styleId="Style45">
    <w:name w:val="Style45"/>
    <w:basedOn w:val="a"/>
    <w:uiPriority w:val="99"/>
    <w:rsid w:val="00C279E5"/>
    <w:pPr>
      <w:widowControl w:val="0"/>
      <w:autoSpaceDE w:val="0"/>
      <w:autoSpaceDN w:val="0"/>
      <w:adjustRightInd w:val="0"/>
      <w:spacing w:line="485" w:lineRule="exact"/>
      <w:ind w:hanging="355"/>
      <w:jc w:val="left"/>
    </w:pPr>
    <w:rPr>
      <w:rFonts w:eastAsia="Times New Roman" w:cs="Times New Roman"/>
      <w:szCs w:val="24"/>
      <w:lang w:val="en-US"/>
    </w:rPr>
  </w:style>
  <w:style w:type="paragraph" w:customStyle="1" w:styleId="22">
    <w:name w:val="Îñíîâíîé òåêñò ñ îòñòóïîì 2"/>
    <w:basedOn w:val="a"/>
    <w:rsid w:val="00586B86"/>
    <w:pPr>
      <w:ind w:firstLine="720"/>
      <w:jc w:val="center"/>
    </w:pPr>
    <w:rPr>
      <w:rFonts w:eastAsia="Times New Roman" w:cs="Times New Roman"/>
      <w:sz w:val="22"/>
      <w:szCs w:val="20"/>
      <w:lang w:val="en-US" w:eastAsia="ru-RU"/>
    </w:rPr>
  </w:style>
  <w:style w:type="paragraph" w:customStyle="1" w:styleId="15">
    <w:name w:val="Стиль1"/>
    <w:basedOn w:val="a"/>
    <w:link w:val="16"/>
    <w:qFormat/>
    <w:rsid w:val="00131D57"/>
    <w:pPr>
      <w:spacing w:line="240" w:lineRule="auto"/>
      <w:ind w:firstLine="0"/>
      <w:jc w:val="left"/>
    </w:pPr>
    <w:rPr>
      <w:rFonts w:cs="Times New Roman"/>
      <w:sz w:val="22"/>
    </w:rPr>
  </w:style>
  <w:style w:type="character" w:customStyle="1" w:styleId="16">
    <w:name w:val="Стиль1 Знак"/>
    <w:basedOn w:val="a0"/>
    <w:link w:val="15"/>
    <w:rsid w:val="00131D57"/>
    <w:rPr>
      <w:rFonts w:ascii="Times New Roman" w:hAnsi="Times New Roman" w:cs="Times New Roman"/>
    </w:rPr>
  </w:style>
  <w:style w:type="table" w:customStyle="1" w:styleId="110">
    <w:name w:val="Сетка таблицы11"/>
    <w:basedOn w:val="a1"/>
    <w:next w:val="a3"/>
    <w:uiPriority w:val="39"/>
    <w:rsid w:val="00EC1B09"/>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
    <w:basedOn w:val="a0"/>
    <w:uiPriority w:val="99"/>
    <w:semiHidden/>
    <w:unhideWhenUsed/>
    <w:rsid w:val="00421B02"/>
    <w:rPr>
      <w:color w:val="605E5C"/>
      <w:shd w:val="clear" w:color="auto" w:fill="E1DFDD"/>
    </w:rPr>
  </w:style>
  <w:style w:type="paragraph" w:styleId="af8">
    <w:name w:val="Body Text Indent"/>
    <w:basedOn w:val="a"/>
    <w:link w:val="af9"/>
    <w:uiPriority w:val="99"/>
    <w:semiHidden/>
    <w:unhideWhenUsed/>
    <w:rsid w:val="00532322"/>
    <w:pPr>
      <w:spacing w:after="120"/>
      <w:ind w:left="283"/>
      <w:jc w:val="left"/>
    </w:pPr>
    <w:rPr>
      <w:rFonts w:ascii="Arial Unicode MS" w:eastAsia="Arial Unicode MS" w:hAnsi="Arial Unicode MS" w:cs="Arial Unicode MS"/>
      <w:color w:val="000000"/>
      <w:szCs w:val="24"/>
      <w:lang w:eastAsia="ru-RU"/>
    </w:rPr>
  </w:style>
  <w:style w:type="character" w:customStyle="1" w:styleId="af9">
    <w:name w:val="Основной текст с отступом Знак"/>
    <w:basedOn w:val="a0"/>
    <w:link w:val="af8"/>
    <w:uiPriority w:val="99"/>
    <w:semiHidden/>
    <w:rsid w:val="00532322"/>
    <w:rPr>
      <w:rFonts w:ascii="Arial Unicode MS" w:eastAsia="Arial Unicode MS" w:hAnsi="Arial Unicode MS" w:cs="Arial Unicode MS"/>
      <w:color w:val="000000"/>
      <w:sz w:val="24"/>
      <w:szCs w:val="24"/>
      <w:lang w:eastAsia="ru-RU"/>
    </w:rPr>
  </w:style>
  <w:style w:type="paragraph" w:customStyle="1" w:styleId="74">
    <w:name w:val="Основной текст74"/>
    <w:basedOn w:val="a"/>
    <w:uiPriority w:val="99"/>
    <w:rsid w:val="00532322"/>
    <w:pPr>
      <w:shd w:val="clear" w:color="auto" w:fill="FFFFFF"/>
      <w:spacing w:line="317" w:lineRule="exact"/>
      <w:ind w:firstLine="0"/>
      <w:jc w:val="left"/>
    </w:pPr>
    <w:rPr>
      <w:rFonts w:eastAsia="Times New Roman"/>
      <w:spacing w:val="10"/>
      <w:sz w:val="25"/>
      <w:szCs w:val="25"/>
      <w:lang w:eastAsia="ru-RU"/>
    </w:rPr>
  </w:style>
  <w:style w:type="character" w:customStyle="1" w:styleId="150">
    <w:name w:val="Основной текст15"/>
    <w:rsid w:val="00532322"/>
  </w:style>
  <w:style w:type="character" w:customStyle="1" w:styleId="18">
    <w:name w:val="Основной текст18"/>
    <w:rsid w:val="00532322"/>
  </w:style>
  <w:style w:type="paragraph" w:customStyle="1" w:styleId="Style6">
    <w:name w:val="Style6"/>
    <w:basedOn w:val="a"/>
    <w:uiPriority w:val="99"/>
    <w:rsid w:val="00D67931"/>
    <w:pPr>
      <w:widowControl w:val="0"/>
      <w:autoSpaceDE w:val="0"/>
      <w:autoSpaceDN w:val="0"/>
      <w:adjustRightInd w:val="0"/>
      <w:spacing w:line="322" w:lineRule="exact"/>
      <w:ind w:firstLine="0"/>
      <w:jc w:val="center"/>
    </w:pPr>
    <w:rPr>
      <w:rFonts w:eastAsiaTheme="minorEastAsia" w:cs="Times New Roman"/>
      <w:szCs w:val="24"/>
      <w:lang w:eastAsia="ru-RU"/>
    </w:rPr>
  </w:style>
  <w:style w:type="paragraph" w:customStyle="1" w:styleId="Style2">
    <w:name w:val="Style2"/>
    <w:basedOn w:val="a"/>
    <w:rsid w:val="00D67931"/>
    <w:pPr>
      <w:widowControl w:val="0"/>
      <w:autoSpaceDE w:val="0"/>
      <w:autoSpaceDN w:val="0"/>
      <w:adjustRightInd w:val="0"/>
      <w:spacing w:line="484" w:lineRule="exact"/>
      <w:ind w:firstLine="715"/>
    </w:pPr>
    <w:rPr>
      <w:rFonts w:eastAsia="Times New Roman" w:cs="Times New Roman"/>
      <w:szCs w:val="24"/>
      <w:lang w:eastAsia="ru-RU"/>
    </w:rPr>
  </w:style>
  <w:style w:type="character" w:customStyle="1" w:styleId="FontStyle12">
    <w:name w:val="Font Style12"/>
    <w:rsid w:val="00D67931"/>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384">
      <w:bodyDiv w:val="1"/>
      <w:marLeft w:val="0"/>
      <w:marRight w:val="0"/>
      <w:marTop w:val="0"/>
      <w:marBottom w:val="0"/>
      <w:divBdr>
        <w:top w:val="none" w:sz="0" w:space="0" w:color="auto"/>
        <w:left w:val="none" w:sz="0" w:space="0" w:color="auto"/>
        <w:bottom w:val="none" w:sz="0" w:space="0" w:color="auto"/>
        <w:right w:val="none" w:sz="0" w:space="0" w:color="auto"/>
      </w:divBdr>
    </w:div>
    <w:div w:id="175383254">
      <w:bodyDiv w:val="1"/>
      <w:marLeft w:val="0"/>
      <w:marRight w:val="0"/>
      <w:marTop w:val="0"/>
      <w:marBottom w:val="0"/>
      <w:divBdr>
        <w:top w:val="none" w:sz="0" w:space="0" w:color="auto"/>
        <w:left w:val="none" w:sz="0" w:space="0" w:color="auto"/>
        <w:bottom w:val="none" w:sz="0" w:space="0" w:color="auto"/>
        <w:right w:val="none" w:sz="0" w:space="0" w:color="auto"/>
      </w:divBdr>
    </w:div>
    <w:div w:id="281377241">
      <w:bodyDiv w:val="1"/>
      <w:marLeft w:val="0"/>
      <w:marRight w:val="0"/>
      <w:marTop w:val="0"/>
      <w:marBottom w:val="0"/>
      <w:divBdr>
        <w:top w:val="none" w:sz="0" w:space="0" w:color="auto"/>
        <w:left w:val="none" w:sz="0" w:space="0" w:color="auto"/>
        <w:bottom w:val="none" w:sz="0" w:space="0" w:color="auto"/>
        <w:right w:val="none" w:sz="0" w:space="0" w:color="auto"/>
      </w:divBdr>
    </w:div>
    <w:div w:id="566839819">
      <w:bodyDiv w:val="1"/>
      <w:marLeft w:val="0"/>
      <w:marRight w:val="0"/>
      <w:marTop w:val="0"/>
      <w:marBottom w:val="0"/>
      <w:divBdr>
        <w:top w:val="none" w:sz="0" w:space="0" w:color="auto"/>
        <w:left w:val="none" w:sz="0" w:space="0" w:color="auto"/>
        <w:bottom w:val="none" w:sz="0" w:space="0" w:color="auto"/>
        <w:right w:val="none" w:sz="0" w:space="0" w:color="auto"/>
      </w:divBdr>
    </w:div>
    <w:div w:id="673648837">
      <w:bodyDiv w:val="1"/>
      <w:marLeft w:val="0"/>
      <w:marRight w:val="0"/>
      <w:marTop w:val="0"/>
      <w:marBottom w:val="0"/>
      <w:divBdr>
        <w:top w:val="none" w:sz="0" w:space="0" w:color="auto"/>
        <w:left w:val="none" w:sz="0" w:space="0" w:color="auto"/>
        <w:bottom w:val="none" w:sz="0" w:space="0" w:color="auto"/>
        <w:right w:val="none" w:sz="0" w:space="0" w:color="auto"/>
      </w:divBdr>
    </w:div>
    <w:div w:id="796605275">
      <w:bodyDiv w:val="1"/>
      <w:marLeft w:val="0"/>
      <w:marRight w:val="0"/>
      <w:marTop w:val="0"/>
      <w:marBottom w:val="0"/>
      <w:divBdr>
        <w:top w:val="none" w:sz="0" w:space="0" w:color="auto"/>
        <w:left w:val="none" w:sz="0" w:space="0" w:color="auto"/>
        <w:bottom w:val="none" w:sz="0" w:space="0" w:color="auto"/>
        <w:right w:val="none" w:sz="0" w:space="0" w:color="auto"/>
      </w:divBdr>
    </w:div>
    <w:div w:id="862743916">
      <w:bodyDiv w:val="1"/>
      <w:marLeft w:val="0"/>
      <w:marRight w:val="0"/>
      <w:marTop w:val="0"/>
      <w:marBottom w:val="0"/>
      <w:divBdr>
        <w:top w:val="none" w:sz="0" w:space="0" w:color="auto"/>
        <w:left w:val="none" w:sz="0" w:space="0" w:color="auto"/>
        <w:bottom w:val="none" w:sz="0" w:space="0" w:color="auto"/>
        <w:right w:val="none" w:sz="0" w:space="0" w:color="auto"/>
      </w:divBdr>
    </w:div>
    <w:div w:id="1292395748">
      <w:bodyDiv w:val="1"/>
      <w:marLeft w:val="0"/>
      <w:marRight w:val="0"/>
      <w:marTop w:val="0"/>
      <w:marBottom w:val="0"/>
      <w:divBdr>
        <w:top w:val="none" w:sz="0" w:space="0" w:color="auto"/>
        <w:left w:val="none" w:sz="0" w:space="0" w:color="auto"/>
        <w:bottom w:val="none" w:sz="0" w:space="0" w:color="auto"/>
        <w:right w:val="none" w:sz="0" w:space="0" w:color="auto"/>
      </w:divBdr>
    </w:div>
    <w:div w:id="1501696147">
      <w:bodyDiv w:val="1"/>
      <w:marLeft w:val="0"/>
      <w:marRight w:val="0"/>
      <w:marTop w:val="0"/>
      <w:marBottom w:val="0"/>
      <w:divBdr>
        <w:top w:val="none" w:sz="0" w:space="0" w:color="auto"/>
        <w:left w:val="none" w:sz="0" w:space="0" w:color="auto"/>
        <w:bottom w:val="none" w:sz="0" w:space="0" w:color="auto"/>
        <w:right w:val="none" w:sz="0" w:space="0" w:color="auto"/>
      </w:divBdr>
    </w:div>
    <w:div w:id="1592350634">
      <w:bodyDiv w:val="1"/>
      <w:marLeft w:val="0"/>
      <w:marRight w:val="0"/>
      <w:marTop w:val="0"/>
      <w:marBottom w:val="0"/>
      <w:divBdr>
        <w:top w:val="none" w:sz="0" w:space="0" w:color="auto"/>
        <w:left w:val="none" w:sz="0" w:space="0" w:color="auto"/>
        <w:bottom w:val="none" w:sz="0" w:space="0" w:color="auto"/>
        <w:right w:val="none" w:sz="0" w:space="0" w:color="auto"/>
      </w:divBdr>
    </w:div>
    <w:div w:id="1789277350">
      <w:bodyDiv w:val="1"/>
      <w:marLeft w:val="0"/>
      <w:marRight w:val="0"/>
      <w:marTop w:val="0"/>
      <w:marBottom w:val="0"/>
      <w:divBdr>
        <w:top w:val="none" w:sz="0" w:space="0" w:color="auto"/>
        <w:left w:val="none" w:sz="0" w:space="0" w:color="auto"/>
        <w:bottom w:val="none" w:sz="0" w:space="0" w:color="auto"/>
        <w:right w:val="none" w:sz="0" w:space="0" w:color="auto"/>
      </w:divBdr>
    </w:div>
    <w:div w:id="17926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s.rsl.ru/" TargetMode="External"/><Relationship Id="rId13" Type="http://schemas.openxmlformats.org/officeDocument/2006/relationships/hyperlink" Target="http://www.garant.r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dvs.rs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 TargetMode="External"/><Relationship Id="rId5" Type="http://schemas.openxmlformats.org/officeDocument/2006/relationships/webSettings" Target="webSettings.xml"/><Relationship Id="rId15" Type="http://schemas.openxmlformats.org/officeDocument/2006/relationships/hyperlink" Target="https://ebookcentral.proquest.com" TargetMode="External"/><Relationship Id="rId10" Type="http://schemas.openxmlformats.org/officeDocument/2006/relationships/hyperlink" Target="http://www.emeraldgroupp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garant.ru" TargetMode="External"/><Relationship Id="rId14" Type="http://schemas.openxmlformats.org/officeDocument/2006/relationships/hyperlink" Target="http://www.emeraldgroupp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1DE55-924C-4EDA-92A9-3899E5D1ABF7}"/>
</file>

<file path=customXml/itemProps2.xml><?xml version="1.0" encoding="utf-8"?>
<ds:datastoreItem xmlns:ds="http://schemas.openxmlformats.org/officeDocument/2006/customXml" ds:itemID="{68FEE5A0-170D-4411-B4C8-8095478F0D37}"/>
</file>

<file path=customXml/itemProps3.xml><?xml version="1.0" encoding="utf-8"?>
<ds:datastoreItem xmlns:ds="http://schemas.openxmlformats.org/officeDocument/2006/customXml" ds:itemID="{4C1D5DF2-C162-4392-B2F3-5F9DC889A1F9}"/>
</file>

<file path=customXml/itemProps4.xml><?xml version="1.0" encoding="utf-8"?>
<ds:datastoreItem xmlns:ds="http://schemas.openxmlformats.org/officeDocument/2006/customXml" ds:itemID="{16B47F72-1C3F-4A0C-A5C2-8F82C0B45780}"/>
</file>

<file path=docProps/app.xml><?xml version="1.0" encoding="utf-8"?>
<Properties xmlns="http://schemas.openxmlformats.org/officeDocument/2006/extended-properties" xmlns:vt="http://schemas.openxmlformats.org/officeDocument/2006/docPropsVTypes">
  <Template>Normal</Template>
  <TotalTime>348</TotalTime>
  <Pages>57</Pages>
  <Words>14106</Words>
  <Characters>80407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SergeyEK</dc:creator>
  <cp:lastModifiedBy>Шилова Анна Николаевна</cp:lastModifiedBy>
  <cp:revision>40</cp:revision>
  <cp:lastPrinted>2020-07-24T06:27:00Z</cp:lastPrinted>
  <dcterms:created xsi:type="dcterms:W3CDTF">2020-06-28T04:45:00Z</dcterms:created>
  <dcterms:modified xsi:type="dcterms:W3CDTF">2020-07-24T06:27:00Z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