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896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7"/>
        <w:gridCol w:w="4709"/>
      </w:tblGrid>
      <w:tr w:rsidR="007F3D98" w:rsidRPr="00E75720" w14:paraId="0C763CB0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F684EA6" w14:textId="49A44C68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E75720">
              <w:rPr>
                <w:rFonts w:ascii="Times New Roman" w:eastAsia="Calibri" w:hAnsi="Times New Roman"/>
                <w:sz w:val="24"/>
                <w:szCs w:val="24"/>
              </w:rPr>
              <w:t>ФИНУНИВЕРСИТЕТ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</w:tcPr>
          <w:p w14:paraId="4A507A72" w14:textId="11351A29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To the Head of Department 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of Strategic and Innovative Development</w:t>
            </w:r>
          </w:p>
        </w:tc>
      </w:tr>
      <w:tr w:rsidR="007F3D98" w:rsidRPr="00E75720" w14:paraId="3ED3C02F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3F140866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Факультет 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Высшая школа управления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E9309FE" w14:textId="77777777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Кафедра стратегического</w:t>
            </w:r>
          </w:p>
          <w:p w14:paraId="0AE74F42" w14:textId="69F3466A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инновационного</w:t>
            </w:r>
            <w:proofErr w:type="spellEnd"/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4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228E3" w14:textId="5D59687B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professor, doctor of economic sciences</w:t>
            </w:r>
          </w:p>
          <w:p w14:paraId="7F3715B4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A.V. </w:t>
            </w:r>
            <w:proofErr w:type="spellStart"/>
            <w:r w:rsidRPr="00E75720">
              <w:rPr>
                <w:rFonts w:ascii="Times New Roman" w:eastAsia="Calibri" w:hAnsi="Times New Roman"/>
                <w:sz w:val="24"/>
                <w:szCs w:val="24"/>
              </w:rPr>
              <w:t>Trachuk</w:t>
            </w:r>
            <w:proofErr w:type="spellEnd"/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14:paraId="4A0A10E6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37852C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CDABB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0A5FE113" w14:textId="547C8CBF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(Full Name )</w:t>
            </w:r>
          </w:p>
          <w:p w14:paraId="0A52D268" w14:textId="77777777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_____________________________________</w:t>
            </w:r>
          </w:p>
          <w:p w14:paraId="265EA0AC" w14:textId="26C4272D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="00B078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</w:t>
            </w:r>
            <w:proofErr w:type="spellStart"/>
            <w:r w:rsidRPr="00E75720">
              <w:rPr>
                <w:rFonts w:ascii="Times New Roman" w:eastAsia="Calibri" w:hAnsi="Times New Roman"/>
                <w:sz w:val="24"/>
                <w:szCs w:val="24"/>
              </w:rPr>
              <w:t>tudy</w:t>
            </w:r>
            <w:proofErr w:type="spellEnd"/>
            <w:r w:rsidRPr="00E75720">
              <w:rPr>
                <w:rFonts w:ascii="Times New Roman" w:eastAsia="Calibri" w:hAnsi="Times New Roman"/>
                <w:sz w:val="24"/>
                <w:szCs w:val="24"/>
              </w:rPr>
              <w:t xml:space="preserve"> group number)</w:t>
            </w:r>
          </w:p>
          <w:p w14:paraId="4036CD3E" w14:textId="03F7C07B" w:rsidR="007F3D98" w:rsidRPr="00E75720" w:rsidRDefault="007F3D98" w:rsidP="00E7572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Faculty of 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E75720">
              <w:rPr>
                <w:rFonts w:ascii="Times New Roman" w:eastAsia="Calibri" w:hAnsi="Times New Roman" w:cs="Times New Roman"/>
                <w:sz w:val="24"/>
                <w:szCs w:val="24"/>
              </w:rPr>
              <w:t>Higher School of Management</w:t>
            </w: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14:paraId="1A86CB6D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46A580" w14:textId="13217C54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>Tel. __________________________</w:t>
            </w:r>
          </w:p>
          <w:p w14:paraId="0C47F020" w14:textId="7311F644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 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00E75720">
              <w:rPr>
                <w:rFonts w:ascii="Times New Roman" w:eastAsia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7F3D98" w:rsidRPr="00E75720" w14:paraId="6B816556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14ACBECC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B895C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1BC444E0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6B3D13F5" w14:textId="19BD9324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BBED2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25733823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503897D1" w14:textId="77777777" w:rsidR="007F3D98" w:rsidRPr="00E75720" w:rsidRDefault="007F3D98" w:rsidP="00E757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CCDE2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6EEA8BC5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75D4BB1F" w14:textId="3EC05762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___________         ___</w:t>
            </w:r>
            <w:proofErr w:type="spellStart"/>
            <w:r w:rsidRPr="00E7572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А.В.Трачук</w:t>
            </w:r>
            <w:proofErr w:type="spellEnd"/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E9C99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0CD68E7C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25609376" w14:textId="73E51201" w:rsidR="007F3D98" w:rsidRPr="00E75720" w:rsidRDefault="007F3D98" w:rsidP="00E75720">
            <w:pPr>
              <w:spacing w:after="0" w:line="276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подпись</w:t>
            </w:r>
            <w:proofErr w:type="spellEnd"/>
            <w:r w:rsidRPr="00E75720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)                         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85736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D98" w:rsidRPr="00E75720" w14:paraId="4D94D75C" w14:textId="77777777" w:rsidTr="007F3D9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14:paraId="4BF87065" w14:textId="35F0B48A" w:rsidR="007F3D98" w:rsidRPr="00E75720" w:rsidRDefault="007F3D98" w:rsidP="00E7572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______________ 202__ г.  </w:t>
            </w:r>
          </w:p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360CA" w14:textId="77777777" w:rsidR="007F3D98" w:rsidRPr="00E75720" w:rsidRDefault="007F3D98" w:rsidP="00E75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16C42E" w14:textId="77777777" w:rsidR="00FD1E57" w:rsidRPr="00E75720" w:rsidRDefault="00FD1E57" w:rsidP="00E75720">
      <w:pPr>
        <w:rPr>
          <w:rFonts w:ascii="Times New Roman" w:eastAsia="Calibri" w:hAnsi="Times New Roman" w:cs="Times New Roman"/>
          <w:sz w:val="24"/>
          <w:szCs w:val="24"/>
        </w:rPr>
      </w:pPr>
    </w:p>
    <w:p w14:paraId="1E70F7CC" w14:textId="1A641DAD" w:rsidR="00FD1E57" w:rsidRPr="00E16333" w:rsidRDefault="008C3752" w:rsidP="00E7572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ЗАЯВЛЕНИЕ / </w:t>
      </w:r>
      <w:r w:rsidR="00E163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APPLICATION</w:t>
      </w:r>
    </w:p>
    <w:p w14:paraId="12FD4136" w14:textId="77777777" w:rsidR="00E75720" w:rsidRDefault="0006308B" w:rsidP="00E7572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20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E757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assign me </w:t>
      </w:r>
      <w:r w:rsidRPr="00E75720">
        <w:rPr>
          <w:rFonts w:ascii="Times New Roman" w:eastAsia="Times New Roman" w:hAnsi="Times New Roman" w:cs="Times New Roman"/>
          <w:sz w:val="24"/>
          <w:szCs w:val="24"/>
        </w:rPr>
        <w:t xml:space="preserve">the topic of my final qualifying work </w:t>
      </w:r>
    </w:p>
    <w:p w14:paraId="5260ECCE" w14:textId="1B9DE23F" w:rsidR="007F3D98" w:rsidRPr="00E75720" w:rsidRDefault="007F3D98" w:rsidP="00E7572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720">
        <w:rPr>
          <w:rFonts w:ascii="Times New Roman" w:eastAsia="Times New Roman" w:hAnsi="Times New Roman" w:cs="Times New Roman"/>
          <w:sz w:val="24"/>
          <w:szCs w:val="24"/>
        </w:rPr>
        <w:t>«______________________________  / __________________________________».</w:t>
      </w:r>
    </w:p>
    <w:p w14:paraId="6F9FE08B" w14:textId="2ED9967F" w:rsidR="007F3D98" w:rsidRPr="00E75720" w:rsidRDefault="007F3D98" w:rsidP="00E7572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E75720">
        <w:rPr>
          <w:rFonts w:ascii="Times New Roman" w:eastAsia="Calibri" w:hAnsi="Times New Roman"/>
          <w:sz w:val="24"/>
          <w:szCs w:val="24"/>
        </w:rPr>
        <w:t>(</w:t>
      </w:r>
      <w:proofErr w:type="spellStart"/>
      <w:proofErr w:type="gramStart"/>
      <w:r w:rsidRPr="00E75720">
        <w:rPr>
          <w:rFonts w:ascii="Times New Roman" w:eastAsia="Calibri" w:hAnsi="Times New Roman"/>
          <w:sz w:val="24"/>
          <w:szCs w:val="24"/>
        </w:rPr>
        <w:t>на</w:t>
      </w:r>
      <w:proofErr w:type="spellEnd"/>
      <w:proofErr w:type="gramEnd"/>
      <w:r w:rsidRPr="00E75720">
        <w:rPr>
          <w:rFonts w:ascii="Times New Roman" w:eastAsia="Calibri" w:hAnsi="Times New Roman"/>
          <w:sz w:val="24"/>
          <w:szCs w:val="24"/>
        </w:rPr>
        <w:t xml:space="preserve"> </w:t>
      </w:r>
      <w:r w:rsidRPr="00E75720">
        <w:rPr>
          <w:rFonts w:ascii="Times New Roman" w:eastAsia="Calibri" w:hAnsi="Times New Roman"/>
          <w:sz w:val="24"/>
          <w:szCs w:val="24"/>
          <w:lang w:val="ru-RU"/>
        </w:rPr>
        <w:t>русском</w:t>
      </w:r>
      <w:r w:rsidRPr="00E75720">
        <w:rPr>
          <w:rFonts w:ascii="Times New Roman" w:eastAsia="Calibri" w:hAnsi="Times New Roman"/>
          <w:sz w:val="24"/>
          <w:szCs w:val="24"/>
        </w:rPr>
        <w:t xml:space="preserve"> /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in</w:t>
      </w:r>
      <w:r w:rsidRPr="00E75720">
        <w:rPr>
          <w:rFonts w:ascii="Times New Roman" w:eastAsia="Calibri" w:hAnsi="Times New Roman"/>
          <w:sz w:val="24"/>
          <w:szCs w:val="24"/>
        </w:rPr>
        <w:t xml:space="preserve"> </w:t>
      </w:r>
      <w:r w:rsidRPr="00E75720">
        <w:rPr>
          <w:rFonts w:ascii="Times New Roman" w:eastAsia="Calibri" w:hAnsi="Times New Roman"/>
          <w:sz w:val="24"/>
          <w:szCs w:val="24"/>
          <w:lang w:val="en-US"/>
        </w:rPr>
        <w:t>English</w:t>
      </w:r>
      <w:r w:rsidRPr="00E75720">
        <w:rPr>
          <w:rFonts w:ascii="Times New Roman" w:eastAsia="Calibri" w:hAnsi="Times New Roman"/>
          <w:sz w:val="24"/>
          <w:szCs w:val="24"/>
        </w:rPr>
        <w:t>)</w:t>
      </w:r>
    </w:p>
    <w:p w14:paraId="1944633D" w14:textId="77777777" w:rsidR="007F3D98" w:rsidRPr="00E75720" w:rsidRDefault="007F3D98" w:rsidP="00E7572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A2D9" w14:textId="79425CD8" w:rsidR="007F3D98" w:rsidRPr="00E75720" w:rsidRDefault="007F3D98" w:rsidP="00E7572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Положением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квалификационной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программам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бакалавриата</w:t>
      </w:r>
      <w:proofErr w:type="spellEnd"/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магистратуры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Финансовом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университете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графиком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выполнения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ВКР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также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Регламентом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размещения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хранения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списания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курсовых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проектов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выпускных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квалификационных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работ</w:t>
      </w:r>
      <w:proofErr w:type="gramEnd"/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обучающихся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электронном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виде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в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информационно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образовательной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среде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Финуниверситета</w:t>
      </w:r>
      <w:proofErr w:type="spellEnd"/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ознакомлен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Pr="007F3D98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а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  <w:proofErr w:type="gramStart"/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Agree</w:t>
      </w:r>
      <w:r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with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Regulation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bachelor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'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master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'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degree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programs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Financial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University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schedule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completing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well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Regulation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placement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storage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write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course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projects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qualifying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works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students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electronic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form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information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and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educational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environment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of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the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Financial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6308B">
        <w:rPr>
          <w:rFonts w:ascii="Times New Roman" w:eastAsia="Times New Roman" w:hAnsi="Times New Roman" w:cs="Times New Roman"/>
          <w:sz w:val="24"/>
          <w:szCs w:val="28"/>
          <w:lang w:eastAsia="ru-RU"/>
        </w:rPr>
        <w:t>University</w:t>
      </w:r>
      <w:r w:rsidR="0006308B" w:rsidRPr="00E7572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14:paraId="6121A2C0" w14:textId="1FAA3D18" w:rsidR="00FD1E57" w:rsidRDefault="0006308B" w:rsidP="00E7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 _»_ __________202___ _________________ ____________________</w:t>
      </w:r>
    </w:p>
    <w:p w14:paraId="626D8CEB" w14:textId="77777777" w:rsidR="00FD1E57" w:rsidRDefault="0006308B" w:rsidP="00E75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>signature</w:t>
      </w:r>
      <w:proofErr w:type="gramEnd"/>
      <w:r>
        <w:rPr>
          <w:rFonts w:ascii="Times New Roman" w:eastAsia="Times New Roman" w:hAnsi="Times New Roman" w:cs="Times New Roman"/>
        </w:rPr>
        <w:t xml:space="preserve"> of the student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/>
        </w:rPr>
        <w:t>I.O. Surname</w:t>
      </w:r>
    </w:p>
    <w:p w14:paraId="792132EB" w14:textId="77777777" w:rsidR="007F3D98" w:rsidRDefault="007F3D98" w:rsidP="00E757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2D3739" w14:textId="18BA6AE4" w:rsidR="00FD1E57" w:rsidRDefault="007F3D98" w:rsidP="00E7572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Сог</w:t>
      </w:r>
      <w:r w:rsidR="00E75720">
        <w:rPr>
          <w:rFonts w:ascii="Times New Roman" w:eastAsia="Times New Roman" w:hAnsi="Times New Roman" w:cs="Times New Roman"/>
          <w:sz w:val="28"/>
          <w:szCs w:val="28"/>
          <w:lang w:val="ru-RU"/>
        </w:rPr>
        <w:t>ласовано/</w:t>
      </w:r>
      <w:r w:rsidR="00E75720">
        <w:rPr>
          <w:rFonts w:ascii="Times New Roman" w:eastAsia="Times New Roman" w:hAnsi="Times New Roman" w:cs="Times New Roman"/>
          <w:sz w:val="28"/>
          <w:szCs w:val="28"/>
          <w:lang w:val="en-US"/>
        </w:rPr>
        <w:t>Agreed</w:t>
      </w:r>
      <w:r w:rsidR="0006308B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2a"/>
        <w:tblW w:w="633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29"/>
        <w:gridCol w:w="1408"/>
      </w:tblGrid>
      <w:tr w:rsidR="00FD1E57" w14:paraId="55BD05F4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D38139F" w14:textId="611838A8" w:rsidR="00E75720" w:rsidRPr="00E75720" w:rsidRDefault="00E75720" w:rsidP="00E75720">
            <w:pPr>
              <w:spacing w:after="0" w:line="276" w:lineRule="auto"/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ВКР</w:t>
            </w:r>
            <w:r w:rsidRPr="00E7572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Scientific Advisor</w:t>
            </w:r>
          </w:p>
          <w:p w14:paraId="5C19612D" w14:textId="50E93D33" w:rsidR="00FD1E57" w:rsidRDefault="0006308B" w:rsidP="00E757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__________________</w:t>
            </w:r>
          </w:p>
          <w:p w14:paraId="54B1D7A9" w14:textId="2E0D4174" w:rsidR="00FD1E57" w:rsidRDefault="0006308B" w:rsidP="00E7572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(signature) </w:t>
            </w:r>
            <w:r w:rsidR="00B078EB" w:rsidRPr="00B078E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B078EB" w:rsidRPr="005A756D"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</w:rPr>
              <w:t>(I.O. Surname)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5AB3FD7" w14:textId="77777777" w:rsidR="00FD1E57" w:rsidRDefault="00FD1E57" w:rsidP="00E757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FAF9C18" w14:textId="21AE40FC" w:rsidR="00FD1E57" w:rsidRPr="00B078EB" w:rsidRDefault="0006308B" w:rsidP="00E7572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__________ _ 202 __</w:t>
      </w:r>
    </w:p>
    <w:sectPr w:rsidR="00FD1E57" w:rsidRPr="00B078EB" w:rsidSect="00E75720">
      <w:pgSz w:w="12240" w:h="15840"/>
      <w:pgMar w:top="1134" w:right="850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57"/>
    <w:rsid w:val="0006308B"/>
    <w:rsid w:val="0022684C"/>
    <w:rsid w:val="003D6E6A"/>
    <w:rsid w:val="00466089"/>
    <w:rsid w:val="004C29BB"/>
    <w:rsid w:val="005A756D"/>
    <w:rsid w:val="007F3D98"/>
    <w:rsid w:val="008C3752"/>
    <w:rsid w:val="00B078EB"/>
    <w:rsid w:val="00E16333"/>
    <w:rsid w:val="00E75720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0484"/>
  <w15:docId w15:val="{5DB8F40B-E2CA-4868-98A3-AA56DEE0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9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val="en"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paragraph" w:styleId="af5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6">
    <w:name w:val="List"/>
    <w:basedOn w:val="af"/>
    <w:rPr>
      <w:rFonts w:cs="Noto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Noto Sans Devanagari"/>
    </w:rPr>
  </w:style>
  <w:style w:type="paragraph" w:styleId="af9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a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table" w:customStyle="1" w:styleId="2a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5F561-9AE1-45ED-940F-E870475F1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7D88A-22EA-4C58-889D-1A0F8C3BE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07DC7-DEF3-4760-8F08-79564C1BF0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B9774-8BD4-4603-85AC-54987B80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Жукова Мария Сергеевна</cp:lastModifiedBy>
  <cp:revision>2</cp:revision>
  <cp:lastPrinted>2023-09-11T13:44:00Z</cp:lastPrinted>
  <dcterms:created xsi:type="dcterms:W3CDTF">2024-11-08T13:50:00Z</dcterms:created>
  <dcterms:modified xsi:type="dcterms:W3CDTF">2024-11-08T13:50:00Z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