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53" w:rsidRPr="004F2723" w:rsidRDefault="002F6D53" w:rsidP="002F6D53">
      <w:pPr>
        <w:jc w:val="center"/>
        <w:rPr>
          <w:sz w:val="28"/>
          <w:szCs w:val="28"/>
        </w:rPr>
      </w:pPr>
      <w:r w:rsidRPr="004F2723">
        <w:rPr>
          <w:sz w:val="28"/>
          <w:szCs w:val="28"/>
        </w:rPr>
        <w:t>Юридический факультет</w:t>
      </w:r>
    </w:p>
    <w:p w:rsidR="002F6D53" w:rsidRPr="00522BA4" w:rsidRDefault="002F6D53" w:rsidP="002F6D53">
      <w:pPr>
        <w:jc w:val="center"/>
        <w:rPr>
          <w:bCs/>
          <w:sz w:val="28"/>
          <w:szCs w:val="28"/>
        </w:rPr>
      </w:pPr>
      <w:r w:rsidRPr="00522BA4">
        <w:rPr>
          <w:bCs/>
          <w:sz w:val="28"/>
          <w:szCs w:val="28"/>
        </w:rPr>
        <w:t>Департамент правового регулирования и экономической деятельности</w:t>
      </w:r>
    </w:p>
    <w:p w:rsidR="002F6D53" w:rsidRPr="00522BA4" w:rsidRDefault="002F6D53" w:rsidP="002F6D53">
      <w:pPr>
        <w:jc w:val="center"/>
        <w:rPr>
          <w:sz w:val="28"/>
          <w:szCs w:val="28"/>
        </w:rPr>
      </w:pPr>
    </w:p>
    <w:p w:rsidR="002F6D53" w:rsidRPr="004F2723" w:rsidRDefault="002F6D53" w:rsidP="002F6D53">
      <w:pPr>
        <w:jc w:val="center"/>
        <w:rPr>
          <w:sz w:val="28"/>
          <w:szCs w:val="28"/>
        </w:rPr>
      </w:pPr>
      <w:r w:rsidRPr="004F2723">
        <w:rPr>
          <w:sz w:val="28"/>
          <w:szCs w:val="28"/>
        </w:rPr>
        <w:t>Тематика выпускных квалификационных работ</w:t>
      </w:r>
    </w:p>
    <w:p w:rsidR="002F6D53" w:rsidRDefault="002F6D53" w:rsidP="002F6D53">
      <w:pPr>
        <w:jc w:val="center"/>
        <w:rPr>
          <w:sz w:val="28"/>
          <w:szCs w:val="28"/>
        </w:rPr>
      </w:pPr>
      <w:r w:rsidRPr="004F2723">
        <w:rPr>
          <w:bCs/>
          <w:sz w:val="28"/>
          <w:szCs w:val="28"/>
        </w:rPr>
        <w:t>40.0</w:t>
      </w:r>
      <w:r>
        <w:rPr>
          <w:bCs/>
          <w:sz w:val="28"/>
          <w:szCs w:val="28"/>
        </w:rPr>
        <w:t>4</w:t>
      </w:r>
      <w:r w:rsidRPr="004F2723">
        <w:rPr>
          <w:bCs/>
          <w:sz w:val="28"/>
          <w:szCs w:val="28"/>
        </w:rPr>
        <w:t>.01 «Юриспруденция»,</w:t>
      </w:r>
      <w:r w:rsidRPr="004F2723">
        <w:rPr>
          <w:sz w:val="28"/>
          <w:szCs w:val="28"/>
        </w:rPr>
        <w:t xml:space="preserve"> 2023-2024 учебный год</w:t>
      </w:r>
    </w:p>
    <w:p w:rsidR="002F6D53" w:rsidRPr="002F6D53" w:rsidRDefault="002F6D53" w:rsidP="002F6D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«Юридическое сопровождение предпринимательской деятельности </w:t>
      </w:r>
      <w:r w:rsidRPr="002F6D53">
        <w:rPr>
          <w:sz w:val="28"/>
          <w:szCs w:val="28"/>
        </w:rPr>
        <w:t>(Корпоративный юрист)»</w:t>
      </w:r>
    </w:p>
    <w:p w:rsidR="002F6D53" w:rsidRPr="002F6D53" w:rsidRDefault="002F6D53" w:rsidP="002F6D53">
      <w:pPr>
        <w:jc w:val="center"/>
        <w:rPr>
          <w:b/>
          <w:sz w:val="28"/>
          <w:szCs w:val="28"/>
        </w:rPr>
      </w:pPr>
    </w:p>
    <w:p w:rsid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>Производные финансовые инструменты как объек</w:t>
      </w:r>
      <w:r>
        <w:rPr>
          <w:sz w:val="28"/>
          <w:szCs w:val="28"/>
        </w:rPr>
        <w:t>т предпринимательских отношений</w:t>
      </w:r>
    </w:p>
    <w:p w:rsid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государственной поддержки предпринимательства в Российской Федерации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>Правовое регулирование лизинговы</w:t>
      </w:r>
      <w:r w:rsidR="00523DCD">
        <w:rPr>
          <w:sz w:val="28"/>
          <w:szCs w:val="28"/>
        </w:rPr>
        <w:t>х отношений сфере авиаперевозок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 xml:space="preserve">Наследование прав, связанных с участием в коммерческих </w:t>
      </w:r>
      <w:r>
        <w:rPr>
          <w:sz w:val="28"/>
          <w:szCs w:val="28"/>
        </w:rPr>
        <w:t>корпоративных организациях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>Правовое положение фрахтовщика в догов</w:t>
      </w:r>
      <w:r w:rsidR="00523DCD">
        <w:rPr>
          <w:sz w:val="28"/>
          <w:szCs w:val="28"/>
        </w:rPr>
        <w:t>оре фрахтования легкового такси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>Фирменное наименование коммерческой корпоративной организации как объект исключительных прав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>Защита исключительного права предпринимателя на наименование происхождения товара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>Доктрина «снятия корпоративной вуали» и ее влияние на от</w:t>
      </w:r>
      <w:r w:rsidR="00523DCD">
        <w:rPr>
          <w:sz w:val="28"/>
          <w:szCs w:val="28"/>
        </w:rPr>
        <w:t>ветственность членов корпорации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>Защита прав кредиторов корпоративной организации при реорганизации и ликвидации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 xml:space="preserve"> «Компания одного лица» в российском и зарубежном правопорядках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Правово</w:t>
      </w:r>
      <w:r w:rsidRPr="002F6D53">
        <w:rPr>
          <w:sz w:val="28"/>
          <w:szCs w:val="28"/>
        </w:rPr>
        <w:t xml:space="preserve">е </w:t>
      </w:r>
      <w:r w:rsidR="005359E7">
        <w:rPr>
          <w:sz w:val="28"/>
          <w:szCs w:val="28"/>
        </w:rPr>
        <w:t>ре</w:t>
      </w:r>
      <w:r>
        <w:rPr>
          <w:sz w:val="28"/>
          <w:szCs w:val="28"/>
        </w:rPr>
        <w:t>гулирование</w:t>
      </w:r>
      <w:r w:rsidRPr="002F6D53">
        <w:rPr>
          <w:sz w:val="28"/>
          <w:szCs w:val="28"/>
        </w:rPr>
        <w:t xml:space="preserve"> размещения эмиссионных ценных бумаг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>Опцион на заключение договора и опционный договор в предпринимательской деятельности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>Институт посредничества в п</w:t>
      </w:r>
      <w:r>
        <w:rPr>
          <w:sz w:val="28"/>
          <w:szCs w:val="28"/>
        </w:rPr>
        <w:t>редпринимательской деятельности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>Расторжение и односторонний отказ о</w:t>
      </w:r>
      <w:r>
        <w:rPr>
          <w:sz w:val="28"/>
          <w:szCs w:val="28"/>
        </w:rPr>
        <w:t>т предпринимательского договора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>Правовое обеспечение страхования предпринимательск</w:t>
      </w:r>
      <w:r w:rsidR="00805441">
        <w:rPr>
          <w:sz w:val="28"/>
          <w:szCs w:val="28"/>
        </w:rPr>
        <w:t>их рисков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>Право участника на выход из корпораци</w:t>
      </w:r>
      <w:r w:rsidR="00805441">
        <w:rPr>
          <w:sz w:val="28"/>
          <w:szCs w:val="28"/>
        </w:rPr>
        <w:t>и и его юридические последствия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>Инвестиционное товарищество как предпринимательское объединение без юридического лица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>Договор синдицированного кредита</w:t>
      </w:r>
      <w:r w:rsidR="00523DCD">
        <w:rPr>
          <w:sz w:val="28"/>
          <w:szCs w:val="28"/>
        </w:rPr>
        <w:t xml:space="preserve"> в предпринимательской деятельности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 xml:space="preserve">Виновная и </w:t>
      </w:r>
      <w:proofErr w:type="spellStart"/>
      <w:r w:rsidRPr="002F6D53">
        <w:rPr>
          <w:sz w:val="28"/>
          <w:szCs w:val="28"/>
        </w:rPr>
        <w:t>безвиновная</w:t>
      </w:r>
      <w:proofErr w:type="spellEnd"/>
      <w:r w:rsidRPr="002F6D53">
        <w:rPr>
          <w:sz w:val="28"/>
          <w:szCs w:val="28"/>
        </w:rPr>
        <w:t xml:space="preserve"> ответственность за нарушение п</w:t>
      </w:r>
      <w:r w:rsidR="00805441">
        <w:rPr>
          <w:sz w:val="28"/>
          <w:szCs w:val="28"/>
        </w:rPr>
        <w:t>редпринимательских обязательств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>Правовое регулирование посреднической дея</w:t>
      </w:r>
      <w:r w:rsidR="00805441">
        <w:rPr>
          <w:sz w:val="28"/>
          <w:szCs w:val="28"/>
        </w:rPr>
        <w:t>тельности на рынке ценных бумаг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>Субдоговоры в п</w:t>
      </w:r>
      <w:r w:rsidR="00523DCD">
        <w:rPr>
          <w:sz w:val="28"/>
          <w:szCs w:val="28"/>
        </w:rPr>
        <w:t>редпринимательской деятельности: теория и практика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>Злоупотребление правом в предпринимательской деятельности и его последствия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>Защита частных и публичных интересов в предпринимательской деятельности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lastRenderedPageBreak/>
        <w:t>Юридическая ответственность единоличного исполнительного органа корпоративной организации</w:t>
      </w:r>
    </w:p>
    <w:p w:rsidR="002F6D53" w:rsidRPr="002F6D53" w:rsidRDefault="00805441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F6D53" w:rsidRPr="002F6D53">
        <w:rPr>
          <w:sz w:val="28"/>
          <w:szCs w:val="28"/>
        </w:rPr>
        <w:t>валификаци</w:t>
      </w:r>
      <w:r>
        <w:rPr>
          <w:sz w:val="28"/>
          <w:szCs w:val="28"/>
        </w:rPr>
        <w:t>я</w:t>
      </w:r>
      <w:r w:rsidR="002F6D53" w:rsidRPr="002F6D53">
        <w:rPr>
          <w:sz w:val="28"/>
          <w:szCs w:val="28"/>
        </w:rPr>
        <w:t xml:space="preserve"> и оспаривани</w:t>
      </w:r>
      <w:r>
        <w:rPr>
          <w:sz w:val="28"/>
          <w:szCs w:val="28"/>
        </w:rPr>
        <w:t>е</w:t>
      </w:r>
      <w:r w:rsidR="002F6D53" w:rsidRPr="002F6D53">
        <w:rPr>
          <w:sz w:val="28"/>
          <w:szCs w:val="28"/>
        </w:rPr>
        <w:t xml:space="preserve"> крупных сделок и сделок с заинтересованностью </w:t>
      </w:r>
      <w:r>
        <w:rPr>
          <w:sz w:val="28"/>
          <w:szCs w:val="28"/>
        </w:rPr>
        <w:t>корпоративных организаций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>Правовые средства защиты корпоративных орг</w:t>
      </w:r>
      <w:r w:rsidR="00805441">
        <w:rPr>
          <w:sz w:val="28"/>
          <w:szCs w:val="28"/>
        </w:rPr>
        <w:t>анизаций от «рейдерских захватов»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>Правов</w:t>
      </w:r>
      <w:r w:rsidR="00DA3A3F">
        <w:rPr>
          <w:sz w:val="28"/>
          <w:szCs w:val="28"/>
        </w:rPr>
        <w:t>о</w:t>
      </w:r>
      <w:r w:rsidRPr="002F6D53">
        <w:rPr>
          <w:sz w:val="28"/>
          <w:szCs w:val="28"/>
        </w:rPr>
        <w:t xml:space="preserve">е </w:t>
      </w:r>
      <w:r w:rsidR="00DA3A3F">
        <w:rPr>
          <w:sz w:val="28"/>
          <w:szCs w:val="28"/>
        </w:rPr>
        <w:t>регулирование</w:t>
      </w:r>
      <w:r w:rsidRPr="002F6D53">
        <w:rPr>
          <w:sz w:val="28"/>
          <w:szCs w:val="28"/>
        </w:rPr>
        <w:t xml:space="preserve"> </w:t>
      </w:r>
      <w:proofErr w:type="spellStart"/>
      <w:r w:rsidRPr="002F6D53">
        <w:rPr>
          <w:sz w:val="28"/>
          <w:szCs w:val="28"/>
        </w:rPr>
        <w:t>девелопмента</w:t>
      </w:r>
      <w:proofErr w:type="spellEnd"/>
      <w:r w:rsidRPr="002F6D53">
        <w:rPr>
          <w:sz w:val="28"/>
          <w:szCs w:val="28"/>
        </w:rPr>
        <w:t xml:space="preserve"> </w:t>
      </w:r>
      <w:r w:rsidR="00DA3A3F">
        <w:rPr>
          <w:sz w:val="28"/>
          <w:szCs w:val="28"/>
        </w:rPr>
        <w:t>в</w:t>
      </w:r>
      <w:r w:rsidRPr="002F6D53">
        <w:rPr>
          <w:sz w:val="28"/>
          <w:szCs w:val="28"/>
        </w:rPr>
        <w:t xml:space="preserve"> п</w:t>
      </w:r>
      <w:r w:rsidR="00DA3A3F">
        <w:rPr>
          <w:sz w:val="28"/>
          <w:szCs w:val="28"/>
        </w:rPr>
        <w:t>редпринимательской деятельности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>Правовое регулирование отношений, связанных с использованием технологий искусственного интеллекта в п</w:t>
      </w:r>
      <w:r w:rsidR="00DA3A3F">
        <w:rPr>
          <w:sz w:val="28"/>
          <w:szCs w:val="28"/>
        </w:rPr>
        <w:t>редпринимательской деятельности</w:t>
      </w:r>
    </w:p>
    <w:p w:rsidR="002F6D53" w:rsidRPr="002F6D53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F6D53">
        <w:rPr>
          <w:sz w:val="28"/>
          <w:szCs w:val="28"/>
        </w:rPr>
        <w:t>Правовые аспекты субординации треб</w:t>
      </w:r>
      <w:r w:rsidR="00DA3A3F">
        <w:rPr>
          <w:sz w:val="28"/>
          <w:szCs w:val="28"/>
        </w:rPr>
        <w:t>ований кредиторов в банкротстве</w:t>
      </w:r>
    </w:p>
    <w:p w:rsidR="002F6D53" w:rsidRPr="00DA3A3F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A3A3F">
        <w:rPr>
          <w:sz w:val="28"/>
          <w:szCs w:val="28"/>
        </w:rPr>
        <w:t>Правовое регулирование отношений, связанных с использованием цифрового рубля в предпринимательской деятельности</w:t>
      </w:r>
    </w:p>
    <w:p w:rsidR="002F6D53" w:rsidRPr="00DA3A3F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A3A3F">
        <w:rPr>
          <w:sz w:val="28"/>
          <w:szCs w:val="28"/>
        </w:rPr>
        <w:t xml:space="preserve">Правовое обеспечение деятельности </w:t>
      </w:r>
      <w:proofErr w:type="spellStart"/>
      <w:r w:rsidRPr="00DA3A3F">
        <w:rPr>
          <w:sz w:val="28"/>
          <w:szCs w:val="28"/>
        </w:rPr>
        <w:t>марке</w:t>
      </w:r>
      <w:r w:rsidR="00523DCD">
        <w:rPr>
          <w:sz w:val="28"/>
          <w:szCs w:val="28"/>
        </w:rPr>
        <w:t>тплейсов</w:t>
      </w:r>
      <w:proofErr w:type="spellEnd"/>
      <w:r w:rsidR="00523DCD">
        <w:rPr>
          <w:sz w:val="28"/>
          <w:szCs w:val="28"/>
        </w:rPr>
        <w:t xml:space="preserve"> в Российской Федерации</w:t>
      </w:r>
    </w:p>
    <w:p w:rsidR="002F6D53" w:rsidRPr="00DA3A3F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A3A3F">
        <w:rPr>
          <w:sz w:val="28"/>
          <w:szCs w:val="28"/>
        </w:rPr>
        <w:t xml:space="preserve">Правовое обеспечение </w:t>
      </w:r>
      <w:proofErr w:type="spellStart"/>
      <w:r w:rsidRPr="00DA3A3F">
        <w:rPr>
          <w:sz w:val="28"/>
          <w:szCs w:val="28"/>
        </w:rPr>
        <w:t>каршеринговой</w:t>
      </w:r>
      <w:proofErr w:type="spellEnd"/>
      <w:r w:rsidRPr="00DA3A3F">
        <w:rPr>
          <w:sz w:val="28"/>
          <w:szCs w:val="28"/>
        </w:rPr>
        <w:t xml:space="preserve"> деятельности в Российской Федерации</w:t>
      </w:r>
    </w:p>
    <w:p w:rsidR="002F6D53" w:rsidRPr="00DA3A3F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A3A3F">
        <w:rPr>
          <w:sz w:val="28"/>
          <w:szCs w:val="28"/>
        </w:rPr>
        <w:t>Третейский суд (арбитраж) как субъект рассмотрения предпринимательских споров</w:t>
      </w:r>
    </w:p>
    <w:p w:rsidR="002F6D53" w:rsidRPr="00DA3A3F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A3A3F">
        <w:rPr>
          <w:sz w:val="28"/>
          <w:szCs w:val="28"/>
        </w:rPr>
        <w:t>Цифровые финансовые активы как объект предпринимательских отношений</w:t>
      </w:r>
    </w:p>
    <w:p w:rsidR="002F6D53" w:rsidRPr="00DA3A3F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A3A3F">
        <w:rPr>
          <w:sz w:val="28"/>
          <w:szCs w:val="28"/>
        </w:rPr>
        <w:t>Правовой статус поставщика в отношениях по поставке товаров для государственных и муниципальных нужд</w:t>
      </w:r>
    </w:p>
    <w:p w:rsidR="002F6D53" w:rsidRPr="00DA3A3F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bookmarkStart w:id="0" w:name="_GoBack"/>
      <w:bookmarkEnd w:id="0"/>
      <w:r w:rsidRPr="00DA3A3F">
        <w:rPr>
          <w:sz w:val="28"/>
          <w:szCs w:val="28"/>
        </w:rPr>
        <w:t>Реализация принципа добросовестности при осуществлении предпринимательской деятельности</w:t>
      </w:r>
    </w:p>
    <w:p w:rsidR="002F6D53" w:rsidRPr="00DA3A3F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A3A3F">
        <w:rPr>
          <w:sz w:val="28"/>
          <w:szCs w:val="28"/>
        </w:rPr>
        <w:t>Коммерческая тайна и секрет производства (ноу-хау): проблемы соотношения</w:t>
      </w:r>
    </w:p>
    <w:p w:rsidR="002F6D53" w:rsidRPr="00DA3A3F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A3A3F">
        <w:rPr>
          <w:sz w:val="28"/>
          <w:szCs w:val="28"/>
        </w:rPr>
        <w:t>Правовая специфика осуществления корпоративного контроля в коммерческой организации</w:t>
      </w:r>
    </w:p>
    <w:p w:rsidR="002F6D53" w:rsidRPr="00DA3A3F" w:rsidRDefault="002F6D53" w:rsidP="002F6D5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A3A3F">
        <w:rPr>
          <w:sz w:val="28"/>
          <w:szCs w:val="28"/>
        </w:rPr>
        <w:t>Нотариальная защита прав и зак</w:t>
      </w:r>
      <w:r w:rsidR="00DA3A3F">
        <w:rPr>
          <w:sz w:val="28"/>
          <w:szCs w:val="28"/>
        </w:rPr>
        <w:t>онных интересов предпринимателя</w:t>
      </w:r>
    </w:p>
    <w:p w:rsidR="003B234F" w:rsidRPr="002F6D53" w:rsidRDefault="003B234F" w:rsidP="00DA3A3F">
      <w:pPr>
        <w:pStyle w:val="a3"/>
        <w:ind w:left="426"/>
        <w:jc w:val="both"/>
        <w:rPr>
          <w:sz w:val="28"/>
          <w:szCs w:val="28"/>
        </w:rPr>
      </w:pPr>
    </w:p>
    <w:sectPr w:rsidR="003B234F" w:rsidRPr="002F6D53" w:rsidSect="00BB6CD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7C" w:rsidRDefault="00661E7C">
      <w:r>
        <w:separator/>
      </w:r>
    </w:p>
  </w:endnote>
  <w:endnote w:type="continuationSeparator" w:id="0">
    <w:p w:rsidR="00661E7C" w:rsidRDefault="0066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7C" w:rsidRDefault="00661E7C">
      <w:r>
        <w:separator/>
      </w:r>
    </w:p>
  </w:footnote>
  <w:footnote w:type="continuationSeparator" w:id="0">
    <w:p w:rsidR="00661E7C" w:rsidRDefault="0066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3688"/>
      <w:docPartObj>
        <w:docPartGallery w:val="Page Numbers (Top of Page)"/>
        <w:docPartUnique/>
      </w:docPartObj>
    </w:sdtPr>
    <w:sdtEndPr/>
    <w:sdtContent>
      <w:p w:rsidR="00CB1C62" w:rsidRDefault="001200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D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C62" w:rsidRDefault="00661E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368C8"/>
    <w:multiLevelType w:val="hybridMultilevel"/>
    <w:tmpl w:val="E7A68E32"/>
    <w:lvl w:ilvl="0" w:tplc="F5F0B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50"/>
    <w:rsid w:val="000C2BD9"/>
    <w:rsid w:val="00120081"/>
    <w:rsid w:val="002F6D53"/>
    <w:rsid w:val="003B234F"/>
    <w:rsid w:val="00523DCD"/>
    <w:rsid w:val="005359E7"/>
    <w:rsid w:val="0057082A"/>
    <w:rsid w:val="00661E7C"/>
    <w:rsid w:val="00805441"/>
    <w:rsid w:val="00B8283E"/>
    <w:rsid w:val="00D633CF"/>
    <w:rsid w:val="00DA3A3F"/>
    <w:rsid w:val="00E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E47A"/>
  <w15:chartTrackingRefBased/>
  <w15:docId w15:val="{6FF76771-A1C8-4BFF-A895-7983E908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6D5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2F6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F6D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6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F6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F1553-2260-4453-AA0E-A45CAD7FF882}"/>
</file>

<file path=customXml/itemProps2.xml><?xml version="1.0" encoding="utf-8"?>
<ds:datastoreItem xmlns:ds="http://schemas.openxmlformats.org/officeDocument/2006/customXml" ds:itemID="{656C8F8A-CB5A-4D0F-A3B0-37741E7FD7DE}"/>
</file>

<file path=customXml/itemProps3.xml><?xml version="1.0" encoding="utf-8"?>
<ds:datastoreItem xmlns:ds="http://schemas.openxmlformats.org/officeDocument/2006/customXml" ds:itemID="{3D2364F7-FFD6-4E70-A08C-C9CC962B2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Максименкова Татьяна Владимировна</dc:creator>
  <cp:keywords/>
  <dc:description/>
  <cp:lastModifiedBy>Стробыкина Марина Юрьевна</cp:lastModifiedBy>
  <cp:revision>4</cp:revision>
  <dcterms:created xsi:type="dcterms:W3CDTF">2023-09-12T13:31:00Z</dcterms:created>
  <dcterms:modified xsi:type="dcterms:W3CDTF">2023-09-13T14:17:00Z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