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4E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A1C" w:rsidRDefault="00A45A1C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85BEF" w:rsidRPr="00434DB3" w:rsidRDefault="006F5426" w:rsidP="007D39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4DB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FF3FA6" w:rsidRPr="00434DB3" w:rsidRDefault="002B6751" w:rsidP="007D39BC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434DB3">
        <w:rPr>
          <w:sz w:val="26"/>
          <w:szCs w:val="26"/>
        </w:rPr>
        <w:t>С</w:t>
      </w:r>
      <w:r w:rsidR="00585BEF" w:rsidRPr="00434DB3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1E1B89" w:rsidRPr="00434DB3">
        <w:rPr>
          <w:sz w:val="26"/>
          <w:szCs w:val="26"/>
        </w:rPr>
        <w:t>веб</w:t>
      </w:r>
      <w:r w:rsidR="00585BEF" w:rsidRPr="00434DB3">
        <w:rPr>
          <w:sz w:val="26"/>
          <w:szCs w:val="26"/>
        </w:rPr>
        <w:t>инара</w:t>
      </w:r>
      <w:proofErr w:type="spellEnd"/>
      <w:r w:rsidR="00585BEF" w:rsidRPr="00434DB3">
        <w:rPr>
          <w:sz w:val="26"/>
          <w:szCs w:val="26"/>
        </w:rPr>
        <w:t xml:space="preserve"> по теме: «</w:t>
      </w:r>
      <w:r w:rsidR="002A54F3" w:rsidRPr="002A54F3">
        <w:rPr>
          <w:b/>
          <w:bCs/>
          <w:sz w:val="26"/>
          <w:szCs w:val="26"/>
        </w:rPr>
        <w:t xml:space="preserve">Применение формата XBRL для </w:t>
      </w:r>
      <w:r w:rsidR="009D2E49">
        <w:rPr>
          <w:b/>
          <w:bCs/>
          <w:sz w:val="26"/>
          <w:szCs w:val="26"/>
        </w:rPr>
        <w:t xml:space="preserve">ПУРЦБ и </w:t>
      </w:r>
      <w:r w:rsidR="002A5A0F">
        <w:rPr>
          <w:b/>
          <w:bCs/>
          <w:sz w:val="26"/>
          <w:szCs w:val="26"/>
        </w:rPr>
        <w:t>КРА</w:t>
      </w:r>
      <w:r w:rsidR="002A54F3" w:rsidRPr="002A54F3">
        <w:rPr>
          <w:b/>
          <w:bCs/>
          <w:sz w:val="26"/>
          <w:szCs w:val="26"/>
        </w:rPr>
        <w:t xml:space="preserve"> в соответствии с таксоном</w:t>
      </w:r>
      <w:r w:rsidR="00197B41">
        <w:rPr>
          <w:b/>
          <w:bCs/>
          <w:sz w:val="26"/>
          <w:szCs w:val="26"/>
        </w:rPr>
        <w:t>ией XBRL Банка России версий</w:t>
      </w:r>
      <w:r w:rsidR="002A5A0F">
        <w:rPr>
          <w:b/>
          <w:bCs/>
          <w:sz w:val="26"/>
          <w:szCs w:val="26"/>
        </w:rPr>
        <w:t xml:space="preserve"> 5.3</w:t>
      </w:r>
      <w:r w:rsidR="002A54F3" w:rsidRPr="002A54F3">
        <w:rPr>
          <w:b/>
          <w:bCs/>
          <w:sz w:val="26"/>
          <w:szCs w:val="26"/>
        </w:rPr>
        <w:t xml:space="preserve"> и 6</w:t>
      </w:r>
      <w:r w:rsidR="00570D60">
        <w:rPr>
          <w:b/>
          <w:bCs/>
          <w:sz w:val="26"/>
          <w:szCs w:val="26"/>
        </w:rPr>
        <w:t xml:space="preserve"> (</w:t>
      </w:r>
      <w:r w:rsidR="00163304">
        <w:rPr>
          <w:b/>
          <w:bCs/>
          <w:sz w:val="26"/>
          <w:szCs w:val="26"/>
        </w:rPr>
        <w:t>в части</w:t>
      </w:r>
      <w:r w:rsidR="00570D60">
        <w:rPr>
          <w:b/>
          <w:bCs/>
          <w:sz w:val="26"/>
          <w:szCs w:val="26"/>
        </w:rPr>
        <w:t xml:space="preserve"> БФО</w:t>
      </w:r>
      <w:proofErr w:type="gramStart"/>
      <w:r w:rsidR="00570D60">
        <w:rPr>
          <w:b/>
          <w:bCs/>
          <w:sz w:val="26"/>
          <w:szCs w:val="26"/>
        </w:rPr>
        <w:t>)</w:t>
      </w:r>
      <w:r w:rsidR="00585BEF" w:rsidRPr="00434DB3">
        <w:rPr>
          <w:sz w:val="26"/>
          <w:szCs w:val="26"/>
        </w:rPr>
        <w:t>»</w:t>
      </w:r>
      <w:r w:rsidR="004C43A8" w:rsidRPr="004C43A8">
        <w:rPr>
          <w:color w:val="FF0000"/>
          <w:sz w:val="26"/>
          <w:szCs w:val="26"/>
        </w:rPr>
        <w:t>*</w:t>
      </w:r>
      <w:proofErr w:type="gramEnd"/>
      <w:r w:rsidR="00447AA9" w:rsidRPr="00434DB3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434DB3">
        <w:rPr>
          <w:sz w:val="26"/>
          <w:szCs w:val="26"/>
        </w:rPr>
        <w:t xml:space="preserve">с участием сотрудников Департамента </w:t>
      </w:r>
      <w:r w:rsidR="002B78E9" w:rsidRPr="00434DB3">
        <w:rPr>
          <w:sz w:val="26"/>
          <w:szCs w:val="26"/>
        </w:rPr>
        <w:t xml:space="preserve">управления данными </w:t>
      </w:r>
      <w:r w:rsidR="00585BEF" w:rsidRPr="00570D60">
        <w:rPr>
          <w:rStyle w:val="a4"/>
          <w:b w:val="0"/>
          <w:sz w:val="26"/>
          <w:szCs w:val="26"/>
        </w:rPr>
        <w:t>Банка России.</w:t>
      </w:r>
    </w:p>
    <w:p w:rsidR="00585BEF" w:rsidRPr="00434DB3" w:rsidRDefault="00585BEF" w:rsidP="007D39B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5468" w:rsidRPr="00434DB3" w:rsidRDefault="00585BEF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434DB3">
        <w:rPr>
          <w:sz w:val="26"/>
          <w:szCs w:val="26"/>
        </w:rPr>
        <w:t xml:space="preserve">Дата проведения </w:t>
      </w:r>
      <w:proofErr w:type="spellStart"/>
      <w:r w:rsidR="001E1B89" w:rsidRPr="00434DB3">
        <w:rPr>
          <w:sz w:val="26"/>
          <w:szCs w:val="26"/>
        </w:rPr>
        <w:t>веб</w:t>
      </w:r>
      <w:r w:rsidRPr="00434DB3">
        <w:rPr>
          <w:sz w:val="26"/>
          <w:szCs w:val="26"/>
        </w:rPr>
        <w:t>инара</w:t>
      </w:r>
      <w:proofErr w:type="spellEnd"/>
      <w:r w:rsidRPr="00434DB3">
        <w:rPr>
          <w:sz w:val="26"/>
          <w:szCs w:val="26"/>
        </w:rPr>
        <w:t xml:space="preserve">: </w:t>
      </w:r>
      <w:r w:rsidR="002A5A0F">
        <w:rPr>
          <w:b/>
          <w:sz w:val="26"/>
          <w:szCs w:val="26"/>
        </w:rPr>
        <w:t>21</w:t>
      </w:r>
      <w:r w:rsidR="007D39BC" w:rsidRPr="00434DB3">
        <w:rPr>
          <w:b/>
          <w:sz w:val="26"/>
          <w:szCs w:val="26"/>
        </w:rPr>
        <w:t xml:space="preserve"> </w:t>
      </w:r>
      <w:r w:rsidR="002A54F3">
        <w:rPr>
          <w:b/>
          <w:sz w:val="26"/>
          <w:szCs w:val="26"/>
        </w:rPr>
        <w:t>дека</w:t>
      </w:r>
      <w:r w:rsidR="00434DB3" w:rsidRPr="00434DB3">
        <w:rPr>
          <w:b/>
          <w:sz w:val="26"/>
          <w:szCs w:val="26"/>
        </w:rPr>
        <w:t>бря</w:t>
      </w:r>
      <w:r w:rsidR="008556BC" w:rsidRPr="00434DB3">
        <w:rPr>
          <w:b/>
          <w:sz w:val="26"/>
          <w:szCs w:val="26"/>
        </w:rPr>
        <w:t xml:space="preserve"> </w:t>
      </w:r>
      <w:r w:rsidR="003C4697" w:rsidRPr="00434DB3">
        <w:rPr>
          <w:b/>
          <w:sz w:val="26"/>
          <w:szCs w:val="26"/>
        </w:rPr>
        <w:t>(</w:t>
      </w:r>
      <w:r w:rsidR="002A5A0F">
        <w:rPr>
          <w:b/>
          <w:sz w:val="26"/>
          <w:szCs w:val="26"/>
        </w:rPr>
        <w:t>четверг</w:t>
      </w:r>
      <w:r w:rsidR="003C4697" w:rsidRPr="00434DB3">
        <w:rPr>
          <w:b/>
          <w:sz w:val="26"/>
          <w:szCs w:val="26"/>
        </w:rPr>
        <w:t>)</w:t>
      </w:r>
      <w:r w:rsidRPr="00434DB3">
        <w:rPr>
          <w:b/>
          <w:sz w:val="26"/>
          <w:szCs w:val="26"/>
        </w:rPr>
        <w:t xml:space="preserve"> в 19-00</w:t>
      </w:r>
      <w:r w:rsidR="00425468" w:rsidRPr="00434DB3">
        <w:rPr>
          <w:b/>
          <w:sz w:val="26"/>
          <w:szCs w:val="26"/>
        </w:rPr>
        <w:t>.</w:t>
      </w:r>
    </w:p>
    <w:p w:rsidR="005616A1" w:rsidRPr="00434DB3" w:rsidRDefault="00585BEF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434DB3">
        <w:rPr>
          <w:sz w:val="26"/>
          <w:szCs w:val="26"/>
        </w:rPr>
        <w:br/>
      </w:r>
      <w:r w:rsidR="001E1B89" w:rsidRPr="00434DB3">
        <w:rPr>
          <w:sz w:val="26"/>
          <w:szCs w:val="26"/>
        </w:rPr>
        <w:t>Организатор</w:t>
      </w:r>
      <w:r w:rsidRPr="00434DB3">
        <w:rPr>
          <w:sz w:val="26"/>
          <w:szCs w:val="26"/>
        </w:rPr>
        <w:t xml:space="preserve">: </w:t>
      </w:r>
      <w:r w:rsidRPr="00434DB3">
        <w:rPr>
          <w:b/>
          <w:sz w:val="26"/>
          <w:szCs w:val="26"/>
        </w:rPr>
        <w:t>Финансовый у</w:t>
      </w:r>
      <w:r w:rsidR="005616A1" w:rsidRPr="00434DB3">
        <w:rPr>
          <w:b/>
          <w:sz w:val="26"/>
          <w:szCs w:val="26"/>
        </w:rPr>
        <w:t>ниверситет при Правительстве РФ</w:t>
      </w:r>
      <w:r w:rsidR="00425468" w:rsidRPr="00434DB3">
        <w:rPr>
          <w:b/>
          <w:sz w:val="26"/>
          <w:szCs w:val="26"/>
        </w:rPr>
        <w:t>.</w:t>
      </w:r>
    </w:p>
    <w:p w:rsidR="00585BEF" w:rsidRPr="00434DB3" w:rsidRDefault="001E1B89" w:rsidP="007D39B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34DB3">
        <w:rPr>
          <w:sz w:val="26"/>
          <w:szCs w:val="26"/>
        </w:rPr>
        <w:br/>
        <w:t xml:space="preserve">На </w:t>
      </w:r>
      <w:proofErr w:type="spellStart"/>
      <w:r w:rsidRPr="00434DB3">
        <w:rPr>
          <w:sz w:val="26"/>
          <w:szCs w:val="26"/>
        </w:rPr>
        <w:t>веб</w:t>
      </w:r>
      <w:r w:rsidR="00585BEF" w:rsidRPr="00434DB3">
        <w:rPr>
          <w:sz w:val="26"/>
          <w:szCs w:val="26"/>
        </w:rPr>
        <w:t>инаре</w:t>
      </w:r>
      <w:proofErr w:type="spellEnd"/>
      <w:r w:rsidR="00585BEF" w:rsidRPr="00434DB3">
        <w:rPr>
          <w:sz w:val="26"/>
          <w:szCs w:val="26"/>
        </w:rPr>
        <w:t xml:space="preserve"> будут рассмотрены следующие вопросы:</w:t>
      </w:r>
    </w:p>
    <w:p w:rsidR="00434DB3" w:rsidRPr="00F859D0" w:rsidRDefault="00434DB3" w:rsidP="007D39BC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:rsidR="00163304" w:rsidRPr="00163304" w:rsidRDefault="00163304" w:rsidP="00163304">
      <w:pPr>
        <w:pStyle w:val="a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таксономии </w:t>
      </w:r>
      <w:r w:rsidRPr="00163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XBRL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</w:t>
      </w:r>
      <w:r w:rsidRPr="00675E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версии 5.3 и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представления показателей бухгалтерской (финансовой) отчетности (БФО)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4DB3" w:rsidRDefault="00570D60" w:rsidP="00163304">
      <w:pPr>
        <w:pStyle w:val="a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Обзор архитектурных изменений 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модуля БФО 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таксономии </w:t>
      </w:r>
      <w:r w:rsidRPr="00163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XBRL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</w:t>
      </w:r>
      <w:r w:rsidRPr="001633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версии 5.3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новыми 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</w:t>
      </w:r>
      <w:r w:rsidR="00163304"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актов Банка России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304" w:rsidRDefault="00163304" w:rsidP="00163304">
      <w:pPr>
        <w:pStyle w:val="ae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6D06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03.02.2016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532-П.</w:t>
      </w:r>
    </w:p>
    <w:p w:rsidR="00163304" w:rsidRPr="00163304" w:rsidRDefault="00163304" w:rsidP="00163304">
      <w:pPr>
        <w:pStyle w:val="ae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6D06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25.10.2017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613-П.</w:t>
      </w:r>
    </w:p>
    <w:p w:rsidR="00163304" w:rsidRDefault="00570D60" w:rsidP="00163304">
      <w:pPr>
        <w:pStyle w:val="a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ссмотрение основных изменений контрольных соотношений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модуля БФО </w:t>
      </w:r>
      <w:r w:rsidR="00163304"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таксономии </w:t>
      </w:r>
      <w:r w:rsidR="00163304" w:rsidRPr="00163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XBRL</w:t>
      </w:r>
      <w:r w:rsidR="00163304"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304" w:rsidRPr="001633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версии 5.3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304"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новыми </w:t>
      </w:r>
      <w:r w:rsidR="00163304"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нормативных актов Банка России</w:t>
      </w:r>
      <w:r w:rsid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304" w:rsidRDefault="00163304" w:rsidP="00163304">
      <w:pPr>
        <w:pStyle w:val="ae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6D06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03.02.2016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532-П.</w:t>
      </w:r>
    </w:p>
    <w:p w:rsidR="00163304" w:rsidRPr="00163304" w:rsidRDefault="00163304" w:rsidP="00163304">
      <w:pPr>
        <w:pStyle w:val="ae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6D06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25.10.2017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613-П.</w:t>
      </w:r>
    </w:p>
    <w:p w:rsidR="00163304" w:rsidRPr="00163304" w:rsidRDefault="00163304" w:rsidP="00163304">
      <w:pPr>
        <w:pStyle w:val="a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Обзор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архитектурных 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модуля БФО 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таксономии </w:t>
      </w:r>
      <w:r w:rsidRPr="001633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XBRL</w:t>
      </w: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</w:t>
      </w:r>
      <w:r w:rsidRPr="001633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версии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4DB3" w:rsidRPr="00163304" w:rsidRDefault="00434DB3" w:rsidP="00163304">
      <w:pPr>
        <w:pStyle w:val="a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– ответы</w:t>
      </w:r>
      <w:r w:rsidR="00D0338D" w:rsidRPr="001633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697" w:rsidRPr="00F859D0" w:rsidRDefault="003C4697" w:rsidP="007D39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34D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85BEF" w:rsidRPr="00434DB3" w:rsidRDefault="00585BEF" w:rsidP="00C315E2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34DB3">
        <w:rPr>
          <w:b/>
          <w:color w:val="000000"/>
          <w:sz w:val="26"/>
          <w:szCs w:val="26"/>
        </w:rPr>
        <w:t>Спикеры:</w:t>
      </w:r>
    </w:p>
    <w:p w:rsidR="00532DA2" w:rsidRDefault="009D2E49" w:rsidP="009D2E49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434DB3">
        <w:rPr>
          <w:b/>
          <w:bCs/>
          <w:sz w:val="26"/>
          <w:szCs w:val="26"/>
        </w:rPr>
        <w:t>Рубан Инна Александровна</w:t>
      </w:r>
      <w:r w:rsidRPr="00434DB3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консультант</w:t>
      </w:r>
      <w:r w:rsidRPr="00434DB3">
        <w:rPr>
          <w:bCs/>
          <w:sz w:val="26"/>
          <w:szCs w:val="26"/>
        </w:rPr>
        <w:t xml:space="preserve"> </w:t>
      </w:r>
      <w:r w:rsidRPr="00C315E2">
        <w:rPr>
          <w:bCs/>
          <w:sz w:val="26"/>
          <w:szCs w:val="26"/>
        </w:rPr>
        <w:t>отдела таксономии бухгалтерской (финансовой) отчетности Управления разработки и поддержки таксономии XBRL Департамента управления данными Банка России</w:t>
      </w:r>
      <w:r w:rsidR="00675EEA">
        <w:rPr>
          <w:bCs/>
          <w:sz w:val="26"/>
          <w:szCs w:val="26"/>
        </w:rPr>
        <w:t>.</w:t>
      </w:r>
    </w:p>
    <w:p w:rsidR="00197B41" w:rsidRDefault="00197B41" w:rsidP="00197B41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Кидямкина Камила Вадимовна </w:t>
      </w:r>
      <w:r>
        <w:rPr>
          <w:bCs/>
          <w:color w:val="000000"/>
          <w:sz w:val="26"/>
          <w:szCs w:val="26"/>
        </w:rPr>
        <w:t>– главный 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:rsidR="009D2E49" w:rsidRDefault="009D2E49" w:rsidP="009865CF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9865CF" w:rsidRPr="009865CF" w:rsidRDefault="00BE000B" w:rsidP="009865CF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Стоимость участия: 5 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00</w:t>
      </w:r>
      <w:r w:rsidR="009865CF" w:rsidRPr="009865CF">
        <w:rPr>
          <w:b/>
          <w:bCs/>
          <w:color w:val="000000"/>
          <w:sz w:val="26"/>
          <w:szCs w:val="26"/>
        </w:rPr>
        <w:t xml:space="preserve">0 руб. </w:t>
      </w:r>
    </w:p>
    <w:p w:rsidR="009865CF" w:rsidRPr="006978D3" w:rsidRDefault="009865CF" w:rsidP="009865CF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:rsidR="006978D3" w:rsidRPr="006978D3" w:rsidRDefault="009865CF" w:rsidP="006978D3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65CF">
        <w:rPr>
          <w:sz w:val="26"/>
          <w:szCs w:val="26"/>
          <w:lang w:eastAsia="en-US"/>
        </w:rPr>
        <w:t xml:space="preserve">Для пользователей АНО «Центр ИксБиАрЭл» на все </w:t>
      </w:r>
      <w:r w:rsidR="00657283">
        <w:rPr>
          <w:sz w:val="26"/>
          <w:szCs w:val="26"/>
          <w:lang w:eastAsia="en-US"/>
        </w:rPr>
        <w:t>веб</w:t>
      </w:r>
      <w:r w:rsidRPr="009865CF">
        <w:rPr>
          <w:sz w:val="26"/>
          <w:szCs w:val="26"/>
          <w:lang w:eastAsia="en-US"/>
        </w:rPr>
        <w:t xml:space="preserve">инары кафедры XBRL Финансового Университета при Правительстве РФ предоставляется скидка: 10% (пользователь) или 20% (привилегированный пользователь). </w:t>
      </w:r>
      <w:r w:rsidR="006978D3" w:rsidRPr="006978D3">
        <w:rPr>
          <w:sz w:val="26"/>
          <w:szCs w:val="26"/>
          <w:lang w:eastAsia="en-US"/>
        </w:rPr>
        <w:t xml:space="preserve">По итогам прохождения </w:t>
      </w:r>
      <w:proofErr w:type="spellStart"/>
      <w:r w:rsidR="006978D3" w:rsidRPr="006978D3">
        <w:rPr>
          <w:sz w:val="26"/>
          <w:szCs w:val="26"/>
          <w:lang w:eastAsia="en-US"/>
        </w:rPr>
        <w:t>вебинара</w:t>
      </w:r>
      <w:proofErr w:type="spellEnd"/>
      <w:r w:rsidR="006978D3" w:rsidRPr="006978D3">
        <w:rPr>
          <w:sz w:val="26"/>
          <w:szCs w:val="26"/>
          <w:lang w:eastAsia="en-US"/>
        </w:rPr>
        <w:t xml:space="preserve"> слушатель получает электронный сертификат Финансового университета при Правительстве РФ об участии в </w:t>
      </w:r>
      <w:proofErr w:type="spellStart"/>
      <w:r w:rsidR="006978D3" w:rsidRPr="006978D3">
        <w:rPr>
          <w:sz w:val="26"/>
          <w:szCs w:val="26"/>
          <w:lang w:eastAsia="en-US"/>
        </w:rPr>
        <w:t>вебинаре</w:t>
      </w:r>
      <w:proofErr w:type="spellEnd"/>
      <w:r w:rsidR="006978D3" w:rsidRPr="006978D3">
        <w:rPr>
          <w:sz w:val="26"/>
          <w:szCs w:val="26"/>
          <w:lang w:eastAsia="en-US"/>
        </w:rPr>
        <w:t>.</w:t>
      </w:r>
    </w:p>
    <w:p w:rsidR="009865CF" w:rsidRPr="009865CF" w:rsidRDefault="009865CF" w:rsidP="009865CF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65CF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657283">
        <w:rPr>
          <w:sz w:val="26"/>
          <w:szCs w:val="26"/>
          <w:lang w:eastAsia="en-US"/>
        </w:rPr>
        <w:t>веб</w:t>
      </w:r>
      <w:r w:rsidRPr="009865CF">
        <w:rPr>
          <w:sz w:val="26"/>
          <w:szCs w:val="26"/>
          <w:lang w:eastAsia="en-US"/>
        </w:rPr>
        <w:t>инара</w:t>
      </w:r>
      <w:proofErr w:type="spellEnd"/>
      <w:r w:rsidRPr="009865CF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9865CF" w:rsidRPr="009865CF" w:rsidRDefault="009865CF" w:rsidP="009865CF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9865CF" w:rsidRPr="009865CF" w:rsidRDefault="009865CF" w:rsidP="009865CF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  <w:r w:rsidRPr="009865CF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="00657283">
        <w:rPr>
          <w:b/>
          <w:sz w:val="26"/>
          <w:szCs w:val="26"/>
          <w:lang w:eastAsia="en-US"/>
        </w:rPr>
        <w:t>веб</w:t>
      </w:r>
      <w:r w:rsidRPr="009865CF">
        <w:rPr>
          <w:b/>
          <w:sz w:val="26"/>
          <w:szCs w:val="26"/>
          <w:lang w:eastAsia="en-US"/>
        </w:rPr>
        <w:t>инар</w:t>
      </w:r>
      <w:proofErr w:type="spellEnd"/>
      <w:r w:rsidRPr="009865CF">
        <w:rPr>
          <w:b/>
          <w:sz w:val="26"/>
          <w:szCs w:val="26"/>
          <w:lang w:eastAsia="en-US"/>
        </w:rPr>
        <w:t xml:space="preserve">: </w:t>
      </w:r>
      <w:r w:rsidRPr="009865CF">
        <w:rPr>
          <w:b/>
          <w:sz w:val="26"/>
          <w:szCs w:val="26"/>
        </w:rPr>
        <w:t>Светлана Карачарова</w:t>
      </w:r>
      <w:r w:rsidRPr="009865CF">
        <w:rPr>
          <w:sz w:val="26"/>
          <w:szCs w:val="26"/>
          <w:lang w:eastAsia="en-US"/>
        </w:rPr>
        <w:t xml:space="preserve">, менеджер АНО «Центр ИксБиАрЭл», тел.: 8 (495) 699-43-94; </w:t>
      </w:r>
      <w:hyperlink r:id="rId7" w:history="1">
        <w:r w:rsidRPr="009865CF">
          <w:rPr>
            <w:rStyle w:val="a3"/>
            <w:sz w:val="26"/>
            <w:szCs w:val="26"/>
            <w:lang w:val="en-US"/>
          </w:rPr>
          <w:t>info</w:t>
        </w:r>
        <w:r w:rsidRPr="009865CF">
          <w:rPr>
            <w:rStyle w:val="a3"/>
            <w:sz w:val="26"/>
            <w:szCs w:val="26"/>
          </w:rPr>
          <w:t>@xbrl.ru</w:t>
        </w:r>
      </w:hyperlink>
    </w:p>
    <w:p w:rsidR="00447AA9" w:rsidRDefault="00447AA9" w:rsidP="009865C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4C43A8" w:rsidRPr="004C43A8" w:rsidRDefault="004C43A8" w:rsidP="009865CF">
      <w:pPr>
        <w:pStyle w:val="a5"/>
        <w:spacing w:before="0" w:beforeAutospacing="0" w:after="0" w:afterAutospacing="0"/>
        <w:jc w:val="both"/>
      </w:pPr>
      <w:r w:rsidRPr="004C43A8">
        <w:rPr>
          <w:color w:val="FF0000"/>
          <w:sz w:val="26"/>
          <w:szCs w:val="26"/>
        </w:rPr>
        <w:t>*</w:t>
      </w:r>
      <w:r w:rsidRPr="004C43A8">
        <w:t xml:space="preserve"> </w:t>
      </w:r>
      <w:r w:rsidRPr="004C43A8">
        <w:rPr>
          <w:color w:val="FF0000"/>
        </w:rPr>
        <w:t xml:space="preserve">Обращаем внимание, что в рамках данного </w:t>
      </w:r>
      <w:proofErr w:type="spellStart"/>
      <w:r w:rsidRPr="004C43A8">
        <w:rPr>
          <w:color w:val="FF0000"/>
        </w:rPr>
        <w:t>вебинара</w:t>
      </w:r>
      <w:proofErr w:type="spellEnd"/>
      <w:r w:rsidRPr="004C43A8">
        <w:rPr>
          <w:color w:val="FF0000"/>
        </w:rPr>
        <w:t xml:space="preserve"> не будет рассматриватьс</w:t>
      </w:r>
      <w:r w:rsidR="00163304">
        <w:rPr>
          <w:color w:val="FF0000"/>
        </w:rPr>
        <w:t xml:space="preserve">я модуль надзорной отчетности </w:t>
      </w:r>
      <w:r w:rsidRPr="004C43A8">
        <w:rPr>
          <w:color w:val="FF0000"/>
        </w:rPr>
        <w:t>таксономии XBRL Банка России (версий 5.2 и 6)</w:t>
      </w:r>
      <w:r w:rsidR="00163304">
        <w:rPr>
          <w:color w:val="FF0000"/>
        </w:rPr>
        <w:t>.</w:t>
      </w:r>
    </w:p>
    <w:sectPr w:rsidR="004C43A8" w:rsidRPr="004C43A8" w:rsidSect="00F6174E">
      <w:pgSz w:w="11906" w:h="16838"/>
      <w:pgMar w:top="142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D04"/>
    <w:multiLevelType w:val="hybridMultilevel"/>
    <w:tmpl w:val="43185F78"/>
    <w:lvl w:ilvl="0" w:tplc="88664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374AF"/>
    <w:multiLevelType w:val="hybridMultilevel"/>
    <w:tmpl w:val="972C0B54"/>
    <w:lvl w:ilvl="0" w:tplc="EAB0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54DB"/>
    <w:rsid w:val="000666A9"/>
    <w:rsid w:val="000B62FF"/>
    <w:rsid w:val="000D73E9"/>
    <w:rsid w:val="00132CC5"/>
    <w:rsid w:val="001339A9"/>
    <w:rsid w:val="00163304"/>
    <w:rsid w:val="00181626"/>
    <w:rsid w:val="00197B41"/>
    <w:rsid w:val="001A1A49"/>
    <w:rsid w:val="001B2E90"/>
    <w:rsid w:val="001C69C3"/>
    <w:rsid w:val="001E1B89"/>
    <w:rsid w:val="0020763B"/>
    <w:rsid w:val="00213B87"/>
    <w:rsid w:val="002268A9"/>
    <w:rsid w:val="0024781F"/>
    <w:rsid w:val="002A54F3"/>
    <w:rsid w:val="002A5A0F"/>
    <w:rsid w:val="002B6751"/>
    <w:rsid w:val="002B78E9"/>
    <w:rsid w:val="002C0854"/>
    <w:rsid w:val="003376F1"/>
    <w:rsid w:val="00372E4B"/>
    <w:rsid w:val="00377970"/>
    <w:rsid w:val="003B40FA"/>
    <w:rsid w:val="003C4697"/>
    <w:rsid w:val="003F2114"/>
    <w:rsid w:val="00425468"/>
    <w:rsid w:val="00434DB3"/>
    <w:rsid w:val="00447AA9"/>
    <w:rsid w:val="00476133"/>
    <w:rsid w:val="004B794D"/>
    <w:rsid w:val="004C43A8"/>
    <w:rsid w:val="004F4980"/>
    <w:rsid w:val="00531B76"/>
    <w:rsid w:val="00532DA2"/>
    <w:rsid w:val="00557DBE"/>
    <w:rsid w:val="005616A1"/>
    <w:rsid w:val="00570D60"/>
    <w:rsid w:val="00585BEF"/>
    <w:rsid w:val="005F4CEE"/>
    <w:rsid w:val="00657283"/>
    <w:rsid w:val="00662A5D"/>
    <w:rsid w:val="006720B1"/>
    <w:rsid w:val="00675EEA"/>
    <w:rsid w:val="00683C55"/>
    <w:rsid w:val="006978D3"/>
    <w:rsid w:val="006D0695"/>
    <w:rsid w:val="006F5426"/>
    <w:rsid w:val="00703C2A"/>
    <w:rsid w:val="007343F8"/>
    <w:rsid w:val="007A6AE1"/>
    <w:rsid w:val="007D39BC"/>
    <w:rsid w:val="007F2C17"/>
    <w:rsid w:val="0082413D"/>
    <w:rsid w:val="00831C01"/>
    <w:rsid w:val="0085479B"/>
    <w:rsid w:val="008556BC"/>
    <w:rsid w:val="008758A1"/>
    <w:rsid w:val="008830A7"/>
    <w:rsid w:val="008943E3"/>
    <w:rsid w:val="00943A76"/>
    <w:rsid w:val="009475A1"/>
    <w:rsid w:val="009554A4"/>
    <w:rsid w:val="0095622F"/>
    <w:rsid w:val="009629A5"/>
    <w:rsid w:val="009865CF"/>
    <w:rsid w:val="009D2E49"/>
    <w:rsid w:val="00A128D9"/>
    <w:rsid w:val="00A1557D"/>
    <w:rsid w:val="00A169F8"/>
    <w:rsid w:val="00A20B8D"/>
    <w:rsid w:val="00A339B5"/>
    <w:rsid w:val="00A45A1C"/>
    <w:rsid w:val="00AC1E78"/>
    <w:rsid w:val="00AD3032"/>
    <w:rsid w:val="00AD41F5"/>
    <w:rsid w:val="00AF588E"/>
    <w:rsid w:val="00B10AF7"/>
    <w:rsid w:val="00B176CD"/>
    <w:rsid w:val="00B76A33"/>
    <w:rsid w:val="00BB4D82"/>
    <w:rsid w:val="00BE000B"/>
    <w:rsid w:val="00C315E2"/>
    <w:rsid w:val="00C34ED0"/>
    <w:rsid w:val="00C629BB"/>
    <w:rsid w:val="00C6355F"/>
    <w:rsid w:val="00C6484A"/>
    <w:rsid w:val="00C92D78"/>
    <w:rsid w:val="00CD38E9"/>
    <w:rsid w:val="00CE0171"/>
    <w:rsid w:val="00CF19EC"/>
    <w:rsid w:val="00D0338D"/>
    <w:rsid w:val="00DC5D3E"/>
    <w:rsid w:val="00DF3EBE"/>
    <w:rsid w:val="00E61F7D"/>
    <w:rsid w:val="00E64FCC"/>
    <w:rsid w:val="00EE75B8"/>
    <w:rsid w:val="00F2506A"/>
    <w:rsid w:val="00F41A53"/>
    <w:rsid w:val="00F43CC2"/>
    <w:rsid w:val="00F6174E"/>
    <w:rsid w:val="00F6635F"/>
    <w:rsid w:val="00F859D0"/>
    <w:rsid w:val="00FA66D2"/>
    <w:rsid w:val="00FB66F0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07796-170B-427E-BD5C-555CD9DE488C}"/>
</file>

<file path=customXml/itemProps2.xml><?xml version="1.0" encoding="utf-8"?>
<ds:datastoreItem xmlns:ds="http://schemas.openxmlformats.org/officeDocument/2006/customXml" ds:itemID="{A420CBE6-2EFF-4E46-B8CB-BAFCBE780AAC}"/>
</file>

<file path=customXml/itemProps3.xml><?xml version="1.0" encoding="utf-8"?>
<ds:datastoreItem xmlns:ds="http://schemas.openxmlformats.org/officeDocument/2006/customXml" ds:itemID="{D54F1658-0AD0-4F07-9EB1-470CD1EFC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12</cp:revision>
  <cp:lastPrinted>2019-10-31T12:14:00Z</cp:lastPrinted>
  <dcterms:created xsi:type="dcterms:W3CDTF">2023-11-09T10:12:00Z</dcterms:created>
  <dcterms:modified xsi:type="dcterms:W3CDTF">2023-11-15T07:58:00Z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