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6B" w:rsidRPr="00427784" w:rsidRDefault="008F4D6B" w:rsidP="00EA15F2">
      <w:pPr>
        <w:jc w:val="center"/>
        <w:rPr>
          <w:rFonts w:ascii="Times New Roman" w:hAnsi="Times New Roman" w:cs="Times New Roman"/>
          <w:b/>
          <w:bCs/>
          <w:i/>
          <w:color w:val="7030A0"/>
          <w:lang w:eastAsia="ru-RU"/>
        </w:rPr>
      </w:pPr>
      <w:r w:rsidRPr="00427784">
        <w:rPr>
          <w:rFonts w:ascii="Times New Roman" w:hAnsi="Times New Roman" w:cs="Times New Roman"/>
          <w:b/>
          <w:i/>
          <w:color w:val="7030A0"/>
        </w:rPr>
        <w:t>Requirements for Authors</w:t>
      </w:r>
    </w:p>
    <w:p w:rsidR="008F4D6B" w:rsidRDefault="008F4D6B" w:rsidP="00EA15F2">
      <w:pPr>
        <w:jc w:val="center"/>
        <w:rPr>
          <w:rFonts w:ascii="Times New Roman" w:hAnsi="Times New Roman" w:cs="Times New Roman"/>
          <w:b/>
          <w:bCs/>
          <w:color w:val="7030A0"/>
          <w:lang w:eastAsia="ru-RU"/>
        </w:rPr>
      </w:pPr>
      <w:r>
        <w:rPr>
          <w:rFonts w:ascii="Times New Roman" w:hAnsi="Times New Roman" w:cs="Times New Roman"/>
          <w:b/>
          <w:bCs/>
          <w:color w:val="7030A0"/>
          <w:lang w:eastAsia="ru-RU"/>
        </w:rPr>
        <w:t>PART 2</w:t>
      </w:r>
    </w:p>
    <w:p w:rsidR="008F4D6B" w:rsidRDefault="008F4D6B" w:rsidP="00EA15F2">
      <w:pPr>
        <w:jc w:val="center"/>
        <w:rPr>
          <w:rFonts w:ascii="Times New Roman" w:hAnsi="Times New Roman" w:cs="Times New Roman"/>
          <w:b/>
          <w:bCs/>
          <w:color w:val="7030A0"/>
          <w:lang w:eastAsia="ru-RU"/>
        </w:rPr>
      </w:pPr>
    </w:p>
    <w:p w:rsidR="00EA15F2" w:rsidRPr="009B2CD3" w:rsidRDefault="00EA15F2" w:rsidP="00EA15F2">
      <w:pPr>
        <w:jc w:val="center"/>
        <w:rPr>
          <w:rFonts w:ascii="Times New Roman" w:hAnsi="Times New Roman" w:cs="Times New Roman"/>
          <w:color w:val="7030A0"/>
        </w:rPr>
      </w:pPr>
      <w:r w:rsidRPr="009B2CD3">
        <w:rPr>
          <w:rFonts w:ascii="Times New Roman" w:hAnsi="Times New Roman" w:cs="Times New Roman"/>
          <w:b/>
          <w:bCs/>
          <w:color w:val="7030A0"/>
          <w:lang w:eastAsia="ru-RU"/>
        </w:rPr>
        <w:t>REFERENCE EXAMPLES</w:t>
      </w:r>
    </w:p>
    <w:p w:rsidR="00EA15F2" w:rsidRPr="004C54D2" w:rsidRDefault="00EA15F2" w:rsidP="00EA15F2">
      <w:pPr>
        <w:jc w:val="center"/>
        <w:rPr>
          <w:rFonts w:ascii="Times New Roman" w:hAnsi="Times New Roman" w:cs="Times New Roman"/>
          <w:sz w:val="22"/>
          <w:szCs w:val="22"/>
        </w:rPr>
      </w:pPr>
      <w:r w:rsidRPr="004C54D2">
        <w:rPr>
          <w:rFonts w:ascii="Times New Roman" w:hAnsi="Times New Roman" w:cs="Times New Roman"/>
          <w:sz w:val="22"/>
          <w:szCs w:val="22"/>
        </w:rPr>
        <w:t xml:space="preserve">(Excerpts from </w:t>
      </w:r>
      <w:r w:rsidRPr="004C54D2">
        <w:rPr>
          <w:rFonts w:ascii="Times New Roman" w:hAnsi="Times New Roman" w:cs="Times New Roman"/>
          <w:i/>
          <w:sz w:val="22"/>
          <w:szCs w:val="22"/>
        </w:rPr>
        <w:t>APA Publication Manual</w:t>
      </w:r>
      <w:r w:rsidRPr="004C54D2">
        <w:rPr>
          <w:rFonts w:ascii="Times New Roman" w:hAnsi="Times New Roman" w:cs="Times New Roman"/>
          <w:sz w:val="22"/>
          <w:szCs w:val="22"/>
        </w:rPr>
        <w:t xml:space="preserve">, Sixth Edition, Chapter </w:t>
      </w:r>
      <w:r>
        <w:rPr>
          <w:rFonts w:ascii="Times New Roman" w:hAnsi="Times New Roman" w:cs="Times New Roman"/>
          <w:sz w:val="22"/>
          <w:szCs w:val="22"/>
        </w:rPr>
        <w:t>7</w:t>
      </w:r>
      <w:r w:rsidRPr="004C54D2">
        <w:rPr>
          <w:rFonts w:ascii="Times New Roman" w:hAnsi="Times New Roman" w:cs="Times New Roman"/>
          <w:sz w:val="22"/>
          <w:szCs w:val="22"/>
        </w:rPr>
        <w:t>)</w:t>
      </w:r>
    </w:p>
    <w:p w:rsidR="00EA15F2" w:rsidRPr="00F33BF8" w:rsidRDefault="00EA15F2" w:rsidP="00EA15F2">
      <w:pPr>
        <w:jc w:val="both"/>
        <w:rPr>
          <w:rFonts w:ascii="Times New Roman" w:hAnsi="Times New Roman" w:cs="Times New Roman"/>
          <w:sz w:val="22"/>
          <w:szCs w:val="22"/>
        </w:rPr>
      </w:pPr>
    </w:p>
    <w:p w:rsidR="00EA15F2" w:rsidRPr="00F33BF8" w:rsidRDefault="00EA15F2" w:rsidP="00EA15F2">
      <w:pPr>
        <w:jc w:val="both"/>
        <w:rPr>
          <w:rFonts w:ascii="Times New Roman" w:hAnsi="Times New Roman" w:cs="Times New Roman"/>
          <w:color w:val="auto"/>
          <w:sz w:val="22"/>
          <w:szCs w:val="22"/>
          <w:lang w:eastAsia="ru-RU"/>
        </w:rPr>
      </w:pPr>
      <w:r w:rsidRPr="00F33BF8">
        <w:rPr>
          <w:rFonts w:ascii="Times New Roman" w:hAnsi="Times New Roman" w:cs="Times New Roman"/>
          <w:sz w:val="22"/>
          <w:szCs w:val="22"/>
        </w:rPr>
        <w:t xml:space="preserve">This </w:t>
      </w:r>
      <w:r w:rsidR="00103892">
        <w:rPr>
          <w:rFonts w:ascii="Times New Roman" w:hAnsi="Times New Roman" w:cs="Times New Roman"/>
          <w:sz w:val="22"/>
          <w:szCs w:val="22"/>
        </w:rPr>
        <w:t xml:space="preserve">part of Requirements for Authors </w:t>
      </w:r>
      <w:r w:rsidRPr="00F33BF8">
        <w:rPr>
          <w:rFonts w:ascii="Times New Roman" w:hAnsi="Times New Roman" w:cs="Times New Roman"/>
          <w:sz w:val="22"/>
          <w:szCs w:val="22"/>
        </w:rPr>
        <w:t xml:space="preserve">contains examples of references in APA Style. </w:t>
      </w:r>
      <w:r w:rsidRPr="00F33BF8">
        <w:rPr>
          <w:rFonts w:ascii="Times New Roman" w:hAnsi="Times New Roman" w:cs="Times New Roman"/>
          <w:color w:val="auto"/>
          <w:sz w:val="22"/>
          <w:szCs w:val="22"/>
          <w:lang w:eastAsia="ru-RU"/>
        </w:rPr>
        <w:t xml:space="preserve">The examples are grouped into the following categories: periodicals; books, reference books, and book chapters; technical and research reports; meetings and symposia; doctoral dissertations and master’s theses; reviews and peer commentary; audiovisual media; data </w:t>
      </w:r>
      <w:proofErr w:type="gramStart"/>
      <w:r w:rsidRPr="00F33BF8">
        <w:rPr>
          <w:rFonts w:ascii="Times New Roman" w:hAnsi="Times New Roman" w:cs="Times New Roman"/>
          <w:color w:val="auto"/>
          <w:sz w:val="22"/>
          <w:szCs w:val="22"/>
          <w:lang w:eastAsia="ru-RU"/>
        </w:rPr>
        <w:t>sets,</w:t>
      </w:r>
      <w:proofErr w:type="gramEnd"/>
      <w:r w:rsidRPr="00F33BF8">
        <w:rPr>
          <w:rFonts w:ascii="Times New Roman" w:hAnsi="Times New Roman" w:cs="Times New Roman"/>
          <w:color w:val="auto"/>
          <w:sz w:val="22"/>
          <w:szCs w:val="22"/>
          <w:lang w:eastAsia="ru-RU"/>
        </w:rPr>
        <w:t xml:space="preserve"> software, measurement instruments, and apparatus; unpublished and informally published works; archival documents and collections; and retrievable personal communications. In most categories, references to electronic or downloadable versions of each source type are integrated among references to print or other fixed media versions.</w:t>
      </w:r>
    </w:p>
    <w:p w:rsidR="00EA15F2" w:rsidRPr="00F33BF8" w:rsidRDefault="00EA15F2" w:rsidP="00EA15F2">
      <w:pPr>
        <w:pStyle w:val="a3"/>
        <w:jc w:val="both"/>
        <w:rPr>
          <w:sz w:val="22"/>
          <w:szCs w:val="22"/>
          <w:lang w:val="en-US" w:eastAsia="ru-RU"/>
        </w:rPr>
      </w:pPr>
      <w:r w:rsidRPr="00F33BF8">
        <w:rPr>
          <w:sz w:val="22"/>
          <w:szCs w:val="22"/>
          <w:lang w:val="en-US" w:eastAsia="ru-RU"/>
        </w:rPr>
        <w:t>The most common kinds of references are illustrated here. Occasionally, however, you may need to use a reference for a source for which this chapter does not provide specific guidance. In such a case, choose the example that is most like your source and follow that format. Additional reference examples may be found on the APA Style website (www.apastyle.org). When in doubt, provide more information rather than less. Because one purpose of listing references is to enable readers to retrieve and use the sources, most entries contain the following elements: author, year of publication, title, and publishing or retrieval data-all the information necessary for unique identification and library search.</w:t>
      </w:r>
    </w:p>
    <w:p w:rsidR="00EA15F2" w:rsidRPr="00F33BF8" w:rsidRDefault="00EA15F2" w:rsidP="00EA15F2">
      <w:pPr>
        <w:pStyle w:val="a3"/>
        <w:jc w:val="both"/>
        <w:rPr>
          <w:sz w:val="22"/>
          <w:szCs w:val="22"/>
          <w:lang w:val="en-US"/>
        </w:rPr>
      </w:pPr>
      <w:r w:rsidRPr="00F33BF8">
        <w:rPr>
          <w:sz w:val="22"/>
          <w:szCs w:val="22"/>
          <w:lang w:val="en-US" w:eastAsia="ru-RU"/>
        </w:rPr>
        <w:t xml:space="preserve">Following is an index to the reference examples that lists types of work referenced and variations of each reference element. The numbers after each index entry refer to the numbered reference examples. </w:t>
      </w:r>
      <w:r w:rsidRPr="00F33BF8">
        <w:rPr>
          <w:color w:val="FF0000"/>
          <w:sz w:val="22"/>
          <w:szCs w:val="22"/>
          <w:lang w:val="en-US" w:eastAsia="ru-RU"/>
        </w:rPr>
        <w:t>Appendix 7.1</w:t>
      </w:r>
      <w:r w:rsidRPr="00F33BF8">
        <w:rPr>
          <w:sz w:val="22"/>
          <w:szCs w:val="22"/>
          <w:lang w:val="en-US" w:eastAsia="ru-RU"/>
        </w:rPr>
        <w:t xml:space="preserve"> at the end of this chapter includes templates and example references to legal materials.</w:t>
      </w:r>
    </w:p>
    <w:p w:rsidR="00EA15F2" w:rsidRPr="00F33BF8" w:rsidRDefault="00EA15F2" w:rsidP="00EA15F2">
      <w:pPr>
        <w:pStyle w:val="a3"/>
        <w:jc w:val="both"/>
        <w:rPr>
          <w:sz w:val="22"/>
          <w:szCs w:val="22"/>
          <w:lang w:val="en-US"/>
        </w:rPr>
      </w:pPr>
    </w:p>
    <w:p w:rsidR="00EA15F2" w:rsidRPr="00F761B0" w:rsidRDefault="00EA15F2" w:rsidP="00EA15F2">
      <w:pPr>
        <w:jc w:val="both"/>
        <w:rPr>
          <w:rFonts w:ascii="Times New Roman" w:hAnsi="Times New Roman" w:cs="Times New Roman"/>
          <w:b/>
        </w:rPr>
      </w:pPr>
      <w:bookmarkStart w:id="0" w:name="bookmark343"/>
      <w:r w:rsidRPr="00F761B0">
        <w:rPr>
          <w:rFonts w:ascii="Times New Roman" w:hAnsi="Times New Roman" w:cs="Times New Roman"/>
          <w:b/>
        </w:rPr>
        <w:t xml:space="preserve">Examples </w:t>
      </w:r>
      <w:r w:rsidRPr="005C3A5C">
        <w:rPr>
          <w:rFonts w:ascii="Times New Roman" w:hAnsi="Times New Roman" w:cs="Times New Roman"/>
          <w:b/>
          <w:noProof/>
        </w:rPr>
        <w:t>by</w:t>
      </w:r>
      <w:r w:rsidRPr="00F761B0">
        <w:rPr>
          <w:rFonts w:ascii="Times New Roman" w:hAnsi="Times New Roman" w:cs="Times New Roman"/>
          <w:b/>
        </w:rPr>
        <w:t xml:space="preserve"> Type</w:t>
      </w:r>
    </w:p>
    <w:p w:rsidR="00EA15F2" w:rsidRPr="008F4D6B" w:rsidRDefault="00EA15F2" w:rsidP="00EA15F2">
      <w:pPr>
        <w:jc w:val="both"/>
        <w:rPr>
          <w:rFonts w:ascii="Times New Roman" w:hAnsi="Times New Roman" w:cs="Times New Roman"/>
          <w:sz w:val="22"/>
          <w:szCs w:val="22"/>
        </w:rPr>
      </w:pPr>
    </w:p>
    <w:p w:rsidR="00EA15F2" w:rsidRPr="00F761B0" w:rsidRDefault="00EA15F2" w:rsidP="00EA15F2">
      <w:pPr>
        <w:jc w:val="both"/>
        <w:rPr>
          <w:rFonts w:ascii="Times New Roman" w:hAnsi="Times New Roman" w:cs="Times New Roman"/>
          <w:b/>
        </w:rPr>
      </w:pPr>
      <w:r w:rsidRPr="00F761B0">
        <w:rPr>
          <w:rFonts w:ascii="Times New Roman" w:hAnsi="Times New Roman" w:cs="Times New Roman"/>
          <w:b/>
        </w:rPr>
        <w:t>7.01 Periodicals</w:t>
      </w:r>
      <w:bookmarkEnd w:id="0"/>
    </w:p>
    <w:p w:rsidR="00F33BF8" w:rsidRPr="00F33BF8" w:rsidRDefault="00F33BF8" w:rsidP="00EA15F2">
      <w:pPr>
        <w:jc w:val="both"/>
        <w:rPr>
          <w:rFonts w:ascii="Times New Roman" w:hAnsi="Times New Roman" w:cs="Times New Roman"/>
          <w:sz w:val="16"/>
          <w:szCs w:val="16"/>
        </w:rPr>
      </w:pPr>
    </w:p>
    <w:p w:rsidR="00EA15F2" w:rsidRPr="008F4D6B" w:rsidRDefault="00EA15F2" w:rsidP="00EA15F2">
      <w:pPr>
        <w:jc w:val="both"/>
        <w:rPr>
          <w:rFonts w:ascii="Times New Roman" w:hAnsi="Times New Roman" w:cs="Times New Roman"/>
          <w:sz w:val="22"/>
          <w:szCs w:val="22"/>
        </w:rPr>
      </w:pPr>
      <w:r w:rsidRPr="008F4D6B">
        <w:rPr>
          <w:rFonts w:ascii="Times New Roman" w:hAnsi="Times New Roman" w:cs="Times New Roman"/>
          <w:sz w:val="22"/>
          <w:szCs w:val="22"/>
        </w:rPr>
        <w:t>Periodicals include items published on a regular basis such as journals, magazines, newspapers, and newsletters.</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jc w:val="both"/>
        <w:rPr>
          <w:rFonts w:ascii="Times New Roman" w:hAnsi="Times New Roman" w:cs="Times New Roman"/>
          <w:sz w:val="22"/>
          <w:szCs w:val="22"/>
        </w:rPr>
      </w:pPr>
      <w:r w:rsidRPr="008F4D6B">
        <w:rPr>
          <w:rFonts w:ascii="Times New Roman" w:hAnsi="Times New Roman" w:cs="Times New Roman"/>
          <w:sz w:val="22"/>
          <w:szCs w:val="22"/>
        </w:rPr>
        <w:t>General reference form:</w:t>
      </w:r>
    </w:p>
    <w:p w:rsidR="00EA15F2" w:rsidRPr="008F4D6B" w:rsidRDefault="00EA15F2" w:rsidP="00EA15F2">
      <w:pPr>
        <w:jc w:val="both"/>
        <w:rPr>
          <w:rFonts w:ascii="Times New Roman" w:hAnsi="Times New Roman" w:cs="Times New Roman"/>
          <w:sz w:val="22"/>
          <w:szCs w:val="22"/>
        </w:rPr>
      </w:pPr>
    </w:p>
    <w:p w:rsidR="00EA15F2" w:rsidRPr="00F33BF8" w:rsidRDefault="00EA15F2" w:rsidP="00F33BF8">
      <w:pPr>
        <w:pStyle w:val="a6"/>
        <w:ind w:left="643"/>
        <w:jc w:val="both"/>
        <w:rPr>
          <w:rFonts w:asciiTheme="minorHAnsi" w:hAnsiTheme="minorHAnsi"/>
          <w:sz w:val="22"/>
          <w:szCs w:val="22"/>
        </w:rPr>
      </w:pPr>
      <w:r w:rsidRPr="00F33BF8">
        <w:rPr>
          <w:rFonts w:asciiTheme="minorHAnsi" w:hAnsiTheme="minorHAnsi"/>
          <w:sz w:val="22"/>
          <w:szCs w:val="22"/>
        </w:rPr>
        <w:t xml:space="preserve">Author, A. A., Author, B. B., &amp; Author, C. C. (year). Title of article. </w:t>
      </w:r>
      <w:r w:rsidRPr="00F33BF8">
        <w:rPr>
          <w:rFonts w:asciiTheme="minorHAnsi" w:hAnsiTheme="minorHAnsi"/>
          <w:i/>
          <w:sz w:val="22"/>
          <w:szCs w:val="22"/>
        </w:rPr>
        <w:t>Title of Periodical, xx</w:t>
      </w:r>
      <w:r w:rsidRPr="00F33BF8">
        <w:rPr>
          <w:rFonts w:asciiTheme="minorHAnsi" w:hAnsiTheme="minorHAnsi"/>
          <w:sz w:val="22"/>
          <w:szCs w:val="22"/>
        </w:rPr>
        <w:t xml:space="preserve">, </w:t>
      </w:r>
      <w:r w:rsidRPr="005C3A5C">
        <w:rPr>
          <w:rFonts w:asciiTheme="minorHAnsi" w:hAnsiTheme="minorHAnsi"/>
          <w:noProof/>
          <w:sz w:val="22"/>
          <w:szCs w:val="22"/>
        </w:rPr>
        <w:t>pp</w:t>
      </w:r>
      <w:r w:rsidR="00F33BF8" w:rsidRPr="005C3A5C">
        <w:rPr>
          <w:rFonts w:asciiTheme="minorHAnsi" w:hAnsiTheme="minorHAnsi"/>
          <w:noProof/>
          <w:sz w:val="22"/>
          <w:szCs w:val="22"/>
        </w:rPr>
        <w:t>–</w:t>
      </w:r>
      <w:r w:rsidRPr="005C3A5C">
        <w:rPr>
          <w:rFonts w:asciiTheme="minorHAnsi" w:hAnsiTheme="minorHAnsi"/>
          <w:noProof/>
          <w:sz w:val="22"/>
          <w:szCs w:val="22"/>
        </w:rPr>
        <w:t>pp</w:t>
      </w:r>
      <w:r w:rsidRPr="00F33BF8">
        <w:rPr>
          <w:rFonts w:asciiTheme="minorHAnsi" w:hAnsiTheme="minorHAnsi"/>
          <w:sz w:val="22"/>
          <w:szCs w:val="22"/>
        </w:rPr>
        <w:t xml:space="preserve">. </w:t>
      </w:r>
      <w:proofErr w:type="spellStart"/>
      <w:r w:rsidRPr="00F33BF8">
        <w:rPr>
          <w:rFonts w:asciiTheme="minorHAnsi" w:hAnsiTheme="minorHAnsi"/>
          <w:sz w:val="22"/>
          <w:szCs w:val="22"/>
        </w:rPr>
        <w:t>doi:xx.xxxxxxxxxx</w:t>
      </w:r>
      <w:proofErr w:type="spellEnd"/>
    </w:p>
    <w:p w:rsidR="00EA15F2" w:rsidRPr="008F4D6B" w:rsidRDefault="00EA15F2" w:rsidP="00EA15F2">
      <w:pPr>
        <w:jc w:val="both"/>
        <w:rPr>
          <w:rFonts w:ascii="Times New Roman" w:hAnsi="Times New Roman" w:cs="Times New Roman"/>
          <w:sz w:val="22"/>
          <w:szCs w:val="22"/>
        </w:rPr>
      </w:pPr>
    </w:p>
    <w:p w:rsidR="00EA15F2" w:rsidRPr="008F4D6B" w:rsidRDefault="00EA15F2" w:rsidP="00F33BF8">
      <w:pPr>
        <w:pStyle w:val="a5"/>
        <w:numPr>
          <w:ilvl w:val="0"/>
          <w:numId w:val="28"/>
        </w:numPr>
        <w:jc w:val="both"/>
        <w:rPr>
          <w:rFonts w:ascii="Times New Roman" w:hAnsi="Times New Roman" w:cs="Times New Roman"/>
          <w:sz w:val="22"/>
          <w:szCs w:val="22"/>
        </w:rPr>
      </w:pPr>
      <w:r w:rsidRPr="008F4D6B">
        <w:rPr>
          <w:rFonts w:ascii="Times New Roman" w:hAnsi="Times New Roman" w:cs="Times New Roman"/>
          <w:sz w:val="22"/>
          <w:szCs w:val="22"/>
        </w:rPr>
        <w:t xml:space="preserve">Include the digital object identifier (DOI) in the reference if one is assigned (see </w:t>
      </w:r>
      <w:r w:rsidRPr="008F4D6B">
        <w:rPr>
          <w:rFonts w:ascii="Times New Roman" w:hAnsi="Times New Roman" w:cs="Times New Roman"/>
          <w:color w:val="FF0000"/>
          <w:sz w:val="22"/>
          <w:szCs w:val="22"/>
        </w:rPr>
        <w:t>section 6.31</w:t>
      </w:r>
      <w:r w:rsidRPr="008F4D6B">
        <w:rPr>
          <w:rFonts w:ascii="Times New Roman" w:hAnsi="Times New Roman" w:cs="Times New Roman"/>
          <w:sz w:val="22"/>
          <w:szCs w:val="22"/>
        </w:rPr>
        <w:t>).</w:t>
      </w:r>
    </w:p>
    <w:p w:rsidR="00EA15F2" w:rsidRPr="008F4D6B" w:rsidRDefault="00EA15F2" w:rsidP="00F33BF8">
      <w:pPr>
        <w:pStyle w:val="a5"/>
        <w:numPr>
          <w:ilvl w:val="0"/>
          <w:numId w:val="28"/>
        </w:numPr>
        <w:jc w:val="both"/>
        <w:rPr>
          <w:rFonts w:ascii="Times New Roman" w:hAnsi="Times New Roman" w:cs="Times New Roman"/>
          <w:sz w:val="22"/>
          <w:szCs w:val="22"/>
        </w:rPr>
      </w:pPr>
      <w:r w:rsidRPr="008F4D6B">
        <w:rPr>
          <w:rFonts w:ascii="Times New Roman" w:hAnsi="Times New Roman" w:cs="Times New Roman"/>
          <w:sz w:val="22"/>
          <w:szCs w:val="22"/>
        </w:rPr>
        <w:t xml:space="preserve">If no DOI is assigned to the content and you retrieved it online, </w:t>
      </w:r>
      <w:r w:rsidRPr="005C3A5C">
        <w:rPr>
          <w:rFonts w:ascii="Times New Roman" w:hAnsi="Times New Roman" w:cs="Times New Roman"/>
          <w:noProof/>
          <w:sz w:val="22"/>
          <w:szCs w:val="22"/>
        </w:rPr>
        <w:t>include</w:t>
      </w:r>
      <w:r w:rsidRPr="008F4D6B">
        <w:rPr>
          <w:rFonts w:ascii="Times New Roman" w:hAnsi="Times New Roman" w:cs="Times New Roman"/>
          <w:sz w:val="22"/>
          <w:szCs w:val="22"/>
        </w:rPr>
        <w:t xml:space="preserve"> the home page URL for the journal, newsletter, or magazine in the reference. </w:t>
      </w:r>
      <w:r w:rsidRPr="008F4D6B">
        <w:rPr>
          <w:rFonts w:ascii="Times New Roman" w:hAnsi="Times New Roman" w:cs="Times New Roman"/>
          <w:sz w:val="22"/>
          <w:szCs w:val="22"/>
          <w:u w:val="single"/>
        </w:rPr>
        <w:t>Use this format</w:t>
      </w:r>
      <w:r w:rsidRPr="008F4D6B">
        <w:rPr>
          <w:rFonts w:ascii="Times New Roman" w:hAnsi="Times New Roman" w:cs="Times New Roman"/>
          <w:sz w:val="22"/>
          <w:szCs w:val="22"/>
        </w:rPr>
        <w:t>: Retrieved from http://www.xxxxxxxx</w:t>
      </w:r>
    </w:p>
    <w:p w:rsidR="00EA15F2" w:rsidRPr="008F4D6B" w:rsidRDefault="00EA15F2" w:rsidP="00F33BF8">
      <w:pPr>
        <w:pStyle w:val="a5"/>
        <w:numPr>
          <w:ilvl w:val="0"/>
          <w:numId w:val="28"/>
        </w:numPr>
        <w:jc w:val="both"/>
        <w:rPr>
          <w:rFonts w:ascii="Times New Roman" w:hAnsi="Times New Roman" w:cs="Times New Roman"/>
          <w:sz w:val="22"/>
          <w:szCs w:val="22"/>
        </w:rPr>
      </w:pPr>
      <w:r w:rsidRPr="008F4D6B">
        <w:rPr>
          <w:rFonts w:ascii="Times New Roman" w:hAnsi="Times New Roman" w:cs="Times New Roman"/>
          <w:sz w:val="22"/>
          <w:szCs w:val="22"/>
        </w:rPr>
        <w:t>If each issue of a journal begins on page 1, give the issue number in parentheses immediately after the volume number.</w:t>
      </w:r>
    </w:p>
    <w:p w:rsidR="00EA15F2" w:rsidRPr="008F4D6B" w:rsidRDefault="00EA15F2" w:rsidP="00F33BF8">
      <w:pPr>
        <w:pStyle w:val="a5"/>
        <w:numPr>
          <w:ilvl w:val="0"/>
          <w:numId w:val="28"/>
        </w:numPr>
        <w:jc w:val="both"/>
        <w:rPr>
          <w:rFonts w:ascii="Times New Roman" w:hAnsi="Times New Roman" w:cs="Times New Roman"/>
          <w:sz w:val="22"/>
          <w:szCs w:val="22"/>
        </w:rPr>
      </w:pPr>
      <w:r w:rsidRPr="008F4D6B">
        <w:rPr>
          <w:rFonts w:ascii="Times New Roman" w:hAnsi="Times New Roman" w:cs="Times New Roman"/>
          <w:sz w:val="22"/>
          <w:szCs w:val="22"/>
        </w:rPr>
        <w:t>If you are citing an advance release version of the article, insert Advance online publication before the retrieval statement.</w:t>
      </w:r>
    </w:p>
    <w:p w:rsidR="00EA15F2" w:rsidRPr="008F4D6B" w:rsidRDefault="00EA15F2" w:rsidP="00F33BF8">
      <w:pPr>
        <w:pStyle w:val="a5"/>
        <w:numPr>
          <w:ilvl w:val="0"/>
          <w:numId w:val="28"/>
        </w:numPr>
        <w:jc w:val="both"/>
        <w:rPr>
          <w:rFonts w:ascii="Times New Roman" w:hAnsi="Times New Roman" w:cs="Times New Roman"/>
          <w:sz w:val="22"/>
          <w:szCs w:val="22"/>
        </w:rPr>
      </w:pPr>
      <w:r w:rsidRPr="008F4D6B">
        <w:rPr>
          <w:rFonts w:ascii="Times New Roman" w:hAnsi="Times New Roman" w:cs="Times New Roman"/>
          <w:sz w:val="22"/>
          <w:szCs w:val="22"/>
        </w:rPr>
        <w:t xml:space="preserve">Some journals offer supplemental material that is available only online. To reference this supplemental material, or any other non-routine information that is important for identification and retrieval, </w:t>
      </w:r>
      <w:r w:rsidRPr="005C3A5C">
        <w:rPr>
          <w:rFonts w:ascii="Times New Roman" w:hAnsi="Times New Roman" w:cs="Times New Roman"/>
          <w:noProof/>
          <w:sz w:val="22"/>
          <w:szCs w:val="22"/>
        </w:rPr>
        <w:t>include</w:t>
      </w:r>
      <w:r w:rsidRPr="008F4D6B">
        <w:rPr>
          <w:rFonts w:ascii="Times New Roman" w:hAnsi="Times New Roman" w:cs="Times New Roman"/>
          <w:sz w:val="22"/>
          <w:szCs w:val="22"/>
        </w:rPr>
        <w:t xml:space="preserve"> a description of the content in brackets following the title: [Letter to the editor), [Map], [Audio podcast].</w:t>
      </w:r>
    </w:p>
    <w:p w:rsidR="00EA15F2" w:rsidRPr="008F4D6B" w:rsidRDefault="00EA15F2" w:rsidP="00EA15F2">
      <w:pPr>
        <w:jc w:val="both"/>
        <w:rPr>
          <w:rFonts w:ascii="Times New Roman" w:hAnsi="Times New Roman" w:cs="Times New Roman"/>
          <w:sz w:val="22"/>
          <w:szCs w:val="22"/>
        </w:rPr>
      </w:pPr>
    </w:p>
    <w:p w:rsidR="00EA15F2" w:rsidRPr="00F761B0" w:rsidRDefault="00F33BF8" w:rsidP="00EA15F2">
      <w:pPr>
        <w:jc w:val="both"/>
        <w:rPr>
          <w:rFonts w:ascii="Times New Roman" w:hAnsi="Times New Roman" w:cs="Times New Roman"/>
          <w:b/>
        </w:rPr>
      </w:pPr>
      <w:bookmarkStart w:id="1" w:name="bookmark344"/>
      <w:r>
        <w:rPr>
          <w:rFonts w:ascii="Times New Roman" w:hAnsi="Times New Roman" w:cs="Times New Roman"/>
          <w:b/>
        </w:rPr>
        <w:t xml:space="preserve">1. </w:t>
      </w:r>
      <w:r w:rsidR="00EA15F2" w:rsidRPr="00F761B0">
        <w:rPr>
          <w:rFonts w:ascii="Times New Roman" w:hAnsi="Times New Roman" w:cs="Times New Roman"/>
          <w:b/>
        </w:rPr>
        <w:t>Journal article with DOI</w:t>
      </w:r>
      <w:bookmarkEnd w:id="1"/>
    </w:p>
    <w:p w:rsidR="00EA15F2" w:rsidRPr="00F33BF8" w:rsidRDefault="00EA15F2" w:rsidP="00EA15F2">
      <w:pPr>
        <w:jc w:val="both"/>
        <w:rPr>
          <w:rFonts w:ascii="Times New Roman" w:hAnsi="Times New Roman" w:cs="Times New Roman"/>
          <w:sz w:val="22"/>
          <w:szCs w:val="22"/>
        </w:rPr>
      </w:pPr>
    </w:p>
    <w:p w:rsidR="00EA15F2" w:rsidRPr="00F33BF8" w:rsidRDefault="00EA15F2" w:rsidP="00F33BF8">
      <w:pPr>
        <w:pStyle w:val="a6"/>
        <w:ind w:left="991"/>
        <w:jc w:val="both"/>
        <w:rPr>
          <w:rFonts w:asciiTheme="minorHAnsi" w:hAnsiTheme="minorHAnsi"/>
          <w:sz w:val="22"/>
          <w:szCs w:val="22"/>
        </w:rPr>
      </w:pPr>
      <w:proofErr w:type="spellStart"/>
      <w:r w:rsidRPr="00F33BF8">
        <w:rPr>
          <w:rFonts w:asciiTheme="minorHAnsi" w:hAnsiTheme="minorHAnsi"/>
          <w:sz w:val="22"/>
          <w:szCs w:val="22"/>
        </w:rPr>
        <w:t>Herbst-Damm</w:t>
      </w:r>
      <w:proofErr w:type="spellEnd"/>
      <w:r w:rsidRPr="00F33BF8">
        <w:rPr>
          <w:rFonts w:asciiTheme="minorHAnsi" w:hAnsiTheme="minorHAnsi"/>
          <w:sz w:val="22"/>
          <w:szCs w:val="22"/>
        </w:rPr>
        <w:t xml:space="preserve">, K. L., &amp; </w:t>
      </w:r>
      <w:proofErr w:type="spellStart"/>
      <w:r w:rsidRPr="00F33BF8">
        <w:rPr>
          <w:rFonts w:asciiTheme="minorHAnsi" w:hAnsiTheme="minorHAnsi"/>
          <w:sz w:val="22"/>
          <w:szCs w:val="22"/>
        </w:rPr>
        <w:t>Kulik</w:t>
      </w:r>
      <w:proofErr w:type="spellEnd"/>
      <w:r w:rsidRPr="00F33BF8">
        <w:rPr>
          <w:rFonts w:asciiTheme="minorHAnsi" w:hAnsiTheme="minorHAnsi"/>
          <w:sz w:val="22"/>
          <w:szCs w:val="22"/>
        </w:rPr>
        <w:t xml:space="preserve">, J. A. (2005). Volunteer support, marital status, and the survival times of terminally ill patients. </w:t>
      </w:r>
      <w:r w:rsidRPr="00F33BF8">
        <w:rPr>
          <w:rFonts w:asciiTheme="minorHAnsi" w:hAnsiTheme="minorHAnsi"/>
          <w:i/>
          <w:sz w:val="22"/>
          <w:szCs w:val="22"/>
        </w:rPr>
        <w:t>Health Psychology, 24</w:t>
      </w:r>
      <w:r w:rsidRPr="00F33BF8">
        <w:rPr>
          <w:rFonts w:asciiTheme="minorHAnsi" w:hAnsiTheme="minorHAnsi"/>
          <w:sz w:val="22"/>
          <w:szCs w:val="22"/>
        </w:rPr>
        <w:t>, 225–229. doi:10.1037/0278-6133.24.2.225</w:t>
      </w:r>
    </w:p>
    <w:p w:rsidR="00EA15F2" w:rsidRPr="00F33BF8" w:rsidRDefault="00EA15F2" w:rsidP="00EA15F2">
      <w:pPr>
        <w:jc w:val="both"/>
        <w:rPr>
          <w:rFonts w:ascii="Times New Roman" w:hAnsi="Times New Roman" w:cs="Times New Roman"/>
          <w:sz w:val="22"/>
          <w:szCs w:val="22"/>
        </w:rPr>
      </w:pPr>
      <w:bookmarkStart w:id="2" w:name="bookmark345"/>
    </w:p>
    <w:p w:rsidR="00EA15F2" w:rsidRPr="00F761B0" w:rsidRDefault="00F33BF8" w:rsidP="00EA15F2">
      <w:pPr>
        <w:jc w:val="both"/>
        <w:rPr>
          <w:rFonts w:ascii="Times New Roman" w:hAnsi="Times New Roman" w:cs="Times New Roman"/>
          <w:b/>
        </w:rPr>
      </w:pPr>
      <w:r>
        <w:rPr>
          <w:rFonts w:ascii="Times New Roman" w:hAnsi="Times New Roman" w:cs="Times New Roman"/>
          <w:b/>
        </w:rPr>
        <w:t xml:space="preserve">2. </w:t>
      </w:r>
      <w:r w:rsidR="00EA15F2" w:rsidRPr="00F761B0">
        <w:rPr>
          <w:rFonts w:ascii="Times New Roman" w:hAnsi="Times New Roman" w:cs="Times New Roman"/>
          <w:b/>
        </w:rPr>
        <w:t>Journal article with DOI, more than seven authors</w:t>
      </w:r>
      <w:bookmarkEnd w:id="2"/>
    </w:p>
    <w:p w:rsidR="00EA15F2" w:rsidRPr="00F33BF8" w:rsidRDefault="00EA15F2" w:rsidP="00EA15F2">
      <w:pPr>
        <w:jc w:val="both"/>
        <w:rPr>
          <w:rFonts w:ascii="Times New Roman" w:hAnsi="Times New Roman" w:cs="Times New Roman"/>
          <w:sz w:val="22"/>
          <w:szCs w:val="22"/>
        </w:rPr>
      </w:pPr>
    </w:p>
    <w:p w:rsidR="00EA15F2" w:rsidRPr="00F33BF8" w:rsidRDefault="00EA15F2" w:rsidP="00F33BF8">
      <w:pPr>
        <w:pStyle w:val="a6"/>
        <w:ind w:left="643"/>
        <w:jc w:val="both"/>
        <w:rPr>
          <w:rFonts w:asciiTheme="minorHAnsi" w:hAnsiTheme="minorHAnsi"/>
          <w:sz w:val="22"/>
          <w:szCs w:val="22"/>
        </w:rPr>
      </w:pPr>
      <w:r w:rsidRPr="00F33BF8">
        <w:rPr>
          <w:rFonts w:asciiTheme="minorHAnsi" w:hAnsiTheme="minorHAnsi"/>
          <w:sz w:val="22"/>
          <w:szCs w:val="22"/>
        </w:rPr>
        <w:t xml:space="preserve">Gilbert, D. G., </w:t>
      </w:r>
      <w:proofErr w:type="spellStart"/>
      <w:r w:rsidRPr="00F33BF8">
        <w:rPr>
          <w:rFonts w:asciiTheme="minorHAnsi" w:hAnsiTheme="minorHAnsi"/>
          <w:sz w:val="22"/>
          <w:szCs w:val="22"/>
        </w:rPr>
        <w:t>McClernon</w:t>
      </w:r>
      <w:proofErr w:type="spellEnd"/>
      <w:r w:rsidRPr="00F33BF8">
        <w:rPr>
          <w:rFonts w:asciiTheme="minorHAnsi" w:hAnsiTheme="minorHAnsi"/>
          <w:sz w:val="22"/>
          <w:szCs w:val="22"/>
        </w:rPr>
        <w:t xml:space="preserve">, J. E, </w:t>
      </w:r>
      <w:proofErr w:type="spellStart"/>
      <w:r w:rsidRPr="00F33BF8">
        <w:rPr>
          <w:rFonts w:asciiTheme="minorHAnsi" w:hAnsiTheme="minorHAnsi"/>
          <w:sz w:val="22"/>
          <w:szCs w:val="22"/>
        </w:rPr>
        <w:t>Rabinovich</w:t>
      </w:r>
      <w:proofErr w:type="spellEnd"/>
      <w:r w:rsidRPr="00F33BF8">
        <w:rPr>
          <w:rFonts w:asciiTheme="minorHAnsi" w:hAnsiTheme="minorHAnsi"/>
          <w:sz w:val="22"/>
          <w:szCs w:val="22"/>
        </w:rPr>
        <w:t xml:space="preserve">, N. E., </w:t>
      </w:r>
      <w:proofErr w:type="spellStart"/>
      <w:r w:rsidRPr="00F33BF8">
        <w:rPr>
          <w:rFonts w:asciiTheme="minorHAnsi" w:hAnsiTheme="minorHAnsi"/>
          <w:sz w:val="22"/>
          <w:szCs w:val="22"/>
        </w:rPr>
        <w:t>Sugai</w:t>
      </w:r>
      <w:proofErr w:type="spellEnd"/>
      <w:r w:rsidRPr="00F33BF8">
        <w:rPr>
          <w:rFonts w:asciiTheme="minorHAnsi" w:hAnsiTheme="minorHAnsi"/>
          <w:sz w:val="22"/>
          <w:szCs w:val="22"/>
        </w:rPr>
        <w:t xml:space="preserve">, C., Plath, L. C„ </w:t>
      </w:r>
      <w:proofErr w:type="spellStart"/>
      <w:r w:rsidRPr="00F33BF8">
        <w:rPr>
          <w:rFonts w:asciiTheme="minorHAnsi" w:hAnsiTheme="minorHAnsi"/>
          <w:sz w:val="22"/>
          <w:szCs w:val="22"/>
        </w:rPr>
        <w:t>Asgaard</w:t>
      </w:r>
      <w:proofErr w:type="spellEnd"/>
      <w:r w:rsidRPr="00F33BF8">
        <w:rPr>
          <w:rFonts w:asciiTheme="minorHAnsi" w:hAnsiTheme="minorHAnsi"/>
          <w:sz w:val="22"/>
          <w:szCs w:val="22"/>
        </w:rPr>
        <w:t>, G.</w:t>
      </w:r>
      <w:proofErr w:type="gramStart"/>
      <w:r w:rsidRPr="00F33BF8">
        <w:rPr>
          <w:rFonts w:asciiTheme="minorHAnsi" w:hAnsiTheme="minorHAnsi"/>
          <w:sz w:val="22"/>
          <w:szCs w:val="22"/>
        </w:rPr>
        <w:t>,. . .</w:t>
      </w:r>
      <w:proofErr w:type="gramEnd"/>
      <w:r w:rsidRPr="00F33BF8">
        <w:rPr>
          <w:rFonts w:asciiTheme="minorHAnsi" w:hAnsiTheme="minorHAnsi"/>
          <w:sz w:val="22"/>
          <w:szCs w:val="22"/>
        </w:rPr>
        <w:t xml:space="preserve"> </w:t>
      </w:r>
      <w:proofErr w:type="spellStart"/>
      <w:r w:rsidRPr="00F33BF8">
        <w:rPr>
          <w:rFonts w:asciiTheme="minorHAnsi" w:hAnsiTheme="minorHAnsi"/>
          <w:sz w:val="22"/>
          <w:szCs w:val="22"/>
        </w:rPr>
        <w:t>Botros</w:t>
      </w:r>
      <w:proofErr w:type="spellEnd"/>
      <w:r w:rsidRPr="00F33BF8">
        <w:rPr>
          <w:rFonts w:asciiTheme="minorHAnsi" w:hAnsiTheme="minorHAnsi"/>
          <w:sz w:val="22"/>
          <w:szCs w:val="22"/>
        </w:rPr>
        <w:t xml:space="preserve">, N. (2004). Effects of quitting smoking on EEG activation and attention last for more than 31 days and are more severe with </w:t>
      </w:r>
      <w:r w:rsidRPr="00F33BF8">
        <w:rPr>
          <w:rFonts w:asciiTheme="minorHAnsi" w:hAnsiTheme="minorHAnsi"/>
          <w:sz w:val="22"/>
          <w:szCs w:val="22"/>
        </w:rPr>
        <w:lastRenderedPageBreak/>
        <w:t xml:space="preserve">stress, dependence, DRD2 A1 allele, and depressive traits. </w:t>
      </w:r>
      <w:r w:rsidRPr="00F33BF8">
        <w:rPr>
          <w:rFonts w:asciiTheme="minorHAnsi" w:hAnsiTheme="minorHAnsi"/>
          <w:i/>
          <w:sz w:val="22"/>
          <w:szCs w:val="22"/>
        </w:rPr>
        <w:t>Nicotine and Tobacco Research, 6</w:t>
      </w:r>
      <w:r w:rsidRPr="00F33BF8">
        <w:rPr>
          <w:rFonts w:asciiTheme="minorHAnsi" w:hAnsiTheme="minorHAnsi"/>
          <w:sz w:val="22"/>
          <w:szCs w:val="22"/>
        </w:rPr>
        <w:t>, 249–267. doi:10.1080/14622200410001676305</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1"/>
        </w:numPr>
        <w:jc w:val="both"/>
        <w:rPr>
          <w:rFonts w:ascii="Times New Roman" w:hAnsi="Times New Roman" w:cs="Times New Roman"/>
          <w:sz w:val="22"/>
          <w:szCs w:val="22"/>
        </w:rPr>
      </w:pPr>
      <w:r w:rsidRPr="008F4D6B">
        <w:rPr>
          <w:rFonts w:ascii="Times New Roman" w:hAnsi="Times New Roman" w:cs="Times New Roman"/>
          <w:sz w:val="22"/>
          <w:szCs w:val="22"/>
        </w:rPr>
        <w:t>Use the following in-text citation: (Gilbert et al., 2004).</w:t>
      </w:r>
    </w:p>
    <w:p w:rsidR="00EA15F2" w:rsidRPr="008F4D6B" w:rsidRDefault="00EA15F2" w:rsidP="00EA15F2">
      <w:pPr>
        <w:pStyle w:val="a5"/>
        <w:numPr>
          <w:ilvl w:val="0"/>
          <w:numId w:val="1"/>
        </w:numPr>
        <w:jc w:val="both"/>
        <w:rPr>
          <w:rFonts w:ascii="Times New Roman" w:hAnsi="Times New Roman" w:cs="Times New Roman"/>
          <w:sz w:val="22"/>
          <w:szCs w:val="22"/>
        </w:rPr>
      </w:pPr>
      <w:r w:rsidRPr="008F4D6B">
        <w:rPr>
          <w:rFonts w:ascii="Times New Roman" w:hAnsi="Times New Roman" w:cs="Times New Roman"/>
          <w:sz w:val="22"/>
          <w:szCs w:val="22"/>
        </w:rPr>
        <w:t>When a reference has up to seven authors, spell out all authors’ names in the reference list.</w:t>
      </w:r>
    </w:p>
    <w:p w:rsidR="00EA15F2" w:rsidRPr="008F4D6B" w:rsidRDefault="00EA15F2" w:rsidP="00EA15F2">
      <w:pPr>
        <w:jc w:val="both"/>
        <w:rPr>
          <w:rFonts w:ascii="Times New Roman" w:hAnsi="Times New Roman" w:cs="Times New Roman"/>
          <w:sz w:val="22"/>
          <w:szCs w:val="22"/>
        </w:rPr>
      </w:pPr>
    </w:p>
    <w:p w:rsidR="00EA15F2" w:rsidRPr="00F761B0" w:rsidRDefault="00C736E0" w:rsidP="00EA15F2">
      <w:pPr>
        <w:jc w:val="both"/>
        <w:rPr>
          <w:rFonts w:ascii="Times New Roman" w:hAnsi="Times New Roman" w:cs="Times New Roman"/>
          <w:b/>
        </w:rPr>
      </w:pPr>
      <w:bookmarkStart w:id="3" w:name="bookmark346"/>
      <w:r>
        <w:rPr>
          <w:rFonts w:ascii="Times New Roman" w:hAnsi="Times New Roman" w:cs="Times New Roman"/>
          <w:b/>
        </w:rPr>
        <w:t xml:space="preserve">3. </w:t>
      </w:r>
      <w:r w:rsidR="00EA15F2" w:rsidRPr="00F761B0">
        <w:rPr>
          <w:rFonts w:ascii="Times New Roman" w:hAnsi="Times New Roman" w:cs="Times New Roman"/>
          <w:b/>
        </w:rPr>
        <w:t>Journal article without DOI (when DOI is not available)</w:t>
      </w:r>
      <w:bookmarkEnd w:id="3"/>
    </w:p>
    <w:p w:rsidR="00EA15F2" w:rsidRPr="00F33BF8" w:rsidRDefault="00EA15F2" w:rsidP="00EA15F2">
      <w:pPr>
        <w:jc w:val="both"/>
        <w:rPr>
          <w:rFonts w:ascii="Times New Roman" w:hAnsi="Times New Roman" w:cs="Times New Roman"/>
          <w:sz w:val="22"/>
          <w:szCs w:val="22"/>
        </w:rPr>
      </w:pPr>
    </w:p>
    <w:p w:rsidR="00EA15F2" w:rsidRPr="00B67B81" w:rsidRDefault="00EA15F2" w:rsidP="00B67B81">
      <w:pPr>
        <w:pStyle w:val="a6"/>
        <w:ind w:left="643"/>
        <w:jc w:val="both"/>
        <w:rPr>
          <w:rFonts w:asciiTheme="minorHAnsi" w:hAnsiTheme="minorHAnsi"/>
          <w:sz w:val="22"/>
          <w:szCs w:val="22"/>
        </w:rPr>
      </w:pPr>
      <w:proofErr w:type="spellStart"/>
      <w:r w:rsidRPr="00B67B81">
        <w:rPr>
          <w:rFonts w:asciiTheme="minorHAnsi" w:hAnsiTheme="minorHAnsi"/>
          <w:sz w:val="22"/>
          <w:szCs w:val="22"/>
          <w:lang w:val="de-DE"/>
        </w:rPr>
        <w:t>Sillick</w:t>
      </w:r>
      <w:proofErr w:type="spellEnd"/>
      <w:r w:rsidRPr="00B67B81">
        <w:rPr>
          <w:rFonts w:asciiTheme="minorHAnsi" w:hAnsiTheme="minorHAnsi"/>
          <w:sz w:val="22"/>
          <w:szCs w:val="22"/>
          <w:lang w:val="de-DE"/>
        </w:rPr>
        <w:t xml:space="preserve">, T. J., &amp; Schutte, N. S. (2006). </w:t>
      </w:r>
      <w:r w:rsidRPr="00B67B81">
        <w:rPr>
          <w:rFonts w:asciiTheme="minorHAnsi" w:hAnsiTheme="minorHAnsi"/>
          <w:sz w:val="22"/>
          <w:szCs w:val="22"/>
        </w:rPr>
        <w:t xml:space="preserve">Emotional intelligence and self-esteem mediate between perceived early parental love and adult happiness. </w:t>
      </w:r>
      <w:r w:rsidRPr="00B67B81">
        <w:rPr>
          <w:rFonts w:asciiTheme="minorHAnsi" w:hAnsiTheme="minorHAnsi"/>
          <w:i/>
          <w:sz w:val="22"/>
          <w:szCs w:val="22"/>
        </w:rPr>
        <w:t>E-Journal of Applied Psychology, 2</w:t>
      </w:r>
      <w:r w:rsidRPr="00B67B81">
        <w:rPr>
          <w:rFonts w:asciiTheme="minorHAnsi" w:hAnsiTheme="minorHAnsi"/>
          <w:sz w:val="22"/>
          <w:szCs w:val="22"/>
        </w:rPr>
        <w:t xml:space="preserve">(2), 38–48. Retrieved from </w:t>
      </w:r>
      <w:hyperlink r:id="rId8" w:history="1">
        <w:r w:rsidR="00B67B81" w:rsidRPr="00B67B81">
          <w:rPr>
            <w:rStyle w:val="a4"/>
            <w:rFonts w:asciiTheme="minorHAnsi" w:hAnsiTheme="minorHAnsi"/>
            <w:sz w:val="22"/>
            <w:szCs w:val="22"/>
          </w:rPr>
          <w:t>http://ojs.lib.swin.edu.au/index.php/ejap</w:t>
        </w:r>
      </w:hyperlink>
    </w:p>
    <w:p w:rsidR="00EA15F2" w:rsidRPr="00F33BF8" w:rsidRDefault="00EA15F2" w:rsidP="00EA15F2">
      <w:pPr>
        <w:jc w:val="both"/>
        <w:rPr>
          <w:rFonts w:ascii="Times New Roman" w:hAnsi="Times New Roman" w:cs="Times New Roman"/>
          <w:sz w:val="22"/>
          <w:szCs w:val="22"/>
        </w:rPr>
      </w:pPr>
    </w:p>
    <w:p w:rsidR="00EA15F2" w:rsidRPr="00B67B81" w:rsidRDefault="00EA15F2" w:rsidP="00B67B81">
      <w:pPr>
        <w:pStyle w:val="a6"/>
        <w:ind w:left="643"/>
        <w:jc w:val="both"/>
        <w:rPr>
          <w:rFonts w:asciiTheme="minorHAnsi" w:hAnsiTheme="minorHAnsi"/>
          <w:sz w:val="22"/>
          <w:szCs w:val="22"/>
        </w:rPr>
      </w:pPr>
      <w:r w:rsidRPr="00B67B81">
        <w:rPr>
          <w:rFonts w:asciiTheme="minorHAnsi" w:hAnsiTheme="minorHAnsi"/>
          <w:sz w:val="22"/>
          <w:szCs w:val="22"/>
        </w:rPr>
        <w:t xml:space="preserve">Light, M. A., &amp; Light, I. H. (2008). The geographic expansion of Mexican immigration in the United States and its implications for local law enforcement. </w:t>
      </w:r>
      <w:r w:rsidRPr="00B67B81">
        <w:rPr>
          <w:rFonts w:asciiTheme="minorHAnsi" w:hAnsiTheme="minorHAnsi"/>
          <w:i/>
          <w:sz w:val="22"/>
          <w:szCs w:val="22"/>
        </w:rPr>
        <w:t>Law Enforcement Executive Forum Journal, 8</w:t>
      </w:r>
      <w:r w:rsidRPr="00B67B81">
        <w:rPr>
          <w:rFonts w:asciiTheme="minorHAnsi" w:hAnsiTheme="minorHAnsi"/>
          <w:sz w:val="22"/>
          <w:szCs w:val="22"/>
        </w:rPr>
        <w:t>(1), 73–82.</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2"/>
        </w:numPr>
        <w:jc w:val="both"/>
        <w:rPr>
          <w:rFonts w:ascii="Times New Roman" w:hAnsi="Times New Roman" w:cs="Times New Roman"/>
          <w:sz w:val="22"/>
          <w:szCs w:val="22"/>
        </w:rPr>
      </w:pPr>
      <w:r w:rsidRPr="008F4D6B">
        <w:rPr>
          <w:rFonts w:ascii="Times New Roman" w:hAnsi="Times New Roman" w:cs="Times New Roman"/>
          <w:sz w:val="22"/>
          <w:szCs w:val="22"/>
        </w:rPr>
        <w:t>Include the issue number if the journal is paginated by issue.</w:t>
      </w:r>
    </w:p>
    <w:p w:rsidR="00EA15F2" w:rsidRPr="008F4D6B" w:rsidRDefault="00EA15F2" w:rsidP="00EA15F2">
      <w:pPr>
        <w:pStyle w:val="a5"/>
        <w:numPr>
          <w:ilvl w:val="0"/>
          <w:numId w:val="2"/>
        </w:numPr>
        <w:jc w:val="both"/>
        <w:rPr>
          <w:rFonts w:ascii="Times New Roman" w:hAnsi="Times New Roman" w:cs="Times New Roman"/>
          <w:sz w:val="22"/>
          <w:szCs w:val="22"/>
        </w:rPr>
      </w:pPr>
      <w:r w:rsidRPr="008F4D6B">
        <w:rPr>
          <w:rFonts w:ascii="Times New Roman" w:hAnsi="Times New Roman" w:cs="Times New Roman"/>
          <w:sz w:val="22"/>
          <w:szCs w:val="22"/>
        </w:rPr>
        <w:t xml:space="preserve">If there is no DOI assigned and the reference was retrieved online, give the URL of the journal </w:t>
      </w:r>
      <w:r w:rsidRPr="00E472F2">
        <w:rPr>
          <w:rFonts w:ascii="Times New Roman" w:hAnsi="Times New Roman" w:cs="Times New Roman"/>
          <w:noProof/>
          <w:sz w:val="22"/>
          <w:szCs w:val="22"/>
        </w:rPr>
        <w:t>homepage</w:t>
      </w:r>
      <w:r w:rsidRPr="008F4D6B">
        <w:rPr>
          <w:rFonts w:ascii="Times New Roman" w:hAnsi="Times New Roman" w:cs="Times New Roman"/>
          <w:sz w:val="22"/>
          <w:szCs w:val="22"/>
        </w:rPr>
        <w:t>.</w:t>
      </w:r>
    </w:p>
    <w:p w:rsidR="00EA15F2" w:rsidRPr="008F4D6B" w:rsidRDefault="00EA15F2" w:rsidP="00EA15F2">
      <w:pPr>
        <w:pStyle w:val="a5"/>
        <w:numPr>
          <w:ilvl w:val="0"/>
          <w:numId w:val="2"/>
        </w:numPr>
        <w:jc w:val="both"/>
        <w:rPr>
          <w:rFonts w:ascii="Times New Roman" w:hAnsi="Times New Roman" w:cs="Times New Roman"/>
          <w:sz w:val="22"/>
          <w:szCs w:val="22"/>
        </w:rPr>
      </w:pPr>
      <w:r w:rsidRPr="008F4D6B">
        <w:rPr>
          <w:rFonts w:ascii="Times New Roman" w:hAnsi="Times New Roman" w:cs="Times New Roman"/>
          <w:sz w:val="22"/>
          <w:szCs w:val="22"/>
          <w:u w:val="single"/>
        </w:rPr>
        <w:t>No retrieval date is needed</w:t>
      </w:r>
      <w:r w:rsidRPr="008F4D6B">
        <w:rPr>
          <w:rFonts w:ascii="Times New Roman" w:hAnsi="Times New Roman" w:cs="Times New Roman"/>
          <w:sz w:val="22"/>
          <w:szCs w:val="22"/>
        </w:rPr>
        <w:t>.</w:t>
      </w:r>
    </w:p>
    <w:p w:rsidR="00EA15F2" w:rsidRPr="008F4D6B" w:rsidRDefault="00EA15F2" w:rsidP="00EA15F2">
      <w:pPr>
        <w:jc w:val="both"/>
        <w:rPr>
          <w:rFonts w:ascii="Times New Roman" w:hAnsi="Times New Roman" w:cs="Times New Roman"/>
          <w:sz w:val="22"/>
          <w:szCs w:val="22"/>
        </w:rPr>
      </w:pPr>
    </w:p>
    <w:p w:rsidR="00EA15F2" w:rsidRPr="00F761B0" w:rsidRDefault="00C736E0" w:rsidP="00EA15F2">
      <w:pPr>
        <w:jc w:val="both"/>
        <w:rPr>
          <w:rFonts w:ascii="Times New Roman" w:hAnsi="Times New Roman" w:cs="Times New Roman"/>
          <w:b/>
        </w:rPr>
      </w:pPr>
      <w:bookmarkStart w:id="4" w:name="bookmark347"/>
      <w:r>
        <w:rPr>
          <w:rFonts w:ascii="Times New Roman" w:hAnsi="Times New Roman" w:cs="Times New Roman"/>
          <w:b/>
        </w:rPr>
        <w:t xml:space="preserve">4. </w:t>
      </w:r>
      <w:r w:rsidR="00EA15F2" w:rsidRPr="00F761B0">
        <w:rPr>
          <w:rFonts w:ascii="Times New Roman" w:hAnsi="Times New Roman" w:cs="Times New Roman"/>
          <w:b/>
        </w:rPr>
        <w:t>Journal article without DOI, title translated into English, print version</w:t>
      </w:r>
      <w:bookmarkEnd w:id="4"/>
    </w:p>
    <w:p w:rsidR="00EA15F2" w:rsidRPr="00C736E0" w:rsidRDefault="00EA15F2" w:rsidP="00EA15F2">
      <w:pPr>
        <w:jc w:val="both"/>
        <w:rPr>
          <w:rFonts w:ascii="Times New Roman" w:hAnsi="Times New Roman" w:cs="Times New Roman"/>
          <w:sz w:val="22"/>
          <w:szCs w:val="22"/>
        </w:rPr>
      </w:pPr>
    </w:p>
    <w:p w:rsidR="00EA15F2" w:rsidRPr="00C736E0" w:rsidRDefault="00EA15F2" w:rsidP="00C736E0">
      <w:pPr>
        <w:pStyle w:val="a6"/>
        <w:ind w:left="643"/>
        <w:jc w:val="both"/>
        <w:rPr>
          <w:rFonts w:asciiTheme="minorHAnsi" w:hAnsiTheme="minorHAnsi"/>
          <w:sz w:val="22"/>
          <w:szCs w:val="22"/>
          <w:lang w:val="fr-FR"/>
        </w:rPr>
      </w:pPr>
      <w:r w:rsidRPr="00C736E0">
        <w:rPr>
          <w:rFonts w:asciiTheme="minorHAnsi" w:hAnsiTheme="minorHAnsi"/>
          <w:sz w:val="22"/>
          <w:szCs w:val="22"/>
          <w:lang w:val="fr-FR"/>
        </w:rPr>
        <w:t xml:space="preserve">Guimard, P., &amp; Florin, A. (2007). Les évaluations des enseignants en grande section de maternelle sont-elles prédictives des difficultés de lecture au cours préparatoire? </w:t>
      </w:r>
      <w:r w:rsidRPr="00C736E0">
        <w:rPr>
          <w:rFonts w:asciiTheme="minorHAnsi" w:hAnsiTheme="minorHAnsi"/>
          <w:sz w:val="22"/>
          <w:szCs w:val="22"/>
        </w:rPr>
        <w:t xml:space="preserve">[Are teacher ratings in kindergarten predictive of reading difficulties in first grade?]. </w:t>
      </w:r>
      <w:r w:rsidRPr="00C736E0">
        <w:rPr>
          <w:rFonts w:asciiTheme="minorHAnsi" w:hAnsiTheme="minorHAnsi"/>
          <w:i/>
          <w:sz w:val="22"/>
          <w:szCs w:val="22"/>
          <w:lang w:val="fr-FR"/>
        </w:rPr>
        <w:t>Approche Neuropsychologique des Apprentissages chez l’Enfant, 19</w:t>
      </w:r>
      <w:r w:rsidRPr="00C736E0">
        <w:rPr>
          <w:rFonts w:asciiTheme="minorHAnsi" w:hAnsiTheme="minorHAnsi"/>
          <w:sz w:val="22"/>
          <w:szCs w:val="22"/>
          <w:lang w:val="fr-FR"/>
        </w:rPr>
        <w:t>, 5–17.</w:t>
      </w:r>
    </w:p>
    <w:p w:rsidR="00EA15F2" w:rsidRPr="008F4D6B" w:rsidRDefault="00EA15F2" w:rsidP="00EA15F2">
      <w:pPr>
        <w:jc w:val="both"/>
        <w:rPr>
          <w:rFonts w:ascii="Times New Roman" w:hAnsi="Times New Roman" w:cs="Times New Roman"/>
          <w:sz w:val="22"/>
          <w:szCs w:val="22"/>
          <w:lang w:val="fr-FR"/>
        </w:rPr>
      </w:pPr>
    </w:p>
    <w:p w:rsidR="00EA15F2" w:rsidRPr="008F4D6B" w:rsidRDefault="00EA15F2" w:rsidP="00EA15F2">
      <w:pPr>
        <w:pStyle w:val="a5"/>
        <w:numPr>
          <w:ilvl w:val="0"/>
          <w:numId w:val="3"/>
        </w:numPr>
        <w:jc w:val="both"/>
        <w:rPr>
          <w:rFonts w:ascii="Times New Roman" w:hAnsi="Times New Roman" w:cs="Times New Roman"/>
          <w:sz w:val="22"/>
          <w:szCs w:val="22"/>
        </w:rPr>
      </w:pPr>
      <w:r w:rsidRPr="008F4D6B">
        <w:rPr>
          <w:rFonts w:ascii="Times New Roman" w:hAnsi="Times New Roman" w:cs="Times New Roman"/>
          <w:sz w:val="22"/>
          <w:szCs w:val="22"/>
        </w:rPr>
        <w:t>If the original version of a non-English article is used as the source, cite the original version. Give the original title and, in brackets, the English translation.</w:t>
      </w:r>
    </w:p>
    <w:p w:rsidR="00EA15F2" w:rsidRPr="008F4D6B" w:rsidRDefault="00EA15F2" w:rsidP="00EA15F2">
      <w:pPr>
        <w:pStyle w:val="a5"/>
        <w:numPr>
          <w:ilvl w:val="0"/>
          <w:numId w:val="3"/>
        </w:numPr>
        <w:jc w:val="both"/>
        <w:rPr>
          <w:rFonts w:ascii="Times New Roman" w:hAnsi="Times New Roman" w:cs="Times New Roman"/>
          <w:sz w:val="22"/>
          <w:szCs w:val="22"/>
        </w:rPr>
      </w:pPr>
      <w:r w:rsidRPr="008F4D6B">
        <w:rPr>
          <w:rFonts w:ascii="Times New Roman" w:hAnsi="Times New Roman" w:cs="Times New Roman"/>
          <w:sz w:val="22"/>
          <w:szCs w:val="22"/>
        </w:rPr>
        <w:t>If the English translation of a non-English article is used as the source, cite the English translation. Give the English title without brackets.</w:t>
      </w:r>
    </w:p>
    <w:p w:rsidR="00EA15F2" w:rsidRPr="008F4D6B" w:rsidRDefault="00EA15F2" w:rsidP="00EA15F2">
      <w:pPr>
        <w:jc w:val="both"/>
        <w:rPr>
          <w:rFonts w:ascii="Times New Roman" w:hAnsi="Times New Roman" w:cs="Times New Roman"/>
          <w:sz w:val="22"/>
          <w:szCs w:val="22"/>
        </w:rPr>
      </w:pPr>
    </w:p>
    <w:p w:rsidR="00EA15F2" w:rsidRPr="00F761B0" w:rsidRDefault="00C736E0" w:rsidP="00EA15F2">
      <w:pPr>
        <w:jc w:val="both"/>
        <w:rPr>
          <w:rFonts w:ascii="Times New Roman" w:hAnsi="Times New Roman" w:cs="Times New Roman"/>
          <w:b/>
        </w:rPr>
      </w:pPr>
      <w:bookmarkStart w:id="5" w:name="bookmark348"/>
      <w:r>
        <w:rPr>
          <w:rFonts w:ascii="Times New Roman" w:hAnsi="Times New Roman" w:cs="Times New Roman"/>
          <w:b/>
        </w:rPr>
        <w:t xml:space="preserve">5. </w:t>
      </w:r>
      <w:r w:rsidR="00EA15F2" w:rsidRPr="00F761B0">
        <w:rPr>
          <w:rFonts w:ascii="Times New Roman" w:hAnsi="Times New Roman" w:cs="Times New Roman"/>
          <w:b/>
        </w:rPr>
        <w:t>Journal article with DOI advance online publication</w:t>
      </w:r>
      <w:bookmarkEnd w:id="5"/>
    </w:p>
    <w:p w:rsidR="00EA15F2" w:rsidRPr="00C736E0" w:rsidRDefault="00EA15F2" w:rsidP="00EA15F2">
      <w:pPr>
        <w:jc w:val="both"/>
        <w:rPr>
          <w:rFonts w:ascii="Times New Roman" w:hAnsi="Times New Roman" w:cs="Times New Roman"/>
          <w:sz w:val="22"/>
          <w:szCs w:val="22"/>
        </w:rPr>
      </w:pPr>
    </w:p>
    <w:p w:rsidR="00EA15F2" w:rsidRPr="00C736E0" w:rsidRDefault="00EA15F2" w:rsidP="00C736E0">
      <w:pPr>
        <w:pStyle w:val="a6"/>
        <w:ind w:left="643"/>
        <w:jc w:val="both"/>
        <w:rPr>
          <w:rFonts w:asciiTheme="minorHAnsi" w:hAnsiTheme="minorHAnsi"/>
          <w:sz w:val="22"/>
          <w:szCs w:val="22"/>
        </w:rPr>
      </w:pPr>
      <w:r w:rsidRPr="00C736E0">
        <w:rPr>
          <w:rFonts w:asciiTheme="minorHAnsi" w:hAnsiTheme="minorHAnsi"/>
          <w:sz w:val="22"/>
          <w:szCs w:val="22"/>
        </w:rPr>
        <w:t xml:space="preserve">Von </w:t>
      </w:r>
      <w:proofErr w:type="spellStart"/>
      <w:r w:rsidRPr="00C736E0">
        <w:rPr>
          <w:rFonts w:asciiTheme="minorHAnsi" w:hAnsiTheme="minorHAnsi"/>
          <w:sz w:val="22"/>
          <w:szCs w:val="22"/>
        </w:rPr>
        <w:t>Ledebur</w:t>
      </w:r>
      <w:proofErr w:type="spellEnd"/>
      <w:r w:rsidRPr="00C736E0">
        <w:rPr>
          <w:rFonts w:asciiTheme="minorHAnsi" w:hAnsiTheme="minorHAnsi"/>
          <w:sz w:val="22"/>
          <w:szCs w:val="22"/>
        </w:rPr>
        <w:t xml:space="preserve">, S. C. (2007). Optimizing knowledge transfer by new employees in companies. </w:t>
      </w:r>
      <w:r w:rsidRPr="00C736E0">
        <w:rPr>
          <w:rFonts w:asciiTheme="minorHAnsi" w:hAnsiTheme="minorHAnsi"/>
          <w:i/>
          <w:sz w:val="22"/>
          <w:szCs w:val="22"/>
        </w:rPr>
        <w:t>Knowledge Management Research &amp; Practice</w:t>
      </w:r>
      <w:r w:rsidRPr="00C736E0">
        <w:rPr>
          <w:rFonts w:asciiTheme="minorHAnsi" w:hAnsiTheme="minorHAnsi"/>
          <w:sz w:val="22"/>
          <w:szCs w:val="22"/>
        </w:rPr>
        <w:t>. Advance online publication, doi:10.1057/palgrave.kmrp.8500141</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4"/>
        </w:numPr>
        <w:jc w:val="both"/>
        <w:rPr>
          <w:rFonts w:ascii="Times New Roman" w:hAnsi="Times New Roman" w:cs="Times New Roman"/>
          <w:sz w:val="22"/>
          <w:szCs w:val="22"/>
        </w:rPr>
      </w:pPr>
      <w:r w:rsidRPr="008F4D6B">
        <w:rPr>
          <w:rFonts w:ascii="Times New Roman" w:hAnsi="Times New Roman" w:cs="Times New Roman"/>
          <w:sz w:val="22"/>
          <w:szCs w:val="22"/>
        </w:rPr>
        <w:t>This journal publishes four print issues per year but also offers individual articles online as soon as they are finalized. The content is assigned a DOI before it is assigned a volume, issue, or page numbers.</w:t>
      </w:r>
    </w:p>
    <w:p w:rsidR="00EA15F2" w:rsidRPr="008F4D6B" w:rsidRDefault="00EA15F2" w:rsidP="00EA15F2">
      <w:pPr>
        <w:pStyle w:val="a5"/>
        <w:numPr>
          <w:ilvl w:val="0"/>
          <w:numId w:val="4"/>
        </w:numPr>
        <w:jc w:val="both"/>
        <w:rPr>
          <w:rFonts w:ascii="Times New Roman" w:hAnsi="Times New Roman" w:cs="Times New Roman"/>
          <w:sz w:val="22"/>
          <w:szCs w:val="22"/>
        </w:rPr>
      </w:pPr>
      <w:r w:rsidRPr="008F4D6B">
        <w:rPr>
          <w:rFonts w:ascii="Times New Roman" w:hAnsi="Times New Roman" w:cs="Times New Roman"/>
          <w:sz w:val="22"/>
          <w:szCs w:val="22"/>
        </w:rPr>
        <w:t xml:space="preserve">If there is no DOI assigned and you retrieved the article electronically, give the URL of the journal </w:t>
      </w:r>
      <w:r w:rsidRPr="00E472F2">
        <w:rPr>
          <w:rFonts w:ascii="Times New Roman" w:hAnsi="Times New Roman" w:cs="Times New Roman"/>
          <w:noProof/>
          <w:sz w:val="22"/>
          <w:szCs w:val="22"/>
        </w:rPr>
        <w:t>homepage</w:t>
      </w:r>
      <w:r w:rsidRPr="008F4D6B">
        <w:rPr>
          <w:rFonts w:ascii="Times New Roman" w:hAnsi="Times New Roman" w:cs="Times New Roman"/>
          <w:sz w:val="22"/>
          <w:szCs w:val="22"/>
        </w:rPr>
        <w:t>.</w:t>
      </w:r>
    </w:p>
    <w:p w:rsidR="00EA15F2" w:rsidRPr="008F4D6B" w:rsidRDefault="00EA15F2" w:rsidP="00EA15F2">
      <w:pPr>
        <w:pStyle w:val="a5"/>
        <w:numPr>
          <w:ilvl w:val="0"/>
          <w:numId w:val="4"/>
        </w:numPr>
        <w:jc w:val="both"/>
        <w:rPr>
          <w:rFonts w:ascii="Times New Roman" w:hAnsi="Times New Roman" w:cs="Times New Roman"/>
          <w:sz w:val="22"/>
          <w:szCs w:val="22"/>
        </w:rPr>
      </w:pPr>
      <w:r w:rsidRPr="008F4D6B">
        <w:rPr>
          <w:rFonts w:ascii="Times New Roman" w:hAnsi="Times New Roman" w:cs="Times New Roman"/>
          <w:sz w:val="22"/>
          <w:szCs w:val="22"/>
        </w:rPr>
        <w:t xml:space="preserve">Definitions of </w:t>
      </w:r>
      <w:r w:rsidRPr="008F4D6B">
        <w:rPr>
          <w:rFonts w:ascii="Times New Roman" w:hAnsi="Times New Roman" w:cs="Times New Roman"/>
          <w:i/>
          <w:sz w:val="22"/>
          <w:szCs w:val="22"/>
        </w:rPr>
        <w:t>advance online publication</w:t>
      </w:r>
      <w:r w:rsidRPr="008F4D6B">
        <w:rPr>
          <w:rFonts w:ascii="Times New Roman" w:hAnsi="Times New Roman" w:cs="Times New Roman"/>
          <w:sz w:val="22"/>
          <w:szCs w:val="22"/>
        </w:rPr>
        <w:t xml:space="preserve"> vary among journal publishers. Generally, the term refers to peer-reviewed work, but the content may not be copyedited or formatted for final production.</w:t>
      </w:r>
    </w:p>
    <w:p w:rsidR="00EA15F2" w:rsidRPr="008F4D6B" w:rsidRDefault="00EA15F2" w:rsidP="00EA15F2">
      <w:pPr>
        <w:pStyle w:val="a5"/>
        <w:numPr>
          <w:ilvl w:val="0"/>
          <w:numId w:val="4"/>
        </w:numPr>
        <w:jc w:val="both"/>
        <w:rPr>
          <w:rFonts w:ascii="Times New Roman" w:hAnsi="Times New Roman" w:cs="Times New Roman"/>
          <w:sz w:val="22"/>
          <w:szCs w:val="22"/>
        </w:rPr>
      </w:pPr>
      <w:r w:rsidRPr="008F4D6B">
        <w:rPr>
          <w:rFonts w:ascii="Times New Roman" w:hAnsi="Times New Roman" w:cs="Times New Roman"/>
          <w:sz w:val="22"/>
          <w:szCs w:val="22"/>
        </w:rPr>
        <w:t>Update your references close to the publication date of your work, and refer to final versions of your sources, if possible.</w:t>
      </w:r>
    </w:p>
    <w:p w:rsidR="00EA15F2" w:rsidRPr="008F4D6B" w:rsidRDefault="00EA15F2" w:rsidP="00EA15F2">
      <w:pPr>
        <w:jc w:val="both"/>
        <w:rPr>
          <w:rFonts w:ascii="Times New Roman" w:hAnsi="Times New Roman" w:cs="Times New Roman"/>
          <w:sz w:val="22"/>
          <w:szCs w:val="22"/>
        </w:rPr>
      </w:pPr>
    </w:p>
    <w:p w:rsidR="00EA15F2" w:rsidRPr="00372110" w:rsidRDefault="00C736E0" w:rsidP="00EA15F2">
      <w:pPr>
        <w:jc w:val="both"/>
        <w:rPr>
          <w:rFonts w:ascii="Times New Roman" w:hAnsi="Times New Roman" w:cs="Times New Roman"/>
          <w:b/>
        </w:rPr>
      </w:pPr>
      <w:bookmarkStart w:id="6" w:name="bookmark349"/>
      <w:r>
        <w:rPr>
          <w:rFonts w:ascii="Times New Roman" w:hAnsi="Times New Roman" w:cs="Times New Roman"/>
          <w:b/>
        </w:rPr>
        <w:t xml:space="preserve">6. </w:t>
      </w:r>
      <w:r w:rsidR="00EA15F2" w:rsidRPr="00372110">
        <w:rPr>
          <w:rFonts w:ascii="Times New Roman" w:hAnsi="Times New Roman" w:cs="Times New Roman"/>
          <w:b/>
        </w:rPr>
        <w:t>In-press article posted in a preprint archive</w:t>
      </w:r>
      <w:bookmarkEnd w:id="6"/>
    </w:p>
    <w:p w:rsidR="00EA15F2" w:rsidRPr="008F4D6B" w:rsidRDefault="00EA15F2" w:rsidP="00EA15F2">
      <w:pPr>
        <w:jc w:val="both"/>
        <w:rPr>
          <w:rFonts w:ascii="Times New Roman" w:hAnsi="Times New Roman" w:cs="Times New Roman"/>
          <w:sz w:val="22"/>
          <w:szCs w:val="22"/>
        </w:rPr>
      </w:pPr>
    </w:p>
    <w:p w:rsidR="00EA15F2" w:rsidRPr="00C736E0" w:rsidRDefault="00EA15F2" w:rsidP="00C736E0">
      <w:pPr>
        <w:pStyle w:val="a6"/>
        <w:ind w:left="643"/>
        <w:jc w:val="both"/>
        <w:rPr>
          <w:rFonts w:asciiTheme="minorHAnsi" w:hAnsiTheme="minorHAnsi"/>
          <w:sz w:val="22"/>
          <w:szCs w:val="22"/>
        </w:rPr>
      </w:pPr>
      <w:r w:rsidRPr="00C736E0">
        <w:rPr>
          <w:rFonts w:asciiTheme="minorHAnsi" w:hAnsiTheme="minorHAnsi"/>
          <w:sz w:val="22"/>
          <w:szCs w:val="22"/>
        </w:rPr>
        <w:t xml:space="preserve">Briscoe, R. (in press). Egocentric spatial representation in action and perception. </w:t>
      </w:r>
      <w:r w:rsidRPr="00C736E0">
        <w:rPr>
          <w:rFonts w:asciiTheme="minorHAnsi" w:hAnsiTheme="minorHAnsi"/>
          <w:i/>
          <w:sz w:val="22"/>
          <w:szCs w:val="22"/>
        </w:rPr>
        <w:t>Philosophy and Phenomenological Research</w:t>
      </w:r>
      <w:r w:rsidRPr="00C736E0">
        <w:rPr>
          <w:rFonts w:asciiTheme="minorHAnsi" w:hAnsiTheme="minorHAnsi"/>
          <w:sz w:val="22"/>
          <w:szCs w:val="22"/>
        </w:rPr>
        <w:t xml:space="preserve">. Retrieved from </w:t>
      </w:r>
      <w:hyperlink r:id="rId9" w:history="1">
        <w:r w:rsidRPr="00C736E0">
          <w:rPr>
            <w:rStyle w:val="a4"/>
            <w:rFonts w:asciiTheme="minorHAnsi" w:hAnsiTheme="minorHAnsi"/>
            <w:sz w:val="22"/>
            <w:szCs w:val="22"/>
          </w:rPr>
          <w:t>http://cogprints.org/5780/1/ECSRAP.F07.pdf</w:t>
        </w:r>
      </w:hyperlink>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5"/>
        </w:numPr>
        <w:jc w:val="both"/>
        <w:rPr>
          <w:rFonts w:ascii="Times New Roman" w:hAnsi="Times New Roman" w:cs="Times New Roman"/>
          <w:sz w:val="22"/>
          <w:szCs w:val="22"/>
        </w:rPr>
      </w:pPr>
      <w:r w:rsidRPr="008F4D6B">
        <w:rPr>
          <w:rFonts w:ascii="Times New Roman" w:hAnsi="Times New Roman" w:cs="Times New Roman"/>
          <w:sz w:val="22"/>
          <w:szCs w:val="22"/>
        </w:rPr>
        <w:t xml:space="preserve">The exact URL is used because the article is informally published and not yet indexed on a journal website. Journal publishers that do not offer advance online publication may allow authors to post a version of their article online ahead of print in an outside repository, also called a </w:t>
      </w:r>
      <w:r w:rsidRPr="008F4D6B">
        <w:rPr>
          <w:rFonts w:ascii="Times New Roman" w:hAnsi="Times New Roman" w:cs="Times New Roman"/>
          <w:i/>
          <w:sz w:val="22"/>
          <w:szCs w:val="22"/>
        </w:rPr>
        <w:t>preprint archive</w:t>
      </w:r>
      <w:r w:rsidRPr="008F4D6B">
        <w:rPr>
          <w:rFonts w:ascii="Times New Roman" w:hAnsi="Times New Roman" w:cs="Times New Roman"/>
          <w:sz w:val="22"/>
          <w:szCs w:val="22"/>
        </w:rPr>
        <w:t>.</w:t>
      </w:r>
    </w:p>
    <w:p w:rsidR="00EA15F2" w:rsidRPr="008F4D6B" w:rsidRDefault="00EA15F2" w:rsidP="00EA15F2">
      <w:pPr>
        <w:pStyle w:val="a5"/>
        <w:numPr>
          <w:ilvl w:val="0"/>
          <w:numId w:val="5"/>
        </w:numPr>
        <w:jc w:val="both"/>
        <w:rPr>
          <w:rFonts w:ascii="Times New Roman" w:hAnsi="Times New Roman" w:cs="Times New Roman"/>
          <w:sz w:val="22"/>
          <w:szCs w:val="22"/>
        </w:rPr>
      </w:pPr>
      <w:r w:rsidRPr="008F4D6B">
        <w:rPr>
          <w:rFonts w:ascii="Times New Roman" w:hAnsi="Times New Roman" w:cs="Times New Roman"/>
          <w:sz w:val="22"/>
          <w:szCs w:val="22"/>
        </w:rPr>
        <w:t>Update your references close to the publication date of your work and refer to the final version of a work, if possible.</w:t>
      </w:r>
    </w:p>
    <w:p w:rsidR="00EA15F2" w:rsidRPr="008F4D6B" w:rsidRDefault="00EA15F2" w:rsidP="00EA15F2">
      <w:pPr>
        <w:jc w:val="both"/>
        <w:rPr>
          <w:rFonts w:ascii="Times New Roman" w:hAnsi="Times New Roman" w:cs="Times New Roman"/>
          <w:sz w:val="22"/>
          <w:szCs w:val="22"/>
        </w:rPr>
      </w:pPr>
    </w:p>
    <w:p w:rsidR="00EA15F2" w:rsidRPr="00372110" w:rsidRDefault="00C736E0" w:rsidP="00EA15F2">
      <w:pPr>
        <w:jc w:val="both"/>
        <w:rPr>
          <w:rFonts w:ascii="Times New Roman" w:hAnsi="Times New Roman" w:cs="Times New Roman"/>
          <w:b/>
        </w:rPr>
      </w:pPr>
      <w:bookmarkStart w:id="7" w:name="bookmark350"/>
      <w:r>
        <w:rPr>
          <w:rFonts w:ascii="Times New Roman" w:hAnsi="Times New Roman" w:cs="Times New Roman"/>
          <w:b/>
        </w:rPr>
        <w:lastRenderedPageBreak/>
        <w:t xml:space="preserve">7. </w:t>
      </w:r>
      <w:r w:rsidR="00EA15F2" w:rsidRPr="00372110">
        <w:rPr>
          <w:rFonts w:ascii="Times New Roman" w:hAnsi="Times New Roman" w:cs="Times New Roman"/>
          <w:b/>
        </w:rPr>
        <w:t>Magazine article</w:t>
      </w:r>
      <w:bookmarkEnd w:id="7"/>
    </w:p>
    <w:p w:rsidR="00EA15F2" w:rsidRPr="00C736E0" w:rsidRDefault="00EA15F2" w:rsidP="00EA15F2">
      <w:pPr>
        <w:jc w:val="both"/>
        <w:rPr>
          <w:rFonts w:ascii="Times New Roman" w:hAnsi="Times New Roman" w:cs="Times New Roman"/>
          <w:sz w:val="22"/>
          <w:szCs w:val="22"/>
        </w:rPr>
      </w:pPr>
    </w:p>
    <w:p w:rsidR="00EA15F2" w:rsidRPr="00C736E0" w:rsidRDefault="00EA15F2" w:rsidP="00C736E0">
      <w:pPr>
        <w:pStyle w:val="a6"/>
        <w:ind w:left="991"/>
        <w:jc w:val="both"/>
        <w:rPr>
          <w:rFonts w:asciiTheme="minorHAnsi" w:hAnsiTheme="minorHAnsi"/>
          <w:sz w:val="22"/>
          <w:szCs w:val="22"/>
        </w:rPr>
      </w:pPr>
      <w:r w:rsidRPr="00C736E0">
        <w:rPr>
          <w:rFonts w:asciiTheme="minorHAnsi" w:hAnsiTheme="minorHAnsi"/>
          <w:sz w:val="22"/>
          <w:szCs w:val="22"/>
        </w:rPr>
        <w:t xml:space="preserve">Chamberlin, J., </w:t>
      </w:r>
      <w:proofErr w:type="spellStart"/>
      <w:r w:rsidRPr="00C736E0">
        <w:rPr>
          <w:rFonts w:asciiTheme="minorHAnsi" w:hAnsiTheme="minorHAnsi"/>
          <w:sz w:val="22"/>
          <w:szCs w:val="22"/>
        </w:rPr>
        <w:t>Novotney</w:t>
      </w:r>
      <w:proofErr w:type="spellEnd"/>
      <w:r w:rsidRPr="00C736E0">
        <w:rPr>
          <w:rFonts w:asciiTheme="minorHAnsi" w:hAnsiTheme="minorHAnsi"/>
          <w:sz w:val="22"/>
          <w:szCs w:val="22"/>
        </w:rPr>
        <w:t xml:space="preserve">, A., Packard, E., &amp; Price, M. (2008, May). Enhancing worker well-being: Occupational health psychologists convene to share their research on work, stress, and health. </w:t>
      </w:r>
      <w:r w:rsidRPr="00C736E0">
        <w:rPr>
          <w:rFonts w:asciiTheme="minorHAnsi" w:hAnsiTheme="minorHAnsi"/>
          <w:i/>
          <w:sz w:val="22"/>
          <w:szCs w:val="22"/>
        </w:rPr>
        <w:t>Monitor on Psychology 39</w:t>
      </w:r>
      <w:r w:rsidRPr="00C736E0">
        <w:rPr>
          <w:rFonts w:asciiTheme="minorHAnsi" w:hAnsiTheme="minorHAnsi"/>
          <w:sz w:val="22"/>
          <w:szCs w:val="22"/>
        </w:rPr>
        <w:t>(5), 26–29.</w:t>
      </w:r>
    </w:p>
    <w:p w:rsidR="00EA15F2" w:rsidRPr="00C736E0" w:rsidRDefault="00EA15F2" w:rsidP="00EA15F2">
      <w:pPr>
        <w:jc w:val="both"/>
        <w:rPr>
          <w:rFonts w:ascii="Times New Roman" w:hAnsi="Times New Roman" w:cs="Times New Roman"/>
          <w:sz w:val="22"/>
          <w:szCs w:val="22"/>
        </w:rPr>
      </w:pPr>
    </w:p>
    <w:p w:rsidR="00EA15F2" w:rsidRPr="00372110" w:rsidRDefault="00C736E0" w:rsidP="00EA15F2">
      <w:pPr>
        <w:jc w:val="both"/>
        <w:rPr>
          <w:rFonts w:ascii="Times New Roman" w:hAnsi="Times New Roman" w:cs="Times New Roman"/>
          <w:b/>
        </w:rPr>
      </w:pPr>
      <w:bookmarkStart w:id="8" w:name="bookmark351"/>
      <w:r>
        <w:rPr>
          <w:rFonts w:ascii="Times New Roman" w:hAnsi="Times New Roman" w:cs="Times New Roman"/>
          <w:b/>
        </w:rPr>
        <w:t xml:space="preserve">8. </w:t>
      </w:r>
      <w:r w:rsidR="00EA15F2" w:rsidRPr="00372110">
        <w:rPr>
          <w:rFonts w:ascii="Times New Roman" w:hAnsi="Times New Roman" w:cs="Times New Roman"/>
          <w:b/>
        </w:rPr>
        <w:t>Online magazine article</w:t>
      </w:r>
      <w:bookmarkEnd w:id="8"/>
    </w:p>
    <w:p w:rsidR="00EA15F2" w:rsidRPr="00C736E0" w:rsidRDefault="00EA15F2" w:rsidP="00EA15F2">
      <w:pPr>
        <w:jc w:val="both"/>
        <w:rPr>
          <w:rFonts w:ascii="Times New Roman" w:hAnsi="Times New Roman" w:cs="Times New Roman"/>
          <w:sz w:val="22"/>
          <w:szCs w:val="22"/>
        </w:rPr>
      </w:pPr>
    </w:p>
    <w:p w:rsidR="00EA15F2" w:rsidRPr="00C736E0" w:rsidRDefault="00EA15F2" w:rsidP="00C736E0">
      <w:pPr>
        <w:pStyle w:val="a6"/>
        <w:ind w:left="991"/>
        <w:jc w:val="both"/>
        <w:rPr>
          <w:rFonts w:asciiTheme="minorHAnsi" w:hAnsiTheme="minorHAnsi"/>
          <w:sz w:val="22"/>
          <w:szCs w:val="22"/>
        </w:rPr>
      </w:pPr>
      <w:r w:rsidRPr="00C736E0">
        <w:rPr>
          <w:rFonts w:asciiTheme="minorHAnsi" w:hAnsiTheme="minorHAnsi"/>
          <w:sz w:val="22"/>
          <w:szCs w:val="22"/>
        </w:rPr>
        <w:t xml:space="preserve">Clay, R. (2008, June). Science vs. ideology: Psychologists fight back about the misuse of research. </w:t>
      </w:r>
      <w:r w:rsidRPr="00C736E0">
        <w:rPr>
          <w:rFonts w:asciiTheme="minorHAnsi" w:hAnsiTheme="minorHAnsi"/>
          <w:i/>
          <w:sz w:val="22"/>
          <w:szCs w:val="22"/>
        </w:rPr>
        <w:t>Monitor on Psychology 39</w:t>
      </w:r>
      <w:r w:rsidRPr="00C736E0">
        <w:rPr>
          <w:rFonts w:asciiTheme="minorHAnsi" w:hAnsiTheme="minorHAnsi"/>
          <w:sz w:val="22"/>
          <w:szCs w:val="22"/>
        </w:rPr>
        <w:t xml:space="preserve">(6). Retrieved from </w:t>
      </w:r>
      <w:hyperlink r:id="rId10" w:history="1">
        <w:r w:rsidRPr="00C736E0">
          <w:rPr>
            <w:rStyle w:val="a4"/>
            <w:rFonts w:asciiTheme="minorHAnsi" w:hAnsiTheme="minorHAnsi"/>
            <w:sz w:val="22"/>
            <w:szCs w:val="22"/>
          </w:rPr>
          <w:t>http://www.apa.org/monitor/</w:t>
        </w:r>
      </w:hyperlink>
    </w:p>
    <w:p w:rsidR="00EA15F2" w:rsidRPr="00C736E0" w:rsidRDefault="00EA15F2" w:rsidP="00EA15F2">
      <w:pPr>
        <w:jc w:val="both"/>
        <w:rPr>
          <w:rFonts w:ascii="Times New Roman" w:hAnsi="Times New Roman" w:cs="Times New Roman"/>
          <w:sz w:val="22"/>
          <w:szCs w:val="22"/>
        </w:rPr>
      </w:pPr>
    </w:p>
    <w:p w:rsidR="00EA15F2" w:rsidRPr="00372110" w:rsidRDefault="00C736E0" w:rsidP="00EA15F2">
      <w:pPr>
        <w:jc w:val="both"/>
        <w:rPr>
          <w:rFonts w:ascii="Times New Roman" w:hAnsi="Times New Roman" w:cs="Times New Roman"/>
          <w:b/>
        </w:rPr>
      </w:pPr>
      <w:bookmarkStart w:id="9" w:name="bookmark352"/>
      <w:r>
        <w:rPr>
          <w:rFonts w:ascii="Times New Roman" w:hAnsi="Times New Roman" w:cs="Times New Roman"/>
          <w:b/>
        </w:rPr>
        <w:t xml:space="preserve">9. </w:t>
      </w:r>
      <w:r w:rsidR="00EA15F2" w:rsidRPr="00372110">
        <w:rPr>
          <w:rFonts w:ascii="Times New Roman" w:hAnsi="Times New Roman" w:cs="Times New Roman"/>
          <w:b/>
        </w:rPr>
        <w:t>Newsletter article, no author</w:t>
      </w:r>
      <w:bookmarkEnd w:id="9"/>
    </w:p>
    <w:p w:rsidR="00EA15F2" w:rsidRPr="00C736E0" w:rsidRDefault="00EA15F2" w:rsidP="00EA15F2">
      <w:pPr>
        <w:jc w:val="both"/>
        <w:rPr>
          <w:rFonts w:ascii="Times New Roman" w:hAnsi="Times New Roman" w:cs="Times New Roman"/>
          <w:sz w:val="22"/>
          <w:szCs w:val="22"/>
        </w:rPr>
      </w:pPr>
    </w:p>
    <w:p w:rsidR="00EA15F2" w:rsidRPr="00C736E0" w:rsidRDefault="00EA15F2" w:rsidP="00C736E0">
      <w:pPr>
        <w:pStyle w:val="a6"/>
        <w:ind w:left="643"/>
        <w:jc w:val="both"/>
        <w:rPr>
          <w:rFonts w:asciiTheme="minorHAnsi" w:hAnsiTheme="minorHAnsi"/>
          <w:sz w:val="22"/>
          <w:szCs w:val="22"/>
        </w:rPr>
      </w:pPr>
      <w:r w:rsidRPr="00C736E0">
        <w:rPr>
          <w:rFonts w:asciiTheme="minorHAnsi" w:hAnsiTheme="minorHAnsi"/>
          <w:sz w:val="22"/>
          <w:szCs w:val="22"/>
        </w:rPr>
        <w:t>Six sites meet for</w:t>
      </w:r>
      <w:r w:rsidR="00E472F2">
        <w:rPr>
          <w:rFonts w:asciiTheme="minorHAnsi" w:hAnsiTheme="minorHAnsi"/>
          <w:sz w:val="22"/>
          <w:szCs w:val="22"/>
        </w:rPr>
        <w:t xml:space="preserve"> a</w:t>
      </w:r>
      <w:r w:rsidRPr="00C736E0">
        <w:rPr>
          <w:rFonts w:asciiTheme="minorHAnsi" w:hAnsiTheme="minorHAnsi"/>
          <w:sz w:val="22"/>
          <w:szCs w:val="22"/>
        </w:rPr>
        <w:t xml:space="preserve"> </w:t>
      </w:r>
      <w:r w:rsidRPr="00E472F2">
        <w:rPr>
          <w:rFonts w:asciiTheme="minorHAnsi" w:hAnsiTheme="minorHAnsi"/>
          <w:noProof/>
          <w:sz w:val="22"/>
          <w:szCs w:val="22"/>
        </w:rPr>
        <w:t>comprehensive</w:t>
      </w:r>
      <w:r w:rsidRPr="00C736E0">
        <w:rPr>
          <w:rFonts w:asciiTheme="minorHAnsi" w:hAnsiTheme="minorHAnsi"/>
          <w:sz w:val="22"/>
          <w:szCs w:val="22"/>
        </w:rPr>
        <w:t xml:space="preserve"> anti-gang initiative conference. (2006, November/December). </w:t>
      </w:r>
      <w:r w:rsidRPr="00C736E0">
        <w:rPr>
          <w:rFonts w:asciiTheme="minorHAnsi" w:hAnsiTheme="minorHAnsi"/>
          <w:i/>
          <w:sz w:val="22"/>
          <w:szCs w:val="22"/>
        </w:rPr>
        <w:t>OJJDP News @ a Glance</w:t>
      </w:r>
      <w:r w:rsidRPr="00C736E0">
        <w:rPr>
          <w:rFonts w:asciiTheme="minorHAnsi" w:hAnsiTheme="minorHAnsi"/>
          <w:sz w:val="22"/>
          <w:szCs w:val="22"/>
        </w:rPr>
        <w:t xml:space="preserve">. Retrieved from </w:t>
      </w:r>
      <w:hyperlink r:id="rId11" w:history="1">
        <w:r w:rsidRPr="00C736E0">
          <w:rPr>
            <w:rStyle w:val="a4"/>
            <w:rFonts w:asciiTheme="minorHAnsi" w:hAnsiTheme="minorHAnsi"/>
            <w:sz w:val="22"/>
            <w:szCs w:val="22"/>
          </w:rPr>
          <w:t>http://www.ncjrs.gov/htm l/</w:t>
        </w:r>
        <w:proofErr w:type="spellStart"/>
        <w:r w:rsidRPr="00C736E0">
          <w:rPr>
            <w:rStyle w:val="a4"/>
            <w:rFonts w:asciiTheme="minorHAnsi" w:hAnsiTheme="minorHAnsi"/>
            <w:sz w:val="22"/>
            <w:szCs w:val="22"/>
          </w:rPr>
          <w:t>ojjdp</w:t>
        </w:r>
        <w:proofErr w:type="spellEnd"/>
        <w:r w:rsidRPr="00C736E0">
          <w:rPr>
            <w:rStyle w:val="a4"/>
            <w:rFonts w:asciiTheme="minorHAnsi" w:hAnsiTheme="minorHAnsi"/>
            <w:sz w:val="22"/>
            <w:szCs w:val="22"/>
          </w:rPr>
          <w:t>/</w:t>
        </w:r>
        <w:proofErr w:type="spellStart"/>
        <w:r w:rsidRPr="00C736E0">
          <w:rPr>
            <w:rStyle w:val="a4"/>
            <w:rFonts w:asciiTheme="minorHAnsi" w:hAnsiTheme="minorHAnsi"/>
            <w:sz w:val="22"/>
            <w:szCs w:val="22"/>
          </w:rPr>
          <w:t>news_at_glance</w:t>
        </w:r>
        <w:proofErr w:type="spellEnd"/>
        <w:r w:rsidRPr="00C736E0">
          <w:rPr>
            <w:rStyle w:val="a4"/>
            <w:rFonts w:asciiTheme="minorHAnsi" w:hAnsiTheme="minorHAnsi"/>
            <w:sz w:val="22"/>
            <w:szCs w:val="22"/>
          </w:rPr>
          <w:t>/216684/topstory.html</w:t>
        </w:r>
      </w:hyperlink>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6"/>
        </w:numPr>
        <w:jc w:val="both"/>
        <w:rPr>
          <w:rFonts w:ascii="Times New Roman" w:hAnsi="Times New Roman" w:cs="Times New Roman"/>
          <w:sz w:val="22"/>
          <w:szCs w:val="22"/>
        </w:rPr>
      </w:pPr>
      <w:r w:rsidRPr="008F4D6B">
        <w:rPr>
          <w:rFonts w:ascii="Times New Roman" w:hAnsi="Times New Roman" w:cs="Times New Roman"/>
          <w:sz w:val="22"/>
          <w:szCs w:val="22"/>
        </w:rPr>
        <w:t>The exact URL is helpful here because specific newsletter articles are difficult to locate from the government agency home page.</w:t>
      </w:r>
    </w:p>
    <w:p w:rsidR="00EA15F2" w:rsidRPr="008F4D6B" w:rsidRDefault="00EA15F2" w:rsidP="00EA15F2">
      <w:pPr>
        <w:pStyle w:val="a5"/>
        <w:numPr>
          <w:ilvl w:val="0"/>
          <w:numId w:val="6"/>
        </w:numPr>
        <w:jc w:val="both"/>
        <w:rPr>
          <w:rFonts w:ascii="Times New Roman" w:hAnsi="Times New Roman" w:cs="Times New Roman"/>
          <w:sz w:val="22"/>
          <w:szCs w:val="22"/>
        </w:rPr>
      </w:pPr>
      <w:r w:rsidRPr="008F4D6B">
        <w:rPr>
          <w:rFonts w:ascii="Times New Roman" w:hAnsi="Times New Roman" w:cs="Times New Roman"/>
          <w:sz w:val="22"/>
          <w:szCs w:val="22"/>
        </w:rPr>
        <w:t>Alphabetize works with no author by the first significant word in the title (in this case, “Six”).</w:t>
      </w:r>
    </w:p>
    <w:p w:rsidR="00EA15F2" w:rsidRPr="008F4D6B" w:rsidRDefault="00EA15F2" w:rsidP="00EA15F2">
      <w:pPr>
        <w:pStyle w:val="a5"/>
        <w:numPr>
          <w:ilvl w:val="0"/>
          <w:numId w:val="6"/>
        </w:numPr>
        <w:jc w:val="both"/>
        <w:rPr>
          <w:rFonts w:ascii="Times New Roman" w:hAnsi="Times New Roman" w:cs="Times New Roman"/>
          <w:sz w:val="22"/>
          <w:szCs w:val="22"/>
        </w:rPr>
      </w:pPr>
      <w:r w:rsidRPr="008F4D6B">
        <w:rPr>
          <w:rFonts w:ascii="Times New Roman" w:hAnsi="Times New Roman" w:cs="Times New Roman"/>
          <w:sz w:val="22"/>
          <w:szCs w:val="22"/>
        </w:rPr>
        <w:t>In</w:t>
      </w:r>
      <w:r w:rsidR="00E472F2">
        <w:rPr>
          <w:rFonts w:ascii="Times New Roman" w:hAnsi="Times New Roman" w:cs="Times New Roman"/>
          <w:sz w:val="22"/>
          <w:szCs w:val="22"/>
        </w:rPr>
        <w:t xml:space="preserve"> the</w:t>
      </w:r>
      <w:r w:rsidRPr="008F4D6B">
        <w:rPr>
          <w:rFonts w:ascii="Times New Roman" w:hAnsi="Times New Roman" w:cs="Times New Roman"/>
          <w:sz w:val="22"/>
          <w:szCs w:val="22"/>
        </w:rPr>
        <w:t xml:space="preserve"> </w:t>
      </w:r>
      <w:r w:rsidRPr="00E472F2">
        <w:rPr>
          <w:rFonts w:ascii="Times New Roman" w:hAnsi="Times New Roman" w:cs="Times New Roman"/>
          <w:noProof/>
          <w:sz w:val="22"/>
          <w:szCs w:val="22"/>
        </w:rPr>
        <w:t>text</w:t>
      </w:r>
      <w:r w:rsidRPr="008F4D6B">
        <w:rPr>
          <w:rFonts w:ascii="Times New Roman" w:hAnsi="Times New Roman" w:cs="Times New Roman"/>
          <w:sz w:val="22"/>
          <w:szCs w:val="22"/>
        </w:rPr>
        <w:t>, use a short title (or the full title if it is short) enclosed in quotation marks for the parenthetical citation: (“Six Sites Meet,” 2006).</w:t>
      </w:r>
    </w:p>
    <w:p w:rsidR="00EA15F2" w:rsidRPr="008F4D6B" w:rsidRDefault="00EA15F2" w:rsidP="00EA15F2">
      <w:pPr>
        <w:jc w:val="both"/>
        <w:rPr>
          <w:rFonts w:ascii="Times New Roman" w:hAnsi="Times New Roman" w:cs="Times New Roman"/>
          <w:sz w:val="22"/>
          <w:szCs w:val="22"/>
        </w:rPr>
      </w:pPr>
    </w:p>
    <w:p w:rsidR="00EA15F2" w:rsidRPr="00372110" w:rsidRDefault="00C736E0" w:rsidP="00EA15F2">
      <w:pPr>
        <w:jc w:val="both"/>
        <w:rPr>
          <w:rFonts w:ascii="Times New Roman" w:hAnsi="Times New Roman" w:cs="Times New Roman"/>
          <w:b/>
        </w:rPr>
      </w:pPr>
      <w:bookmarkStart w:id="10" w:name="bookmark353"/>
      <w:r>
        <w:rPr>
          <w:rFonts w:ascii="Times New Roman" w:hAnsi="Times New Roman" w:cs="Times New Roman"/>
          <w:b/>
        </w:rPr>
        <w:t xml:space="preserve">10. </w:t>
      </w:r>
      <w:r w:rsidR="00EA15F2" w:rsidRPr="00372110">
        <w:rPr>
          <w:rFonts w:ascii="Times New Roman" w:hAnsi="Times New Roman" w:cs="Times New Roman"/>
          <w:b/>
        </w:rPr>
        <w:t>Newspaper article</w:t>
      </w:r>
      <w:bookmarkEnd w:id="10"/>
    </w:p>
    <w:p w:rsidR="00EA15F2" w:rsidRPr="00A85060" w:rsidRDefault="00EA15F2" w:rsidP="00EA15F2">
      <w:pPr>
        <w:jc w:val="both"/>
        <w:rPr>
          <w:rFonts w:ascii="Times New Roman" w:hAnsi="Times New Roman" w:cs="Times New Roman"/>
          <w:sz w:val="22"/>
          <w:szCs w:val="22"/>
        </w:rPr>
      </w:pPr>
    </w:p>
    <w:p w:rsidR="00EA15F2" w:rsidRPr="00C33DF4" w:rsidRDefault="00EA15F2" w:rsidP="00C33DF4">
      <w:pPr>
        <w:pStyle w:val="a6"/>
        <w:ind w:left="643"/>
        <w:jc w:val="both"/>
        <w:rPr>
          <w:rFonts w:asciiTheme="minorHAnsi" w:hAnsiTheme="minorHAnsi"/>
          <w:sz w:val="22"/>
          <w:szCs w:val="22"/>
        </w:rPr>
      </w:pPr>
      <w:r w:rsidRPr="00C33DF4">
        <w:rPr>
          <w:rFonts w:asciiTheme="minorHAnsi" w:hAnsiTheme="minorHAnsi"/>
          <w:sz w:val="22"/>
          <w:szCs w:val="22"/>
        </w:rPr>
        <w:t xml:space="preserve">Schwartz, J. (1993, September 30). Obesity affects economic, social status. </w:t>
      </w:r>
      <w:r w:rsidRPr="00C33DF4">
        <w:rPr>
          <w:rFonts w:asciiTheme="minorHAnsi" w:hAnsiTheme="minorHAnsi"/>
          <w:i/>
          <w:sz w:val="22"/>
          <w:szCs w:val="22"/>
        </w:rPr>
        <w:t>The Washington Post</w:t>
      </w:r>
      <w:r w:rsidRPr="00C33DF4">
        <w:rPr>
          <w:rFonts w:asciiTheme="minorHAnsi" w:hAnsiTheme="minorHAnsi"/>
          <w:sz w:val="22"/>
          <w:szCs w:val="22"/>
        </w:rPr>
        <w:t>, pp. A1, A4.</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7"/>
        </w:numPr>
        <w:jc w:val="both"/>
        <w:rPr>
          <w:rFonts w:ascii="Times New Roman" w:hAnsi="Times New Roman" w:cs="Times New Roman"/>
          <w:sz w:val="22"/>
          <w:szCs w:val="22"/>
        </w:rPr>
      </w:pPr>
      <w:r w:rsidRPr="008F4D6B">
        <w:rPr>
          <w:rFonts w:ascii="Times New Roman" w:hAnsi="Times New Roman" w:cs="Times New Roman"/>
          <w:sz w:val="22"/>
          <w:szCs w:val="22"/>
        </w:rPr>
        <w:t>Precede page numbers for newspaper articles with p. or pp.</w:t>
      </w:r>
    </w:p>
    <w:p w:rsidR="00EA15F2" w:rsidRPr="008F4D6B" w:rsidRDefault="00EA15F2" w:rsidP="005130C9">
      <w:pPr>
        <w:pStyle w:val="a5"/>
        <w:numPr>
          <w:ilvl w:val="0"/>
          <w:numId w:val="7"/>
        </w:numPr>
        <w:jc w:val="both"/>
        <w:rPr>
          <w:rFonts w:ascii="Times New Roman" w:hAnsi="Times New Roman" w:cs="Times New Roman"/>
          <w:sz w:val="22"/>
          <w:szCs w:val="22"/>
        </w:rPr>
      </w:pPr>
      <w:r w:rsidRPr="008F4D6B">
        <w:rPr>
          <w:rFonts w:ascii="Times New Roman" w:hAnsi="Times New Roman" w:cs="Times New Roman"/>
          <w:sz w:val="22"/>
          <w:szCs w:val="22"/>
        </w:rPr>
        <w:t xml:space="preserve">If an article appears on discontinuous pages, give all page numbers, and separate the numbers with a comma (e.g., pp. </w:t>
      </w:r>
      <w:proofErr w:type="spellStart"/>
      <w:r w:rsidRPr="008F4D6B">
        <w:rPr>
          <w:rFonts w:ascii="Times New Roman" w:hAnsi="Times New Roman" w:cs="Times New Roman"/>
          <w:sz w:val="22"/>
          <w:szCs w:val="22"/>
        </w:rPr>
        <w:t>Bl</w:t>
      </w:r>
      <w:proofErr w:type="spellEnd"/>
      <w:r w:rsidRPr="008F4D6B">
        <w:rPr>
          <w:rFonts w:ascii="Times New Roman" w:hAnsi="Times New Roman" w:cs="Times New Roman"/>
          <w:sz w:val="22"/>
          <w:szCs w:val="22"/>
        </w:rPr>
        <w:t>, B3, B5</w:t>
      </w:r>
      <w:r w:rsidR="005130C9" w:rsidRPr="008F4D6B">
        <w:rPr>
          <w:rFonts w:ascii="Times New Roman" w:hAnsi="Times New Roman" w:cs="Times New Roman"/>
          <w:sz w:val="22"/>
          <w:szCs w:val="22"/>
        </w:rPr>
        <w:t>–</w:t>
      </w:r>
      <w:r w:rsidRPr="008F4D6B">
        <w:rPr>
          <w:rFonts w:ascii="Times New Roman" w:hAnsi="Times New Roman" w:cs="Times New Roman"/>
          <w:sz w:val="22"/>
          <w:szCs w:val="22"/>
        </w:rPr>
        <w:t>B7).</w:t>
      </w:r>
    </w:p>
    <w:p w:rsidR="00EA15F2" w:rsidRPr="008F4D6B" w:rsidRDefault="00EA15F2" w:rsidP="00EA15F2">
      <w:pPr>
        <w:jc w:val="both"/>
        <w:rPr>
          <w:rFonts w:ascii="Times New Roman" w:hAnsi="Times New Roman" w:cs="Times New Roman"/>
          <w:sz w:val="22"/>
          <w:szCs w:val="22"/>
        </w:rPr>
      </w:pPr>
    </w:p>
    <w:p w:rsidR="00EA15F2" w:rsidRPr="00D1310D" w:rsidRDefault="00C736E0" w:rsidP="00EA15F2">
      <w:pPr>
        <w:jc w:val="both"/>
        <w:rPr>
          <w:rFonts w:ascii="Times New Roman" w:hAnsi="Times New Roman" w:cs="Times New Roman"/>
          <w:b/>
        </w:rPr>
      </w:pPr>
      <w:bookmarkStart w:id="11" w:name="bookmark354"/>
      <w:r>
        <w:rPr>
          <w:rFonts w:ascii="Times New Roman" w:hAnsi="Times New Roman" w:cs="Times New Roman"/>
          <w:b/>
        </w:rPr>
        <w:t xml:space="preserve">11. </w:t>
      </w:r>
      <w:r w:rsidR="00EA15F2" w:rsidRPr="00D1310D">
        <w:rPr>
          <w:rFonts w:ascii="Times New Roman" w:hAnsi="Times New Roman" w:cs="Times New Roman"/>
          <w:b/>
        </w:rPr>
        <w:t>Online newspaper article</w:t>
      </w:r>
      <w:bookmarkEnd w:id="11"/>
    </w:p>
    <w:p w:rsidR="00EA15F2" w:rsidRPr="00A85060" w:rsidRDefault="00EA15F2" w:rsidP="00EA15F2">
      <w:pPr>
        <w:jc w:val="both"/>
        <w:rPr>
          <w:rFonts w:ascii="Times New Roman" w:hAnsi="Times New Roman" w:cs="Times New Roman"/>
          <w:sz w:val="22"/>
          <w:szCs w:val="22"/>
        </w:rPr>
      </w:pPr>
    </w:p>
    <w:p w:rsidR="00EA15F2" w:rsidRPr="00C33DF4" w:rsidRDefault="00EA15F2" w:rsidP="00C33DF4">
      <w:pPr>
        <w:pStyle w:val="a6"/>
        <w:ind w:left="643"/>
        <w:jc w:val="both"/>
        <w:rPr>
          <w:rFonts w:asciiTheme="minorHAnsi" w:hAnsiTheme="minorHAnsi"/>
          <w:sz w:val="22"/>
          <w:szCs w:val="22"/>
        </w:rPr>
      </w:pPr>
      <w:r w:rsidRPr="00C33DF4">
        <w:rPr>
          <w:rFonts w:asciiTheme="minorHAnsi" w:hAnsiTheme="minorHAnsi"/>
          <w:sz w:val="22"/>
          <w:szCs w:val="22"/>
        </w:rPr>
        <w:t xml:space="preserve">Brody, J. E, (2007, December 11). Mental reserves keep brain agile. </w:t>
      </w:r>
      <w:r w:rsidRPr="00C33DF4">
        <w:rPr>
          <w:rFonts w:asciiTheme="minorHAnsi" w:hAnsiTheme="minorHAnsi"/>
          <w:i/>
          <w:sz w:val="22"/>
          <w:szCs w:val="22"/>
        </w:rPr>
        <w:t>The New York Times</w:t>
      </w:r>
      <w:r w:rsidRPr="00C33DF4">
        <w:rPr>
          <w:rFonts w:asciiTheme="minorHAnsi" w:hAnsiTheme="minorHAnsi"/>
          <w:sz w:val="22"/>
          <w:szCs w:val="22"/>
        </w:rPr>
        <w:t xml:space="preserve">. Retrieved from </w:t>
      </w:r>
      <w:hyperlink r:id="rId12" w:history="1">
        <w:r w:rsidRPr="00C33DF4">
          <w:rPr>
            <w:rStyle w:val="a4"/>
            <w:rFonts w:asciiTheme="minorHAnsi" w:hAnsiTheme="minorHAnsi"/>
            <w:sz w:val="22"/>
            <w:szCs w:val="22"/>
          </w:rPr>
          <w:t>http://www.nytimes.com</w:t>
        </w:r>
      </w:hyperlink>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8"/>
        </w:numPr>
        <w:jc w:val="both"/>
        <w:rPr>
          <w:rFonts w:ascii="Times New Roman" w:hAnsi="Times New Roman" w:cs="Times New Roman"/>
          <w:sz w:val="22"/>
          <w:szCs w:val="22"/>
        </w:rPr>
      </w:pPr>
      <w:r w:rsidRPr="008F4D6B">
        <w:rPr>
          <w:rFonts w:ascii="Times New Roman" w:hAnsi="Times New Roman" w:cs="Times New Roman"/>
          <w:sz w:val="22"/>
          <w:szCs w:val="22"/>
        </w:rPr>
        <w:t>Give the URL of the home page when the online version of the article is available by</w:t>
      </w:r>
      <w:r w:rsidR="00E472F2">
        <w:rPr>
          <w:rFonts w:ascii="Times New Roman" w:hAnsi="Times New Roman" w:cs="Times New Roman"/>
          <w:sz w:val="22"/>
          <w:szCs w:val="22"/>
        </w:rPr>
        <w:t xml:space="preserve"> the</w:t>
      </w:r>
      <w:r w:rsidRPr="008F4D6B">
        <w:rPr>
          <w:rFonts w:ascii="Times New Roman" w:hAnsi="Times New Roman" w:cs="Times New Roman"/>
          <w:sz w:val="22"/>
          <w:szCs w:val="22"/>
        </w:rPr>
        <w:t xml:space="preserve"> </w:t>
      </w:r>
      <w:r w:rsidRPr="00E472F2">
        <w:rPr>
          <w:rFonts w:ascii="Times New Roman" w:hAnsi="Times New Roman" w:cs="Times New Roman"/>
          <w:noProof/>
          <w:sz w:val="22"/>
          <w:szCs w:val="22"/>
        </w:rPr>
        <w:t>search</w:t>
      </w:r>
      <w:r w:rsidRPr="008F4D6B">
        <w:rPr>
          <w:rFonts w:ascii="Times New Roman" w:hAnsi="Times New Roman" w:cs="Times New Roman"/>
          <w:sz w:val="22"/>
          <w:szCs w:val="22"/>
        </w:rPr>
        <w:t xml:space="preserve"> to avoid nonworking URLs.</w:t>
      </w:r>
    </w:p>
    <w:p w:rsidR="00EA15F2" w:rsidRPr="008F4D6B" w:rsidRDefault="00EA15F2" w:rsidP="00EA15F2">
      <w:pPr>
        <w:jc w:val="both"/>
        <w:rPr>
          <w:rFonts w:ascii="Times New Roman" w:hAnsi="Times New Roman" w:cs="Times New Roman"/>
          <w:sz w:val="22"/>
          <w:szCs w:val="22"/>
        </w:rPr>
      </w:pPr>
      <w:bookmarkStart w:id="12" w:name="bookmark355"/>
    </w:p>
    <w:p w:rsidR="00EA15F2" w:rsidRPr="00D1310D" w:rsidRDefault="00C736E0" w:rsidP="00EA15F2">
      <w:pPr>
        <w:jc w:val="both"/>
        <w:rPr>
          <w:rFonts w:ascii="Times New Roman" w:hAnsi="Times New Roman" w:cs="Times New Roman"/>
          <w:b/>
        </w:rPr>
      </w:pPr>
      <w:r>
        <w:rPr>
          <w:rFonts w:ascii="Times New Roman" w:hAnsi="Times New Roman" w:cs="Times New Roman"/>
          <w:b/>
        </w:rPr>
        <w:t xml:space="preserve">12. </w:t>
      </w:r>
      <w:r w:rsidR="00EA15F2" w:rsidRPr="00D1310D">
        <w:rPr>
          <w:rFonts w:ascii="Times New Roman" w:hAnsi="Times New Roman" w:cs="Times New Roman"/>
          <w:b/>
        </w:rPr>
        <w:t>Special issue or section in a journal</w:t>
      </w:r>
      <w:bookmarkEnd w:id="12"/>
    </w:p>
    <w:p w:rsidR="00EA15F2" w:rsidRPr="00A85060" w:rsidRDefault="00EA15F2" w:rsidP="00EA15F2">
      <w:pPr>
        <w:jc w:val="both"/>
        <w:rPr>
          <w:rFonts w:ascii="Times New Roman" w:hAnsi="Times New Roman" w:cs="Times New Roman"/>
          <w:sz w:val="22"/>
          <w:szCs w:val="22"/>
        </w:rPr>
      </w:pPr>
    </w:p>
    <w:p w:rsidR="00EA15F2" w:rsidRPr="00C33DF4" w:rsidRDefault="00EA15F2" w:rsidP="00C33DF4">
      <w:pPr>
        <w:pStyle w:val="a6"/>
        <w:ind w:left="566"/>
        <w:jc w:val="both"/>
        <w:rPr>
          <w:rFonts w:asciiTheme="minorHAnsi" w:hAnsiTheme="minorHAnsi"/>
          <w:sz w:val="22"/>
          <w:szCs w:val="22"/>
        </w:rPr>
      </w:pPr>
      <w:r w:rsidRPr="00C33DF4">
        <w:rPr>
          <w:rFonts w:asciiTheme="minorHAnsi" w:hAnsiTheme="minorHAnsi"/>
          <w:sz w:val="22"/>
          <w:szCs w:val="22"/>
        </w:rPr>
        <w:t xml:space="preserve">Haney, C., &amp; Wiener, R. L. (Eds.). (2004). Capital punishment in the United States [Special issue]. </w:t>
      </w:r>
      <w:r w:rsidRPr="00C33DF4">
        <w:rPr>
          <w:rFonts w:asciiTheme="minorHAnsi" w:hAnsiTheme="minorHAnsi"/>
          <w:i/>
          <w:sz w:val="22"/>
          <w:szCs w:val="22"/>
        </w:rPr>
        <w:t>Psychology, Public Policy</w:t>
      </w:r>
      <w:r w:rsidR="00E472F2">
        <w:rPr>
          <w:rFonts w:asciiTheme="minorHAnsi" w:hAnsiTheme="minorHAnsi"/>
          <w:i/>
          <w:sz w:val="22"/>
          <w:szCs w:val="22"/>
        </w:rPr>
        <w:t>,</w:t>
      </w:r>
      <w:r w:rsidRPr="00C33DF4">
        <w:rPr>
          <w:rFonts w:asciiTheme="minorHAnsi" w:hAnsiTheme="minorHAnsi"/>
          <w:i/>
          <w:sz w:val="22"/>
          <w:szCs w:val="22"/>
        </w:rPr>
        <w:t xml:space="preserve"> </w:t>
      </w:r>
      <w:r w:rsidRPr="00E472F2">
        <w:rPr>
          <w:rFonts w:asciiTheme="minorHAnsi" w:hAnsiTheme="minorHAnsi"/>
          <w:i/>
          <w:noProof/>
          <w:sz w:val="22"/>
          <w:szCs w:val="22"/>
        </w:rPr>
        <w:t>and</w:t>
      </w:r>
      <w:r w:rsidRPr="00C33DF4">
        <w:rPr>
          <w:rFonts w:asciiTheme="minorHAnsi" w:hAnsiTheme="minorHAnsi"/>
          <w:i/>
          <w:sz w:val="22"/>
          <w:szCs w:val="22"/>
        </w:rPr>
        <w:t xml:space="preserve"> Law, 70</w:t>
      </w:r>
      <w:r w:rsidRPr="00C33DF4">
        <w:rPr>
          <w:rFonts w:asciiTheme="minorHAnsi" w:hAnsiTheme="minorHAnsi"/>
          <w:sz w:val="22"/>
          <w:szCs w:val="22"/>
        </w:rPr>
        <w:t>(4).</w:t>
      </w:r>
    </w:p>
    <w:p w:rsidR="00EA15F2" w:rsidRPr="00C33DF4" w:rsidRDefault="00EA15F2" w:rsidP="00C33DF4">
      <w:pPr>
        <w:pStyle w:val="a6"/>
        <w:ind w:left="566"/>
        <w:jc w:val="both"/>
        <w:rPr>
          <w:rFonts w:asciiTheme="minorHAnsi" w:hAnsiTheme="minorHAnsi"/>
          <w:sz w:val="22"/>
          <w:szCs w:val="22"/>
        </w:rPr>
      </w:pPr>
    </w:p>
    <w:p w:rsidR="00EA15F2" w:rsidRPr="00C33DF4" w:rsidRDefault="00EA15F2" w:rsidP="00C33DF4">
      <w:pPr>
        <w:pStyle w:val="a6"/>
        <w:ind w:left="566"/>
        <w:jc w:val="both"/>
        <w:rPr>
          <w:rFonts w:asciiTheme="minorHAnsi" w:hAnsiTheme="minorHAnsi"/>
          <w:sz w:val="22"/>
          <w:szCs w:val="22"/>
        </w:rPr>
      </w:pPr>
      <w:r w:rsidRPr="00C33DF4">
        <w:rPr>
          <w:rFonts w:asciiTheme="minorHAnsi" w:hAnsiTheme="minorHAnsi"/>
          <w:sz w:val="22"/>
          <w:szCs w:val="22"/>
        </w:rPr>
        <w:t xml:space="preserve">Greenfield, P., &amp; Yan, Z. (Eds.). (2006). Children, adolescents, and the Internet [Special section]. </w:t>
      </w:r>
      <w:r w:rsidRPr="00C33DF4">
        <w:rPr>
          <w:rFonts w:asciiTheme="minorHAnsi" w:hAnsiTheme="minorHAnsi"/>
          <w:i/>
          <w:sz w:val="22"/>
          <w:szCs w:val="22"/>
        </w:rPr>
        <w:t>Developmental Psychology, 42</w:t>
      </w:r>
      <w:r w:rsidRPr="00C33DF4">
        <w:rPr>
          <w:rFonts w:asciiTheme="minorHAnsi" w:hAnsiTheme="minorHAnsi"/>
          <w:sz w:val="22"/>
          <w:szCs w:val="22"/>
        </w:rPr>
        <w:t>, 391–458.</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8"/>
        </w:numPr>
        <w:jc w:val="both"/>
        <w:rPr>
          <w:rFonts w:ascii="Times New Roman" w:hAnsi="Times New Roman" w:cs="Times New Roman"/>
          <w:sz w:val="22"/>
          <w:szCs w:val="22"/>
        </w:rPr>
      </w:pPr>
      <w:r w:rsidRPr="008F4D6B">
        <w:rPr>
          <w:rFonts w:ascii="Times New Roman" w:hAnsi="Times New Roman" w:cs="Times New Roman"/>
          <w:sz w:val="22"/>
          <w:szCs w:val="22"/>
        </w:rPr>
        <w:t>To cite an entire issue or special section of a journal, give the editors of the issue and the title of the issue.</w:t>
      </w:r>
    </w:p>
    <w:p w:rsidR="00EA15F2" w:rsidRPr="008F4D6B" w:rsidRDefault="00EA15F2" w:rsidP="00EA15F2">
      <w:pPr>
        <w:pStyle w:val="a5"/>
        <w:numPr>
          <w:ilvl w:val="0"/>
          <w:numId w:val="8"/>
        </w:numPr>
        <w:jc w:val="both"/>
        <w:rPr>
          <w:rFonts w:ascii="Times New Roman" w:hAnsi="Times New Roman" w:cs="Times New Roman"/>
          <w:sz w:val="22"/>
          <w:szCs w:val="22"/>
        </w:rPr>
      </w:pPr>
      <w:r w:rsidRPr="008F4D6B">
        <w:rPr>
          <w:rFonts w:ascii="Times New Roman" w:hAnsi="Times New Roman" w:cs="Times New Roman"/>
          <w:sz w:val="22"/>
          <w:szCs w:val="22"/>
        </w:rPr>
        <w:t>If the issue has no editors, move the issue title to the author position, before the year of publication, and end the title with a period. Alphabetize the reference entry by the first significant word in the title. In</w:t>
      </w:r>
      <w:r w:rsidR="00E472F2">
        <w:rPr>
          <w:rFonts w:ascii="Times New Roman" w:hAnsi="Times New Roman" w:cs="Times New Roman"/>
          <w:sz w:val="22"/>
          <w:szCs w:val="22"/>
        </w:rPr>
        <w:t xml:space="preserve"> the</w:t>
      </w:r>
      <w:r w:rsidRPr="008F4D6B">
        <w:rPr>
          <w:rFonts w:ascii="Times New Roman" w:hAnsi="Times New Roman" w:cs="Times New Roman"/>
          <w:sz w:val="22"/>
          <w:szCs w:val="22"/>
        </w:rPr>
        <w:t xml:space="preserve"> </w:t>
      </w:r>
      <w:r w:rsidRPr="00E472F2">
        <w:rPr>
          <w:rFonts w:ascii="Times New Roman" w:hAnsi="Times New Roman" w:cs="Times New Roman"/>
          <w:noProof/>
          <w:sz w:val="22"/>
          <w:szCs w:val="22"/>
        </w:rPr>
        <w:t>text</w:t>
      </w:r>
      <w:r w:rsidRPr="008F4D6B">
        <w:rPr>
          <w:rFonts w:ascii="Times New Roman" w:hAnsi="Times New Roman" w:cs="Times New Roman"/>
          <w:sz w:val="22"/>
          <w:szCs w:val="22"/>
        </w:rPr>
        <w:t>, use a shortened title enclosed in quotation marks for the parenthetical citation: (“Capital Punishment,” 2004).</w:t>
      </w:r>
    </w:p>
    <w:p w:rsidR="00EA15F2" w:rsidRPr="008F4D6B" w:rsidRDefault="00EA15F2" w:rsidP="00EA15F2">
      <w:pPr>
        <w:pStyle w:val="a5"/>
        <w:numPr>
          <w:ilvl w:val="0"/>
          <w:numId w:val="8"/>
        </w:numPr>
        <w:jc w:val="both"/>
        <w:rPr>
          <w:rFonts w:ascii="Times New Roman" w:hAnsi="Times New Roman" w:cs="Times New Roman"/>
          <w:sz w:val="22"/>
          <w:szCs w:val="22"/>
        </w:rPr>
      </w:pPr>
      <w:r w:rsidRPr="008F4D6B">
        <w:rPr>
          <w:rFonts w:ascii="Times New Roman" w:hAnsi="Times New Roman" w:cs="Times New Roman"/>
          <w:sz w:val="22"/>
          <w:szCs w:val="22"/>
        </w:rPr>
        <w:t>Provide the page range for special sections.</w:t>
      </w:r>
    </w:p>
    <w:p w:rsidR="00EA15F2" w:rsidRPr="00E472F2" w:rsidRDefault="00EA15F2" w:rsidP="00E472F2">
      <w:pPr>
        <w:pStyle w:val="a5"/>
        <w:numPr>
          <w:ilvl w:val="0"/>
          <w:numId w:val="8"/>
        </w:numPr>
        <w:jc w:val="both"/>
        <w:rPr>
          <w:rFonts w:ascii="Times New Roman" w:hAnsi="Times New Roman" w:cs="Times New Roman"/>
          <w:sz w:val="22"/>
          <w:szCs w:val="22"/>
        </w:rPr>
      </w:pPr>
      <w:r w:rsidRPr="008F4D6B">
        <w:rPr>
          <w:rFonts w:ascii="Times New Roman" w:hAnsi="Times New Roman" w:cs="Times New Roman"/>
          <w:sz w:val="22"/>
          <w:szCs w:val="22"/>
        </w:rPr>
        <w:t xml:space="preserve">To reference an article within a special issue, simply follow the format shown in </w:t>
      </w:r>
      <w:r w:rsidRPr="008F4D6B">
        <w:rPr>
          <w:rFonts w:ascii="Times New Roman" w:hAnsi="Times New Roman" w:cs="Times New Roman"/>
          <w:color w:val="FF0000"/>
          <w:sz w:val="22"/>
          <w:szCs w:val="22"/>
        </w:rPr>
        <w:t>Examples 1</w:t>
      </w:r>
      <w:r w:rsidR="00E472F2">
        <w:rPr>
          <w:rFonts w:ascii="Times New Roman" w:hAnsi="Times New Roman" w:cs="Times New Roman"/>
          <w:color w:val="FF0000"/>
          <w:sz w:val="22"/>
          <w:szCs w:val="22"/>
        </w:rPr>
        <w:t>–</w:t>
      </w:r>
      <w:r w:rsidRPr="00E472F2">
        <w:rPr>
          <w:rFonts w:ascii="Times New Roman" w:hAnsi="Times New Roman" w:cs="Times New Roman"/>
          <w:color w:val="FF0000"/>
          <w:sz w:val="22"/>
          <w:szCs w:val="22"/>
        </w:rPr>
        <w:t>4</w:t>
      </w:r>
      <w:r w:rsidRPr="00E472F2">
        <w:rPr>
          <w:rFonts w:ascii="Times New Roman" w:hAnsi="Times New Roman" w:cs="Times New Roman"/>
          <w:sz w:val="22"/>
          <w:szCs w:val="22"/>
        </w:rPr>
        <w:t>.</w:t>
      </w:r>
    </w:p>
    <w:p w:rsidR="00EA15F2" w:rsidRPr="008F4D6B" w:rsidRDefault="00EA15F2" w:rsidP="00EA15F2">
      <w:pPr>
        <w:jc w:val="both"/>
        <w:rPr>
          <w:rFonts w:ascii="Times New Roman" w:hAnsi="Times New Roman" w:cs="Times New Roman"/>
          <w:sz w:val="22"/>
          <w:szCs w:val="22"/>
        </w:rPr>
      </w:pPr>
    </w:p>
    <w:p w:rsidR="00EA15F2" w:rsidRPr="00D1310D" w:rsidRDefault="00C33DF4" w:rsidP="00EA15F2">
      <w:pPr>
        <w:jc w:val="both"/>
        <w:rPr>
          <w:rFonts w:ascii="Times New Roman" w:hAnsi="Times New Roman" w:cs="Times New Roman"/>
          <w:b/>
        </w:rPr>
      </w:pPr>
      <w:bookmarkStart w:id="13" w:name="bookmark356"/>
      <w:r>
        <w:rPr>
          <w:rFonts w:ascii="Times New Roman" w:hAnsi="Times New Roman" w:cs="Times New Roman"/>
          <w:b/>
        </w:rPr>
        <w:t xml:space="preserve">13. </w:t>
      </w:r>
      <w:r w:rsidR="00EA15F2" w:rsidRPr="00D1310D">
        <w:rPr>
          <w:rFonts w:ascii="Times New Roman" w:hAnsi="Times New Roman" w:cs="Times New Roman"/>
          <w:b/>
        </w:rPr>
        <w:t>Monograph as part of journal issue</w:t>
      </w:r>
      <w:bookmarkEnd w:id="13"/>
    </w:p>
    <w:p w:rsidR="00EA15F2" w:rsidRPr="00C33DF4" w:rsidRDefault="00EA15F2" w:rsidP="00EA15F2">
      <w:pPr>
        <w:jc w:val="both"/>
        <w:rPr>
          <w:rFonts w:ascii="Times New Roman" w:hAnsi="Times New Roman" w:cs="Times New Roman"/>
          <w:sz w:val="22"/>
          <w:szCs w:val="22"/>
        </w:rPr>
      </w:pPr>
    </w:p>
    <w:p w:rsidR="00EA15F2" w:rsidRPr="00C33DF4" w:rsidRDefault="00EA15F2" w:rsidP="00C33DF4">
      <w:pPr>
        <w:pStyle w:val="a6"/>
        <w:ind w:left="643"/>
        <w:jc w:val="both"/>
        <w:rPr>
          <w:rFonts w:asciiTheme="minorHAnsi" w:hAnsiTheme="minorHAnsi"/>
          <w:sz w:val="22"/>
          <w:szCs w:val="22"/>
        </w:rPr>
      </w:pPr>
      <w:proofErr w:type="spellStart"/>
      <w:r w:rsidRPr="00C33DF4">
        <w:rPr>
          <w:rFonts w:asciiTheme="minorHAnsi" w:hAnsiTheme="minorHAnsi"/>
          <w:sz w:val="22"/>
          <w:szCs w:val="22"/>
        </w:rPr>
        <w:lastRenderedPageBreak/>
        <w:t>Ganster</w:t>
      </w:r>
      <w:proofErr w:type="spellEnd"/>
      <w:r w:rsidRPr="00C33DF4">
        <w:rPr>
          <w:rFonts w:asciiTheme="minorHAnsi" w:hAnsiTheme="minorHAnsi"/>
          <w:sz w:val="22"/>
          <w:szCs w:val="22"/>
        </w:rPr>
        <w:t xml:space="preserve">, D. C., </w:t>
      </w:r>
      <w:proofErr w:type="spellStart"/>
      <w:r w:rsidRPr="00C33DF4">
        <w:rPr>
          <w:rFonts w:asciiTheme="minorHAnsi" w:hAnsiTheme="minorHAnsi"/>
          <w:sz w:val="22"/>
          <w:szCs w:val="22"/>
        </w:rPr>
        <w:t>Schaubroeck</w:t>
      </w:r>
      <w:proofErr w:type="spellEnd"/>
      <w:r w:rsidRPr="00C33DF4">
        <w:rPr>
          <w:rFonts w:asciiTheme="minorHAnsi" w:hAnsiTheme="minorHAnsi"/>
          <w:sz w:val="22"/>
          <w:szCs w:val="22"/>
        </w:rPr>
        <w:t xml:space="preserve">, J., Sime, W. E., &amp; Mayes, B. T. (1991). The </w:t>
      </w:r>
      <w:proofErr w:type="spellStart"/>
      <w:r w:rsidRPr="00C33DF4">
        <w:rPr>
          <w:rFonts w:asciiTheme="minorHAnsi" w:hAnsiTheme="minorHAnsi"/>
          <w:sz w:val="22"/>
          <w:szCs w:val="22"/>
        </w:rPr>
        <w:t>nomological</w:t>
      </w:r>
      <w:proofErr w:type="spellEnd"/>
      <w:r w:rsidRPr="00C33DF4">
        <w:rPr>
          <w:rFonts w:asciiTheme="minorHAnsi" w:hAnsiTheme="minorHAnsi"/>
          <w:sz w:val="22"/>
          <w:szCs w:val="22"/>
        </w:rPr>
        <w:t xml:space="preserve"> validity of the Type A personality among employed adults [Monograph], </w:t>
      </w:r>
      <w:r w:rsidRPr="00C33DF4">
        <w:rPr>
          <w:rFonts w:asciiTheme="minorHAnsi" w:hAnsiTheme="minorHAnsi"/>
          <w:i/>
          <w:sz w:val="22"/>
          <w:szCs w:val="22"/>
        </w:rPr>
        <w:t>Journal of Applied Psychology, 76</w:t>
      </w:r>
      <w:r w:rsidRPr="00C33DF4">
        <w:rPr>
          <w:rFonts w:asciiTheme="minorHAnsi" w:hAnsiTheme="minorHAnsi"/>
          <w:sz w:val="22"/>
          <w:szCs w:val="22"/>
        </w:rPr>
        <w:t>, 143–168. doi:10.1037/0021-9010.76.1.143</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9"/>
        </w:numPr>
        <w:jc w:val="both"/>
        <w:rPr>
          <w:rFonts w:ascii="Times New Roman" w:hAnsi="Times New Roman" w:cs="Times New Roman"/>
          <w:sz w:val="22"/>
          <w:szCs w:val="22"/>
        </w:rPr>
      </w:pPr>
      <w:r w:rsidRPr="008F4D6B">
        <w:rPr>
          <w:rFonts w:ascii="Times New Roman" w:hAnsi="Times New Roman" w:cs="Times New Roman"/>
          <w:sz w:val="22"/>
          <w:szCs w:val="22"/>
        </w:rPr>
        <w:t xml:space="preserve">For a monograph with an issue (or whole) number, include the issue number in parentheses followed by the serial number, for example, </w:t>
      </w:r>
      <w:r w:rsidRPr="008F4D6B">
        <w:rPr>
          <w:rFonts w:ascii="Times New Roman" w:hAnsi="Times New Roman" w:cs="Times New Roman"/>
          <w:i/>
          <w:sz w:val="22"/>
          <w:szCs w:val="22"/>
        </w:rPr>
        <w:t>58</w:t>
      </w:r>
      <w:r w:rsidRPr="008F4D6B">
        <w:rPr>
          <w:rFonts w:ascii="Times New Roman" w:hAnsi="Times New Roman" w:cs="Times New Roman"/>
          <w:sz w:val="22"/>
          <w:szCs w:val="22"/>
        </w:rPr>
        <w:t>(1, Serial No. 231).</w:t>
      </w:r>
    </w:p>
    <w:p w:rsidR="00EA15F2" w:rsidRPr="008F4D6B" w:rsidRDefault="00EA15F2" w:rsidP="00EA15F2">
      <w:pPr>
        <w:pStyle w:val="a5"/>
        <w:numPr>
          <w:ilvl w:val="0"/>
          <w:numId w:val="9"/>
        </w:numPr>
        <w:jc w:val="both"/>
        <w:rPr>
          <w:rFonts w:ascii="Times New Roman" w:hAnsi="Times New Roman" w:cs="Times New Roman"/>
          <w:sz w:val="22"/>
          <w:szCs w:val="22"/>
        </w:rPr>
      </w:pPr>
      <w:r w:rsidRPr="008F4D6B">
        <w:rPr>
          <w:rFonts w:ascii="Times New Roman" w:hAnsi="Times New Roman" w:cs="Times New Roman"/>
          <w:sz w:val="22"/>
          <w:szCs w:val="22"/>
        </w:rPr>
        <w:t xml:space="preserve">For a monograph bound separately as a supplement to a journal, give the issue number and supplement or part number in parentheses after the volume number, for example, </w:t>
      </w:r>
      <w:r w:rsidRPr="008F4D6B">
        <w:rPr>
          <w:rFonts w:ascii="Times New Roman" w:hAnsi="Times New Roman" w:cs="Times New Roman"/>
          <w:i/>
          <w:sz w:val="22"/>
          <w:szCs w:val="22"/>
        </w:rPr>
        <w:t>80</w:t>
      </w:r>
      <w:r w:rsidRPr="008F4D6B">
        <w:rPr>
          <w:rFonts w:ascii="Times New Roman" w:hAnsi="Times New Roman" w:cs="Times New Roman"/>
          <w:sz w:val="22"/>
          <w:szCs w:val="22"/>
        </w:rPr>
        <w:t>(3, Pt. 2).</w:t>
      </w:r>
    </w:p>
    <w:p w:rsidR="00EA15F2" w:rsidRPr="008F4D6B" w:rsidRDefault="00EA15F2" w:rsidP="00EA15F2">
      <w:pPr>
        <w:jc w:val="both"/>
        <w:rPr>
          <w:rFonts w:ascii="Times New Roman" w:hAnsi="Times New Roman" w:cs="Times New Roman"/>
          <w:sz w:val="22"/>
          <w:szCs w:val="22"/>
        </w:rPr>
      </w:pPr>
    </w:p>
    <w:p w:rsidR="00EA15F2" w:rsidRPr="00D1310D" w:rsidRDefault="00C33DF4" w:rsidP="00EA15F2">
      <w:pPr>
        <w:jc w:val="both"/>
        <w:rPr>
          <w:rFonts w:ascii="Times New Roman" w:hAnsi="Times New Roman" w:cs="Times New Roman"/>
          <w:b/>
        </w:rPr>
      </w:pPr>
      <w:bookmarkStart w:id="14" w:name="bookmark357"/>
      <w:r>
        <w:rPr>
          <w:rFonts w:ascii="Times New Roman" w:hAnsi="Times New Roman" w:cs="Times New Roman"/>
          <w:b/>
        </w:rPr>
        <w:t xml:space="preserve">14. </w:t>
      </w:r>
      <w:r w:rsidR="00EA15F2" w:rsidRPr="00D1310D">
        <w:rPr>
          <w:rFonts w:ascii="Times New Roman" w:hAnsi="Times New Roman" w:cs="Times New Roman"/>
          <w:b/>
        </w:rPr>
        <w:t>Editorial without signature</w:t>
      </w:r>
      <w:bookmarkEnd w:id="14"/>
    </w:p>
    <w:p w:rsidR="00EA15F2" w:rsidRPr="00C33DF4" w:rsidRDefault="00EA15F2" w:rsidP="00EA15F2">
      <w:pPr>
        <w:jc w:val="both"/>
        <w:rPr>
          <w:rFonts w:ascii="Times New Roman" w:hAnsi="Times New Roman" w:cs="Times New Roman"/>
          <w:sz w:val="22"/>
          <w:szCs w:val="22"/>
        </w:rPr>
      </w:pPr>
    </w:p>
    <w:p w:rsidR="00EA15F2" w:rsidRPr="00C33DF4" w:rsidRDefault="00EA15F2" w:rsidP="00C33DF4">
      <w:pPr>
        <w:pStyle w:val="a6"/>
        <w:ind w:left="991"/>
        <w:jc w:val="both"/>
        <w:rPr>
          <w:rFonts w:asciiTheme="minorHAnsi" w:hAnsiTheme="minorHAnsi"/>
          <w:sz w:val="22"/>
          <w:szCs w:val="22"/>
        </w:rPr>
      </w:pPr>
      <w:r w:rsidRPr="00C33DF4">
        <w:rPr>
          <w:rFonts w:asciiTheme="minorHAnsi" w:hAnsiTheme="minorHAnsi"/>
          <w:sz w:val="22"/>
          <w:szCs w:val="22"/>
        </w:rPr>
        <w:t xml:space="preserve">Editorial: </w:t>
      </w:r>
      <w:r w:rsidR="00C33DF4" w:rsidRPr="00C33DF4">
        <w:rPr>
          <w:rFonts w:asciiTheme="minorHAnsi" w:hAnsiTheme="minorHAnsi"/>
          <w:sz w:val="22"/>
          <w:szCs w:val="22"/>
        </w:rPr>
        <w:t>“</w:t>
      </w:r>
      <w:r w:rsidRPr="00C33DF4">
        <w:rPr>
          <w:rFonts w:asciiTheme="minorHAnsi" w:hAnsiTheme="minorHAnsi"/>
          <w:sz w:val="22"/>
          <w:szCs w:val="22"/>
        </w:rPr>
        <w:t>What is a disaster</w:t>
      </w:r>
      <w:r w:rsidR="00C33DF4" w:rsidRPr="00C33DF4">
        <w:rPr>
          <w:rFonts w:asciiTheme="minorHAnsi" w:hAnsiTheme="minorHAnsi"/>
          <w:sz w:val="22"/>
          <w:szCs w:val="22"/>
        </w:rPr>
        <w:t>”</w:t>
      </w:r>
      <w:r w:rsidRPr="00C33DF4">
        <w:rPr>
          <w:rFonts w:asciiTheme="minorHAnsi" w:hAnsiTheme="minorHAnsi"/>
          <w:sz w:val="22"/>
          <w:szCs w:val="22"/>
        </w:rPr>
        <w:t xml:space="preserve"> and why does this question matter? [Editorial]. (2006). </w:t>
      </w:r>
      <w:r w:rsidRPr="00C33DF4">
        <w:rPr>
          <w:rFonts w:asciiTheme="minorHAnsi" w:hAnsiTheme="minorHAnsi"/>
          <w:i/>
          <w:sz w:val="22"/>
          <w:szCs w:val="22"/>
        </w:rPr>
        <w:t>Journal of Contingencies and Crisis Management, 14</w:t>
      </w:r>
      <w:r w:rsidRPr="00C33DF4">
        <w:rPr>
          <w:rFonts w:asciiTheme="minorHAnsi" w:hAnsiTheme="minorHAnsi"/>
          <w:sz w:val="22"/>
          <w:szCs w:val="22"/>
        </w:rPr>
        <w:t>, 1–2.</w:t>
      </w:r>
    </w:p>
    <w:p w:rsidR="00EA15F2" w:rsidRPr="00C33DF4" w:rsidRDefault="00EA15F2" w:rsidP="00EA15F2">
      <w:pPr>
        <w:jc w:val="both"/>
        <w:rPr>
          <w:rFonts w:ascii="Times New Roman" w:hAnsi="Times New Roman" w:cs="Times New Roman"/>
          <w:sz w:val="22"/>
          <w:szCs w:val="22"/>
        </w:rPr>
      </w:pPr>
    </w:p>
    <w:p w:rsidR="00EA15F2" w:rsidRPr="00D1310D" w:rsidRDefault="00BC61B4" w:rsidP="00EA15F2">
      <w:pPr>
        <w:jc w:val="both"/>
        <w:rPr>
          <w:rFonts w:ascii="Times New Roman" w:hAnsi="Times New Roman" w:cs="Times New Roman"/>
          <w:b/>
        </w:rPr>
      </w:pPr>
      <w:bookmarkStart w:id="15" w:name="bookmark358"/>
      <w:r>
        <w:rPr>
          <w:rFonts w:ascii="Times New Roman" w:hAnsi="Times New Roman" w:cs="Times New Roman"/>
          <w:b/>
        </w:rPr>
        <w:t xml:space="preserve">15. </w:t>
      </w:r>
      <w:r w:rsidR="00EA15F2" w:rsidRPr="00D1310D">
        <w:rPr>
          <w:rFonts w:ascii="Times New Roman" w:hAnsi="Times New Roman" w:cs="Times New Roman"/>
          <w:b/>
        </w:rPr>
        <w:t>Online-only supplemental material in a periodical</w:t>
      </w:r>
      <w:bookmarkEnd w:id="15"/>
    </w:p>
    <w:p w:rsidR="00EA15F2" w:rsidRPr="008F4D6B" w:rsidRDefault="00EA15F2" w:rsidP="00EA15F2">
      <w:pPr>
        <w:jc w:val="both"/>
        <w:rPr>
          <w:rFonts w:ascii="Times New Roman" w:hAnsi="Times New Roman" w:cs="Times New Roman"/>
          <w:sz w:val="22"/>
          <w:szCs w:val="22"/>
        </w:rPr>
      </w:pPr>
    </w:p>
    <w:p w:rsidR="00EA15F2" w:rsidRPr="00BC61B4" w:rsidRDefault="00EA15F2" w:rsidP="00BC61B4">
      <w:pPr>
        <w:pStyle w:val="a6"/>
        <w:ind w:left="643"/>
        <w:jc w:val="both"/>
        <w:rPr>
          <w:rFonts w:asciiTheme="minorHAnsi" w:hAnsiTheme="minorHAnsi"/>
          <w:sz w:val="22"/>
          <w:szCs w:val="22"/>
        </w:rPr>
      </w:pPr>
      <w:r w:rsidRPr="00BC61B4">
        <w:rPr>
          <w:rFonts w:asciiTheme="minorHAnsi" w:hAnsiTheme="minorHAnsi"/>
          <w:sz w:val="22"/>
          <w:szCs w:val="22"/>
        </w:rPr>
        <w:t>Marshall-</w:t>
      </w:r>
      <w:proofErr w:type="spellStart"/>
      <w:r w:rsidRPr="00BC61B4">
        <w:rPr>
          <w:rFonts w:asciiTheme="minorHAnsi" w:hAnsiTheme="minorHAnsi"/>
          <w:sz w:val="22"/>
          <w:szCs w:val="22"/>
        </w:rPr>
        <w:t>Pescini</w:t>
      </w:r>
      <w:proofErr w:type="spellEnd"/>
      <w:r w:rsidRPr="00BC61B4">
        <w:rPr>
          <w:rFonts w:asciiTheme="minorHAnsi" w:hAnsiTheme="minorHAnsi"/>
          <w:sz w:val="22"/>
          <w:szCs w:val="22"/>
        </w:rPr>
        <w:t>, S., &amp; Whiten, A. (2008). Social learning of nut-cracking behavior in East African sanctuary-living chimpanzees (</w:t>
      </w:r>
      <w:r w:rsidRPr="00BC61B4">
        <w:rPr>
          <w:rFonts w:asciiTheme="minorHAnsi" w:hAnsiTheme="minorHAnsi"/>
          <w:i/>
          <w:sz w:val="22"/>
          <w:szCs w:val="22"/>
        </w:rPr>
        <w:t xml:space="preserve">Pan </w:t>
      </w:r>
      <w:proofErr w:type="gramStart"/>
      <w:r w:rsidRPr="00BC61B4">
        <w:rPr>
          <w:rFonts w:asciiTheme="minorHAnsi" w:hAnsiTheme="minorHAnsi"/>
          <w:i/>
          <w:sz w:val="22"/>
          <w:szCs w:val="22"/>
        </w:rPr>
        <w:t>troglodytes</w:t>
      </w:r>
      <w:proofErr w:type="gramEnd"/>
      <w:r w:rsidRPr="00BC61B4">
        <w:rPr>
          <w:rFonts w:asciiTheme="minorHAnsi" w:hAnsiTheme="minorHAnsi"/>
          <w:i/>
          <w:sz w:val="22"/>
          <w:szCs w:val="22"/>
        </w:rPr>
        <w:t xml:space="preserve"> </w:t>
      </w:r>
      <w:proofErr w:type="spellStart"/>
      <w:r w:rsidRPr="00BC61B4">
        <w:rPr>
          <w:rFonts w:asciiTheme="minorHAnsi" w:hAnsiTheme="minorHAnsi"/>
          <w:i/>
          <w:sz w:val="22"/>
          <w:szCs w:val="22"/>
        </w:rPr>
        <w:t>schweinfurthii</w:t>
      </w:r>
      <w:proofErr w:type="spellEnd"/>
      <w:r w:rsidRPr="00BC61B4">
        <w:rPr>
          <w:rFonts w:asciiTheme="minorHAnsi" w:hAnsiTheme="minorHAnsi"/>
          <w:sz w:val="22"/>
          <w:szCs w:val="22"/>
        </w:rPr>
        <w:t xml:space="preserve">) [Supplemental material]. </w:t>
      </w:r>
      <w:r w:rsidRPr="00BC61B4">
        <w:rPr>
          <w:rFonts w:asciiTheme="minorHAnsi" w:hAnsiTheme="minorHAnsi"/>
          <w:i/>
          <w:sz w:val="22"/>
          <w:szCs w:val="22"/>
        </w:rPr>
        <w:t>Journal of Comparative Psychology, 122</w:t>
      </w:r>
      <w:r w:rsidRPr="00BC61B4">
        <w:rPr>
          <w:rFonts w:asciiTheme="minorHAnsi" w:hAnsiTheme="minorHAnsi"/>
          <w:sz w:val="22"/>
          <w:szCs w:val="22"/>
        </w:rPr>
        <w:t>, 186–194. doi:10.1037/0735-7036.122.2.186</w:t>
      </w:r>
    </w:p>
    <w:p w:rsidR="00EA15F2" w:rsidRPr="008F4D6B" w:rsidRDefault="00EA15F2" w:rsidP="00EA15F2">
      <w:pPr>
        <w:jc w:val="both"/>
        <w:rPr>
          <w:rFonts w:ascii="Times New Roman" w:hAnsi="Times New Roman" w:cs="Times New Roman"/>
          <w:sz w:val="22"/>
          <w:szCs w:val="22"/>
        </w:rPr>
      </w:pPr>
    </w:p>
    <w:p w:rsidR="00EA15F2" w:rsidRPr="008F4D6B" w:rsidRDefault="00EA15F2" w:rsidP="00EA15F2">
      <w:pPr>
        <w:pStyle w:val="a5"/>
        <w:numPr>
          <w:ilvl w:val="0"/>
          <w:numId w:val="10"/>
        </w:numPr>
        <w:jc w:val="both"/>
        <w:rPr>
          <w:rFonts w:ascii="Times New Roman" w:hAnsi="Times New Roman" w:cs="Times New Roman"/>
          <w:sz w:val="22"/>
          <w:szCs w:val="22"/>
        </w:rPr>
      </w:pPr>
      <w:r w:rsidRPr="008F4D6B">
        <w:rPr>
          <w:rFonts w:ascii="Times New Roman" w:hAnsi="Times New Roman" w:cs="Times New Roman"/>
          <w:sz w:val="22"/>
          <w:szCs w:val="22"/>
        </w:rPr>
        <w:t>The description of supplemental material or other non-routine information (e.g., a letter to the editor, podcast, or map) is included in brackets to help the reader identify and retrieve the material.</w:t>
      </w:r>
    </w:p>
    <w:p w:rsidR="00EA15F2" w:rsidRPr="008F4D6B" w:rsidRDefault="00EA15F2" w:rsidP="00EA15F2">
      <w:pPr>
        <w:pStyle w:val="a5"/>
        <w:numPr>
          <w:ilvl w:val="0"/>
          <w:numId w:val="10"/>
        </w:numPr>
        <w:jc w:val="both"/>
        <w:rPr>
          <w:rFonts w:ascii="Times New Roman" w:hAnsi="Times New Roman" w:cs="Times New Roman"/>
          <w:sz w:val="22"/>
          <w:szCs w:val="22"/>
        </w:rPr>
      </w:pPr>
      <w:r w:rsidRPr="008F4D6B">
        <w:rPr>
          <w:rFonts w:ascii="Times New Roman" w:hAnsi="Times New Roman" w:cs="Times New Roman"/>
          <w:sz w:val="22"/>
          <w:szCs w:val="22"/>
        </w:rPr>
        <w:t>If no author is indicated, move the title and bracketed description to the author position.</w:t>
      </w:r>
    </w:p>
    <w:p w:rsidR="00EA15F2" w:rsidRPr="008F4D6B" w:rsidRDefault="00EA15F2" w:rsidP="00EA15F2">
      <w:pPr>
        <w:pStyle w:val="a5"/>
        <w:numPr>
          <w:ilvl w:val="0"/>
          <w:numId w:val="10"/>
        </w:numPr>
        <w:jc w:val="both"/>
        <w:rPr>
          <w:rFonts w:ascii="Times New Roman" w:hAnsi="Times New Roman" w:cs="Times New Roman"/>
          <w:sz w:val="22"/>
          <w:szCs w:val="22"/>
        </w:rPr>
      </w:pPr>
      <w:r w:rsidRPr="00A97060">
        <w:rPr>
          <w:rFonts w:ascii="Times New Roman" w:hAnsi="Times New Roman" w:cs="Times New Roman"/>
          <w:b/>
          <w:color w:val="000000" w:themeColor="text1"/>
          <w:sz w:val="22"/>
          <w:szCs w:val="22"/>
        </w:rPr>
        <w:t xml:space="preserve">In </w:t>
      </w:r>
      <w:r w:rsidR="00611E79" w:rsidRPr="00611E79">
        <w:rPr>
          <w:rFonts w:ascii="Times New Roman" w:hAnsi="Times New Roman" w:cs="Times New Roman"/>
          <w:b/>
          <w:noProof/>
          <w:color w:val="000000" w:themeColor="text1"/>
          <w:sz w:val="22"/>
          <w:szCs w:val="22"/>
        </w:rPr>
        <w:t xml:space="preserve">the </w:t>
      </w:r>
      <w:r w:rsidRPr="00611E79">
        <w:rPr>
          <w:rFonts w:ascii="Times New Roman" w:hAnsi="Times New Roman" w:cs="Times New Roman"/>
          <w:b/>
          <w:noProof/>
          <w:color w:val="000000" w:themeColor="text1"/>
          <w:sz w:val="22"/>
          <w:szCs w:val="22"/>
        </w:rPr>
        <w:t>text</w:t>
      </w:r>
      <w:r w:rsidRPr="008F4D6B">
        <w:rPr>
          <w:rFonts w:ascii="Times New Roman" w:hAnsi="Times New Roman" w:cs="Times New Roman"/>
          <w:sz w:val="22"/>
          <w:szCs w:val="22"/>
        </w:rPr>
        <w:t>, use the following parenthetical citation (Marshall-</w:t>
      </w:r>
      <w:proofErr w:type="spellStart"/>
      <w:r w:rsidRPr="008F4D6B">
        <w:rPr>
          <w:rFonts w:ascii="Times New Roman" w:hAnsi="Times New Roman" w:cs="Times New Roman"/>
          <w:sz w:val="22"/>
          <w:szCs w:val="22"/>
        </w:rPr>
        <w:t>Pescini</w:t>
      </w:r>
      <w:proofErr w:type="spellEnd"/>
      <w:r w:rsidRPr="008F4D6B">
        <w:rPr>
          <w:rFonts w:ascii="Times New Roman" w:hAnsi="Times New Roman" w:cs="Times New Roman"/>
          <w:sz w:val="22"/>
          <w:szCs w:val="22"/>
        </w:rPr>
        <w:t xml:space="preserve"> &amp; Whiten, 2008).</w:t>
      </w:r>
    </w:p>
    <w:p w:rsidR="00EA15F2" w:rsidRPr="008F4D6B" w:rsidRDefault="00EA15F2" w:rsidP="00EA15F2">
      <w:pPr>
        <w:jc w:val="both"/>
        <w:rPr>
          <w:rFonts w:ascii="Times New Roman" w:hAnsi="Times New Roman" w:cs="Times New Roman"/>
          <w:sz w:val="22"/>
          <w:szCs w:val="22"/>
        </w:rPr>
      </w:pPr>
      <w:bookmarkStart w:id="16" w:name="bookmark359"/>
    </w:p>
    <w:p w:rsidR="00EA15F2" w:rsidRPr="00D1310D" w:rsidRDefault="00EA15F2" w:rsidP="00EA15F2">
      <w:pPr>
        <w:jc w:val="both"/>
        <w:rPr>
          <w:rFonts w:ascii="Times New Roman" w:hAnsi="Times New Roman" w:cs="Times New Roman"/>
          <w:b/>
        </w:rPr>
      </w:pPr>
      <w:r w:rsidRPr="00D1310D">
        <w:rPr>
          <w:rFonts w:ascii="Times New Roman" w:hAnsi="Times New Roman" w:cs="Times New Roman"/>
          <w:b/>
        </w:rPr>
        <w:t>16. Abstract as original source</w:t>
      </w:r>
      <w:bookmarkEnd w:id="16"/>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Woolf, N. J., Young, S. L., </w:t>
      </w:r>
      <w:proofErr w:type="spellStart"/>
      <w:r w:rsidRPr="00BC61B4">
        <w:rPr>
          <w:rFonts w:asciiTheme="minorHAnsi" w:hAnsiTheme="minorHAnsi"/>
          <w:sz w:val="22"/>
          <w:szCs w:val="22"/>
        </w:rPr>
        <w:t>Fanselow</w:t>
      </w:r>
      <w:proofErr w:type="spellEnd"/>
      <w:r w:rsidRPr="00BC61B4">
        <w:rPr>
          <w:rFonts w:asciiTheme="minorHAnsi" w:hAnsiTheme="minorHAnsi"/>
          <w:sz w:val="22"/>
          <w:szCs w:val="22"/>
        </w:rPr>
        <w:t xml:space="preserve">, M. S., &amp; Butcher, L. L. (1991). MAP-2 expression in </w:t>
      </w:r>
      <w:r w:rsidRPr="005C3A5C">
        <w:rPr>
          <w:rFonts w:asciiTheme="minorHAnsi" w:hAnsiTheme="minorHAnsi"/>
          <w:noProof/>
          <w:sz w:val="22"/>
          <w:szCs w:val="22"/>
        </w:rPr>
        <w:t>cholinoceptive</w:t>
      </w:r>
      <w:r w:rsidRPr="00BC61B4">
        <w:rPr>
          <w:rFonts w:asciiTheme="minorHAnsi" w:hAnsiTheme="minorHAnsi"/>
          <w:sz w:val="22"/>
          <w:szCs w:val="22"/>
        </w:rPr>
        <w:t xml:space="preserve"> pyramidal cells of rodent cortex and hippocampus is altered by Pavlovian conditioning [Abstract]. </w:t>
      </w:r>
      <w:r w:rsidRPr="00BC61B4">
        <w:rPr>
          <w:rFonts w:asciiTheme="minorHAnsi" w:hAnsiTheme="minorHAnsi"/>
          <w:i/>
          <w:sz w:val="22"/>
          <w:szCs w:val="22"/>
        </w:rPr>
        <w:t>Society for Neuroscience Abstracts, 17</w:t>
      </w:r>
      <w:r w:rsidRPr="00BC61B4">
        <w:rPr>
          <w:rFonts w:asciiTheme="minorHAnsi" w:hAnsiTheme="minorHAnsi"/>
          <w:sz w:val="22"/>
          <w:szCs w:val="22"/>
        </w:rPr>
        <w:t>, 480.</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Lassen, S. R., Steele, M. M., &amp; Sailor, W. (2006). The relationship of school-wide positive behavior support to academic achievement in an urban middle school. </w:t>
      </w:r>
      <w:r w:rsidRPr="00BC61B4">
        <w:rPr>
          <w:rFonts w:asciiTheme="minorHAnsi" w:hAnsiTheme="minorHAnsi"/>
          <w:i/>
          <w:sz w:val="22"/>
          <w:szCs w:val="22"/>
        </w:rPr>
        <w:t>Psychology in the Schools, 43</w:t>
      </w:r>
      <w:r w:rsidRPr="00BC61B4">
        <w:rPr>
          <w:rFonts w:asciiTheme="minorHAnsi" w:hAnsiTheme="minorHAnsi"/>
          <w:sz w:val="22"/>
          <w:szCs w:val="22"/>
        </w:rPr>
        <w:t xml:space="preserve">, 701–712. Abstract retrieved from </w:t>
      </w:r>
      <w:hyperlink r:id="rId13" w:history="1">
        <w:r w:rsidRPr="00BC61B4">
          <w:rPr>
            <w:rStyle w:val="a4"/>
            <w:rFonts w:asciiTheme="minorHAnsi" w:hAnsiTheme="minorHAnsi"/>
            <w:sz w:val="22"/>
            <w:szCs w:val="22"/>
          </w:rPr>
          <w:t>http://www.interscience.wiley.com</w:t>
        </w:r>
      </w:hyperlink>
    </w:p>
    <w:p w:rsidR="00EA15F2" w:rsidRPr="00BC61B4" w:rsidRDefault="00EA15F2" w:rsidP="00BC61B4">
      <w:pPr>
        <w:pStyle w:val="a6"/>
        <w:ind w:left="566"/>
        <w:jc w:val="both"/>
        <w:rPr>
          <w:rFonts w:asciiTheme="minorHAnsi" w:hAnsiTheme="minorHAnsi"/>
          <w:sz w:val="22"/>
          <w:szCs w:val="22"/>
        </w:rPr>
      </w:pPr>
    </w:p>
    <w:p w:rsidR="00EA15F2" w:rsidRPr="00FB6677" w:rsidRDefault="00EA15F2" w:rsidP="00EA15F2">
      <w:pPr>
        <w:pStyle w:val="a5"/>
        <w:numPr>
          <w:ilvl w:val="0"/>
          <w:numId w:val="11"/>
        </w:numPr>
        <w:jc w:val="both"/>
        <w:rPr>
          <w:rFonts w:ascii="Times New Roman" w:hAnsi="Times New Roman" w:cs="Times New Roman"/>
          <w:sz w:val="22"/>
          <w:szCs w:val="22"/>
        </w:rPr>
      </w:pPr>
      <w:r w:rsidRPr="00FB6677">
        <w:rPr>
          <w:rFonts w:ascii="Times New Roman" w:hAnsi="Times New Roman" w:cs="Times New Roman"/>
          <w:sz w:val="22"/>
          <w:szCs w:val="22"/>
        </w:rPr>
        <w:t>Although it is preferable to cite the full text of an article, abstracts can be used as sources and included in the reference list.</w:t>
      </w:r>
    </w:p>
    <w:p w:rsidR="00EA15F2" w:rsidRPr="00FB6677" w:rsidRDefault="00EA15F2" w:rsidP="00EA15F2">
      <w:pPr>
        <w:jc w:val="both"/>
        <w:rPr>
          <w:rFonts w:ascii="Times New Roman" w:hAnsi="Times New Roman" w:cs="Times New Roman"/>
          <w:sz w:val="22"/>
          <w:szCs w:val="22"/>
        </w:rPr>
      </w:pPr>
    </w:p>
    <w:p w:rsidR="00EA15F2" w:rsidRPr="00D1310D" w:rsidRDefault="00EA15F2" w:rsidP="00EA15F2">
      <w:pPr>
        <w:jc w:val="both"/>
        <w:rPr>
          <w:rFonts w:ascii="Times New Roman" w:hAnsi="Times New Roman" w:cs="Times New Roman"/>
          <w:b/>
        </w:rPr>
      </w:pPr>
      <w:bookmarkStart w:id="17" w:name="bookmark360"/>
      <w:r w:rsidRPr="00D1310D">
        <w:rPr>
          <w:rFonts w:ascii="Times New Roman" w:hAnsi="Times New Roman" w:cs="Times New Roman"/>
          <w:b/>
        </w:rPr>
        <w:t>17. Abstract as secondary source</w:t>
      </w:r>
      <w:bookmarkEnd w:id="17"/>
    </w:p>
    <w:p w:rsidR="00EA15F2" w:rsidRPr="00BC61B4" w:rsidRDefault="00EA15F2" w:rsidP="00EA15F2">
      <w:pPr>
        <w:jc w:val="both"/>
        <w:rPr>
          <w:rFonts w:ascii="Times New Roman" w:hAnsi="Times New Roman" w:cs="Times New Roman"/>
          <w:sz w:val="22"/>
          <w:szCs w:val="22"/>
        </w:rPr>
      </w:pPr>
    </w:p>
    <w:p w:rsidR="00EA15F2" w:rsidRPr="00BC61B4" w:rsidRDefault="00EA15F2" w:rsidP="00BC61B4">
      <w:pPr>
        <w:pStyle w:val="a6"/>
        <w:ind w:left="643"/>
        <w:jc w:val="both"/>
        <w:rPr>
          <w:rFonts w:asciiTheme="minorHAnsi" w:hAnsiTheme="minorHAnsi"/>
          <w:sz w:val="22"/>
          <w:szCs w:val="22"/>
        </w:rPr>
      </w:pPr>
      <w:r w:rsidRPr="00BC61B4">
        <w:rPr>
          <w:rFonts w:asciiTheme="minorHAnsi" w:hAnsiTheme="minorHAnsi"/>
          <w:sz w:val="22"/>
          <w:szCs w:val="22"/>
        </w:rPr>
        <w:t xml:space="preserve">Hare, L. R., &amp; O’Neill, K. (2000). Effectiveness and efficiency in small academic peer groups. </w:t>
      </w:r>
      <w:r w:rsidRPr="00BC61B4">
        <w:rPr>
          <w:rFonts w:asciiTheme="minorHAnsi" w:hAnsiTheme="minorHAnsi"/>
          <w:i/>
          <w:sz w:val="22"/>
          <w:szCs w:val="22"/>
        </w:rPr>
        <w:t>Small Group Research 31</w:t>
      </w:r>
      <w:r w:rsidRPr="00BC61B4">
        <w:rPr>
          <w:rFonts w:asciiTheme="minorHAnsi" w:hAnsiTheme="minorHAnsi"/>
          <w:sz w:val="22"/>
          <w:szCs w:val="22"/>
        </w:rPr>
        <w:t>, 24–53. Abstract retrieved from Sociological Abstracts database. (Accession No. 200010185)</w:t>
      </w:r>
    </w:p>
    <w:p w:rsidR="00EA15F2" w:rsidRPr="00BC61B4" w:rsidRDefault="00EA15F2" w:rsidP="00EA15F2">
      <w:pPr>
        <w:jc w:val="both"/>
        <w:rPr>
          <w:rFonts w:ascii="Times New Roman" w:hAnsi="Times New Roman" w:cs="Times New Roman"/>
          <w:sz w:val="22"/>
          <w:szCs w:val="22"/>
        </w:rPr>
      </w:pPr>
    </w:p>
    <w:p w:rsidR="00EA15F2" w:rsidRPr="00793C2D" w:rsidRDefault="00EA15F2" w:rsidP="00EA15F2">
      <w:pPr>
        <w:pStyle w:val="a5"/>
        <w:numPr>
          <w:ilvl w:val="0"/>
          <w:numId w:val="11"/>
        </w:numPr>
        <w:jc w:val="both"/>
        <w:rPr>
          <w:rFonts w:ascii="Times New Roman" w:hAnsi="Times New Roman" w:cs="Times New Roman"/>
          <w:sz w:val="22"/>
          <w:szCs w:val="22"/>
        </w:rPr>
      </w:pPr>
      <w:r w:rsidRPr="00793C2D">
        <w:rPr>
          <w:rFonts w:ascii="Times New Roman" w:hAnsi="Times New Roman" w:cs="Times New Roman"/>
          <w:sz w:val="22"/>
          <w:szCs w:val="22"/>
        </w:rPr>
        <w:t>Although it is preferable to cite the full text of an article, abstracts can be used as sources and included in the reference list.</w:t>
      </w:r>
    </w:p>
    <w:p w:rsidR="00EA15F2" w:rsidRPr="00793C2D" w:rsidRDefault="00EA15F2" w:rsidP="00EA15F2">
      <w:pPr>
        <w:pStyle w:val="a5"/>
        <w:numPr>
          <w:ilvl w:val="0"/>
          <w:numId w:val="11"/>
        </w:numPr>
        <w:jc w:val="both"/>
        <w:rPr>
          <w:rFonts w:ascii="Times New Roman" w:hAnsi="Times New Roman" w:cs="Times New Roman"/>
          <w:sz w:val="22"/>
          <w:szCs w:val="22"/>
        </w:rPr>
      </w:pPr>
      <w:r w:rsidRPr="00793C2D">
        <w:rPr>
          <w:rFonts w:ascii="Times New Roman" w:hAnsi="Times New Roman" w:cs="Times New Roman"/>
          <w:sz w:val="22"/>
          <w:szCs w:val="22"/>
        </w:rPr>
        <w:t xml:space="preserve">Database names and </w:t>
      </w:r>
      <w:r w:rsidR="00A07B1A" w:rsidRPr="00A07B1A">
        <w:rPr>
          <w:rFonts w:ascii="Times New Roman" w:hAnsi="Times New Roman" w:cs="Times New Roman"/>
          <w:noProof/>
          <w:sz w:val="22"/>
          <w:szCs w:val="22"/>
        </w:rPr>
        <w:t xml:space="preserve">an </w:t>
      </w:r>
      <w:r w:rsidRPr="00A07B1A">
        <w:rPr>
          <w:rFonts w:ascii="Times New Roman" w:hAnsi="Times New Roman" w:cs="Times New Roman"/>
          <w:noProof/>
          <w:sz w:val="22"/>
          <w:szCs w:val="22"/>
        </w:rPr>
        <w:t>abstract</w:t>
      </w:r>
      <w:r w:rsidRPr="00793C2D">
        <w:rPr>
          <w:rFonts w:ascii="Times New Roman" w:hAnsi="Times New Roman" w:cs="Times New Roman"/>
          <w:sz w:val="22"/>
          <w:szCs w:val="22"/>
        </w:rPr>
        <w:t xml:space="preserve"> identifier (if applicable) may be given for material of limited circulation.</w:t>
      </w:r>
    </w:p>
    <w:p w:rsidR="00EA15F2" w:rsidRPr="00793C2D" w:rsidRDefault="00EA15F2" w:rsidP="00EA15F2">
      <w:pPr>
        <w:jc w:val="both"/>
        <w:rPr>
          <w:rFonts w:ascii="Times New Roman" w:hAnsi="Times New Roman" w:cs="Times New Roman"/>
          <w:sz w:val="22"/>
          <w:szCs w:val="22"/>
        </w:rPr>
      </w:pPr>
    </w:p>
    <w:p w:rsidR="00EA15F2" w:rsidRPr="00D1310D" w:rsidRDefault="00EA15F2" w:rsidP="00EA15F2">
      <w:pPr>
        <w:jc w:val="both"/>
        <w:rPr>
          <w:rFonts w:ascii="Times New Roman" w:hAnsi="Times New Roman" w:cs="Times New Roman"/>
          <w:b/>
          <w:color w:val="000000" w:themeColor="text1"/>
        </w:rPr>
      </w:pPr>
      <w:bookmarkStart w:id="18" w:name="bookmark361"/>
      <w:r w:rsidRPr="00D1310D">
        <w:rPr>
          <w:rFonts w:ascii="Times New Roman" w:hAnsi="Times New Roman" w:cs="Times New Roman"/>
          <w:b/>
          <w:color w:val="000000" w:themeColor="text1"/>
        </w:rPr>
        <w:t>7.02 Books, Reference Books, and Book Chapters</w:t>
      </w:r>
      <w:bookmarkEnd w:id="18"/>
    </w:p>
    <w:p w:rsidR="00EA15F2" w:rsidRPr="00BC61B4" w:rsidRDefault="00EA15F2" w:rsidP="00EA15F2">
      <w:pPr>
        <w:jc w:val="both"/>
        <w:rPr>
          <w:rFonts w:ascii="Times New Roman" w:hAnsi="Times New Roman" w:cs="Times New Roman"/>
          <w:color w:val="000000" w:themeColor="text1"/>
          <w:sz w:val="16"/>
          <w:szCs w:val="16"/>
        </w:rPr>
      </w:pPr>
    </w:p>
    <w:p w:rsidR="00EA15F2" w:rsidRPr="00793C2D" w:rsidRDefault="00EA15F2" w:rsidP="00EA15F2">
      <w:pPr>
        <w:jc w:val="both"/>
        <w:rPr>
          <w:rFonts w:ascii="Times New Roman" w:hAnsi="Times New Roman" w:cs="Times New Roman"/>
          <w:sz w:val="22"/>
          <w:szCs w:val="22"/>
        </w:rPr>
      </w:pPr>
      <w:r w:rsidRPr="00793C2D">
        <w:rPr>
          <w:rFonts w:ascii="Times New Roman" w:hAnsi="Times New Roman" w:cs="Times New Roman"/>
          <w:sz w:val="22"/>
          <w:szCs w:val="22"/>
        </w:rPr>
        <w:t xml:space="preserve">This category includes books and reference books such as encyclopedias, dictionaries, and discipline-specific reference books (e.g., Diagnostic and Statistical Manual of Mental Disorders; see example at </w:t>
      </w:r>
      <w:hyperlink r:id="rId14" w:history="1">
        <w:r w:rsidRPr="00793C2D">
          <w:rPr>
            <w:rStyle w:val="a4"/>
            <w:rFonts w:ascii="Times New Roman" w:hAnsi="Times New Roman"/>
            <w:sz w:val="22"/>
            <w:szCs w:val="22"/>
          </w:rPr>
          <w:t>www.apastyle.org</w:t>
        </w:r>
      </w:hyperlink>
      <w:r w:rsidRPr="00793C2D">
        <w:rPr>
          <w:rFonts w:ascii="Times New Roman" w:hAnsi="Times New Roman" w:cs="Times New Roman"/>
          <w:sz w:val="22"/>
          <w:szCs w:val="22"/>
        </w:rPr>
        <w:t>). It also includes books that are published in electronic form only, reference works and public domain books available online, and out-of-print books that may be available only in online repositories. When DOIs are assigned, use them as noted in the examples that follow.</w:t>
      </w:r>
    </w:p>
    <w:p w:rsidR="00EA15F2" w:rsidRPr="00793C2D" w:rsidRDefault="00EA15F2" w:rsidP="00EA15F2">
      <w:pPr>
        <w:jc w:val="both"/>
        <w:rPr>
          <w:rFonts w:ascii="Times New Roman" w:hAnsi="Times New Roman" w:cs="Times New Roman"/>
          <w:sz w:val="22"/>
          <w:szCs w:val="22"/>
        </w:rPr>
      </w:pPr>
    </w:p>
    <w:p w:rsidR="00EA15F2" w:rsidRPr="00E72C2E" w:rsidRDefault="00EA15F2" w:rsidP="00EA15F2">
      <w:pPr>
        <w:jc w:val="both"/>
        <w:rPr>
          <w:rFonts w:ascii="Times New Roman" w:hAnsi="Times New Roman" w:cs="Times New Roman"/>
          <w:b/>
        </w:rPr>
      </w:pPr>
      <w:r w:rsidRPr="00E72C2E">
        <w:rPr>
          <w:rFonts w:ascii="Times New Roman" w:hAnsi="Times New Roman" w:cs="Times New Roman"/>
          <w:b/>
        </w:rPr>
        <w:lastRenderedPageBreak/>
        <w:t>For an entire book, use the following reference formats:</w:t>
      </w:r>
    </w:p>
    <w:p w:rsidR="00EA15F2" w:rsidRPr="00793C2D" w:rsidRDefault="00EA15F2" w:rsidP="00EA15F2">
      <w:pPr>
        <w:jc w:val="both"/>
        <w:rPr>
          <w:rFonts w:ascii="Times New Roman" w:hAnsi="Times New Roman" w:cs="Times New Roman"/>
          <w:sz w:val="16"/>
          <w:szCs w:val="16"/>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Author, A. A. (1967). </w:t>
      </w:r>
      <w:r w:rsidRPr="00BC61B4">
        <w:rPr>
          <w:rFonts w:asciiTheme="minorHAnsi" w:hAnsiTheme="minorHAnsi"/>
          <w:i/>
          <w:sz w:val="22"/>
          <w:szCs w:val="22"/>
        </w:rPr>
        <w:t>Title of work</w:t>
      </w:r>
      <w:r w:rsidRPr="00BC61B4">
        <w:rPr>
          <w:rFonts w:asciiTheme="minorHAnsi" w:hAnsiTheme="minorHAnsi"/>
          <w:sz w:val="22"/>
          <w:szCs w:val="22"/>
        </w:rPr>
        <w:t>. Location: Publisher.</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Author, A. A. (1997). </w:t>
      </w:r>
      <w:r w:rsidRPr="00BC61B4">
        <w:rPr>
          <w:rFonts w:asciiTheme="minorHAnsi" w:hAnsiTheme="minorHAnsi"/>
          <w:i/>
          <w:sz w:val="22"/>
          <w:szCs w:val="22"/>
        </w:rPr>
        <w:t>Title of work</w:t>
      </w:r>
      <w:r w:rsidRPr="00BC61B4">
        <w:rPr>
          <w:rFonts w:asciiTheme="minorHAnsi" w:hAnsiTheme="minorHAnsi"/>
          <w:sz w:val="22"/>
          <w:szCs w:val="22"/>
        </w:rPr>
        <w:t xml:space="preserve">. Retrieved from </w:t>
      </w:r>
      <w:r w:rsidRPr="00A97060">
        <w:rPr>
          <w:rFonts w:asciiTheme="minorHAnsi" w:hAnsiTheme="minorHAnsi" w:cs="Times New Roman"/>
          <w:sz w:val="22"/>
          <w:szCs w:val="22"/>
        </w:rPr>
        <w:t>http</w:t>
      </w:r>
      <w:r w:rsidR="00A97060" w:rsidRPr="00A97060">
        <w:rPr>
          <w:rFonts w:asciiTheme="minorHAnsi" w:hAnsiTheme="minorHAnsi" w:cs="Times New Roman"/>
          <w:sz w:val="22"/>
          <w:szCs w:val="22"/>
        </w:rPr>
        <w:t>:/</w:t>
      </w:r>
      <w:r w:rsidRPr="00A97060">
        <w:rPr>
          <w:rFonts w:asciiTheme="minorHAnsi" w:hAnsiTheme="minorHAnsi" w:cs="Times New Roman"/>
          <w:sz w:val="22"/>
          <w:szCs w:val="22"/>
        </w:rPr>
        <w:t>/www.xxxxxxx</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Author, A. A. (2006). </w:t>
      </w:r>
      <w:r w:rsidRPr="00BC61B4">
        <w:rPr>
          <w:rFonts w:asciiTheme="minorHAnsi" w:hAnsiTheme="minorHAnsi"/>
          <w:i/>
          <w:sz w:val="22"/>
          <w:szCs w:val="22"/>
        </w:rPr>
        <w:t>Title of work.</w:t>
      </w:r>
      <w:r w:rsidRPr="00BC61B4">
        <w:rPr>
          <w:rFonts w:asciiTheme="minorHAnsi" w:hAnsiTheme="minorHAnsi"/>
          <w:sz w:val="22"/>
          <w:szCs w:val="22"/>
        </w:rPr>
        <w:t xml:space="preserve"> </w:t>
      </w:r>
      <w:proofErr w:type="spellStart"/>
      <w:r w:rsidRPr="00BC61B4">
        <w:rPr>
          <w:rFonts w:asciiTheme="minorHAnsi" w:hAnsiTheme="minorHAnsi"/>
          <w:sz w:val="22"/>
          <w:szCs w:val="22"/>
        </w:rPr>
        <w:t>doi:</w:t>
      </w:r>
      <w:r w:rsidRPr="005C3A5C">
        <w:rPr>
          <w:rFonts w:asciiTheme="minorHAnsi" w:hAnsiTheme="minorHAnsi"/>
          <w:noProof/>
          <w:sz w:val="22"/>
          <w:szCs w:val="22"/>
        </w:rPr>
        <w:t>xxxxx</w:t>
      </w:r>
      <w:proofErr w:type="spellEnd"/>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Editor, A. A. (Ed.). (1986). </w:t>
      </w:r>
      <w:r w:rsidRPr="00BC61B4">
        <w:rPr>
          <w:rFonts w:asciiTheme="minorHAnsi" w:hAnsiTheme="minorHAnsi"/>
          <w:i/>
          <w:sz w:val="22"/>
          <w:szCs w:val="22"/>
        </w:rPr>
        <w:t>Title of work</w:t>
      </w:r>
      <w:r w:rsidRPr="00BC61B4">
        <w:rPr>
          <w:rFonts w:asciiTheme="minorHAnsi" w:hAnsiTheme="minorHAnsi"/>
          <w:sz w:val="22"/>
          <w:szCs w:val="22"/>
        </w:rPr>
        <w:t>. Location: Publisher.</w:t>
      </w:r>
    </w:p>
    <w:p w:rsidR="00EA15F2" w:rsidRPr="00793C2D" w:rsidRDefault="00EA15F2" w:rsidP="00EA15F2">
      <w:pPr>
        <w:jc w:val="both"/>
        <w:rPr>
          <w:rFonts w:ascii="Times New Roman" w:hAnsi="Times New Roman" w:cs="Times New Roman"/>
          <w:sz w:val="16"/>
          <w:szCs w:val="16"/>
        </w:rPr>
      </w:pPr>
    </w:p>
    <w:p w:rsidR="00EA15F2" w:rsidRPr="00E72C2E" w:rsidRDefault="00EA15F2" w:rsidP="00EA15F2">
      <w:pPr>
        <w:jc w:val="both"/>
        <w:rPr>
          <w:rFonts w:ascii="Times New Roman" w:hAnsi="Times New Roman" w:cs="Times New Roman"/>
          <w:b/>
        </w:rPr>
      </w:pPr>
      <w:r w:rsidRPr="00E72C2E">
        <w:rPr>
          <w:rFonts w:ascii="Times New Roman" w:hAnsi="Times New Roman" w:cs="Times New Roman"/>
          <w:b/>
        </w:rPr>
        <w:t>For a chapter in a book or entry in a reference book, use the following formats:</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Author, A. A., &amp; Author, B. B. (1995), Title of chapter or entry. In A. Editor, B. Editor, &amp; C. Editor (Eds.), </w:t>
      </w:r>
      <w:r w:rsidRPr="00BC61B4">
        <w:rPr>
          <w:rFonts w:asciiTheme="minorHAnsi" w:hAnsiTheme="minorHAnsi"/>
          <w:i/>
          <w:sz w:val="22"/>
          <w:szCs w:val="22"/>
        </w:rPr>
        <w:t>Title of book</w:t>
      </w:r>
      <w:r w:rsidRPr="00BC61B4">
        <w:rPr>
          <w:rFonts w:asciiTheme="minorHAnsi" w:hAnsiTheme="minorHAnsi"/>
          <w:sz w:val="22"/>
          <w:szCs w:val="22"/>
        </w:rPr>
        <w:t xml:space="preserve"> (pp. </w:t>
      </w:r>
      <w:r w:rsidRPr="005C3A5C">
        <w:rPr>
          <w:rFonts w:asciiTheme="minorHAnsi" w:hAnsiTheme="minorHAnsi"/>
          <w:noProof/>
          <w:sz w:val="22"/>
          <w:szCs w:val="22"/>
        </w:rPr>
        <w:t>xxx–xxx</w:t>
      </w:r>
      <w:r w:rsidRPr="00BC61B4">
        <w:rPr>
          <w:rFonts w:asciiTheme="minorHAnsi" w:hAnsiTheme="minorHAnsi"/>
          <w:sz w:val="22"/>
          <w:szCs w:val="22"/>
        </w:rPr>
        <w:t>). Location: Publisher.</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Author, A. A., &amp; Author, B. B. (1993). Title of chapter or entry. In A. Editor &amp; B. Editor (Eds.), </w:t>
      </w:r>
      <w:r w:rsidRPr="00BC61B4">
        <w:rPr>
          <w:rFonts w:asciiTheme="minorHAnsi" w:hAnsiTheme="minorHAnsi"/>
          <w:i/>
          <w:sz w:val="22"/>
          <w:szCs w:val="22"/>
        </w:rPr>
        <w:t>Title of book</w:t>
      </w:r>
      <w:r w:rsidRPr="00BC61B4">
        <w:rPr>
          <w:rFonts w:asciiTheme="minorHAnsi" w:hAnsiTheme="minorHAnsi"/>
          <w:sz w:val="22"/>
          <w:szCs w:val="22"/>
        </w:rPr>
        <w:t xml:space="preserve"> (pp. </w:t>
      </w:r>
      <w:r w:rsidRPr="005C3A5C">
        <w:rPr>
          <w:rFonts w:asciiTheme="minorHAnsi" w:hAnsiTheme="minorHAnsi"/>
          <w:noProof/>
          <w:sz w:val="22"/>
          <w:szCs w:val="22"/>
        </w:rPr>
        <w:t>xxx</w:t>
      </w:r>
      <w:r w:rsidR="00BC61B4" w:rsidRPr="005C3A5C">
        <w:rPr>
          <w:rFonts w:asciiTheme="minorHAnsi" w:hAnsiTheme="minorHAnsi"/>
          <w:noProof/>
          <w:sz w:val="22"/>
          <w:szCs w:val="22"/>
        </w:rPr>
        <w:t>–</w:t>
      </w:r>
      <w:r w:rsidRPr="005C3A5C">
        <w:rPr>
          <w:rFonts w:asciiTheme="minorHAnsi" w:hAnsiTheme="minorHAnsi"/>
          <w:noProof/>
          <w:sz w:val="22"/>
          <w:szCs w:val="22"/>
        </w:rPr>
        <w:t>xxx</w:t>
      </w:r>
      <w:r w:rsidRPr="00BC61B4">
        <w:rPr>
          <w:rFonts w:asciiTheme="minorHAnsi" w:hAnsiTheme="minorHAnsi"/>
          <w:sz w:val="22"/>
          <w:szCs w:val="22"/>
        </w:rPr>
        <w:t>). Retrieved from http://</w:t>
      </w:r>
      <w:r w:rsidRPr="00793C2D">
        <w:rPr>
          <w:rFonts w:asciiTheme="minorHAnsi" w:hAnsiTheme="minorHAnsi" w:cs="Times New Roman"/>
          <w:sz w:val="22"/>
          <w:szCs w:val="22"/>
        </w:rPr>
        <w:t>www.xxxxxxx</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Author, A. A., &amp; Author, B. B. (1995). Title of chapter or entry. In A. Editor, B. Editor, &amp; C. Editor (Eds.), </w:t>
      </w:r>
      <w:r w:rsidRPr="00BC61B4">
        <w:rPr>
          <w:rFonts w:asciiTheme="minorHAnsi" w:hAnsiTheme="minorHAnsi"/>
          <w:i/>
          <w:sz w:val="22"/>
          <w:szCs w:val="22"/>
        </w:rPr>
        <w:t>Title of book</w:t>
      </w:r>
      <w:r w:rsidRPr="00BC61B4">
        <w:rPr>
          <w:rFonts w:asciiTheme="minorHAnsi" w:hAnsiTheme="minorHAnsi"/>
          <w:sz w:val="22"/>
          <w:szCs w:val="22"/>
        </w:rPr>
        <w:t xml:space="preserve"> (pp. </w:t>
      </w:r>
      <w:r w:rsidRPr="005C3A5C">
        <w:rPr>
          <w:rFonts w:asciiTheme="minorHAnsi" w:hAnsiTheme="minorHAnsi"/>
          <w:noProof/>
          <w:sz w:val="22"/>
          <w:szCs w:val="22"/>
        </w:rPr>
        <w:t>xxx–xxx</w:t>
      </w:r>
      <w:r w:rsidRPr="00BC61B4">
        <w:rPr>
          <w:rFonts w:asciiTheme="minorHAnsi" w:hAnsiTheme="minorHAnsi"/>
          <w:sz w:val="22"/>
          <w:szCs w:val="22"/>
        </w:rPr>
        <w:t xml:space="preserve">). Location: Publisher. </w:t>
      </w:r>
      <w:proofErr w:type="spellStart"/>
      <w:r w:rsidRPr="00BC61B4">
        <w:rPr>
          <w:rFonts w:asciiTheme="minorHAnsi" w:hAnsiTheme="minorHAnsi"/>
          <w:sz w:val="22"/>
          <w:szCs w:val="22"/>
        </w:rPr>
        <w:t>doi:</w:t>
      </w:r>
      <w:r w:rsidRPr="005C3A5C">
        <w:rPr>
          <w:rFonts w:asciiTheme="minorHAnsi" w:hAnsiTheme="minorHAnsi"/>
          <w:noProof/>
          <w:sz w:val="22"/>
          <w:szCs w:val="22"/>
        </w:rPr>
        <w:t>xxxxxxxx</w:t>
      </w:r>
      <w:proofErr w:type="spellEnd"/>
    </w:p>
    <w:p w:rsidR="00EA15F2" w:rsidRPr="00BC61B4" w:rsidRDefault="00EA15F2" w:rsidP="00BC61B4">
      <w:pPr>
        <w:pStyle w:val="a6"/>
        <w:ind w:left="566"/>
        <w:jc w:val="both"/>
        <w:rPr>
          <w:rFonts w:asciiTheme="minorHAnsi" w:hAnsiTheme="minorHAnsi"/>
          <w:sz w:val="22"/>
          <w:szCs w:val="22"/>
        </w:rPr>
      </w:pPr>
    </w:p>
    <w:p w:rsidR="00EA15F2" w:rsidRPr="00793C2D" w:rsidRDefault="00EA15F2" w:rsidP="00EA15F2">
      <w:pPr>
        <w:pStyle w:val="a5"/>
        <w:numPr>
          <w:ilvl w:val="0"/>
          <w:numId w:val="12"/>
        </w:numPr>
        <w:jc w:val="both"/>
        <w:rPr>
          <w:rFonts w:ascii="Times New Roman" w:hAnsi="Times New Roman" w:cs="Times New Roman"/>
          <w:sz w:val="22"/>
          <w:szCs w:val="22"/>
        </w:rPr>
      </w:pPr>
      <w:r w:rsidRPr="00793C2D">
        <w:rPr>
          <w:rFonts w:ascii="Times New Roman" w:hAnsi="Times New Roman" w:cs="Times New Roman"/>
          <w:sz w:val="22"/>
          <w:szCs w:val="22"/>
        </w:rPr>
        <w:t>If there are no page numbers, the chapter or entry title is sufficient.</w:t>
      </w:r>
    </w:p>
    <w:p w:rsidR="00EA15F2" w:rsidRPr="00793C2D" w:rsidRDefault="00EA15F2" w:rsidP="00EA15F2">
      <w:pPr>
        <w:jc w:val="both"/>
        <w:rPr>
          <w:rFonts w:ascii="Times New Roman" w:hAnsi="Times New Roman" w:cs="Times New Roman"/>
          <w:sz w:val="22"/>
          <w:szCs w:val="22"/>
        </w:rPr>
      </w:pPr>
    </w:p>
    <w:p w:rsidR="00EA15F2" w:rsidRPr="00E72C2E" w:rsidRDefault="00EA15F2" w:rsidP="00EA15F2">
      <w:pPr>
        <w:jc w:val="both"/>
        <w:rPr>
          <w:rFonts w:ascii="Times New Roman" w:hAnsi="Times New Roman" w:cs="Times New Roman"/>
          <w:b/>
        </w:rPr>
      </w:pPr>
      <w:r w:rsidRPr="00E72C2E">
        <w:rPr>
          <w:rFonts w:ascii="Times New Roman" w:hAnsi="Times New Roman" w:cs="Times New Roman"/>
          <w:b/>
        </w:rPr>
        <w:t>For an entry in a reference work with no byline, use the following formats:</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Title of entry. (1998). In A. Editor (Ed.), </w:t>
      </w:r>
      <w:r w:rsidRPr="00BC61B4">
        <w:rPr>
          <w:rFonts w:asciiTheme="minorHAnsi" w:hAnsiTheme="minorHAnsi"/>
          <w:i/>
          <w:sz w:val="22"/>
          <w:szCs w:val="22"/>
        </w:rPr>
        <w:t>Title of reference work</w:t>
      </w:r>
      <w:r w:rsidRPr="00BC61B4">
        <w:rPr>
          <w:rFonts w:asciiTheme="minorHAnsi" w:hAnsiTheme="minorHAnsi"/>
          <w:sz w:val="22"/>
          <w:szCs w:val="22"/>
        </w:rPr>
        <w:t xml:space="preserve"> (xx ed., Vol. xx, pp. </w:t>
      </w:r>
      <w:r w:rsidRPr="005C3A5C">
        <w:rPr>
          <w:rFonts w:asciiTheme="minorHAnsi" w:hAnsiTheme="minorHAnsi"/>
          <w:noProof/>
          <w:sz w:val="22"/>
          <w:szCs w:val="22"/>
        </w:rPr>
        <w:t>xxx–xxx</w:t>
      </w:r>
      <w:r w:rsidRPr="00BC61B4">
        <w:rPr>
          <w:rFonts w:asciiTheme="minorHAnsi" w:hAnsiTheme="minorHAnsi"/>
          <w:sz w:val="22"/>
          <w:szCs w:val="22"/>
        </w:rPr>
        <w:t>). Location: Publisher.</w:t>
      </w:r>
    </w:p>
    <w:p w:rsidR="00EA15F2" w:rsidRPr="00BC61B4" w:rsidRDefault="00EA15F2" w:rsidP="00BC61B4">
      <w:pPr>
        <w:pStyle w:val="a6"/>
        <w:ind w:left="566"/>
        <w:jc w:val="both"/>
        <w:rPr>
          <w:rFonts w:asciiTheme="minorHAnsi" w:hAnsiTheme="minorHAnsi"/>
          <w:sz w:val="22"/>
          <w:szCs w:val="22"/>
        </w:rPr>
      </w:pPr>
    </w:p>
    <w:p w:rsidR="00EA15F2" w:rsidRPr="00BC61B4" w:rsidRDefault="00EA15F2" w:rsidP="00BC61B4">
      <w:pPr>
        <w:pStyle w:val="a6"/>
        <w:ind w:left="566"/>
        <w:jc w:val="both"/>
        <w:rPr>
          <w:rFonts w:asciiTheme="minorHAnsi" w:hAnsiTheme="minorHAnsi"/>
          <w:sz w:val="22"/>
          <w:szCs w:val="22"/>
        </w:rPr>
      </w:pPr>
      <w:r w:rsidRPr="00BC61B4">
        <w:rPr>
          <w:rFonts w:asciiTheme="minorHAnsi" w:hAnsiTheme="minorHAnsi"/>
          <w:sz w:val="22"/>
          <w:szCs w:val="22"/>
        </w:rPr>
        <w:t xml:space="preserve">Title of entry. (1998). In </w:t>
      </w:r>
      <w:r w:rsidRPr="00BC61B4">
        <w:rPr>
          <w:rFonts w:asciiTheme="minorHAnsi" w:hAnsiTheme="minorHAnsi"/>
          <w:i/>
          <w:sz w:val="22"/>
          <w:szCs w:val="22"/>
        </w:rPr>
        <w:t>Title of reference work</w:t>
      </w:r>
      <w:r w:rsidRPr="00BC61B4">
        <w:rPr>
          <w:rFonts w:asciiTheme="minorHAnsi" w:hAnsiTheme="minorHAnsi"/>
          <w:sz w:val="22"/>
          <w:szCs w:val="22"/>
        </w:rPr>
        <w:t xml:space="preserve"> (xx ed., Vol. xx). Retrieved from http://www.xxxxxxxxx</w:t>
      </w:r>
    </w:p>
    <w:p w:rsidR="00EA15F2" w:rsidRPr="00BC61B4" w:rsidRDefault="00EA15F2" w:rsidP="00BC61B4">
      <w:pPr>
        <w:pStyle w:val="a6"/>
        <w:ind w:left="566"/>
        <w:jc w:val="both"/>
        <w:rPr>
          <w:rFonts w:asciiTheme="minorHAnsi" w:hAnsiTheme="minorHAnsi"/>
          <w:sz w:val="22"/>
          <w:szCs w:val="22"/>
        </w:rPr>
      </w:pPr>
    </w:p>
    <w:p w:rsidR="00EA15F2" w:rsidRPr="00793C2D" w:rsidRDefault="00EA15F2" w:rsidP="00EA15F2">
      <w:pPr>
        <w:pStyle w:val="a5"/>
        <w:numPr>
          <w:ilvl w:val="0"/>
          <w:numId w:val="12"/>
        </w:numPr>
        <w:jc w:val="both"/>
        <w:rPr>
          <w:rFonts w:ascii="Times New Roman" w:hAnsi="Times New Roman" w:cs="Times New Roman"/>
          <w:sz w:val="22"/>
          <w:szCs w:val="22"/>
        </w:rPr>
      </w:pPr>
      <w:r w:rsidRPr="00793C2D">
        <w:rPr>
          <w:rFonts w:ascii="Times New Roman" w:hAnsi="Times New Roman" w:cs="Times New Roman"/>
          <w:sz w:val="22"/>
          <w:szCs w:val="22"/>
        </w:rPr>
        <w:t xml:space="preserve">When the author and publisher are the same, use the word </w:t>
      </w:r>
      <w:r w:rsidRPr="00793C2D">
        <w:rPr>
          <w:rFonts w:ascii="Times New Roman" w:hAnsi="Times New Roman" w:cs="Times New Roman"/>
          <w:i/>
          <w:sz w:val="22"/>
          <w:szCs w:val="22"/>
        </w:rPr>
        <w:t>Author</w:t>
      </w:r>
      <w:r w:rsidRPr="00793C2D">
        <w:rPr>
          <w:rFonts w:ascii="Times New Roman" w:hAnsi="Times New Roman" w:cs="Times New Roman"/>
          <w:sz w:val="22"/>
          <w:szCs w:val="22"/>
        </w:rPr>
        <w:t xml:space="preserve"> as the name of the publisher.</w:t>
      </w:r>
    </w:p>
    <w:p w:rsidR="00EA15F2" w:rsidRPr="00793C2D" w:rsidRDefault="00EA15F2" w:rsidP="00EA15F2">
      <w:pPr>
        <w:pStyle w:val="a5"/>
        <w:numPr>
          <w:ilvl w:val="0"/>
          <w:numId w:val="12"/>
        </w:numPr>
        <w:jc w:val="both"/>
        <w:rPr>
          <w:rFonts w:ascii="Times New Roman" w:hAnsi="Times New Roman" w:cs="Times New Roman"/>
          <w:sz w:val="22"/>
          <w:szCs w:val="22"/>
        </w:rPr>
      </w:pPr>
      <w:r w:rsidRPr="00793C2D">
        <w:rPr>
          <w:rFonts w:ascii="Times New Roman" w:hAnsi="Times New Roman" w:cs="Times New Roman"/>
          <w:sz w:val="22"/>
          <w:szCs w:val="22"/>
        </w:rPr>
        <w:t>Alphabetize books with no author or editor by the first significant word in the title. In the text citation, use a few words of the title, or the whole title if it is short, in place of an author name.</w:t>
      </w:r>
    </w:p>
    <w:p w:rsidR="00EA15F2" w:rsidRPr="00793C2D" w:rsidRDefault="00EA15F2" w:rsidP="00EA15F2">
      <w:pPr>
        <w:pStyle w:val="a5"/>
        <w:numPr>
          <w:ilvl w:val="0"/>
          <w:numId w:val="12"/>
        </w:numPr>
        <w:jc w:val="both"/>
        <w:rPr>
          <w:rFonts w:ascii="Times New Roman" w:hAnsi="Times New Roman" w:cs="Times New Roman"/>
          <w:sz w:val="22"/>
          <w:szCs w:val="22"/>
        </w:rPr>
      </w:pPr>
      <w:r w:rsidRPr="00793C2D">
        <w:rPr>
          <w:rFonts w:ascii="Times New Roman" w:hAnsi="Times New Roman" w:cs="Times New Roman"/>
          <w:sz w:val="22"/>
          <w:szCs w:val="22"/>
        </w:rPr>
        <w:t xml:space="preserve">Place information about editions, volume numbers, and page numbers (such as revised edition, volume number, or chapter page range) in parentheses following the title, with the period after the parentheses: (Rev. </w:t>
      </w:r>
      <w:proofErr w:type="gramStart"/>
      <w:r w:rsidRPr="00793C2D">
        <w:rPr>
          <w:rFonts w:ascii="Times New Roman" w:hAnsi="Times New Roman" w:cs="Times New Roman"/>
          <w:sz w:val="22"/>
          <w:szCs w:val="22"/>
        </w:rPr>
        <w:t>ed</w:t>
      </w:r>
      <w:proofErr w:type="gramEnd"/>
      <w:r w:rsidRPr="00793C2D">
        <w:rPr>
          <w:rFonts w:ascii="Times New Roman" w:hAnsi="Times New Roman" w:cs="Times New Roman"/>
          <w:sz w:val="22"/>
          <w:szCs w:val="22"/>
        </w:rPr>
        <w:t xml:space="preserve">.) or (Vol. xx, pp. </w:t>
      </w:r>
      <w:r w:rsidRPr="005C3A5C">
        <w:rPr>
          <w:rFonts w:ascii="Times New Roman" w:hAnsi="Times New Roman" w:cs="Times New Roman"/>
          <w:noProof/>
          <w:sz w:val="22"/>
          <w:szCs w:val="22"/>
        </w:rPr>
        <w:t>xxx–xxx</w:t>
      </w:r>
      <w:r w:rsidRPr="00793C2D">
        <w:rPr>
          <w:rFonts w:ascii="Times New Roman" w:hAnsi="Times New Roman" w:cs="Times New Roman"/>
          <w:sz w:val="22"/>
          <w:szCs w:val="22"/>
        </w:rPr>
        <w:t xml:space="preserve">). As with periodicals, for any non-routine information that is important for identification and retrieval, place a description of </w:t>
      </w:r>
      <w:r w:rsidR="00A07B1A" w:rsidRPr="00A07B1A">
        <w:rPr>
          <w:rFonts w:ascii="Times New Roman" w:hAnsi="Times New Roman" w:cs="Times New Roman"/>
          <w:noProof/>
          <w:sz w:val="22"/>
          <w:szCs w:val="22"/>
        </w:rPr>
        <w:t xml:space="preserve">the </w:t>
      </w:r>
      <w:r w:rsidRPr="00A07B1A">
        <w:rPr>
          <w:rFonts w:ascii="Times New Roman" w:hAnsi="Times New Roman" w:cs="Times New Roman"/>
          <w:noProof/>
          <w:sz w:val="22"/>
          <w:szCs w:val="22"/>
        </w:rPr>
        <w:t>content</w:t>
      </w:r>
      <w:r w:rsidRPr="00793C2D">
        <w:rPr>
          <w:rFonts w:ascii="Times New Roman" w:hAnsi="Times New Roman" w:cs="Times New Roman"/>
          <w:sz w:val="22"/>
          <w:szCs w:val="22"/>
        </w:rPr>
        <w:t xml:space="preserve"> in brackets following the title: [Brochure</w:t>
      </w:r>
      <w:r w:rsidR="00BC61B4" w:rsidRPr="00793C2D">
        <w:rPr>
          <w:rFonts w:ascii="Times New Roman" w:hAnsi="Times New Roman" w:cs="Times New Roman"/>
          <w:sz w:val="22"/>
          <w:szCs w:val="22"/>
        </w:rPr>
        <w:t>]</w:t>
      </w:r>
      <w:r w:rsidRPr="00793C2D">
        <w:rPr>
          <w:rFonts w:ascii="Times New Roman" w:hAnsi="Times New Roman" w:cs="Times New Roman"/>
          <w:sz w:val="22"/>
          <w:szCs w:val="22"/>
        </w:rPr>
        <w:t>.</w:t>
      </w:r>
    </w:p>
    <w:p w:rsidR="00EA15F2" w:rsidRPr="00793C2D" w:rsidRDefault="00EA15F2" w:rsidP="00EA15F2">
      <w:pPr>
        <w:pStyle w:val="a5"/>
        <w:numPr>
          <w:ilvl w:val="0"/>
          <w:numId w:val="12"/>
        </w:numPr>
        <w:jc w:val="both"/>
        <w:rPr>
          <w:rFonts w:ascii="Times New Roman" w:hAnsi="Times New Roman" w:cs="Times New Roman"/>
          <w:sz w:val="22"/>
          <w:szCs w:val="22"/>
        </w:rPr>
      </w:pPr>
      <w:r w:rsidRPr="00793C2D">
        <w:rPr>
          <w:rFonts w:ascii="Times New Roman" w:hAnsi="Times New Roman" w:cs="Times New Roman"/>
          <w:sz w:val="22"/>
          <w:szCs w:val="22"/>
        </w:rPr>
        <w:t xml:space="preserve">For major reference works with a large editorial board, you may list the name of the lead editor, followed by </w:t>
      </w:r>
      <w:r w:rsidRPr="00793C2D">
        <w:rPr>
          <w:rFonts w:ascii="Times New Roman" w:hAnsi="Times New Roman" w:cs="Times New Roman"/>
          <w:i/>
          <w:sz w:val="22"/>
          <w:szCs w:val="22"/>
        </w:rPr>
        <w:t>et al</w:t>
      </w:r>
      <w:r w:rsidRPr="00793C2D">
        <w:rPr>
          <w:rFonts w:ascii="Times New Roman" w:hAnsi="Times New Roman" w:cs="Times New Roman"/>
          <w:sz w:val="22"/>
          <w:szCs w:val="22"/>
        </w:rPr>
        <w:t>.</w:t>
      </w:r>
    </w:p>
    <w:p w:rsidR="00EA15F2" w:rsidRPr="00793C2D" w:rsidRDefault="00EA15F2" w:rsidP="00EA15F2">
      <w:pPr>
        <w:pStyle w:val="a5"/>
        <w:numPr>
          <w:ilvl w:val="0"/>
          <w:numId w:val="12"/>
        </w:numPr>
        <w:jc w:val="both"/>
        <w:rPr>
          <w:rFonts w:ascii="Times New Roman" w:hAnsi="Times New Roman" w:cs="Times New Roman"/>
          <w:sz w:val="22"/>
          <w:szCs w:val="22"/>
        </w:rPr>
      </w:pPr>
      <w:r w:rsidRPr="00793C2D">
        <w:rPr>
          <w:rFonts w:ascii="Times New Roman" w:hAnsi="Times New Roman" w:cs="Times New Roman"/>
          <w:sz w:val="22"/>
          <w:szCs w:val="22"/>
        </w:rPr>
        <w:t xml:space="preserve">For books or chapters available only online, the electronic retrieval statement takes the place of publisher location and name (see </w:t>
      </w:r>
      <w:r w:rsidRPr="00793C2D">
        <w:rPr>
          <w:rFonts w:ascii="Times New Roman" w:hAnsi="Times New Roman" w:cs="Times New Roman"/>
          <w:color w:val="FF0000"/>
          <w:sz w:val="22"/>
          <w:szCs w:val="22"/>
        </w:rPr>
        <w:t>Examples 19-22, 24</w:t>
      </w:r>
      <w:r w:rsidRPr="00793C2D">
        <w:rPr>
          <w:rFonts w:ascii="Times New Roman" w:hAnsi="Times New Roman" w:cs="Times New Roman"/>
          <w:sz w:val="22"/>
          <w:szCs w:val="22"/>
        </w:rPr>
        <w:t>).</w:t>
      </w:r>
    </w:p>
    <w:p w:rsidR="00EA15F2" w:rsidRPr="00793C2D" w:rsidRDefault="00EA15F2" w:rsidP="00EA15F2">
      <w:pPr>
        <w:jc w:val="both"/>
        <w:rPr>
          <w:rFonts w:ascii="Times New Roman" w:hAnsi="Times New Roman" w:cs="Times New Roman"/>
          <w:sz w:val="22"/>
          <w:szCs w:val="22"/>
        </w:rPr>
      </w:pPr>
    </w:p>
    <w:p w:rsidR="00EA15F2" w:rsidRPr="00F83280" w:rsidRDefault="00BC61B4" w:rsidP="00EA15F2">
      <w:pPr>
        <w:jc w:val="both"/>
        <w:rPr>
          <w:rFonts w:ascii="Times New Roman" w:hAnsi="Times New Roman" w:cs="Times New Roman"/>
          <w:b/>
        </w:rPr>
      </w:pPr>
      <w:bookmarkStart w:id="19" w:name="bookmark362"/>
      <w:r>
        <w:rPr>
          <w:rFonts w:ascii="Times New Roman" w:hAnsi="Times New Roman" w:cs="Times New Roman"/>
          <w:b/>
        </w:rPr>
        <w:t xml:space="preserve">18. </w:t>
      </w:r>
      <w:r w:rsidR="00EA15F2" w:rsidRPr="00F83280">
        <w:rPr>
          <w:rFonts w:ascii="Times New Roman" w:hAnsi="Times New Roman" w:cs="Times New Roman"/>
          <w:b/>
        </w:rPr>
        <w:t>Entire book, print version</w:t>
      </w:r>
      <w:bookmarkEnd w:id="19"/>
    </w:p>
    <w:p w:rsidR="00EA15F2" w:rsidRPr="00BC61B4" w:rsidRDefault="00EA15F2" w:rsidP="00EA15F2">
      <w:pPr>
        <w:jc w:val="both"/>
        <w:rPr>
          <w:rFonts w:ascii="Times New Roman" w:hAnsi="Times New Roman" w:cs="Times New Roman"/>
          <w:sz w:val="22"/>
          <w:szCs w:val="22"/>
        </w:rPr>
      </w:pPr>
    </w:p>
    <w:p w:rsidR="00EA15F2" w:rsidRPr="00BC61B4" w:rsidRDefault="00EA15F2" w:rsidP="00BC61B4">
      <w:pPr>
        <w:pStyle w:val="a6"/>
        <w:ind w:left="991"/>
        <w:jc w:val="both"/>
        <w:rPr>
          <w:rFonts w:asciiTheme="minorHAnsi" w:hAnsiTheme="minorHAnsi"/>
          <w:sz w:val="22"/>
          <w:szCs w:val="22"/>
        </w:rPr>
      </w:pPr>
      <w:proofErr w:type="spellStart"/>
      <w:r w:rsidRPr="00BC61B4">
        <w:rPr>
          <w:rFonts w:asciiTheme="minorHAnsi" w:hAnsiTheme="minorHAnsi"/>
          <w:sz w:val="22"/>
          <w:szCs w:val="22"/>
        </w:rPr>
        <w:t>Shotton</w:t>
      </w:r>
      <w:proofErr w:type="spellEnd"/>
      <w:r w:rsidRPr="00BC61B4">
        <w:rPr>
          <w:rFonts w:asciiTheme="minorHAnsi" w:hAnsiTheme="minorHAnsi"/>
          <w:sz w:val="22"/>
          <w:szCs w:val="22"/>
        </w:rPr>
        <w:t xml:space="preserve">, M. A. (1989). </w:t>
      </w:r>
      <w:r w:rsidRPr="00BC61B4">
        <w:rPr>
          <w:rFonts w:asciiTheme="minorHAnsi" w:hAnsiTheme="minorHAnsi"/>
          <w:i/>
          <w:sz w:val="22"/>
          <w:szCs w:val="22"/>
        </w:rPr>
        <w:t>Computer addiction? A study of computer dependency</w:t>
      </w:r>
      <w:r w:rsidRPr="00BC61B4">
        <w:rPr>
          <w:rFonts w:asciiTheme="minorHAnsi" w:hAnsiTheme="minorHAnsi"/>
          <w:sz w:val="22"/>
          <w:szCs w:val="22"/>
        </w:rPr>
        <w:t>. London, England: Taylor &amp; Francis.</w:t>
      </w:r>
    </w:p>
    <w:p w:rsidR="00EA15F2" w:rsidRPr="00BC61B4" w:rsidRDefault="00EA15F2" w:rsidP="00EA15F2">
      <w:pPr>
        <w:jc w:val="both"/>
        <w:rPr>
          <w:rFonts w:ascii="Times New Roman" w:hAnsi="Times New Roman" w:cs="Times New Roman"/>
          <w:sz w:val="22"/>
          <w:szCs w:val="22"/>
        </w:rPr>
      </w:pPr>
      <w:bookmarkStart w:id="20" w:name="bookmark363"/>
    </w:p>
    <w:p w:rsidR="00EA15F2" w:rsidRPr="00F83280" w:rsidRDefault="00BC61B4" w:rsidP="00EA15F2">
      <w:pPr>
        <w:jc w:val="both"/>
        <w:rPr>
          <w:rFonts w:ascii="Times New Roman" w:hAnsi="Times New Roman" w:cs="Times New Roman"/>
          <w:b/>
        </w:rPr>
      </w:pPr>
      <w:r>
        <w:rPr>
          <w:rFonts w:ascii="Times New Roman" w:hAnsi="Times New Roman" w:cs="Times New Roman"/>
          <w:b/>
        </w:rPr>
        <w:t xml:space="preserve">19. </w:t>
      </w:r>
      <w:r w:rsidR="00EA15F2" w:rsidRPr="00F83280">
        <w:rPr>
          <w:rFonts w:ascii="Times New Roman" w:hAnsi="Times New Roman" w:cs="Times New Roman"/>
          <w:b/>
        </w:rPr>
        <w:t>Electronic version of print book</w:t>
      </w:r>
      <w:bookmarkEnd w:id="20"/>
    </w:p>
    <w:p w:rsidR="00EA15F2" w:rsidRPr="00BC61B4" w:rsidRDefault="00EA15F2" w:rsidP="00EA15F2">
      <w:pPr>
        <w:jc w:val="both"/>
        <w:rPr>
          <w:rFonts w:ascii="Times New Roman" w:hAnsi="Times New Roman" w:cs="Times New Roman"/>
          <w:sz w:val="22"/>
          <w:szCs w:val="22"/>
        </w:rPr>
      </w:pPr>
    </w:p>
    <w:p w:rsidR="00EA15F2" w:rsidRPr="00BC61B4" w:rsidRDefault="00EA15F2" w:rsidP="00BC61B4">
      <w:pPr>
        <w:pStyle w:val="a6"/>
        <w:ind w:left="991"/>
        <w:jc w:val="both"/>
        <w:rPr>
          <w:rFonts w:asciiTheme="minorHAnsi" w:hAnsiTheme="minorHAnsi"/>
          <w:sz w:val="22"/>
          <w:szCs w:val="22"/>
        </w:rPr>
      </w:pPr>
      <w:proofErr w:type="spellStart"/>
      <w:r w:rsidRPr="00BC61B4">
        <w:rPr>
          <w:rFonts w:asciiTheme="minorHAnsi" w:hAnsiTheme="minorHAnsi"/>
          <w:sz w:val="22"/>
          <w:szCs w:val="22"/>
        </w:rPr>
        <w:t>Shotton</w:t>
      </w:r>
      <w:proofErr w:type="spellEnd"/>
      <w:r w:rsidRPr="00BC61B4">
        <w:rPr>
          <w:rFonts w:asciiTheme="minorHAnsi" w:hAnsiTheme="minorHAnsi"/>
          <w:sz w:val="22"/>
          <w:szCs w:val="22"/>
        </w:rPr>
        <w:t xml:space="preserve">, M. A. (1989). </w:t>
      </w:r>
      <w:r w:rsidRPr="00BC61B4">
        <w:rPr>
          <w:rFonts w:asciiTheme="minorHAnsi" w:hAnsiTheme="minorHAnsi"/>
          <w:i/>
          <w:sz w:val="22"/>
          <w:szCs w:val="22"/>
        </w:rPr>
        <w:t>Computer addiction? A study of computer dependency</w:t>
      </w:r>
      <w:r w:rsidRPr="00BC61B4">
        <w:rPr>
          <w:rFonts w:asciiTheme="minorHAnsi" w:hAnsiTheme="minorHAnsi"/>
          <w:sz w:val="22"/>
          <w:szCs w:val="22"/>
        </w:rPr>
        <w:t xml:space="preserve"> [DX Reader version]. Retrieved from </w:t>
      </w:r>
      <w:hyperlink r:id="rId15" w:history="1">
        <w:r w:rsidR="00A97060" w:rsidRPr="0028401F">
          <w:rPr>
            <w:rStyle w:val="a4"/>
            <w:rFonts w:asciiTheme="minorHAnsi" w:hAnsiTheme="minorHAnsi"/>
            <w:sz w:val="22"/>
            <w:szCs w:val="22"/>
          </w:rPr>
          <w:t>http://www.ebookstore.tandf.co.uk/html/index.asp</w:t>
        </w:r>
      </w:hyperlink>
    </w:p>
    <w:p w:rsidR="00EA15F2" w:rsidRPr="00BC61B4" w:rsidRDefault="00EA15F2" w:rsidP="00EA15F2">
      <w:pPr>
        <w:jc w:val="both"/>
        <w:rPr>
          <w:rFonts w:ascii="Times New Roman" w:hAnsi="Times New Roman" w:cs="Times New Roman"/>
          <w:sz w:val="22"/>
          <w:szCs w:val="22"/>
        </w:rPr>
      </w:pPr>
    </w:p>
    <w:p w:rsidR="00EA15F2" w:rsidRPr="00E65D0F" w:rsidRDefault="00EA15F2" w:rsidP="00E65D0F">
      <w:pPr>
        <w:pStyle w:val="a6"/>
        <w:ind w:left="991"/>
        <w:jc w:val="both"/>
        <w:rPr>
          <w:rFonts w:asciiTheme="minorHAnsi" w:hAnsiTheme="minorHAnsi"/>
          <w:sz w:val="22"/>
          <w:szCs w:val="22"/>
        </w:rPr>
      </w:pPr>
      <w:proofErr w:type="spellStart"/>
      <w:r w:rsidRPr="00E65D0F">
        <w:rPr>
          <w:rFonts w:asciiTheme="minorHAnsi" w:hAnsiTheme="minorHAnsi"/>
          <w:sz w:val="22"/>
          <w:szCs w:val="22"/>
        </w:rPr>
        <w:t>Schiraldi</w:t>
      </w:r>
      <w:proofErr w:type="spellEnd"/>
      <w:r w:rsidRPr="00E65D0F">
        <w:rPr>
          <w:rFonts w:asciiTheme="minorHAnsi" w:hAnsiTheme="minorHAnsi"/>
          <w:sz w:val="22"/>
          <w:szCs w:val="22"/>
        </w:rPr>
        <w:t>, G. R. (2001). The post-traumatic stress disorder sourcebook: A guide to healing, recovery; and growth [Adobe Digital Editions version]. doi:10.1036/0071393722</w:t>
      </w:r>
    </w:p>
    <w:p w:rsidR="00EA15F2" w:rsidRPr="00BC61B4" w:rsidRDefault="00EA15F2" w:rsidP="00EA15F2">
      <w:pPr>
        <w:jc w:val="both"/>
        <w:rPr>
          <w:rFonts w:ascii="Times New Roman" w:hAnsi="Times New Roman" w:cs="Times New Roman"/>
          <w:sz w:val="22"/>
          <w:szCs w:val="22"/>
        </w:rPr>
      </w:pPr>
    </w:p>
    <w:p w:rsidR="00EA15F2" w:rsidRPr="00F83280" w:rsidRDefault="00BC61B4" w:rsidP="00EA15F2">
      <w:pPr>
        <w:jc w:val="both"/>
        <w:rPr>
          <w:rFonts w:ascii="Times New Roman" w:hAnsi="Times New Roman" w:cs="Times New Roman"/>
          <w:b/>
        </w:rPr>
      </w:pPr>
      <w:bookmarkStart w:id="21" w:name="bookmark364"/>
      <w:r>
        <w:rPr>
          <w:rFonts w:ascii="Times New Roman" w:hAnsi="Times New Roman" w:cs="Times New Roman"/>
          <w:b/>
        </w:rPr>
        <w:t xml:space="preserve">20. </w:t>
      </w:r>
      <w:r w:rsidR="00EA15F2" w:rsidRPr="00F83280">
        <w:rPr>
          <w:rFonts w:ascii="Times New Roman" w:hAnsi="Times New Roman" w:cs="Times New Roman"/>
          <w:b/>
        </w:rPr>
        <w:t>Electronic-only book</w:t>
      </w:r>
      <w:bookmarkEnd w:id="21"/>
    </w:p>
    <w:p w:rsidR="00EA15F2" w:rsidRPr="00BC61B4" w:rsidRDefault="00EA15F2" w:rsidP="00EA15F2">
      <w:pPr>
        <w:jc w:val="both"/>
        <w:rPr>
          <w:rFonts w:ascii="Times New Roman" w:hAnsi="Times New Roman" w:cs="Times New Roman"/>
          <w:sz w:val="22"/>
          <w:szCs w:val="22"/>
        </w:rPr>
      </w:pPr>
    </w:p>
    <w:p w:rsidR="00EA15F2" w:rsidRPr="00E65D0F" w:rsidRDefault="00EA15F2" w:rsidP="00E65D0F">
      <w:pPr>
        <w:pStyle w:val="a6"/>
        <w:ind w:left="991"/>
        <w:jc w:val="both"/>
        <w:rPr>
          <w:rFonts w:asciiTheme="minorHAnsi" w:hAnsiTheme="minorHAnsi"/>
          <w:sz w:val="22"/>
          <w:szCs w:val="22"/>
        </w:rPr>
      </w:pPr>
      <w:r w:rsidRPr="00E65D0F">
        <w:rPr>
          <w:rFonts w:asciiTheme="minorHAnsi" w:hAnsiTheme="minorHAnsi"/>
          <w:sz w:val="22"/>
          <w:szCs w:val="22"/>
        </w:rPr>
        <w:t>O’Keefe, E. (</w:t>
      </w:r>
      <w:proofErr w:type="spellStart"/>
      <w:r w:rsidRPr="00E65D0F">
        <w:rPr>
          <w:rFonts w:asciiTheme="minorHAnsi" w:hAnsiTheme="minorHAnsi"/>
          <w:sz w:val="22"/>
          <w:szCs w:val="22"/>
        </w:rPr>
        <w:t>n.d.</w:t>
      </w:r>
      <w:proofErr w:type="spellEnd"/>
      <w:r w:rsidRPr="00E65D0F">
        <w:rPr>
          <w:rFonts w:asciiTheme="minorHAnsi" w:hAnsiTheme="minorHAnsi"/>
          <w:sz w:val="22"/>
          <w:szCs w:val="22"/>
        </w:rPr>
        <w:t xml:space="preserve">). </w:t>
      </w:r>
      <w:r w:rsidRPr="00E65D0F">
        <w:rPr>
          <w:rFonts w:asciiTheme="minorHAnsi" w:hAnsiTheme="minorHAnsi"/>
          <w:i/>
          <w:sz w:val="22"/>
          <w:szCs w:val="22"/>
        </w:rPr>
        <w:t>Egoism &amp; the crisis in Western values</w:t>
      </w:r>
      <w:r w:rsidRPr="00E65D0F">
        <w:rPr>
          <w:rFonts w:asciiTheme="minorHAnsi" w:hAnsiTheme="minorHAnsi"/>
          <w:sz w:val="22"/>
          <w:szCs w:val="22"/>
        </w:rPr>
        <w:t>. Retrieved from http://</w:t>
      </w:r>
      <w:hyperlink r:id="rId16" w:history="1">
        <w:r w:rsidRPr="00E65D0F">
          <w:rPr>
            <w:rStyle w:val="a4"/>
            <w:rFonts w:asciiTheme="minorHAnsi" w:hAnsiTheme="minorHAnsi"/>
            <w:sz w:val="22"/>
            <w:szCs w:val="22"/>
          </w:rPr>
          <w:t>www.onlineoriginals.com/showitem.asp?itemlD=135</w:t>
        </w:r>
      </w:hyperlink>
    </w:p>
    <w:p w:rsidR="00EA15F2" w:rsidRPr="00BC61B4" w:rsidRDefault="00EA15F2" w:rsidP="00EA15F2">
      <w:pPr>
        <w:jc w:val="both"/>
        <w:rPr>
          <w:rFonts w:ascii="Times New Roman" w:hAnsi="Times New Roman" w:cs="Times New Roman"/>
          <w:sz w:val="22"/>
          <w:szCs w:val="22"/>
        </w:rPr>
      </w:pPr>
    </w:p>
    <w:p w:rsidR="00EA15F2" w:rsidRPr="00F83280" w:rsidRDefault="00E65D0F" w:rsidP="00EA15F2">
      <w:pPr>
        <w:jc w:val="both"/>
        <w:rPr>
          <w:rFonts w:ascii="Times New Roman" w:hAnsi="Times New Roman" w:cs="Times New Roman"/>
          <w:b/>
        </w:rPr>
      </w:pPr>
      <w:bookmarkStart w:id="22" w:name="bookmark365"/>
      <w:r>
        <w:rPr>
          <w:rFonts w:ascii="Times New Roman" w:hAnsi="Times New Roman" w:cs="Times New Roman"/>
          <w:b/>
        </w:rPr>
        <w:t xml:space="preserve">21. </w:t>
      </w:r>
      <w:r w:rsidR="00EA15F2" w:rsidRPr="00F83280">
        <w:rPr>
          <w:rFonts w:ascii="Times New Roman" w:hAnsi="Times New Roman" w:cs="Times New Roman"/>
          <w:b/>
        </w:rPr>
        <w:t>Electronic version of republished book</w:t>
      </w:r>
      <w:bookmarkEnd w:id="22"/>
    </w:p>
    <w:p w:rsidR="00EA15F2" w:rsidRPr="00E65D0F" w:rsidRDefault="00EA15F2" w:rsidP="00EA15F2">
      <w:pPr>
        <w:jc w:val="both"/>
        <w:rPr>
          <w:rFonts w:ascii="Times New Roman" w:hAnsi="Times New Roman" w:cs="Times New Roman"/>
          <w:sz w:val="22"/>
          <w:szCs w:val="22"/>
        </w:rPr>
      </w:pPr>
    </w:p>
    <w:p w:rsidR="00EA15F2" w:rsidRPr="00E65D0F" w:rsidRDefault="00EA15F2" w:rsidP="00E65D0F">
      <w:pPr>
        <w:pStyle w:val="a6"/>
        <w:ind w:left="643"/>
        <w:jc w:val="both"/>
        <w:rPr>
          <w:rFonts w:asciiTheme="minorHAnsi" w:hAnsiTheme="minorHAnsi"/>
          <w:sz w:val="22"/>
          <w:szCs w:val="22"/>
        </w:rPr>
      </w:pPr>
      <w:r w:rsidRPr="00E65D0F">
        <w:rPr>
          <w:rFonts w:asciiTheme="minorHAnsi" w:hAnsiTheme="minorHAnsi"/>
          <w:sz w:val="22"/>
          <w:szCs w:val="22"/>
        </w:rPr>
        <w:t xml:space="preserve">Freud, S. (1953). The method of interpreting dreams: An analysis of a specimen dream. In J. Strachey (Ed. &amp; Trans.), </w:t>
      </w:r>
      <w:proofErr w:type="gramStart"/>
      <w:r w:rsidRPr="00E65D0F">
        <w:rPr>
          <w:rFonts w:asciiTheme="minorHAnsi" w:hAnsiTheme="minorHAnsi"/>
          <w:i/>
          <w:sz w:val="22"/>
          <w:szCs w:val="22"/>
        </w:rPr>
        <w:t>The</w:t>
      </w:r>
      <w:proofErr w:type="gramEnd"/>
      <w:r w:rsidRPr="00E65D0F">
        <w:rPr>
          <w:rFonts w:asciiTheme="minorHAnsi" w:hAnsiTheme="minorHAnsi"/>
          <w:i/>
          <w:sz w:val="22"/>
          <w:szCs w:val="22"/>
        </w:rPr>
        <w:t xml:space="preserve"> standard edition of the complete psychological works of Sigmund Freud</w:t>
      </w:r>
      <w:r w:rsidRPr="00E65D0F">
        <w:rPr>
          <w:rFonts w:asciiTheme="minorHAnsi" w:hAnsiTheme="minorHAnsi"/>
          <w:sz w:val="22"/>
          <w:szCs w:val="22"/>
        </w:rPr>
        <w:t xml:space="preserve"> (Vol. 4, pp. 96–121). Retrieved from </w:t>
      </w:r>
      <w:hyperlink r:id="rId17" w:history="1">
        <w:r w:rsidRPr="00E65D0F">
          <w:rPr>
            <w:rStyle w:val="a4"/>
            <w:rFonts w:asciiTheme="minorHAnsi" w:hAnsiTheme="minorHAnsi"/>
            <w:sz w:val="22"/>
            <w:szCs w:val="22"/>
          </w:rPr>
          <w:t>http://books.google.com/books</w:t>
        </w:r>
      </w:hyperlink>
      <w:r w:rsidRPr="00E65D0F">
        <w:rPr>
          <w:rFonts w:asciiTheme="minorHAnsi" w:hAnsiTheme="minorHAnsi"/>
          <w:sz w:val="22"/>
          <w:szCs w:val="22"/>
        </w:rPr>
        <w:t xml:space="preserve"> (Original work published 1900)</w:t>
      </w:r>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4"/>
        </w:numPr>
        <w:jc w:val="both"/>
        <w:rPr>
          <w:rFonts w:ascii="Times New Roman" w:hAnsi="Times New Roman" w:cs="Times New Roman"/>
          <w:sz w:val="22"/>
          <w:szCs w:val="22"/>
        </w:rPr>
      </w:pPr>
      <w:r w:rsidRPr="00A97060">
        <w:rPr>
          <w:rFonts w:ascii="Times New Roman" w:hAnsi="Times New Roman" w:cs="Times New Roman"/>
          <w:b/>
          <w:sz w:val="22"/>
          <w:szCs w:val="22"/>
        </w:rPr>
        <w:t xml:space="preserve">In </w:t>
      </w:r>
      <w:r w:rsidR="00A07B1A" w:rsidRPr="00A07B1A">
        <w:rPr>
          <w:rFonts w:ascii="Times New Roman" w:hAnsi="Times New Roman" w:cs="Times New Roman"/>
          <w:b/>
          <w:noProof/>
          <w:sz w:val="22"/>
          <w:szCs w:val="22"/>
        </w:rPr>
        <w:t xml:space="preserve">the </w:t>
      </w:r>
      <w:r w:rsidRPr="00A07B1A">
        <w:rPr>
          <w:rFonts w:ascii="Times New Roman" w:hAnsi="Times New Roman" w:cs="Times New Roman"/>
          <w:b/>
          <w:noProof/>
          <w:sz w:val="22"/>
          <w:szCs w:val="22"/>
        </w:rPr>
        <w:t>text</w:t>
      </w:r>
      <w:r w:rsidRPr="00900A57">
        <w:rPr>
          <w:rFonts w:ascii="Times New Roman" w:hAnsi="Times New Roman" w:cs="Times New Roman"/>
          <w:sz w:val="22"/>
          <w:szCs w:val="22"/>
        </w:rPr>
        <w:t>, use the following citation: (Freud, 1900/1953).</w:t>
      </w:r>
    </w:p>
    <w:p w:rsidR="00EA15F2" w:rsidRPr="00900A57" w:rsidRDefault="00EA15F2" w:rsidP="00EA15F2">
      <w:pPr>
        <w:jc w:val="both"/>
        <w:rPr>
          <w:rFonts w:ascii="Times New Roman" w:hAnsi="Times New Roman" w:cs="Times New Roman"/>
          <w:sz w:val="22"/>
          <w:szCs w:val="22"/>
        </w:rPr>
      </w:pPr>
      <w:bookmarkStart w:id="23" w:name="bookmark366"/>
    </w:p>
    <w:p w:rsidR="00EA15F2" w:rsidRPr="00F83280" w:rsidRDefault="00774E59" w:rsidP="00EA15F2">
      <w:pPr>
        <w:jc w:val="both"/>
        <w:rPr>
          <w:rFonts w:ascii="Times New Roman" w:hAnsi="Times New Roman" w:cs="Times New Roman"/>
          <w:b/>
        </w:rPr>
      </w:pPr>
      <w:r>
        <w:rPr>
          <w:rFonts w:ascii="Times New Roman" w:hAnsi="Times New Roman" w:cs="Times New Roman"/>
          <w:b/>
        </w:rPr>
        <w:t xml:space="preserve">22. </w:t>
      </w:r>
      <w:r w:rsidR="00EA15F2" w:rsidRPr="00F83280">
        <w:rPr>
          <w:rFonts w:ascii="Times New Roman" w:hAnsi="Times New Roman" w:cs="Times New Roman"/>
          <w:b/>
        </w:rPr>
        <w:t>Limited-circulation book or monograph, from electronic database</w:t>
      </w:r>
      <w:bookmarkEnd w:id="23"/>
    </w:p>
    <w:p w:rsidR="00EA15F2" w:rsidRPr="00774E59" w:rsidRDefault="00EA15F2" w:rsidP="00EA15F2">
      <w:pPr>
        <w:jc w:val="both"/>
        <w:rPr>
          <w:rFonts w:ascii="Times New Roman" w:hAnsi="Times New Roman" w:cs="Times New Roman"/>
          <w:sz w:val="22"/>
          <w:szCs w:val="22"/>
        </w:rPr>
      </w:pPr>
    </w:p>
    <w:p w:rsidR="00EA15F2" w:rsidRPr="00774E59" w:rsidRDefault="00EA15F2" w:rsidP="00774E59">
      <w:pPr>
        <w:pStyle w:val="a6"/>
        <w:ind w:left="643"/>
        <w:jc w:val="both"/>
        <w:rPr>
          <w:rFonts w:asciiTheme="minorHAnsi" w:hAnsiTheme="minorHAnsi"/>
          <w:sz w:val="22"/>
          <w:szCs w:val="22"/>
        </w:rPr>
      </w:pPr>
      <w:r w:rsidRPr="00774E59">
        <w:rPr>
          <w:rFonts w:asciiTheme="minorHAnsi" w:hAnsiTheme="minorHAnsi"/>
          <w:sz w:val="22"/>
          <w:szCs w:val="22"/>
        </w:rPr>
        <w:t xml:space="preserve">Thomas, N. (Ed.). (2002). </w:t>
      </w:r>
      <w:r w:rsidRPr="00774E59">
        <w:rPr>
          <w:rFonts w:asciiTheme="minorHAnsi" w:hAnsiTheme="minorHAnsi"/>
          <w:i/>
          <w:sz w:val="22"/>
          <w:szCs w:val="22"/>
        </w:rPr>
        <w:t>Perspectives on the community college: A journey of discovery</w:t>
      </w:r>
      <w:r w:rsidRPr="00774E59">
        <w:rPr>
          <w:rFonts w:asciiTheme="minorHAnsi" w:hAnsiTheme="minorHAnsi"/>
          <w:sz w:val="22"/>
          <w:szCs w:val="22"/>
        </w:rPr>
        <w:t xml:space="preserve"> [Monograph]. Retrieved from </w:t>
      </w:r>
      <w:hyperlink r:id="rId18" w:history="1">
        <w:r w:rsidRPr="00774E59">
          <w:rPr>
            <w:rStyle w:val="a4"/>
            <w:rFonts w:asciiTheme="minorHAnsi" w:hAnsiTheme="minorHAnsi"/>
            <w:sz w:val="22"/>
            <w:szCs w:val="22"/>
          </w:rPr>
          <w:t>http://eric.ed.gov/</w:t>
        </w:r>
      </w:hyperlink>
    </w:p>
    <w:p w:rsidR="00EA15F2" w:rsidRPr="00900A57" w:rsidRDefault="00EA15F2" w:rsidP="00EA15F2">
      <w:pPr>
        <w:jc w:val="both"/>
        <w:rPr>
          <w:rFonts w:ascii="Times New Roman" w:hAnsi="Times New Roman" w:cs="Times New Roman"/>
          <w:sz w:val="22"/>
          <w:szCs w:val="22"/>
        </w:rPr>
      </w:pPr>
    </w:p>
    <w:p w:rsidR="00EA15F2" w:rsidRPr="00900A57" w:rsidRDefault="00A07B1A" w:rsidP="00EA15F2">
      <w:pPr>
        <w:pStyle w:val="a5"/>
        <w:numPr>
          <w:ilvl w:val="0"/>
          <w:numId w:val="14"/>
        </w:numPr>
        <w:jc w:val="both"/>
        <w:rPr>
          <w:rFonts w:ascii="Times New Roman" w:hAnsi="Times New Roman" w:cs="Times New Roman"/>
          <w:sz w:val="22"/>
          <w:szCs w:val="22"/>
        </w:rPr>
      </w:pPr>
      <w:r w:rsidRPr="00A07B1A">
        <w:rPr>
          <w:rFonts w:ascii="Times New Roman" w:hAnsi="Times New Roman" w:cs="Times New Roman"/>
          <w:noProof/>
          <w:sz w:val="22"/>
          <w:szCs w:val="22"/>
        </w:rPr>
        <w:t>The d</w:t>
      </w:r>
      <w:r w:rsidR="00EA15F2" w:rsidRPr="00A07B1A">
        <w:rPr>
          <w:rFonts w:ascii="Times New Roman" w:hAnsi="Times New Roman" w:cs="Times New Roman"/>
          <w:noProof/>
          <w:sz w:val="22"/>
          <w:szCs w:val="22"/>
        </w:rPr>
        <w:t>atabase</w:t>
      </w:r>
      <w:r w:rsidR="00EA15F2" w:rsidRPr="00900A57">
        <w:rPr>
          <w:rFonts w:ascii="Times New Roman" w:hAnsi="Times New Roman" w:cs="Times New Roman"/>
          <w:sz w:val="22"/>
          <w:szCs w:val="22"/>
        </w:rPr>
        <w:t xml:space="preserve"> information may be given for items of limited circulation.</w:t>
      </w:r>
    </w:p>
    <w:p w:rsidR="00EA15F2" w:rsidRPr="00900A57" w:rsidRDefault="00EA15F2" w:rsidP="00EA15F2">
      <w:pPr>
        <w:jc w:val="both"/>
        <w:rPr>
          <w:rFonts w:ascii="Times New Roman" w:hAnsi="Times New Roman" w:cs="Times New Roman"/>
          <w:sz w:val="22"/>
          <w:szCs w:val="22"/>
        </w:rPr>
      </w:pPr>
    </w:p>
    <w:p w:rsidR="00EA15F2" w:rsidRPr="00F83280" w:rsidRDefault="00774E59" w:rsidP="00EA15F2">
      <w:pPr>
        <w:jc w:val="both"/>
        <w:rPr>
          <w:rFonts w:ascii="Times New Roman" w:hAnsi="Times New Roman" w:cs="Times New Roman"/>
          <w:b/>
        </w:rPr>
      </w:pPr>
      <w:bookmarkStart w:id="24" w:name="bookmark367"/>
      <w:r>
        <w:rPr>
          <w:rFonts w:ascii="Times New Roman" w:hAnsi="Times New Roman" w:cs="Times New Roman"/>
          <w:b/>
        </w:rPr>
        <w:t xml:space="preserve">23. </w:t>
      </w:r>
      <w:r w:rsidR="00EA15F2" w:rsidRPr="00F83280">
        <w:rPr>
          <w:rFonts w:ascii="Times New Roman" w:hAnsi="Times New Roman" w:cs="Times New Roman"/>
          <w:b/>
        </w:rPr>
        <w:t>Several volumes in a multivolume work</w:t>
      </w:r>
      <w:bookmarkEnd w:id="24"/>
    </w:p>
    <w:p w:rsidR="00EA15F2" w:rsidRPr="008F4D6B" w:rsidRDefault="00EA15F2" w:rsidP="00774E59">
      <w:pPr>
        <w:pStyle w:val="a6"/>
        <w:ind w:left="566"/>
        <w:jc w:val="both"/>
        <w:rPr>
          <w:rFonts w:ascii="Times New Roman" w:hAnsi="Times New Roman" w:cs="Times New Roman"/>
          <w:sz w:val="22"/>
          <w:szCs w:val="22"/>
        </w:rPr>
      </w:pPr>
    </w:p>
    <w:p w:rsidR="00EA15F2" w:rsidRPr="00774E59" w:rsidRDefault="00EA15F2" w:rsidP="00774E59">
      <w:pPr>
        <w:pStyle w:val="a6"/>
        <w:ind w:left="566"/>
        <w:jc w:val="both"/>
        <w:rPr>
          <w:rFonts w:asciiTheme="minorHAnsi" w:hAnsiTheme="minorHAnsi"/>
          <w:sz w:val="22"/>
          <w:szCs w:val="22"/>
        </w:rPr>
      </w:pPr>
      <w:r w:rsidRPr="00774E59">
        <w:rPr>
          <w:rFonts w:asciiTheme="minorHAnsi" w:hAnsiTheme="minorHAnsi"/>
          <w:sz w:val="22"/>
          <w:szCs w:val="22"/>
        </w:rPr>
        <w:t xml:space="preserve">Koch, S. (Ed.). (1959–1963). </w:t>
      </w:r>
      <w:r w:rsidRPr="00774E59">
        <w:rPr>
          <w:rFonts w:asciiTheme="minorHAnsi" w:hAnsiTheme="minorHAnsi"/>
          <w:i/>
          <w:sz w:val="22"/>
          <w:szCs w:val="22"/>
        </w:rPr>
        <w:t>Psychology: A study of science</w:t>
      </w:r>
      <w:r w:rsidRPr="00774E59">
        <w:rPr>
          <w:rFonts w:asciiTheme="minorHAnsi" w:hAnsiTheme="minorHAnsi"/>
          <w:sz w:val="22"/>
          <w:szCs w:val="22"/>
        </w:rPr>
        <w:t xml:space="preserve"> (Vols. 1–6). New York, NY: McGraw-Hill.</w:t>
      </w:r>
    </w:p>
    <w:p w:rsidR="00EA15F2" w:rsidRPr="008F4D6B" w:rsidRDefault="00EA15F2" w:rsidP="00774E59">
      <w:pPr>
        <w:pStyle w:val="a6"/>
        <w:ind w:left="566"/>
        <w:jc w:val="both"/>
        <w:rPr>
          <w:rFonts w:ascii="Times New Roman" w:hAnsi="Times New Roman" w:cs="Times New Roman"/>
          <w:sz w:val="22"/>
          <w:szCs w:val="22"/>
        </w:rPr>
      </w:pPr>
    </w:p>
    <w:p w:rsidR="00EA15F2" w:rsidRPr="00900A57" w:rsidRDefault="00EA15F2" w:rsidP="00EA15F2">
      <w:pPr>
        <w:pStyle w:val="a5"/>
        <w:numPr>
          <w:ilvl w:val="0"/>
          <w:numId w:val="14"/>
        </w:numPr>
        <w:jc w:val="both"/>
        <w:rPr>
          <w:rFonts w:ascii="Times New Roman" w:hAnsi="Times New Roman" w:cs="Times New Roman"/>
          <w:sz w:val="22"/>
          <w:szCs w:val="22"/>
        </w:rPr>
      </w:pPr>
      <w:r w:rsidRPr="00A97060">
        <w:rPr>
          <w:rFonts w:ascii="Times New Roman" w:hAnsi="Times New Roman" w:cs="Times New Roman"/>
          <w:b/>
          <w:sz w:val="22"/>
          <w:szCs w:val="22"/>
        </w:rPr>
        <w:t xml:space="preserve">In </w:t>
      </w:r>
      <w:r w:rsidR="00A07B1A" w:rsidRPr="00A07B1A">
        <w:rPr>
          <w:rFonts w:ascii="Times New Roman" w:hAnsi="Times New Roman" w:cs="Times New Roman"/>
          <w:b/>
          <w:noProof/>
          <w:sz w:val="22"/>
          <w:szCs w:val="22"/>
        </w:rPr>
        <w:t xml:space="preserve">the </w:t>
      </w:r>
      <w:r w:rsidRPr="00A07B1A">
        <w:rPr>
          <w:rFonts w:ascii="Times New Roman" w:hAnsi="Times New Roman" w:cs="Times New Roman"/>
          <w:b/>
          <w:noProof/>
          <w:sz w:val="22"/>
          <w:szCs w:val="22"/>
        </w:rPr>
        <w:t>text</w:t>
      </w:r>
      <w:r w:rsidRPr="00900A57">
        <w:rPr>
          <w:rFonts w:ascii="Times New Roman" w:hAnsi="Times New Roman" w:cs="Times New Roman"/>
          <w:sz w:val="22"/>
          <w:szCs w:val="22"/>
        </w:rPr>
        <w:t>, use the following parenthetical citation: (Koch, 1959–1963).</w:t>
      </w:r>
    </w:p>
    <w:p w:rsidR="00EA15F2" w:rsidRPr="00900A57" w:rsidRDefault="00EA15F2" w:rsidP="00EA15F2">
      <w:pPr>
        <w:jc w:val="both"/>
        <w:rPr>
          <w:rFonts w:ascii="Times New Roman" w:hAnsi="Times New Roman" w:cs="Times New Roman"/>
          <w:sz w:val="22"/>
          <w:szCs w:val="22"/>
        </w:rPr>
      </w:pPr>
    </w:p>
    <w:p w:rsidR="00EA15F2" w:rsidRPr="00F83280" w:rsidRDefault="00774E59" w:rsidP="00EA15F2">
      <w:pPr>
        <w:jc w:val="both"/>
        <w:rPr>
          <w:rFonts w:ascii="Times New Roman" w:hAnsi="Times New Roman" w:cs="Times New Roman"/>
          <w:b/>
        </w:rPr>
      </w:pPr>
      <w:bookmarkStart w:id="25" w:name="bookmark368"/>
      <w:r>
        <w:rPr>
          <w:rFonts w:ascii="Times New Roman" w:hAnsi="Times New Roman" w:cs="Times New Roman"/>
          <w:b/>
        </w:rPr>
        <w:t xml:space="preserve">24. </w:t>
      </w:r>
      <w:r w:rsidR="00EA15F2" w:rsidRPr="00F83280">
        <w:rPr>
          <w:rFonts w:ascii="Times New Roman" w:hAnsi="Times New Roman" w:cs="Times New Roman"/>
          <w:b/>
        </w:rPr>
        <w:t>Electronic version of book chapter in a volume in a series</w:t>
      </w:r>
      <w:bookmarkEnd w:id="25"/>
    </w:p>
    <w:p w:rsidR="00EA15F2" w:rsidRPr="00774E59" w:rsidRDefault="00EA15F2" w:rsidP="00EA15F2">
      <w:pPr>
        <w:jc w:val="both"/>
        <w:rPr>
          <w:rFonts w:ascii="Times New Roman" w:hAnsi="Times New Roman" w:cs="Times New Roman"/>
          <w:sz w:val="22"/>
          <w:szCs w:val="22"/>
        </w:rPr>
      </w:pPr>
    </w:p>
    <w:p w:rsidR="00EA15F2" w:rsidRPr="00774E59" w:rsidRDefault="00EA15F2" w:rsidP="00774E59">
      <w:pPr>
        <w:pStyle w:val="a6"/>
        <w:ind w:left="643"/>
        <w:jc w:val="both"/>
        <w:rPr>
          <w:rFonts w:asciiTheme="minorHAnsi" w:hAnsiTheme="minorHAnsi"/>
          <w:sz w:val="22"/>
          <w:szCs w:val="22"/>
        </w:rPr>
      </w:pPr>
      <w:r w:rsidRPr="00774E59">
        <w:rPr>
          <w:rFonts w:asciiTheme="minorHAnsi" w:hAnsiTheme="minorHAnsi"/>
          <w:sz w:val="22"/>
          <w:szCs w:val="22"/>
        </w:rPr>
        <w:t xml:space="preserve">Strong, E. K., Jr., &amp; </w:t>
      </w:r>
      <w:proofErr w:type="spellStart"/>
      <w:r w:rsidRPr="00774E59">
        <w:rPr>
          <w:rFonts w:asciiTheme="minorHAnsi" w:hAnsiTheme="minorHAnsi"/>
          <w:sz w:val="22"/>
          <w:szCs w:val="22"/>
        </w:rPr>
        <w:t>Uhrbrock</w:t>
      </w:r>
      <w:proofErr w:type="spellEnd"/>
      <w:r w:rsidRPr="00774E59">
        <w:rPr>
          <w:rFonts w:asciiTheme="minorHAnsi" w:hAnsiTheme="minorHAnsi"/>
          <w:sz w:val="22"/>
          <w:szCs w:val="22"/>
        </w:rPr>
        <w:t xml:space="preserve">, R. S. (1923). Bibliography on job analysis. In L. </w:t>
      </w:r>
      <w:proofErr w:type="spellStart"/>
      <w:r w:rsidRPr="00774E59">
        <w:rPr>
          <w:rFonts w:asciiTheme="minorHAnsi" w:hAnsiTheme="minorHAnsi"/>
          <w:sz w:val="22"/>
          <w:szCs w:val="22"/>
        </w:rPr>
        <w:t>Outhwaite</w:t>
      </w:r>
      <w:proofErr w:type="spellEnd"/>
      <w:r w:rsidRPr="00774E59">
        <w:rPr>
          <w:rFonts w:asciiTheme="minorHAnsi" w:hAnsiTheme="minorHAnsi"/>
          <w:sz w:val="22"/>
          <w:szCs w:val="22"/>
        </w:rPr>
        <w:t xml:space="preserve"> (Series Ed.), </w:t>
      </w:r>
      <w:r w:rsidRPr="00774E59">
        <w:rPr>
          <w:rFonts w:asciiTheme="minorHAnsi" w:hAnsiTheme="minorHAnsi"/>
          <w:i/>
          <w:sz w:val="22"/>
          <w:szCs w:val="22"/>
        </w:rPr>
        <w:t>Personnel Research Series: Vol. 1. Job analysis and the curriculum</w:t>
      </w:r>
      <w:r w:rsidRPr="00774E59">
        <w:rPr>
          <w:rFonts w:asciiTheme="minorHAnsi" w:hAnsiTheme="minorHAnsi"/>
          <w:sz w:val="22"/>
          <w:szCs w:val="22"/>
        </w:rPr>
        <w:t xml:space="preserve"> (pp. 140–146). doi:10.1037/10762-000</w:t>
      </w:r>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3"/>
        </w:numPr>
        <w:jc w:val="both"/>
        <w:rPr>
          <w:rFonts w:ascii="Times New Roman" w:hAnsi="Times New Roman" w:cs="Times New Roman"/>
          <w:sz w:val="22"/>
          <w:szCs w:val="22"/>
        </w:rPr>
      </w:pPr>
      <w:r w:rsidRPr="00900A57">
        <w:rPr>
          <w:rFonts w:ascii="Times New Roman" w:hAnsi="Times New Roman" w:cs="Times New Roman"/>
          <w:sz w:val="22"/>
          <w:szCs w:val="22"/>
        </w:rPr>
        <w:t>If the content has been assigned a DOI, give the DOI in the reference. No URL or database name is needed.</w:t>
      </w:r>
    </w:p>
    <w:p w:rsidR="00EA15F2" w:rsidRPr="00900A57" w:rsidRDefault="00EA15F2" w:rsidP="00EA15F2">
      <w:pPr>
        <w:pStyle w:val="a5"/>
        <w:numPr>
          <w:ilvl w:val="0"/>
          <w:numId w:val="13"/>
        </w:numPr>
        <w:jc w:val="both"/>
        <w:rPr>
          <w:rFonts w:ascii="Times New Roman" w:hAnsi="Times New Roman" w:cs="Times New Roman"/>
          <w:sz w:val="22"/>
          <w:szCs w:val="22"/>
        </w:rPr>
      </w:pPr>
      <w:r w:rsidRPr="00900A57">
        <w:rPr>
          <w:rFonts w:ascii="Times New Roman" w:hAnsi="Times New Roman" w:cs="Times New Roman"/>
          <w:sz w:val="22"/>
          <w:szCs w:val="22"/>
        </w:rPr>
        <w:t>In regularly published series with subtitles that change regularly, the series title is uppercase and the subtitle is lowercase, as in a book title.</w:t>
      </w:r>
    </w:p>
    <w:p w:rsidR="00EA15F2" w:rsidRPr="00900A57" w:rsidRDefault="00EA15F2" w:rsidP="00EA15F2">
      <w:pPr>
        <w:jc w:val="both"/>
        <w:rPr>
          <w:rFonts w:ascii="Times New Roman" w:hAnsi="Times New Roman" w:cs="Times New Roman"/>
          <w:sz w:val="22"/>
          <w:szCs w:val="22"/>
        </w:rPr>
      </w:pPr>
    </w:p>
    <w:p w:rsidR="00EA15F2" w:rsidRPr="00F83280" w:rsidRDefault="00774E59" w:rsidP="00EA15F2">
      <w:pPr>
        <w:jc w:val="both"/>
        <w:rPr>
          <w:rFonts w:ascii="Times New Roman" w:hAnsi="Times New Roman" w:cs="Times New Roman"/>
          <w:b/>
        </w:rPr>
      </w:pPr>
      <w:bookmarkStart w:id="26" w:name="bookmark369"/>
      <w:r>
        <w:rPr>
          <w:rFonts w:ascii="Times New Roman" w:hAnsi="Times New Roman" w:cs="Times New Roman"/>
          <w:b/>
        </w:rPr>
        <w:t xml:space="preserve">25. </w:t>
      </w:r>
      <w:r w:rsidR="00EA15F2" w:rsidRPr="00F83280">
        <w:rPr>
          <w:rFonts w:ascii="Times New Roman" w:hAnsi="Times New Roman" w:cs="Times New Roman"/>
          <w:b/>
        </w:rPr>
        <w:t>Book chapter, print version</w:t>
      </w:r>
      <w:bookmarkEnd w:id="26"/>
    </w:p>
    <w:p w:rsidR="00EA15F2" w:rsidRPr="00774E59" w:rsidRDefault="00EA15F2" w:rsidP="00EA15F2">
      <w:pPr>
        <w:jc w:val="both"/>
        <w:rPr>
          <w:rFonts w:ascii="Times New Roman" w:hAnsi="Times New Roman" w:cs="Times New Roman"/>
          <w:sz w:val="22"/>
          <w:szCs w:val="22"/>
        </w:rPr>
      </w:pPr>
    </w:p>
    <w:p w:rsidR="00EA15F2" w:rsidRPr="00774E59" w:rsidRDefault="00EA15F2" w:rsidP="00774E59">
      <w:pPr>
        <w:pStyle w:val="a6"/>
        <w:ind w:left="991"/>
        <w:jc w:val="both"/>
        <w:rPr>
          <w:rFonts w:asciiTheme="minorHAnsi" w:hAnsiTheme="minorHAnsi"/>
          <w:sz w:val="22"/>
          <w:szCs w:val="22"/>
        </w:rPr>
      </w:pPr>
      <w:proofErr w:type="spellStart"/>
      <w:r w:rsidRPr="00774E59">
        <w:rPr>
          <w:rFonts w:asciiTheme="minorHAnsi" w:hAnsiTheme="minorHAnsi"/>
          <w:sz w:val="22"/>
          <w:szCs w:val="22"/>
        </w:rPr>
        <w:t>Haybron</w:t>
      </w:r>
      <w:proofErr w:type="spellEnd"/>
      <w:r w:rsidRPr="00774E59">
        <w:rPr>
          <w:rFonts w:asciiTheme="minorHAnsi" w:hAnsiTheme="minorHAnsi"/>
          <w:sz w:val="22"/>
          <w:szCs w:val="22"/>
        </w:rPr>
        <w:t xml:space="preserve">, D. M. (2008). Philosophy and the science of subjective well-being. In M. </w:t>
      </w:r>
      <w:proofErr w:type="spellStart"/>
      <w:r w:rsidRPr="00774E59">
        <w:rPr>
          <w:rFonts w:asciiTheme="minorHAnsi" w:hAnsiTheme="minorHAnsi"/>
          <w:sz w:val="22"/>
          <w:szCs w:val="22"/>
        </w:rPr>
        <w:t>Eid</w:t>
      </w:r>
      <w:proofErr w:type="spellEnd"/>
      <w:r w:rsidRPr="00774E59">
        <w:rPr>
          <w:rFonts w:asciiTheme="minorHAnsi" w:hAnsiTheme="minorHAnsi"/>
          <w:sz w:val="22"/>
          <w:szCs w:val="22"/>
        </w:rPr>
        <w:t xml:space="preserve"> &amp; R. J. Larsen (Eds.), </w:t>
      </w:r>
      <w:proofErr w:type="gramStart"/>
      <w:r w:rsidRPr="00774E59">
        <w:rPr>
          <w:rFonts w:asciiTheme="minorHAnsi" w:hAnsiTheme="minorHAnsi"/>
          <w:i/>
          <w:sz w:val="22"/>
          <w:szCs w:val="22"/>
        </w:rPr>
        <w:t>The</w:t>
      </w:r>
      <w:proofErr w:type="gramEnd"/>
      <w:r w:rsidRPr="00774E59">
        <w:rPr>
          <w:rFonts w:asciiTheme="minorHAnsi" w:hAnsiTheme="minorHAnsi"/>
          <w:i/>
          <w:sz w:val="22"/>
          <w:szCs w:val="22"/>
        </w:rPr>
        <w:t xml:space="preserve"> science of subjective well-being</w:t>
      </w:r>
      <w:r w:rsidRPr="00774E59">
        <w:rPr>
          <w:rFonts w:asciiTheme="minorHAnsi" w:hAnsiTheme="minorHAnsi"/>
          <w:sz w:val="22"/>
          <w:szCs w:val="22"/>
        </w:rPr>
        <w:t xml:space="preserve"> (pp. 17–43). New York, NY: Guilford Press.</w:t>
      </w:r>
    </w:p>
    <w:p w:rsidR="00EA15F2" w:rsidRPr="00774E59" w:rsidRDefault="00EA15F2" w:rsidP="00EA15F2">
      <w:pPr>
        <w:jc w:val="both"/>
        <w:rPr>
          <w:rFonts w:ascii="Times New Roman" w:hAnsi="Times New Roman" w:cs="Times New Roman"/>
          <w:sz w:val="22"/>
          <w:szCs w:val="22"/>
        </w:rPr>
      </w:pPr>
    </w:p>
    <w:p w:rsidR="00EA15F2" w:rsidRPr="00FA6699" w:rsidRDefault="00774E59" w:rsidP="00EA15F2">
      <w:pPr>
        <w:jc w:val="both"/>
        <w:rPr>
          <w:rFonts w:ascii="Times New Roman" w:hAnsi="Times New Roman" w:cs="Times New Roman"/>
          <w:b/>
        </w:rPr>
      </w:pPr>
      <w:bookmarkStart w:id="27" w:name="bookmark370"/>
      <w:r>
        <w:rPr>
          <w:rFonts w:ascii="Times New Roman" w:hAnsi="Times New Roman" w:cs="Times New Roman"/>
          <w:b/>
        </w:rPr>
        <w:t xml:space="preserve">26. </w:t>
      </w:r>
      <w:r w:rsidR="00EA15F2" w:rsidRPr="00FA6699">
        <w:rPr>
          <w:rFonts w:ascii="Times New Roman" w:hAnsi="Times New Roman" w:cs="Times New Roman"/>
          <w:b/>
        </w:rPr>
        <w:t>Book chapter, English translation, reprinted from another source</w:t>
      </w:r>
      <w:bookmarkEnd w:id="27"/>
    </w:p>
    <w:p w:rsidR="00EA15F2" w:rsidRPr="00774E59" w:rsidRDefault="00EA15F2" w:rsidP="00EA15F2">
      <w:pPr>
        <w:jc w:val="both"/>
        <w:rPr>
          <w:rFonts w:ascii="Times New Roman" w:hAnsi="Times New Roman" w:cs="Times New Roman"/>
          <w:sz w:val="22"/>
          <w:szCs w:val="22"/>
        </w:rPr>
      </w:pPr>
    </w:p>
    <w:p w:rsidR="00EA15F2" w:rsidRPr="00774E59" w:rsidRDefault="00EA15F2" w:rsidP="00774E59">
      <w:pPr>
        <w:pStyle w:val="a6"/>
        <w:ind w:left="643"/>
        <w:jc w:val="both"/>
        <w:rPr>
          <w:rFonts w:asciiTheme="minorHAnsi" w:hAnsiTheme="minorHAnsi"/>
          <w:sz w:val="22"/>
          <w:szCs w:val="22"/>
        </w:rPr>
      </w:pPr>
      <w:r w:rsidRPr="00774E59">
        <w:rPr>
          <w:rFonts w:asciiTheme="minorHAnsi" w:hAnsiTheme="minorHAnsi"/>
          <w:sz w:val="22"/>
          <w:szCs w:val="22"/>
        </w:rPr>
        <w:t xml:space="preserve">Piaget, J. (1988). Extracts from Piaget’s theory (G. </w:t>
      </w:r>
      <w:r w:rsidRPr="005C3A5C">
        <w:rPr>
          <w:rFonts w:asciiTheme="minorHAnsi" w:hAnsiTheme="minorHAnsi"/>
          <w:noProof/>
          <w:sz w:val="22"/>
          <w:szCs w:val="22"/>
        </w:rPr>
        <w:t>Gellerier</w:t>
      </w:r>
      <w:r w:rsidRPr="00774E59">
        <w:rPr>
          <w:rFonts w:asciiTheme="minorHAnsi" w:hAnsiTheme="minorHAnsi"/>
          <w:sz w:val="22"/>
          <w:szCs w:val="22"/>
        </w:rPr>
        <w:t xml:space="preserve"> &amp; J. Langer, Trans.). In K. Richardson &amp; S. Sheldon (Eds.), </w:t>
      </w:r>
      <w:r w:rsidRPr="00774E59">
        <w:rPr>
          <w:rFonts w:asciiTheme="minorHAnsi" w:hAnsiTheme="minorHAnsi"/>
          <w:i/>
          <w:sz w:val="22"/>
          <w:szCs w:val="22"/>
        </w:rPr>
        <w:t>Cognitive development to adolescence: A reader</w:t>
      </w:r>
      <w:r w:rsidRPr="00774E59">
        <w:rPr>
          <w:rFonts w:asciiTheme="minorHAnsi" w:hAnsiTheme="minorHAnsi"/>
          <w:sz w:val="22"/>
          <w:szCs w:val="22"/>
        </w:rPr>
        <w:t xml:space="preserve"> (pp. 3–18). Hillsdale, NJ: Erlbaum. (Reprinted from </w:t>
      </w:r>
      <w:r w:rsidRPr="00774E59">
        <w:rPr>
          <w:rFonts w:asciiTheme="minorHAnsi" w:hAnsiTheme="minorHAnsi"/>
          <w:i/>
          <w:sz w:val="22"/>
          <w:szCs w:val="22"/>
        </w:rPr>
        <w:t>Manual of child psychology</w:t>
      </w:r>
      <w:r w:rsidRPr="00774E59">
        <w:rPr>
          <w:rFonts w:asciiTheme="minorHAnsi" w:hAnsiTheme="minorHAnsi"/>
          <w:sz w:val="22"/>
          <w:szCs w:val="22"/>
        </w:rPr>
        <w:t xml:space="preserve"> pp. 703–732, by P. H. </w:t>
      </w:r>
      <w:proofErr w:type="spellStart"/>
      <w:r w:rsidRPr="00774E59">
        <w:rPr>
          <w:rFonts w:asciiTheme="minorHAnsi" w:hAnsiTheme="minorHAnsi"/>
          <w:sz w:val="22"/>
          <w:szCs w:val="22"/>
        </w:rPr>
        <w:t>Mussen</w:t>
      </w:r>
      <w:proofErr w:type="spellEnd"/>
      <w:r w:rsidRPr="00774E59">
        <w:rPr>
          <w:rFonts w:asciiTheme="minorHAnsi" w:hAnsiTheme="minorHAnsi"/>
          <w:sz w:val="22"/>
          <w:szCs w:val="22"/>
        </w:rPr>
        <w:t>, Ed., 1970, New York, NY: Wiley)</w:t>
      </w:r>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5"/>
        </w:numPr>
        <w:jc w:val="both"/>
        <w:rPr>
          <w:rFonts w:ascii="Times New Roman" w:hAnsi="Times New Roman" w:cs="Times New Roman"/>
          <w:sz w:val="22"/>
          <w:szCs w:val="22"/>
        </w:rPr>
      </w:pPr>
      <w:r w:rsidRPr="00900A57">
        <w:rPr>
          <w:rFonts w:ascii="Times New Roman" w:hAnsi="Times New Roman" w:cs="Times New Roman"/>
          <w:sz w:val="22"/>
          <w:szCs w:val="22"/>
        </w:rPr>
        <w:t>If the English translation of a non-English work is used as the source, cite the English translation. Give the English title without brackets, followed by the translator’s name in parentheses.</w:t>
      </w:r>
    </w:p>
    <w:p w:rsidR="00EA15F2" w:rsidRPr="00900A57" w:rsidRDefault="00EA15F2" w:rsidP="00EA15F2">
      <w:pPr>
        <w:pStyle w:val="a5"/>
        <w:numPr>
          <w:ilvl w:val="0"/>
          <w:numId w:val="15"/>
        </w:numPr>
        <w:jc w:val="both"/>
        <w:rPr>
          <w:rFonts w:ascii="Times New Roman" w:hAnsi="Times New Roman" w:cs="Times New Roman"/>
          <w:sz w:val="22"/>
          <w:szCs w:val="22"/>
        </w:rPr>
      </w:pPr>
      <w:r w:rsidRPr="00A97060">
        <w:rPr>
          <w:rFonts w:ascii="Times New Roman" w:hAnsi="Times New Roman" w:cs="Times New Roman"/>
          <w:b/>
          <w:sz w:val="22"/>
          <w:szCs w:val="22"/>
        </w:rPr>
        <w:t xml:space="preserve">In </w:t>
      </w:r>
      <w:r w:rsidR="00A07B1A" w:rsidRPr="00A07B1A">
        <w:rPr>
          <w:rFonts w:ascii="Times New Roman" w:hAnsi="Times New Roman" w:cs="Times New Roman"/>
          <w:b/>
          <w:noProof/>
          <w:sz w:val="22"/>
          <w:szCs w:val="22"/>
        </w:rPr>
        <w:t xml:space="preserve">the </w:t>
      </w:r>
      <w:r w:rsidRPr="00A07B1A">
        <w:rPr>
          <w:rFonts w:ascii="Times New Roman" w:hAnsi="Times New Roman" w:cs="Times New Roman"/>
          <w:b/>
          <w:noProof/>
          <w:sz w:val="22"/>
          <w:szCs w:val="22"/>
        </w:rPr>
        <w:t>text</w:t>
      </w:r>
      <w:r w:rsidRPr="00900A57">
        <w:rPr>
          <w:rFonts w:ascii="Times New Roman" w:hAnsi="Times New Roman" w:cs="Times New Roman"/>
          <w:sz w:val="22"/>
          <w:szCs w:val="22"/>
        </w:rPr>
        <w:t>, use the following parenthetical citation: (Piaget, 1970/1988).</w:t>
      </w:r>
    </w:p>
    <w:p w:rsidR="00EA15F2" w:rsidRPr="00900A57" w:rsidRDefault="00EA15F2" w:rsidP="00EA15F2">
      <w:pPr>
        <w:jc w:val="both"/>
        <w:rPr>
          <w:rFonts w:ascii="Times New Roman" w:hAnsi="Times New Roman" w:cs="Times New Roman"/>
          <w:sz w:val="22"/>
          <w:szCs w:val="22"/>
        </w:rPr>
      </w:pPr>
    </w:p>
    <w:p w:rsidR="00EA15F2" w:rsidRPr="00FA6699" w:rsidRDefault="00774E59" w:rsidP="00EA15F2">
      <w:pPr>
        <w:jc w:val="both"/>
        <w:rPr>
          <w:rFonts w:ascii="Times New Roman" w:hAnsi="Times New Roman" w:cs="Times New Roman"/>
          <w:b/>
        </w:rPr>
      </w:pPr>
      <w:bookmarkStart w:id="28" w:name="bookmark371"/>
      <w:r>
        <w:rPr>
          <w:rFonts w:ascii="Times New Roman" w:hAnsi="Times New Roman" w:cs="Times New Roman"/>
          <w:b/>
        </w:rPr>
        <w:t xml:space="preserve">27. </w:t>
      </w:r>
      <w:r w:rsidR="00EA15F2" w:rsidRPr="00FA6699">
        <w:rPr>
          <w:rFonts w:ascii="Times New Roman" w:hAnsi="Times New Roman" w:cs="Times New Roman"/>
          <w:b/>
        </w:rPr>
        <w:t>Reference book</w:t>
      </w:r>
      <w:bookmarkEnd w:id="28"/>
    </w:p>
    <w:p w:rsidR="00EA15F2" w:rsidRPr="008F4D6B" w:rsidRDefault="00EA15F2" w:rsidP="008F4D6B">
      <w:pPr>
        <w:pStyle w:val="a6"/>
        <w:jc w:val="both"/>
        <w:rPr>
          <w:rFonts w:ascii="Times New Roman" w:hAnsi="Times New Roman" w:cs="Times New Roman"/>
          <w:sz w:val="22"/>
          <w:szCs w:val="22"/>
        </w:rPr>
      </w:pPr>
    </w:p>
    <w:p w:rsidR="00EA15F2" w:rsidRPr="00774E59" w:rsidRDefault="00EA15F2" w:rsidP="00774E59">
      <w:pPr>
        <w:pStyle w:val="a6"/>
        <w:ind w:left="566"/>
        <w:jc w:val="both"/>
        <w:rPr>
          <w:rFonts w:asciiTheme="minorHAnsi" w:hAnsiTheme="minorHAnsi"/>
          <w:sz w:val="22"/>
          <w:szCs w:val="22"/>
        </w:rPr>
      </w:pPr>
      <w:proofErr w:type="spellStart"/>
      <w:r w:rsidRPr="00774E59">
        <w:rPr>
          <w:rFonts w:asciiTheme="minorHAnsi" w:hAnsiTheme="minorHAnsi"/>
          <w:sz w:val="22"/>
          <w:szCs w:val="22"/>
        </w:rPr>
        <w:t>VandenBos</w:t>
      </w:r>
      <w:proofErr w:type="spellEnd"/>
      <w:r w:rsidRPr="00774E59">
        <w:rPr>
          <w:rFonts w:asciiTheme="minorHAnsi" w:hAnsiTheme="minorHAnsi"/>
          <w:sz w:val="22"/>
          <w:szCs w:val="22"/>
        </w:rPr>
        <w:t xml:space="preserve">, G. R. (Ed.). (2007). </w:t>
      </w:r>
      <w:r w:rsidRPr="00774E59">
        <w:rPr>
          <w:rFonts w:asciiTheme="minorHAnsi" w:hAnsiTheme="minorHAnsi"/>
          <w:i/>
          <w:sz w:val="22"/>
          <w:szCs w:val="22"/>
        </w:rPr>
        <w:t>APA dictionary of psychology</w:t>
      </w:r>
      <w:r w:rsidRPr="00774E59">
        <w:rPr>
          <w:rFonts w:asciiTheme="minorHAnsi" w:hAnsiTheme="minorHAnsi"/>
          <w:sz w:val="22"/>
          <w:szCs w:val="22"/>
        </w:rPr>
        <w:t>. Washington, DC: American Psychological Association.</w:t>
      </w:r>
    </w:p>
    <w:p w:rsidR="00EA15F2" w:rsidRPr="008F4D6B" w:rsidRDefault="00EA15F2" w:rsidP="008F4D6B">
      <w:pPr>
        <w:pStyle w:val="a6"/>
        <w:jc w:val="both"/>
        <w:rPr>
          <w:rFonts w:ascii="Times New Roman" w:hAnsi="Times New Roman" w:cs="Times New Roman"/>
          <w:sz w:val="22"/>
          <w:szCs w:val="22"/>
        </w:rPr>
      </w:pPr>
    </w:p>
    <w:p w:rsidR="00EA15F2" w:rsidRPr="00FA6699" w:rsidRDefault="00774E59" w:rsidP="00EA15F2">
      <w:pPr>
        <w:jc w:val="both"/>
        <w:rPr>
          <w:rFonts w:ascii="Times New Roman" w:hAnsi="Times New Roman" w:cs="Times New Roman"/>
          <w:b/>
        </w:rPr>
      </w:pPr>
      <w:bookmarkStart w:id="29" w:name="bookmark372"/>
      <w:r>
        <w:rPr>
          <w:rFonts w:ascii="Times New Roman" w:hAnsi="Times New Roman" w:cs="Times New Roman"/>
          <w:b/>
        </w:rPr>
        <w:t xml:space="preserve">28. </w:t>
      </w:r>
      <w:r w:rsidR="00EA15F2" w:rsidRPr="00FA6699">
        <w:rPr>
          <w:rFonts w:ascii="Times New Roman" w:hAnsi="Times New Roman" w:cs="Times New Roman"/>
          <w:b/>
        </w:rPr>
        <w:t>Non-English reference book, title translated into English</w:t>
      </w:r>
      <w:bookmarkEnd w:id="29"/>
    </w:p>
    <w:p w:rsidR="00EA15F2" w:rsidRPr="00774E59" w:rsidRDefault="00EA15F2" w:rsidP="00EA15F2">
      <w:pPr>
        <w:jc w:val="both"/>
        <w:rPr>
          <w:rFonts w:ascii="Times New Roman" w:hAnsi="Times New Roman" w:cs="Times New Roman"/>
          <w:sz w:val="22"/>
          <w:szCs w:val="22"/>
        </w:rPr>
      </w:pPr>
    </w:p>
    <w:p w:rsidR="00EA15F2" w:rsidRPr="00774E59" w:rsidRDefault="00EA15F2" w:rsidP="00774E59">
      <w:pPr>
        <w:pStyle w:val="a6"/>
        <w:ind w:left="643"/>
        <w:jc w:val="both"/>
        <w:rPr>
          <w:rFonts w:asciiTheme="minorHAnsi" w:hAnsiTheme="minorHAnsi"/>
          <w:sz w:val="22"/>
          <w:szCs w:val="22"/>
        </w:rPr>
      </w:pPr>
      <w:r w:rsidRPr="00774E59">
        <w:rPr>
          <w:rFonts w:asciiTheme="minorHAnsi" w:hAnsiTheme="minorHAnsi"/>
          <w:sz w:val="22"/>
          <w:szCs w:val="22"/>
        </w:rPr>
        <w:t xml:space="preserve">Real Academia Espanola. (2001). </w:t>
      </w:r>
      <w:proofErr w:type="spellStart"/>
      <w:r w:rsidRPr="00774E59">
        <w:rPr>
          <w:rFonts w:asciiTheme="minorHAnsi" w:hAnsiTheme="minorHAnsi"/>
          <w:i/>
          <w:sz w:val="22"/>
          <w:szCs w:val="22"/>
        </w:rPr>
        <w:t>Diccionario</w:t>
      </w:r>
      <w:proofErr w:type="spellEnd"/>
      <w:r w:rsidRPr="00774E59">
        <w:rPr>
          <w:rFonts w:asciiTheme="minorHAnsi" w:hAnsiTheme="minorHAnsi"/>
          <w:i/>
          <w:sz w:val="22"/>
          <w:szCs w:val="22"/>
        </w:rPr>
        <w:t xml:space="preserve"> de la </w:t>
      </w:r>
      <w:proofErr w:type="spellStart"/>
      <w:r w:rsidRPr="00774E59">
        <w:rPr>
          <w:rFonts w:asciiTheme="minorHAnsi" w:hAnsiTheme="minorHAnsi"/>
          <w:i/>
          <w:sz w:val="22"/>
          <w:szCs w:val="22"/>
        </w:rPr>
        <w:t>lengua</w:t>
      </w:r>
      <w:proofErr w:type="spellEnd"/>
      <w:r w:rsidRPr="00774E59">
        <w:rPr>
          <w:rFonts w:asciiTheme="minorHAnsi" w:hAnsiTheme="minorHAnsi"/>
          <w:i/>
          <w:sz w:val="22"/>
          <w:szCs w:val="22"/>
        </w:rPr>
        <w:t xml:space="preserve"> </w:t>
      </w:r>
      <w:proofErr w:type="spellStart"/>
      <w:r w:rsidRPr="00774E59">
        <w:rPr>
          <w:rFonts w:asciiTheme="minorHAnsi" w:hAnsiTheme="minorHAnsi"/>
          <w:i/>
          <w:sz w:val="22"/>
          <w:szCs w:val="22"/>
        </w:rPr>
        <w:t>espanola</w:t>
      </w:r>
      <w:proofErr w:type="spellEnd"/>
      <w:r w:rsidRPr="00774E59">
        <w:rPr>
          <w:rFonts w:asciiTheme="minorHAnsi" w:hAnsiTheme="minorHAnsi"/>
          <w:sz w:val="22"/>
          <w:szCs w:val="22"/>
        </w:rPr>
        <w:t xml:space="preserve"> [Dictionary of the Spanish language] (22nd </w:t>
      </w:r>
      <w:proofErr w:type="gramStart"/>
      <w:r w:rsidRPr="00774E59">
        <w:rPr>
          <w:rFonts w:asciiTheme="minorHAnsi" w:hAnsiTheme="minorHAnsi"/>
          <w:sz w:val="22"/>
          <w:szCs w:val="22"/>
        </w:rPr>
        <w:t>ed</w:t>
      </w:r>
      <w:proofErr w:type="gramEnd"/>
      <w:r w:rsidRPr="00774E59">
        <w:rPr>
          <w:rFonts w:asciiTheme="minorHAnsi" w:hAnsiTheme="minorHAnsi"/>
          <w:sz w:val="22"/>
          <w:szCs w:val="22"/>
        </w:rPr>
        <w:t>.). Madrid, Spain: Author.</w:t>
      </w:r>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7"/>
        </w:numPr>
        <w:jc w:val="both"/>
        <w:rPr>
          <w:rFonts w:ascii="Times New Roman" w:hAnsi="Times New Roman" w:cs="Times New Roman"/>
          <w:sz w:val="22"/>
          <w:szCs w:val="22"/>
        </w:rPr>
      </w:pPr>
      <w:r w:rsidRPr="00900A57">
        <w:rPr>
          <w:rFonts w:ascii="Times New Roman" w:hAnsi="Times New Roman" w:cs="Times New Roman"/>
          <w:sz w:val="22"/>
          <w:szCs w:val="22"/>
        </w:rPr>
        <w:t>If a non-English reference work is used as the source, give the title in the original language and, in brackets, the English translation.</w:t>
      </w:r>
    </w:p>
    <w:p w:rsidR="00EA15F2" w:rsidRPr="00900A57" w:rsidRDefault="00EA15F2" w:rsidP="00EA15F2">
      <w:pPr>
        <w:jc w:val="both"/>
        <w:rPr>
          <w:rFonts w:ascii="Times New Roman" w:hAnsi="Times New Roman" w:cs="Times New Roman"/>
          <w:sz w:val="22"/>
          <w:szCs w:val="22"/>
        </w:rPr>
      </w:pPr>
    </w:p>
    <w:p w:rsidR="00EA15F2" w:rsidRPr="00FA6699" w:rsidRDefault="00774E59" w:rsidP="00EA15F2">
      <w:pPr>
        <w:jc w:val="both"/>
        <w:rPr>
          <w:rFonts w:ascii="Times New Roman" w:hAnsi="Times New Roman" w:cs="Times New Roman"/>
          <w:b/>
        </w:rPr>
      </w:pPr>
      <w:bookmarkStart w:id="30" w:name="bookmark373"/>
      <w:r>
        <w:rPr>
          <w:rFonts w:ascii="Times New Roman" w:hAnsi="Times New Roman" w:cs="Times New Roman"/>
          <w:b/>
        </w:rPr>
        <w:t xml:space="preserve">29. </w:t>
      </w:r>
      <w:r w:rsidR="00EA15F2" w:rsidRPr="00FA6699">
        <w:rPr>
          <w:rFonts w:ascii="Times New Roman" w:hAnsi="Times New Roman" w:cs="Times New Roman"/>
          <w:b/>
        </w:rPr>
        <w:t>Entry in an online reference work</w:t>
      </w:r>
      <w:bookmarkEnd w:id="30"/>
    </w:p>
    <w:p w:rsidR="00EA15F2" w:rsidRPr="00774E59" w:rsidRDefault="00EA15F2" w:rsidP="00EA15F2">
      <w:pPr>
        <w:jc w:val="both"/>
        <w:rPr>
          <w:rFonts w:ascii="Times New Roman" w:hAnsi="Times New Roman" w:cs="Times New Roman"/>
          <w:sz w:val="22"/>
          <w:szCs w:val="22"/>
        </w:rPr>
      </w:pPr>
    </w:p>
    <w:p w:rsidR="00EA15F2" w:rsidRPr="00774E59" w:rsidRDefault="00EA15F2" w:rsidP="00774E59">
      <w:pPr>
        <w:pStyle w:val="a6"/>
        <w:ind w:left="991"/>
        <w:jc w:val="both"/>
        <w:rPr>
          <w:rFonts w:asciiTheme="minorHAnsi" w:hAnsiTheme="minorHAnsi"/>
          <w:sz w:val="22"/>
          <w:szCs w:val="22"/>
        </w:rPr>
      </w:pPr>
      <w:r w:rsidRPr="00774E59">
        <w:rPr>
          <w:rFonts w:asciiTheme="minorHAnsi" w:hAnsiTheme="minorHAnsi"/>
          <w:sz w:val="22"/>
          <w:szCs w:val="22"/>
        </w:rPr>
        <w:t xml:space="preserve">Graham, G. (2005). Behaviorism. In E. N. </w:t>
      </w:r>
      <w:proofErr w:type="spellStart"/>
      <w:r w:rsidRPr="00774E59">
        <w:rPr>
          <w:rFonts w:asciiTheme="minorHAnsi" w:hAnsiTheme="minorHAnsi"/>
          <w:sz w:val="22"/>
          <w:szCs w:val="22"/>
        </w:rPr>
        <w:t>Zalta</w:t>
      </w:r>
      <w:proofErr w:type="spellEnd"/>
      <w:r w:rsidRPr="00774E59">
        <w:rPr>
          <w:rFonts w:asciiTheme="minorHAnsi" w:hAnsiTheme="minorHAnsi"/>
          <w:sz w:val="22"/>
          <w:szCs w:val="22"/>
        </w:rPr>
        <w:t xml:space="preserve"> (Ed.), </w:t>
      </w:r>
      <w:r w:rsidRPr="00774E59">
        <w:rPr>
          <w:rFonts w:asciiTheme="minorHAnsi" w:hAnsiTheme="minorHAnsi"/>
          <w:i/>
          <w:sz w:val="22"/>
          <w:szCs w:val="22"/>
        </w:rPr>
        <w:t>The Stanford encyclopedia of philosophy</w:t>
      </w:r>
      <w:r w:rsidRPr="00774E59">
        <w:rPr>
          <w:rFonts w:asciiTheme="minorHAnsi" w:hAnsiTheme="minorHAnsi"/>
          <w:sz w:val="22"/>
          <w:szCs w:val="22"/>
        </w:rPr>
        <w:t xml:space="preserve"> (Fall 2007 </w:t>
      </w:r>
      <w:proofErr w:type="gramStart"/>
      <w:r w:rsidRPr="00774E59">
        <w:rPr>
          <w:rFonts w:asciiTheme="minorHAnsi" w:hAnsiTheme="minorHAnsi"/>
          <w:sz w:val="22"/>
          <w:szCs w:val="22"/>
        </w:rPr>
        <w:t>ed</w:t>
      </w:r>
      <w:proofErr w:type="gramEnd"/>
      <w:r w:rsidRPr="00774E59">
        <w:rPr>
          <w:rFonts w:asciiTheme="minorHAnsi" w:hAnsiTheme="minorHAnsi"/>
          <w:sz w:val="22"/>
          <w:szCs w:val="22"/>
        </w:rPr>
        <w:t xml:space="preserve">.). Retrieved from </w:t>
      </w:r>
      <w:hyperlink r:id="rId19" w:history="1">
        <w:r w:rsidRPr="00774E59">
          <w:rPr>
            <w:rStyle w:val="a4"/>
            <w:rFonts w:asciiTheme="minorHAnsi" w:hAnsiTheme="minorHAnsi"/>
            <w:sz w:val="22"/>
            <w:szCs w:val="22"/>
          </w:rPr>
          <w:t>http://plato.stanford.edu/entries/behaviorism/</w:t>
        </w:r>
      </w:hyperlink>
    </w:p>
    <w:p w:rsidR="00EA15F2" w:rsidRPr="00774E59" w:rsidRDefault="00EA15F2" w:rsidP="00EA15F2">
      <w:pPr>
        <w:jc w:val="both"/>
        <w:rPr>
          <w:rFonts w:ascii="Times New Roman" w:hAnsi="Times New Roman" w:cs="Times New Roman"/>
          <w:sz w:val="22"/>
          <w:szCs w:val="22"/>
        </w:rPr>
      </w:pPr>
    </w:p>
    <w:p w:rsidR="00EA15F2" w:rsidRPr="00FA6699" w:rsidRDefault="00774E59" w:rsidP="00EA15F2">
      <w:pPr>
        <w:jc w:val="both"/>
        <w:rPr>
          <w:rFonts w:ascii="Times New Roman" w:hAnsi="Times New Roman" w:cs="Times New Roman"/>
          <w:b/>
        </w:rPr>
      </w:pPr>
      <w:bookmarkStart w:id="31" w:name="bookmark374"/>
      <w:r>
        <w:rPr>
          <w:rFonts w:ascii="Times New Roman" w:hAnsi="Times New Roman" w:cs="Times New Roman"/>
          <w:b/>
        </w:rPr>
        <w:t xml:space="preserve">30. </w:t>
      </w:r>
      <w:r w:rsidR="00EA15F2" w:rsidRPr="00FA6699">
        <w:rPr>
          <w:rFonts w:ascii="Times New Roman" w:hAnsi="Times New Roman" w:cs="Times New Roman"/>
          <w:b/>
        </w:rPr>
        <w:t>Entry in an online reference work, no author or editor</w:t>
      </w:r>
      <w:bookmarkEnd w:id="31"/>
    </w:p>
    <w:p w:rsidR="00EA15F2" w:rsidRPr="001274D0" w:rsidRDefault="00EA15F2" w:rsidP="00EA15F2">
      <w:pPr>
        <w:jc w:val="both"/>
        <w:rPr>
          <w:rFonts w:ascii="Times New Roman" w:hAnsi="Times New Roman" w:cs="Times New Roman"/>
          <w:sz w:val="22"/>
          <w:szCs w:val="22"/>
        </w:rPr>
      </w:pPr>
    </w:p>
    <w:p w:rsidR="00EA15F2" w:rsidRPr="001274D0" w:rsidRDefault="00EA15F2" w:rsidP="001274D0">
      <w:pPr>
        <w:pStyle w:val="a6"/>
        <w:ind w:left="643"/>
        <w:jc w:val="both"/>
        <w:rPr>
          <w:rFonts w:asciiTheme="minorHAnsi" w:hAnsiTheme="minorHAnsi"/>
          <w:sz w:val="22"/>
          <w:szCs w:val="22"/>
        </w:rPr>
      </w:pPr>
      <w:r w:rsidRPr="001274D0">
        <w:rPr>
          <w:rFonts w:asciiTheme="minorHAnsi" w:hAnsiTheme="minorHAnsi"/>
          <w:sz w:val="22"/>
          <w:szCs w:val="22"/>
        </w:rPr>
        <w:t>Heuristic, (</w:t>
      </w:r>
      <w:proofErr w:type="spellStart"/>
      <w:r w:rsidRPr="001274D0">
        <w:rPr>
          <w:rFonts w:asciiTheme="minorHAnsi" w:hAnsiTheme="minorHAnsi"/>
          <w:sz w:val="22"/>
          <w:szCs w:val="22"/>
        </w:rPr>
        <w:t>n.d.</w:t>
      </w:r>
      <w:proofErr w:type="spellEnd"/>
      <w:r w:rsidRPr="001274D0">
        <w:rPr>
          <w:rFonts w:asciiTheme="minorHAnsi" w:hAnsiTheme="minorHAnsi"/>
          <w:sz w:val="22"/>
          <w:szCs w:val="22"/>
        </w:rPr>
        <w:t xml:space="preserve">). In </w:t>
      </w:r>
      <w:r w:rsidRPr="001274D0">
        <w:rPr>
          <w:rFonts w:asciiTheme="minorHAnsi" w:hAnsiTheme="minorHAnsi"/>
          <w:i/>
          <w:sz w:val="22"/>
          <w:szCs w:val="22"/>
        </w:rPr>
        <w:t>Merriam-Webster’s online dictionary</w:t>
      </w:r>
      <w:r w:rsidRPr="001274D0">
        <w:rPr>
          <w:rFonts w:asciiTheme="minorHAnsi" w:hAnsiTheme="minorHAnsi"/>
          <w:sz w:val="22"/>
          <w:szCs w:val="22"/>
        </w:rPr>
        <w:t xml:space="preserve"> (11th </w:t>
      </w:r>
      <w:proofErr w:type="gramStart"/>
      <w:r w:rsidRPr="001274D0">
        <w:rPr>
          <w:rFonts w:asciiTheme="minorHAnsi" w:hAnsiTheme="minorHAnsi"/>
          <w:sz w:val="22"/>
          <w:szCs w:val="22"/>
        </w:rPr>
        <w:t>ed</w:t>
      </w:r>
      <w:proofErr w:type="gramEnd"/>
      <w:r w:rsidRPr="001274D0">
        <w:rPr>
          <w:rFonts w:asciiTheme="minorHAnsi" w:hAnsiTheme="minorHAnsi"/>
          <w:sz w:val="22"/>
          <w:szCs w:val="22"/>
        </w:rPr>
        <w:t xml:space="preserve">.). Retrieved from </w:t>
      </w:r>
      <w:hyperlink r:id="rId20" w:history="1">
        <w:r w:rsidRPr="001274D0">
          <w:rPr>
            <w:rStyle w:val="a4"/>
            <w:rFonts w:asciiTheme="minorHAnsi" w:hAnsiTheme="minorHAnsi"/>
            <w:sz w:val="22"/>
            <w:szCs w:val="22"/>
          </w:rPr>
          <w:t>http://www.m-w.com/dictionary/heuristic</w:t>
        </w:r>
      </w:hyperlink>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6"/>
        </w:numPr>
        <w:jc w:val="both"/>
        <w:rPr>
          <w:rFonts w:ascii="Times New Roman" w:hAnsi="Times New Roman" w:cs="Times New Roman"/>
          <w:sz w:val="22"/>
          <w:szCs w:val="22"/>
        </w:rPr>
      </w:pPr>
      <w:r w:rsidRPr="00900A57">
        <w:rPr>
          <w:rFonts w:ascii="Times New Roman" w:hAnsi="Times New Roman" w:cs="Times New Roman"/>
          <w:sz w:val="22"/>
          <w:szCs w:val="22"/>
        </w:rPr>
        <w:t>If the online version refers to a print edition, include the edition number after the title.</w:t>
      </w:r>
    </w:p>
    <w:p w:rsidR="00EA15F2" w:rsidRPr="00900A57" w:rsidRDefault="00EA15F2" w:rsidP="00EA15F2">
      <w:pPr>
        <w:jc w:val="both"/>
        <w:rPr>
          <w:rFonts w:ascii="Times New Roman" w:hAnsi="Times New Roman" w:cs="Times New Roman"/>
          <w:sz w:val="22"/>
          <w:szCs w:val="22"/>
        </w:rPr>
      </w:pPr>
      <w:bookmarkStart w:id="32" w:name="bookmark375"/>
    </w:p>
    <w:p w:rsidR="00EA15F2" w:rsidRPr="005D59B6" w:rsidRDefault="00EA15F2" w:rsidP="00EA15F2">
      <w:pPr>
        <w:jc w:val="both"/>
        <w:rPr>
          <w:rFonts w:ascii="Times New Roman" w:hAnsi="Times New Roman" w:cs="Times New Roman"/>
          <w:b/>
          <w:color w:val="000000" w:themeColor="text1"/>
        </w:rPr>
      </w:pPr>
      <w:r w:rsidRPr="005D59B6">
        <w:rPr>
          <w:rFonts w:ascii="Times New Roman" w:hAnsi="Times New Roman" w:cs="Times New Roman"/>
          <w:b/>
          <w:color w:val="000000" w:themeColor="text1"/>
        </w:rPr>
        <w:t>7.03 Technical and Research Reports</w:t>
      </w:r>
      <w:bookmarkEnd w:id="32"/>
    </w:p>
    <w:p w:rsidR="00EA15F2" w:rsidRPr="002C779E" w:rsidRDefault="00EA15F2" w:rsidP="00EA15F2">
      <w:pPr>
        <w:jc w:val="both"/>
        <w:rPr>
          <w:rFonts w:ascii="Times New Roman" w:hAnsi="Times New Roman" w:cs="Times New Roman"/>
          <w:sz w:val="16"/>
          <w:szCs w:val="16"/>
        </w:rPr>
      </w:pPr>
    </w:p>
    <w:p w:rsidR="00EA15F2" w:rsidRPr="00900A57" w:rsidRDefault="00EA15F2" w:rsidP="00EA15F2">
      <w:pPr>
        <w:jc w:val="both"/>
        <w:rPr>
          <w:rFonts w:ascii="Times New Roman" w:hAnsi="Times New Roman" w:cs="Times New Roman"/>
          <w:sz w:val="22"/>
          <w:szCs w:val="22"/>
        </w:rPr>
      </w:pPr>
      <w:r w:rsidRPr="00900A57">
        <w:rPr>
          <w:rFonts w:ascii="Times New Roman" w:hAnsi="Times New Roman" w:cs="Times New Roman"/>
          <w:sz w:val="22"/>
          <w:szCs w:val="22"/>
        </w:rPr>
        <w:t xml:space="preserve">Technical and research reports, like journal articles, usually cover original research but may or may not be </w:t>
      </w:r>
      <w:r w:rsidRPr="00A07B1A">
        <w:rPr>
          <w:rFonts w:ascii="Times New Roman" w:hAnsi="Times New Roman" w:cs="Times New Roman"/>
          <w:noProof/>
          <w:sz w:val="22"/>
          <w:szCs w:val="22"/>
        </w:rPr>
        <w:t>peer</w:t>
      </w:r>
      <w:r w:rsidR="00A07B1A" w:rsidRPr="00A07B1A">
        <w:rPr>
          <w:rFonts w:ascii="Times New Roman" w:hAnsi="Times New Roman" w:cs="Times New Roman"/>
          <w:noProof/>
          <w:sz w:val="22"/>
          <w:szCs w:val="22"/>
        </w:rPr>
        <w:t>-</w:t>
      </w:r>
      <w:r w:rsidRPr="00A07B1A">
        <w:rPr>
          <w:rFonts w:ascii="Times New Roman" w:hAnsi="Times New Roman" w:cs="Times New Roman"/>
          <w:noProof/>
          <w:sz w:val="22"/>
          <w:szCs w:val="22"/>
        </w:rPr>
        <w:t>reviewed</w:t>
      </w:r>
      <w:r w:rsidRPr="00900A57">
        <w:rPr>
          <w:rFonts w:ascii="Times New Roman" w:hAnsi="Times New Roman" w:cs="Times New Roman"/>
          <w:sz w:val="22"/>
          <w:szCs w:val="22"/>
        </w:rPr>
        <w:t>. They are part of a body of literature sometimes referred to as gray literature, which “can serve a valuable supplementary role to formal publication, including additional resources, details, research methods and experimental techniques” (“Gray literature,” 2006). Format references to technical and research reports as you would a book.</w:t>
      </w:r>
    </w:p>
    <w:p w:rsidR="00EA15F2" w:rsidRPr="002C779E" w:rsidRDefault="00EA15F2" w:rsidP="00EA15F2">
      <w:pPr>
        <w:jc w:val="both"/>
        <w:rPr>
          <w:rFonts w:ascii="Times New Roman" w:hAnsi="Times New Roman" w:cs="Times New Roman"/>
          <w:sz w:val="22"/>
          <w:szCs w:val="22"/>
        </w:rPr>
      </w:pPr>
    </w:p>
    <w:p w:rsidR="00EA15F2" w:rsidRPr="002C779E" w:rsidRDefault="00EA15F2" w:rsidP="002C779E">
      <w:pPr>
        <w:ind w:left="360"/>
        <w:jc w:val="both"/>
        <w:rPr>
          <w:rFonts w:asciiTheme="minorHAnsi" w:hAnsiTheme="minorHAnsi" w:cs="Times New Roman"/>
          <w:sz w:val="22"/>
          <w:szCs w:val="22"/>
        </w:rPr>
      </w:pPr>
      <w:proofErr w:type="gramStart"/>
      <w:r w:rsidRPr="002C779E">
        <w:rPr>
          <w:rFonts w:asciiTheme="minorHAnsi" w:hAnsiTheme="minorHAnsi" w:cs="Times New Roman"/>
          <w:sz w:val="22"/>
          <w:szCs w:val="22"/>
        </w:rPr>
        <w:t>Author, A. A. (1998).</w:t>
      </w:r>
      <w:proofErr w:type="gramEnd"/>
      <w:r w:rsidRPr="002C779E">
        <w:rPr>
          <w:rFonts w:asciiTheme="minorHAnsi" w:hAnsiTheme="minorHAnsi" w:cs="Times New Roman"/>
          <w:sz w:val="22"/>
          <w:szCs w:val="22"/>
        </w:rPr>
        <w:t xml:space="preserve"> </w:t>
      </w:r>
      <w:proofErr w:type="gramStart"/>
      <w:r w:rsidRPr="002C779E">
        <w:rPr>
          <w:rFonts w:asciiTheme="minorHAnsi" w:hAnsiTheme="minorHAnsi" w:cs="Times New Roman"/>
          <w:i/>
          <w:sz w:val="22"/>
          <w:szCs w:val="22"/>
        </w:rPr>
        <w:t>Title of work</w:t>
      </w:r>
      <w:r w:rsidRPr="002C779E">
        <w:rPr>
          <w:rFonts w:asciiTheme="minorHAnsi" w:hAnsiTheme="minorHAnsi" w:cs="Times New Roman"/>
          <w:sz w:val="22"/>
          <w:szCs w:val="22"/>
        </w:rPr>
        <w:t xml:space="preserve"> (Report No. xxx).</w:t>
      </w:r>
      <w:proofErr w:type="gramEnd"/>
      <w:r w:rsidRPr="002C779E">
        <w:rPr>
          <w:rFonts w:asciiTheme="minorHAnsi" w:hAnsiTheme="minorHAnsi" w:cs="Times New Roman"/>
          <w:sz w:val="22"/>
          <w:szCs w:val="22"/>
        </w:rPr>
        <w:t xml:space="preserve"> Location: Publisher.</w:t>
      </w:r>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6"/>
        </w:numPr>
        <w:jc w:val="both"/>
        <w:rPr>
          <w:rFonts w:ascii="Times New Roman" w:hAnsi="Times New Roman" w:cs="Times New Roman"/>
          <w:sz w:val="22"/>
          <w:szCs w:val="22"/>
        </w:rPr>
      </w:pPr>
      <w:r w:rsidRPr="00900A57">
        <w:rPr>
          <w:rFonts w:ascii="Times New Roman" w:hAnsi="Times New Roman" w:cs="Times New Roman"/>
          <w:sz w:val="22"/>
          <w:szCs w:val="22"/>
        </w:rPr>
        <w:t xml:space="preserve">If the issuing organization assigned a number (e.g., report number, contract number, </w:t>
      </w:r>
      <w:proofErr w:type="gramStart"/>
      <w:r w:rsidRPr="00900A57">
        <w:rPr>
          <w:rFonts w:ascii="Times New Roman" w:hAnsi="Times New Roman" w:cs="Times New Roman"/>
          <w:sz w:val="22"/>
          <w:szCs w:val="22"/>
        </w:rPr>
        <w:t>monograph</w:t>
      </w:r>
      <w:proofErr w:type="gramEnd"/>
      <w:r w:rsidRPr="00900A57">
        <w:rPr>
          <w:rFonts w:ascii="Times New Roman" w:hAnsi="Times New Roman" w:cs="Times New Roman"/>
          <w:sz w:val="22"/>
          <w:szCs w:val="22"/>
        </w:rPr>
        <w:t xml:space="preserve"> number) to the report, give that number in parentheses immediately after the title.</w:t>
      </w:r>
    </w:p>
    <w:p w:rsidR="00EA15F2" w:rsidRPr="00900A57" w:rsidRDefault="00EA15F2" w:rsidP="00EA15F2">
      <w:pPr>
        <w:pStyle w:val="a5"/>
        <w:numPr>
          <w:ilvl w:val="0"/>
          <w:numId w:val="16"/>
        </w:numPr>
        <w:jc w:val="both"/>
        <w:rPr>
          <w:rFonts w:ascii="Times New Roman" w:hAnsi="Times New Roman" w:cs="Times New Roman"/>
          <w:sz w:val="22"/>
          <w:szCs w:val="22"/>
        </w:rPr>
      </w:pPr>
      <w:r w:rsidRPr="00900A57">
        <w:rPr>
          <w:rFonts w:ascii="Times New Roman" w:hAnsi="Times New Roman" w:cs="Times New Roman"/>
          <w:sz w:val="22"/>
          <w:szCs w:val="22"/>
        </w:rPr>
        <w:t>If you obtained a report from the U.S. Government Printing Office, list the publisher location and name as Washington, DC: Government Printing Office.</w:t>
      </w:r>
    </w:p>
    <w:p w:rsidR="00EA15F2" w:rsidRPr="00900A57" w:rsidRDefault="00EA15F2" w:rsidP="00EA15F2">
      <w:pPr>
        <w:pStyle w:val="a5"/>
        <w:numPr>
          <w:ilvl w:val="0"/>
          <w:numId w:val="16"/>
        </w:numPr>
        <w:jc w:val="both"/>
        <w:rPr>
          <w:rFonts w:ascii="Times New Roman" w:hAnsi="Times New Roman" w:cs="Times New Roman"/>
          <w:sz w:val="22"/>
          <w:szCs w:val="22"/>
        </w:rPr>
      </w:pPr>
      <w:r w:rsidRPr="00900A57">
        <w:rPr>
          <w:rFonts w:ascii="Times New Roman" w:hAnsi="Times New Roman" w:cs="Times New Roman"/>
          <w:sz w:val="22"/>
          <w:szCs w:val="22"/>
        </w:rPr>
        <w:t xml:space="preserve">For reports retrieved online, identify the publisher as part of the retrieval statement unless the publisher has been identified as the author: Retrieved from Agency name website: </w:t>
      </w:r>
      <w:hyperlink r:id="rId21" w:history="1">
        <w:r w:rsidRPr="00900A57">
          <w:rPr>
            <w:rStyle w:val="a4"/>
            <w:rFonts w:ascii="Times New Roman" w:hAnsi="Times New Roman"/>
            <w:sz w:val="22"/>
            <w:szCs w:val="22"/>
          </w:rPr>
          <w:t>http://www.xxxxxxx</w:t>
        </w:r>
      </w:hyperlink>
    </w:p>
    <w:p w:rsidR="00EA15F2" w:rsidRPr="00900A57" w:rsidRDefault="00EA15F2" w:rsidP="00EA15F2">
      <w:pPr>
        <w:jc w:val="both"/>
        <w:rPr>
          <w:rFonts w:ascii="Times New Roman" w:hAnsi="Times New Roman" w:cs="Times New Roman"/>
          <w:sz w:val="22"/>
          <w:szCs w:val="22"/>
        </w:rPr>
      </w:pPr>
    </w:p>
    <w:p w:rsidR="00EA15F2" w:rsidRPr="005D59B6" w:rsidRDefault="002C779E" w:rsidP="00EA15F2">
      <w:pPr>
        <w:jc w:val="both"/>
        <w:rPr>
          <w:rFonts w:ascii="Times New Roman" w:hAnsi="Times New Roman" w:cs="Times New Roman"/>
          <w:b/>
        </w:rPr>
      </w:pPr>
      <w:bookmarkStart w:id="33" w:name="bookmark376"/>
      <w:r>
        <w:rPr>
          <w:rFonts w:ascii="Times New Roman" w:hAnsi="Times New Roman" w:cs="Times New Roman"/>
          <w:b/>
        </w:rPr>
        <w:t xml:space="preserve">31. </w:t>
      </w:r>
      <w:r w:rsidR="00EA15F2" w:rsidRPr="005D59B6">
        <w:rPr>
          <w:rFonts w:ascii="Times New Roman" w:hAnsi="Times New Roman" w:cs="Times New Roman"/>
          <w:b/>
        </w:rPr>
        <w:t>Corporate author, government report</w:t>
      </w:r>
      <w:bookmarkEnd w:id="33"/>
    </w:p>
    <w:p w:rsidR="00EA15F2" w:rsidRPr="002C779E" w:rsidRDefault="00EA15F2" w:rsidP="00EA15F2">
      <w:pPr>
        <w:jc w:val="both"/>
        <w:rPr>
          <w:rFonts w:ascii="Times New Roman" w:hAnsi="Times New Roman" w:cs="Times New Roman"/>
          <w:sz w:val="22"/>
          <w:szCs w:val="22"/>
        </w:rPr>
      </w:pPr>
    </w:p>
    <w:p w:rsidR="00EA15F2" w:rsidRPr="002C779E" w:rsidRDefault="00EA15F2" w:rsidP="002C779E">
      <w:pPr>
        <w:pStyle w:val="a6"/>
        <w:ind w:left="991"/>
        <w:jc w:val="both"/>
        <w:rPr>
          <w:rFonts w:asciiTheme="minorHAnsi" w:hAnsiTheme="minorHAnsi"/>
          <w:sz w:val="22"/>
          <w:szCs w:val="22"/>
        </w:rPr>
      </w:pPr>
      <w:r w:rsidRPr="002C779E">
        <w:rPr>
          <w:rFonts w:asciiTheme="minorHAnsi" w:hAnsiTheme="minorHAnsi"/>
          <w:sz w:val="22"/>
          <w:szCs w:val="22"/>
        </w:rPr>
        <w:t xml:space="preserve">U.S. Department of Health and Human Services, National Institutes of Health, National Heart, Lung, and Blood Institute. (2003). </w:t>
      </w:r>
      <w:proofErr w:type="gramStart"/>
      <w:r w:rsidRPr="002C779E">
        <w:rPr>
          <w:rFonts w:asciiTheme="minorHAnsi" w:hAnsiTheme="minorHAnsi"/>
          <w:i/>
          <w:sz w:val="22"/>
          <w:szCs w:val="22"/>
        </w:rPr>
        <w:t>Managing</w:t>
      </w:r>
      <w:proofErr w:type="gramEnd"/>
      <w:r w:rsidRPr="002C779E">
        <w:rPr>
          <w:rFonts w:asciiTheme="minorHAnsi" w:hAnsiTheme="minorHAnsi"/>
          <w:i/>
          <w:sz w:val="22"/>
          <w:szCs w:val="22"/>
        </w:rPr>
        <w:t xml:space="preserve"> asthma: A guide for schools</w:t>
      </w:r>
      <w:r w:rsidRPr="002C779E">
        <w:rPr>
          <w:rFonts w:asciiTheme="minorHAnsi" w:hAnsiTheme="minorHAnsi"/>
          <w:sz w:val="22"/>
          <w:szCs w:val="22"/>
        </w:rPr>
        <w:t xml:space="preserve"> (NIH Publication No. 02-2650). Retrieved from </w:t>
      </w:r>
      <w:hyperlink r:id="rId22" w:history="1">
        <w:r w:rsidRPr="002C779E">
          <w:rPr>
            <w:rStyle w:val="a4"/>
            <w:rFonts w:asciiTheme="minorHAnsi" w:hAnsiTheme="minorHAnsi"/>
            <w:sz w:val="22"/>
            <w:szCs w:val="22"/>
          </w:rPr>
          <w:t>http://www.nhlbi.nih.gov/health/prof/lung/asthma/asth_sch.pdf</w:t>
        </w:r>
      </w:hyperlink>
    </w:p>
    <w:p w:rsidR="00EA15F2" w:rsidRPr="002C779E" w:rsidRDefault="00EA15F2" w:rsidP="00EA15F2">
      <w:pPr>
        <w:jc w:val="both"/>
        <w:rPr>
          <w:rFonts w:ascii="Times New Roman" w:hAnsi="Times New Roman" w:cs="Times New Roman"/>
          <w:sz w:val="22"/>
          <w:szCs w:val="22"/>
        </w:rPr>
      </w:pPr>
    </w:p>
    <w:p w:rsidR="00EA15F2" w:rsidRPr="005D59B6" w:rsidRDefault="002C779E" w:rsidP="00EA15F2">
      <w:pPr>
        <w:jc w:val="both"/>
        <w:rPr>
          <w:rFonts w:ascii="Times New Roman" w:hAnsi="Times New Roman" w:cs="Times New Roman"/>
          <w:b/>
        </w:rPr>
      </w:pPr>
      <w:bookmarkStart w:id="34" w:name="bookmark377"/>
      <w:r>
        <w:rPr>
          <w:rFonts w:ascii="Times New Roman" w:hAnsi="Times New Roman" w:cs="Times New Roman"/>
          <w:b/>
        </w:rPr>
        <w:t xml:space="preserve">32. </w:t>
      </w:r>
      <w:r w:rsidR="00EA15F2" w:rsidRPr="005D59B6">
        <w:rPr>
          <w:rFonts w:ascii="Times New Roman" w:hAnsi="Times New Roman" w:cs="Times New Roman"/>
          <w:b/>
        </w:rPr>
        <w:t>Corporate author, task force report filed online</w:t>
      </w:r>
      <w:bookmarkEnd w:id="34"/>
    </w:p>
    <w:p w:rsidR="00EA15F2" w:rsidRPr="002C779E" w:rsidRDefault="00EA15F2" w:rsidP="00EA15F2">
      <w:pPr>
        <w:jc w:val="both"/>
        <w:rPr>
          <w:rFonts w:ascii="Times New Roman" w:hAnsi="Times New Roman" w:cs="Times New Roman"/>
          <w:sz w:val="22"/>
          <w:szCs w:val="22"/>
        </w:rPr>
      </w:pPr>
    </w:p>
    <w:p w:rsidR="00EA15F2" w:rsidRPr="00900A57" w:rsidRDefault="00EA15F2" w:rsidP="00900A57">
      <w:pPr>
        <w:pStyle w:val="a6"/>
        <w:ind w:left="991"/>
        <w:jc w:val="both"/>
        <w:rPr>
          <w:rFonts w:asciiTheme="minorHAnsi" w:hAnsiTheme="minorHAnsi" w:cs="Times New Roman"/>
          <w:sz w:val="22"/>
          <w:szCs w:val="22"/>
        </w:rPr>
      </w:pPr>
      <w:r w:rsidRPr="00900A57">
        <w:rPr>
          <w:rFonts w:asciiTheme="minorHAnsi" w:hAnsiTheme="minorHAnsi" w:cs="Times New Roman"/>
          <w:sz w:val="22"/>
          <w:szCs w:val="22"/>
        </w:rPr>
        <w:t xml:space="preserve">American Psychological Association, Task Force on the </w:t>
      </w:r>
      <w:proofErr w:type="spellStart"/>
      <w:r w:rsidRPr="00900A57">
        <w:rPr>
          <w:rFonts w:asciiTheme="minorHAnsi" w:hAnsiTheme="minorHAnsi" w:cs="Times New Roman"/>
          <w:sz w:val="22"/>
          <w:szCs w:val="22"/>
        </w:rPr>
        <w:t>Sexualization</w:t>
      </w:r>
      <w:proofErr w:type="spellEnd"/>
      <w:r w:rsidRPr="00900A57">
        <w:rPr>
          <w:rFonts w:asciiTheme="minorHAnsi" w:hAnsiTheme="minorHAnsi" w:cs="Times New Roman"/>
          <w:sz w:val="22"/>
          <w:szCs w:val="22"/>
        </w:rPr>
        <w:t xml:space="preserve"> of Girls. (2007). </w:t>
      </w:r>
      <w:r w:rsidRPr="00900A57">
        <w:rPr>
          <w:rFonts w:asciiTheme="minorHAnsi" w:hAnsiTheme="minorHAnsi" w:cs="Times New Roman"/>
          <w:i/>
          <w:sz w:val="22"/>
          <w:szCs w:val="22"/>
        </w:rPr>
        <w:t xml:space="preserve">Report of the APA Task Force on the </w:t>
      </w:r>
      <w:proofErr w:type="spellStart"/>
      <w:r w:rsidRPr="00900A57">
        <w:rPr>
          <w:rFonts w:asciiTheme="minorHAnsi" w:hAnsiTheme="minorHAnsi" w:cs="Times New Roman"/>
          <w:i/>
          <w:sz w:val="22"/>
          <w:szCs w:val="22"/>
        </w:rPr>
        <w:t>Sexualization</w:t>
      </w:r>
      <w:proofErr w:type="spellEnd"/>
      <w:r w:rsidRPr="00900A57">
        <w:rPr>
          <w:rFonts w:asciiTheme="minorHAnsi" w:hAnsiTheme="minorHAnsi" w:cs="Times New Roman"/>
          <w:i/>
          <w:sz w:val="22"/>
          <w:szCs w:val="22"/>
        </w:rPr>
        <w:t xml:space="preserve"> of Girls</w:t>
      </w:r>
      <w:r w:rsidRPr="00900A57">
        <w:rPr>
          <w:rFonts w:asciiTheme="minorHAnsi" w:hAnsiTheme="minorHAnsi" w:cs="Times New Roman"/>
          <w:sz w:val="22"/>
          <w:szCs w:val="22"/>
        </w:rPr>
        <w:t xml:space="preserve">. Retrieved from </w:t>
      </w:r>
      <w:hyperlink r:id="rId23" w:history="1">
        <w:r w:rsidRPr="00900A57">
          <w:rPr>
            <w:rStyle w:val="a4"/>
            <w:rFonts w:asciiTheme="minorHAnsi" w:hAnsiTheme="minorHAnsi"/>
            <w:sz w:val="22"/>
            <w:szCs w:val="22"/>
          </w:rPr>
          <w:t>http://www.apa.org/pi/wpo/sexualization.html</w:t>
        </w:r>
      </w:hyperlink>
    </w:p>
    <w:p w:rsidR="00EA15F2" w:rsidRPr="002C779E" w:rsidRDefault="00EA15F2" w:rsidP="00EA15F2">
      <w:pPr>
        <w:jc w:val="both"/>
        <w:rPr>
          <w:rFonts w:ascii="Times New Roman" w:hAnsi="Times New Roman" w:cs="Times New Roman"/>
          <w:sz w:val="22"/>
          <w:szCs w:val="22"/>
        </w:rPr>
      </w:pPr>
    </w:p>
    <w:p w:rsidR="00EA15F2" w:rsidRPr="005D59B6" w:rsidRDefault="002C779E" w:rsidP="00EA15F2">
      <w:pPr>
        <w:jc w:val="both"/>
        <w:rPr>
          <w:rFonts w:ascii="Times New Roman" w:hAnsi="Times New Roman" w:cs="Times New Roman"/>
          <w:b/>
        </w:rPr>
      </w:pPr>
      <w:bookmarkStart w:id="35" w:name="bookmark378"/>
      <w:r>
        <w:rPr>
          <w:rFonts w:ascii="Times New Roman" w:hAnsi="Times New Roman" w:cs="Times New Roman"/>
          <w:b/>
        </w:rPr>
        <w:t xml:space="preserve">33. </w:t>
      </w:r>
      <w:r w:rsidR="00EA15F2" w:rsidRPr="005D59B6">
        <w:rPr>
          <w:rFonts w:ascii="Times New Roman" w:hAnsi="Times New Roman" w:cs="Times New Roman"/>
          <w:b/>
        </w:rPr>
        <w:t>Authored report, from nongovernmental organization</w:t>
      </w:r>
      <w:bookmarkEnd w:id="35"/>
    </w:p>
    <w:p w:rsidR="00EA15F2" w:rsidRPr="002C779E" w:rsidRDefault="00EA15F2" w:rsidP="00EA15F2">
      <w:pPr>
        <w:jc w:val="both"/>
        <w:rPr>
          <w:rFonts w:ascii="Times New Roman" w:hAnsi="Times New Roman" w:cs="Times New Roman"/>
          <w:sz w:val="22"/>
          <w:szCs w:val="22"/>
        </w:rPr>
      </w:pPr>
    </w:p>
    <w:p w:rsidR="00EA15F2" w:rsidRPr="002C779E" w:rsidRDefault="00EA15F2" w:rsidP="002C779E">
      <w:pPr>
        <w:pStyle w:val="a6"/>
        <w:ind w:left="991"/>
        <w:jc w:val="both"/>
        <w:rPr>
          <w:rFonts w:asciiTheme="minorHAnsi" w:hAnsiTheme="minorHAnsi"/>
          <w:sz w:val="22"/>
          <w:szCs w:val="22"/>
        </w:rPr>
      </w:pPr>
      <w:proofErr w:type="spellStart"/>
      <w:r w:rsidRPr="002C779E">
        <w:rPr>
          <w:rFonts w:asciiTheme="minorHAnsi" w:hAnsiTheme="minorHAnsi"/>
          <w:sz w:val="22"/>
          <w:szCs w:val="22"/>
        </w:rPr>
        <w:t>Kessy</w:t>
      </w:r>
      <w:proofErr w:type="spellEnd"/>
      <w:r w:rsidRPr="002C779E">
        <w:rPr>
          <w:rFonts w:asciiTheme="minorHAnsi" w:hAnsiTheme="minorHAnsi"/>
          <w:sz w:val="22"/>
          <w:szCs w:val="22"/>
        </w:rPr>
        <w:t xml:space="preserve">, S. S. A., &amp; </w:t>
      </w:r>
      <w:proofErr w:type="spellStart"/>
      <w:r w:rsidRPr="002C779E">
        <w:rPr>
          <w:rFonts w:asciiTheme="minorHAnsi" w:hAnsiTheme="minorHAnsi"/>
          <w:sz w:val="22"/>
          <w:szCs w:val="22"/>
        </w:rPr>
        <w:t>Urio</w:t>
      </w:r>
      <w:proofErr w:type="spellEnd"/>
      <w:r w:rsidRPr="002C779E">
        <w:rPr>
          <w:rFonts w:asciiTheme="minorHAnsi" w:hAnsiTheme="minorHAnsi"/>
          <w:sz w:val="22"/>
          <w:szCs w:val="22"/>
        </w:rPr>
        <w:t xml:space="preserve">, F. M. (2006). </w:t>
      </w:r>
      <w:r w:rsidRPr="002C779E">
        <w:rPr>
          <w:rFonts w:asciiTheme="minorHAnsi" w:hAnsiTheme="minorHAnsi"/>
          <w:i/>
          <w:sz w:val="22"/>
          <w:szCs w:val="22"/>
        </w:rPr>
        <w:t>The contribution of microfinance institutions to poverty reduction in Tanzania</w:t>
      </w:r>
      <w:r w:rsidRPr="002C779E">
        <w:rPr>
          <w:rFonts w:asciiTheme="minorHAnsi" w:hAnsiTheme="minorHAnsi"/>
          <w:sz w:val="22"/>
          <w:szCs w:val="22"/>
        </w:rPr>
        <w:t xml:space="preserve"> (Research Report No. 06.3). Retrieved from Research on Poverty Alleviation website: </w:t>
      </w:r>
      <w:hyperlink r:id="rId24" w:history="1">
        <w:r w:rsidRPr="002C779E">
          <w:rPr>
            <w:rStyle w:val="a4"/>
            <w:rFonts w:asciiTheme="minorHAnsi" w:hAnsiTheme="minorHAnsi"/>
            <w:sz w:val="22"/>
            <w:szCs w:val="22"/>
          </w:rPr>
          <w:t>http://www.repoa.or.tz/documents_storage/Publications/Reports/06.3_Kessy_and_Urio.pdf</w:t>
        </w:r>
      </w:hyperlink>
    </w:p>
    <w:p w:rsidR="00EA15F2" w:rsidRPr="002C779E" w:rsidRDefault="00EA15F2" w:rsidP="00EA15F2">
      <w:pPr>
        <w:jc w:val="both"/>
        <w:rPr>
          <w:rFonts w:ascii="Times New Roman" w:hAnsi="Times New Roman" w:cs="Times New Roman"/>
          <w:sz w:val="22"/>
          <w:szCs w:val="22"/>
        </w:rPr>
      </w:pPr>
    </w:p>
    <w:p w:rsidR="00EA15F2" w:rsidRPr="005D59B6" w:rsidRDefault="002C779E" w:rsidP="00EA15F2">
      <w:pPr>
        <w:jc w:val="both"/>
        <w:rPr>
          <w:rFonts w:ascii="Times New Roman" w:hAnsi="Times New Roman" w:cs="Times New Roman"/>
          <w:b/>
        </w:rPr>
      </w:pPr>
      <w:bookmarkStart w:id="36" w:name="bookmark379"/>
      <w:r>
        <w:rPr>
          <w:rFonts w:ascii="Times New Roman" w:hAnsi="Times New Roman" w:cs="Times New Roman"/>
          <w:b/>
        </w:rPr>
        <w:t xml:space="preserve">34. </w:t>
      </w:r>
      <w:r w:rsidR="00EA15F2" w:rsidRPr="005D59B6">
        <w:rPr>
          <w:rFonts w:ascii="Times New Roman" w:hAnsi="Times New Roman" w:cs="Times New Roman"/>
          <w:b/>
        </w:rPr>
        <w:t>Report from institutional archive</w:t>
      </w:r>
      <w:bookmarkEnd w:id="36"/>
    </w:p>
    <w:p w:rsidR="00EA15F2" w:rsidRPr="00C9044A" w:rsidRDefault="00EA15F2" w:rsidP="00EA15F2">
      <w:pPr>
        <w:jc w:val="both"/>
        <w:rPr>
          <w:rFonts w:ascii="Times New Roman" w:hAnsi="Times New Roman" w:cs="Times New Roman"/>
          <w:sz w:val="22"/>
          <w:szCs w:val="22"/>
        </w:rPr>
      </w:pPr>
    </w:p>
    <w:p w:rsidR="00EA15F2" w:rsidRPr="00C9044A" w:rsidRDefault="00EA15F2" w:rsidP="00C9044A">
      <w:pPr>
        <w:pStyle w:val="a6"/>
        <w:ind w:left="991"/>
        <w:jc w:val="both"/>
        <w:rPr>
          <w:rFonts w:asciiTheme="minorHAnsi" w:hAnsiTheme="minorHAnsi"/>
          <w:sz w:val="22"/>
          <w:szCs w:val="22"/>
        </w:rPr>
      </w:pPr>
      <w:r w:rsidRPr="00C9044A">
        <w:rPr>
          <w:rFonts w:asciiTheme="minorHAnsi" w:hAnsiTheme="minorHAnsi"/>
          <w:sz w:val="22"/>
          <w:szCs w:val="22"/>
        </w:rPr>
        <w:t xml:space="preserve">McDaniel, J. E., &amp; </w:t>
      </w:r>
      <w:proofErr w:type="spellStart"/>
      <w:r w:rsidRPr="00C9044A">
        <w:rPr>
          <w:rFonts w:asciiTheme="minorHAnsi" w:hAnsiTheme="minorHAnsi"/>
          <w:sz w:val="22"/>
          <w:szCs w:val="22"/>
        </w:rPr>
        <w:t>Miskel</w:t>
      </w:r>
      <w:proofErr w:type="spellEnd"/>
      <w:r w:rsidRPr="00C9044A">
        <w:rPr>
          <w:rFonts w:asciiTheme="minorHAnsi" w:hAnsiTheme="minorHAnsi"/>
          <w:sz w:val="22"/>
          <w:szCs w:val="22"/>
        </w:rPr>
        <w:t xml:space="preserve">, C. G. (2002). The effect of groups and individuals on national decision-making: Influence and domination in the reading policymaking environment (CIERA Report 3-025). Retrieved from University of Michigan, Center for Improvement of Early Reading Achievement website: </w:t>
      </w:r>
      <w:hyperlink r:id="rId25" w:history="1">
        <w:r w:rsidRPr="00C9044A">
          <w:rPr>
            <w:rStyle w:val="a4"/>
            <w:rFonts w:asciiTheme="minorHAnsi" w:hAnsiTheme="minorHAnsi"/>
            <w:sz w:val="22"/>
            <w:szCs w:val="22"/>
          </w:rPr>
          <w:t>http://www.ciera.org/library/reports/inquiry-3/3-025/3-025.pdf</w:t>
        </w:r>
      </w:hyperlink>
    </w:p>
    <w:p w:rsidR="00EA15F2" w:rsidRPr="00C9044A" w:rsidRDefault="00EA15F2" w:rsidP="00EA15F2">
      <w:pPr>
        <w:jc w:val="both"/>
        <w:rPr>
          <w:rFonts w:ascii="Times New Roman" w:hAnsi="Times New Roman" w:cs="Times New Roman"/>
          <w:sz w:val="22"/>
          <w:szCs w:val="22"/>
        </w:rPr>
      </w:pPr>
    </w:p>
    <w:p w:rsidR="00EA15F2" w:rsidRPr="00C9044A" w:rsidRDefault="00C9044A" w:rsidP="00EA15F2">
      <w:pPr>
        <w:jc w:val="both"/>
        <w:rPr>
          <w:rFonts w:ascii="Times New Roman" w:hAnsi="Times New Roman" w:cs="Times New Roman"/>
          <w:b/>
        </w:rPr>
      </w:pPr>
      <w:bookmarkStart w:id="37" w:name="bookmark380"/>
      <w:r>
        <w:rPr>
          <w:rFonts w:ascii="Times New Roman" w:hAnsi="Times New Roman" w:cs="Times New Roman"/>
          <w:b/>
        </w:rPr>
        <w:t xml:space="preserve">35. </w:t>
      </w:r>
      <w:r w:rsidR="00EA15F2" w:rsidRPr="00C9044A">
        <w:rPr>
          <w:rFonts w:ascii="Times New Roman" w:hAnsi="Times New Roman" w:cs="Times New Roman"/>
          <w:b/>
        </w:rPr>
        <w:t>Issue brief</w:t>
      </w:r>
      <w:bookmarkEnd w:id="37"/>
    </w:p>
    <w:p w:rsidR="00EA15F2" w:rsidRPr="00900A57" w:rsidRDefault="00EA15F2" w:rsidP="00EA15F2">
      <w:pPr>
        <w:jc w:val="both"/>
        <w:rPr>
          <w:rFonts w:ascii="Times New Roman" w:hAnsi="Times New Roman" w:cs="Times New Roman"/>
          <w:sz w:val="22"/>
          <w:szCs w:val="22"/>
        </w:rPr>
      </w:pPr>
    </w:p>
    <w:p w:rsidR="00EA15F2" w:rsidRPr="00900A57" w:rsidRDefault="00EA15F2" w:rsidP="00900A57">
      <w:pPr>
        <w:pStyle w:val="a6"/>
        <w:ind w:left="643"/>
        <w:jc w:val="both"/>
        <w:rPr>
          <w:rFonts w:asciiTheme="minorHAnsi" w:hAnsiTheme="minorHAnsi"/>
          <w:sz w:val="22"/>
          <w:szCs w:val="22"/>
        </w:rPr>
      </w:pPr>
      <w:r w:rsidRPr="00900A57">
        <w:rPr>
          <w:rFonts w:asciiTheme="minorHAnsi" w:hAnsiTheme="minorHAnsi"/>
          <w:sz w:val="22"/>
          <w:szCs w:val="22"/>
        </w:rPr>
        <w:t xml:space="preserve">Employee Benefit Research Institute. (1992, February). </w:t>
      </w:r>
      <w:r w:rsidRPr="00900A57">
        <w:rPr>
          <w:rFonts w:asciiTheme="minorHAnsi" w:hAnsiTheme="minorHAnsi"/>
          <w:i/>
          <w:sz w:val="22"/>
          <w:szCs w:val="22"/>
        </w:rPr>
        <w:t>Sources of health insurance and characteristics of the uninsured</w:t>
      </w:r>
      <w:r w:rsidRPr="00900A57">
        <w:rPr>
          <w:rFonts w:asciiTheme="minorHAnsi" w:hAnsiTheme="minorHAnsi"/>
          <w:sz w:val="22"/>
          <w:szCs w:val="22"/>
        </w:rPr>
        <w:t xml:space="preserve"> (Issue Brief No. 123). Washington, DC: Author.</w:t>
      </w:r>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8"/>
        </w:numPr>
        <w:jc w:val="both"/>
        <w:rPr>
          <w:rFonts w:ascii="Times New Roman" w:hAnsi="Times New Roman" w:cs="Times New Roman"/>
          <w:sz w:val="22"/>
          <w:szCs w:val="22"/>
        </w:rPr>
      </w:pPr>
      <w:r w:rsidRPr="00900A57">
        <w:rPr>
          <w:rFonts w:ascii="Times New Roman" w:hAnsi="Times New Roman" w:cs="Times New Roman"/>
          <w:sz w:val="22"/>
          <w:szCs w:val="22"/>
        </w:rPr>
        <w:t>Use this form for issue briefs, working papers, and other corporate documents, with the appropriate document number for retrieval in parentheses.</w:t>
      </w:r>
    </w:p>
    <w:p w:rsidR="00EA15F2" w:rsidRPr="00900A57" w:rsidRDefault="00EA15F2" w:rsidP="00EA15F2">
      <w:pPr>
        <w:jc w:val="both"/>
        <w:rPr>
          <w:rFonts w:ascii="Times New Roman" w:hAnsi="Times New Roman" w:cs="Times New Roman"/>
          <w:sz w:val="22"/>
          <w:szCs w:val="22"/>
        </w:rPr>
      </w:pPr>
      <w:bookmarkStart w:id="38" w:name="bookmark381"/>
    </w:p>
    <w:p w:rsidR="00EA15F2" w:rsidRPr="00DC2FF6" w:rsidRDefault="00EA15F2" w:rsidP="00EA15F2">
      <w:pPr>
        <w:jc w:val="both"/>
        <w:rPr>
          <w:rFonts w:ascii="Times New Roman" w:hAnsi="Times New Roman" w:cs="Times New Roman"/>
          <w:b/>
          <w:color w:val="000000" w:themeColor="text1"/>
        </w:rPr>
      </w:pPr>
      <w:r w:rsidRPr="00DC2FF6">
        <w:rPr>
          <w:rFonts w:ascii="Times New Roman" w:hAnsi="Times New Roman" w:cs="Times New Roman"/>
          <w:b/>
          <w:color w:val="000000" w:themeColor="text1"/>
        </w:rPr>
        <w:t>7.04 Meetings and Symposia</w:t>
      </w:r>
      <w:bookmarkEnd w:id="38"/>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jc w:val="both"/>
        <w:rPr>
          <w:rFonts w:ascii="Times New Roman" w:hAnsi="Times New Roman" w:cs="Times New Roman"/>
          <w:sz w:val="22"/>
          <w:szCs w:val="22"/>
        </w:rPr>
      </w:pPr>
      <w:r w:rsidRPr="00900A57">
        <w:rPr>
          <w:rFonts w:ascii="Times New Roman" w:hAnsi="Times New Roman" w:cs="Times New Roman"/>
          <w:sz w:val="22"/>
          <w:szCs w:val="22"/>
        </w:rPr>
        <w:t xml:space="preserve">Proceedings of meetings and symposia can be published in book or periodical form. To cite published proceedings from a book, use the same format as for a book or book chapter (see </w:t>
      </w:r>
      <w:r w:rsidRPr="00900A57">
        <w:rPr>
          <w:rFonts w:ascii="Times New Roman" w:hAnsi="Times New Roman" w:cs="Times New Roman"/>
          <w:color w:val="FF0000"/>
          <w:sz w:val="22"/>
          <w:szCs w:val="22"/>
        </w:rPr>
        <w:t>Example 39</w:t>
      </w:r>
      <w:r w:rsidRPr="00900A57">
        <w:rPr>
          <w:rFonts w:ascii="Times New Roman" w:hAnsi="Times New Roman" w:cs="Times New Roman"/>
          <w:sz w:val="22"/>
          <w:szCs w:val="22"/>
        </w:rPr>
        <w:t xml:space="preserve">). To cite proceedings that are published regularly, use the same format as for a periodical (see </w:t>
      </w:r>
      <w:r w:rsidRPr="00900A57">
        <w:rPr>
          <w:rFonts w:ascii="Times New Roman" w:hAnsi="Times New Roman" w:cs="Times New Roman"/>
          <w:color w:val="FF0000"/>
          <w:sz w:val="22"/>
          <w:szCs w:val="22"/>
        </w:rPr>
        <w:t>Example 38</w:t>
      </w:r>
      <w:r w:rsidRPr="00900A57">
        <w:rPr>
          <w:rFonts w:ascii="Times New Roman" w:hAnsi="Times New Roman" w:cs="Times New Roman"/>
          <w:sz w:val="22"/>
          <w:szCs w:val="22"/>
        </w:rPr>
        <w:t>). For contributions to symposia or for paper or poster presentations that have not been formally published, use the following templates.</w:t>
      </w:r>
    </w:p>
    <w:p w:rsidR="00EA15F2" w:rsidRPr="00900A57" w:rsidRDefault="00EA15F2" w:rsidP="00EA15F2">
      <w:pPr>
        <w:jc w:val="both"/>
        <w:rPr>
          <w:rFonts w:ascii="Times New Roman" w:hAnsi="Times New Roman" w:cs="Times New Roman"/>
          <w:sz w:val="22"/>
          <w:szCs w:val="22"/>
        </w:rPr>
      </w:pPr>
    </w:p>
    <w:p w:rsidR="00EA15F2" w:rsidRPr="00DC2FF6" w:rsidRDefault="00EA15F2" w:rsidP="00EA15F2">
      <w:pPr>
        <w:jc w:val="both"/>
        <w:rPr>
          <w:rFonts w:ascii="Times New Roman" w:hAnsi="Times New Roman" w:cs="Times New Roman"/>
          <w:b/>
        </w:rPr>
      </w:pPr>
      <w:r w:rsidRPr="00DC2FF6">
        <w:rPr>
          <w:rFonts w:ascii="Times New Roman" w:hAnsi="Times New Roman" w:cs="Times New Roman"/>
          <w:b/>
        </w:rPr>
        <w:t>Symposium:</w:t>
      </w:r>
    </w:p>
    <w:p w:rsidR="00EA15F2" w:rsidRPr="00900A57" w:rsidRDefault="00EA15F2" w:rsidP="00EA15F2">
      <w:pPr>
        <w:jc w:val="both"/>
        <w:rPr>
          <w:rFonts w:ascii="Times New Roman" w:hAnsi="Times New Roman" w:cs="Times New Roman"/>
          <w:sz w:val="22"/>
          <w:szCs w:val="22"/>
        </w:rPr>
      </w:pPr>
    </w:p>
    <w:p w:rsidR="00EA15F2" w:rsidRPr="00900A57" w:rsidRDefault="00EA15F2" w:rsidP="00900A57">
      <w:pPr>
        <w:pStyle w:val="a6"/>
        <w:ind w:left="991"/>
        <w:jc w:val="both"/>
        <w:rPr>
          <w:rFonts w:asciiTheme="minorHAnsi" w:hAnsiTheme="minorHAnsi"/>
          <w:sz w:val="22"/>
          <w:szCs w:val="22"/>
        </w:rPr>
      </w:pPr>
      <w:r w:rsidRPr="00900A57">
        <w:rPr>
          <w:rFonts w:asciiTheme="minorHAnsi" w:hAnsiTheme="minorHAnsi"/>
          <w:sz w:val="22"/>
          <w:szCs w:val="22"/>
        </w:rPr>
        <w:t xml:space="preserve">Contributor, A. A., Contributor, B. B., Contributor, C. C., &amp; Contributor, D. D. (Year, Month). Title of contribution. In E. E. Chairperson (Chair), </w:t>
      </w:r>
      <w:r w:rsidRPr="00900A57">
        <w:rPr>
          <w:rFonts w:asciiTheme="minorHAnsi" w:hAnsiTheme="minorHAnsi"/>
          <w:i/>
          <w:sz w:val="22"/>
          <w:szCs w:val="22"/>
        </w:rPr>
        <w:t xml:space="preserve">Title of </w:t>
      </w:r>
      <w:r w:rsidR="00A07B1A">
        <w:rPr>
          <w:rFonts w:asciiTheme="minorHAnsi" w:hAnsiTheme="minorHAnsi"/>
          <w:i/>
          <w:sz w:val="22"/>
          <w:szCs w:val="22"/>
        </w:rPr>
        <w:t xml:space="preserve">the </w:t>
      </w:r>
      <w:r w:rsidRPr="00A07B1A">
        <w:rPr>
          <w:rFonts w:asciiTheme="minorHAnsi" w:hAnsiTheme="minorHAnsi"/>
          <w:i/>
          <w:noProof/>
          <w:sz w:val="22"/>
          <w:szCs w:val="22"/>
        </w:rPr>
        <w:t>symposium</w:t>
      </w:r>
      <w:r w:rsidRPr="00900A57">
        <w:rPr>
          <w:rFonts w:asciiTheme="minorHAnsi" w:hAnsiTheme="minorHAnsi"/>
          <w:sz w:val="22"/>
          <w:szCs w:val="22"/>
        </w:rPr>
        <w:t>. Symposium conducted at the meeting of Organization Name; Location.</w:t>
      </w:r>
    </w:p>
    <w:p w:rsidR="00EA15F2" w:rsidRPr="00900A57" w:rsidRDefault="00EA15F2" w:rsidP="00EA15F2">
      <w:pPr>
        <w:jc w:val="both"/>
        <w:rPr>
          <w:rFonts w:ascii="Times New Roman" w:hAnsi="Times New Roman" w:cs="Times New Roman"/>
          <w:sz w:val="22"/>
          <w:szCs w:val="22"/>
        </w:rPr>
      </w:pPr>
    </w:p>
    <w:p w:rsidR="00EA15F2" w:rsidRPr="00DC2FF6" w:rsidRDefault="00EA15F2" w:rsidP="00EA15F2">
      <w:pPr>
        <w:jc w:val="both"/>
        <w:rPr>
          <w:rFonts w:ascii="Times New Roman" w:hAnsi="Times New Roman" w:cs="Times New Roman"/>
          <w:b/>
        </w:rPr>
      </w:pPr>
      <w:r w:rsidRPr="00DC2FF6">
        <w:rPr>
          <w:rFonts w:ascii="Times New Roman" w:hAnsi="Times New Roman" w:cs="Times New Roman"/>
          <w:b/>
        </w:rPr>
        <w:t>Paper presentation or poster session:</w:t>
      </w:r>
    </w:p>
    <w:p w:rsidR="00EA15F2" w:rsidRPr="00900A57" w:rsidRDefault="00EA15F2" w:rsidP="00EA15F2">
      <w:pPr>
        <w:jc w:val="both"/>
        <w:rPr>
          <w:rFonts w:ascii="Times New Roman" w:hAnsi="Times New Roman" w:cs="Times New Roman"/>
          <w:sz w:val="22"/>
          <w:szCs w:val="22"/>
        </w:rPr>
      </w:pPr>
    </w:p>
    <w:p w:rsidR="00EA15F2" w:rsidRPr="00900A57" w:rsidRDefault="00EA15F2" w:rsidP="00900A57">
      <w:pPr>
        <w:pStyle w:val="a6"/>
        <w:ind w:left="643"/>
        <w:jc w:val="both"/>
        <w:rPr>
          <w:rFonts w:asciiTheme="minorHAnsi" w:hAnsiTheme="minorHAnsi"/>
          <w:sz w:val="22"/>
          <w:szCs w:val="22"/>
        </w:rPr>
      </w:pPr>
      <w:r w:rsidRPr="00900A57">
        <w:rPr>
          <w:rFonts w:asciiTheme="minorHAnsi" w:hAnsiTheme="minorHAnsi"/>
          <w:sz w:val="22"/>
          <w:szCs w:val="22"/>
        </w:rPr>
        <w:t xml:space="preserve">Presenter, A. A. (Year, Month). </w:t>
      </w:r>
      <w:r w:rsidRPr="00900A57">
        <w:rPr>
          <w:rFonts w:asciiTheme="minorHAnsi" w:hAnsiTheme="minorHAnsi"/>
          <w:i/>
          <w:sz w:val="22"/>
          <w:szCs w:val="22"/>
        </w:rPr>
        <w:t>Title of paper or poster</w:t>
      </w:r>
      <w:r w:rsidRPr="00900A57">
        <w:rPr>
          <w:rFonts w:asciiTheme="minorHAnsi" w:hAnsiTheme="minorHAnsi"/>
          <w:sz w:val="22"/>
          <w:szCs w:val="22"/>
        </w:rPr>
        <w:t>. Paper or poster session presented at the meeting of Organization Name, Location.</w:t>
      </w:r>
    </w:p>
    <w:p w:rsidR="00EA15F2" w:rsidRPr="00900A57" w:rsidRDefault="00EA15F2" w:rsidP="00EA15F2">
      <w:pPr>
        <w:jc w:val="both"/>
        <w:rPr>
          <w:rFonts w:ascii="Times New Roman" w:hAnsi="Times New Roman" w:cs="Times New Roman"/>
          <w:sz w:val="22"/>
          <w:szCs w:val="22"/>
        </w:rPr>
      </w:pPr>
    </w:p>
    <w:p w:rsidR="00EA15F2" w:rsidRPr="00900A57" w:rsidRDefault="00EA15F2" w:rsidP="00EA15F2">
      <w:pPr>
        <w:pStyle w:val="a5"/>
        <w:numPr>
          <w:ilvl w:val="0"/>
          <w:numId w:val="18"/>
        </w:numPr>
        <w:jc w:val="both"/>
        <w:rPr>
          <w:rFonts w:ascii="Times New Roman" w:hAnsi="Times New Roman" w:cs="Times New Roman"/>
          <w:sz w:val="22"/>
          <w:szCs w:val="22"/>
        </w:rPr>
      </w:pPr>
      <w:r w:rsidRPr="00900A57">
        <w:rPr>
          <w:rFonts w:ascii="Times New Roman" w:hAnsi="Times New Roman" w:cs="Times New Roman"/>
          <w:sz w:val="22"/>
          <w:szCs w:val="22"/>
        </w:rPr>
        <w:t>For symposium contributions and paper or poster presentations that have not been formally published, give the month and year of the symposium or meeting in the reference.</w:t>
      </w:r>
    </w:p>
    <w:p w:rsidR="00EA15F2" w:rsidRPr="00900A57" w:rsidRDefault="00EA15F2" w:rsidP="00EA15F2">
      <w:pPr>
        <w:jc w:val="both"/>
        <w:rPr>
          <w:rFonts w:ascii="Times New Roman" w:hAnsi="Times New Roman" w:cs="Times New Roman"/>
          <w:sz w:val="22"/>
          <w:szCs w:val="22"/>
        </w:rPr>
      </w:pPr>
    </w:p>
    <w:p w:rsidR="00EA15F2" w:rsidRPr="00DC2FF6" w:rsidRDefault="001743DE" w:rsidP="00EA15F2">
      <w:pPr>
        <w:jc w:val="both"/>
        <w:rPr>
          <w:rFonts w:ascii="Times New Roman" w:hAnsi="Times New Roman" w:cs="Times New Roman"/>
          <w:b/>
        </w:rPr>
      </w:pPr>
      <w:bookmarkStart w:id="39" w:name="bookmark382"/>
      <w:r>
        <w:rPr>
          <w:rFonts w:ascii="Times New Roman" w:hAnsi="Times New Roman" w:cs="Times New Roman"/>
          <w:b/>
        </w:rPr>
        <w:t xml:space="preserve">36. </w:t>
      </w:r>
      <w:r w:rsidR="00EA15F2" w:rsidRPr="00DC2FF6">
        <w:rPr>
          <w:rFonts w:ascii="Times New Roman" w:hAnsi="Times New Roman" w:cs="Times New Roman"/>
          <w:b/>
        </w:rPr>
        <w:t>Symposium contribution</w:t>
      </w:r>
      <w:bookmarkEnd w:id="39"/>
    </w:p>
    <w:p w:rsidR="00EA15F2" w:rsidRPr="00900A57" w:rsidRDefault="00EA15F2" w:rsidP="00EA15F2">
      <w:pPr>
        <w:jc w:val="both"/>
        <w:rPr>
          <w:rFonts w:ascii="Times New Roman" w:hAnsi="Times New Roman" w:cs="Times New Roman"/>
          <w:sz w:val="22"/>
          <w:szCs w:val="22"/>
        </w:rPr>
      </w:pPr>
    </w:p>
    <w:p w:rsidR="00EA15F2" w:rsidRPr="00900A57" w:rsidRDefault="00EA15F2" w:rsidP="00900A57">
      <w:pPr>
        <w:pStyle w:val="a6"/>
        <w:ind w:left="991"/>
        <w:jc w:val="both"/>
        <w:rPr>
          <w:rFonts w:asciiTheme="minorHAnsi" w:hAnsiTheme="minorHAnsi"/>
          <w:sz w:val="22"/>
          <w:szCs w:val="22"/>
        </w:rPr>
      </w:pPr>
      <w:proofErr w:type="spellStart"/>
      <w:r w:rsidRPr="00900A57">
        <w:rPr>
          <w:rFonts w:asciiTheme="minorHAnsi" w:hAnsiTheme="minorHAnsi"/>
          <w:sz w:val="22"/>
          <w:szCs w:val="22"/>
        </w:rPr>
        <w:t>Muellbauer</w:t>
      </w:r>
      <w:proofErr w:type="spellEnd"/>
      <w:r w:rsidRPr="00900A57">
        <w:rPr>
          <w:rFonts w:asciiTheme="minorHAnsi" w:hAnsiTheme="minorHAnsi"/>
          <w:sz w:val="22"/>
          <w:szCs w:val="22"/>
        </w:rPr>
        <w:t xml:space="preserve">, J. (2007, September). Housing, credit, and consumer expenditure. In S. C. </w:t>
      </w:r>
      <w:proofErr w:type="spellStart"/>
      <w:r w:rsidRPr="00900A57">
        <w:rPr>
          <w:rFonts w:asciiTheme="minorHAnsi" w:hAnsiTheme="minorHAnsi"/>
          <w:sz w:val="22"/>
          <w:szCs w:val="22"/>
        </w:rPr>
        <w:t>Ludvigson</w:t>
      </w:r>
      <w:proofErr w:type="spellEnd"/>
      <w:r w:rsidRPr="00900A57">
        <w:rPr>
          <w:rFonts w:asciiTheme="minorHAnsi" w:hAnsiTheme="minorHAnsi"/>
          <w:sz w:val="22"/>
          <w:szCs w:val="22"/>
        </w:rPr>
        <w:t xml:space="preserve"> (Chair), </w:t>
      </w:r>
      <w:r w:rsidRPr="00900A57">
        <w:rPr>
          <w:rFonts w:asciiTheme="minorHAnsi" w:hAnsiTheme="minorHAnsi"/>
          <w:i/>
          <w:sz w:val="22"/>
          <w:szCs w:val="22"/>
        </w:rPr>
        <w:t>Housing and consumer behavior</w:t>
      </w:r>
      <w:r w:rsidRPr="00900A57">
        <w:rPr>
          <w:rFonts w:asciiTheme="minorHAnsi" w:hAnsiTheme="minorHAnsi"/>
          <w:sz w:val="22"/>
          <w:szCs w:val="22"/>
        </w:rPr>
        <w:t>. Symposium conducted at the meeting of the Federal Reserve Bank of Kansas City, Jackson Hole, WY.</w:t>
      </w:r>
    </w:p>
    <w:p w:rsidR="00EA15F2" w:rsidRPr="00900A57" w:rsidRDefault="00EA15F2" w:rsidP="00EA15F2">
      <w:pPr>
        <w:jc w:val="both"/>
        <w:rPr>
          <w:rFonts w:ascii="Times New Roman" w:hAnsi="Times New Roman" w:cs="Times New Roman"/>
          <w:sz w:val="22"/>
          <w:szCs w:val="22"/>
        </w:rPr>
      </w:pPr>
    </w:p>
    <w:p w:rsidR="00EA15F2" w:rsidRPr="00DC2FF6" w:rsidRDefault="001743DE" w:rsidP="00EA15F2">
      <w:pPr>
        <w:jc w:val="both"/>
        <w:rPr>
          <w:rFonts w:ascii="Times New Roman" w:hAnsi="Times New Roman" w:cs="Times New Roman"/>
          <w:b/>
        </w:rPr>
      </w:pPr>
      <w:bookmarkStart w:id="40" w:name="bookmark383"/>
      <w:r>
        <w:rPr>
          <w:rFonts w:ascii="Times New Roman" w:hAnsi="Times New Roman" w:cs="Times New Roman"/>
          <w:b/>
        </w:rPr>
        <w:t xml:space="preserve">37. </w:t>
      </w:r>
      <w:r w:rsidR="00EA15F2" w:rsidRPr="00DC2FF6">
        <w:rPr>
          <w:rFonts w:ascii="Times New Roman" w:hAnsi="Times New Roman" w:cs="Times New Roman"/>
          <w:b/>
        </w:rPr>
        <w:t>Conference paper abstract retrieved online</w:t>
      </w:r>
      <w:bookmarkEnd w:id="40"/>
    </w:p>
    <w:p w:rsidR="00EA15F2" w:rsidRPr="00900A57" w:rsidRDefault="00EA15F2" w:rsidP="00EA15F2">
      <w:pPr>
        <w:jc w:val="both"/>
        <w:rPr>
          <w:rFonts w:ascii="Times New Roman" w:hAnsi="Times New Roman" w:cs="Times New Roman"/>
          <w:sz w:val="22"/>
          <w:szCs w:val="22"/>
        </w:rPr>
      </w:pPr>
    </w:p>
    <w:p w:rsidR="00EA15F2" w:rsidRPr="00900A57" w:rsidRDefault="00EA15F2" w:rsidP="00900A57">
      <w:pPr>
        <w:pStyle w:val="a6"/>
        <w:ind w:left="991"/>
        <w:jc w:val="both"/>
        <w:rPr>
          <w:rFonts w:asciiTheme="minorHAnsi" w:hAnsiTheme="minorHAnsi"/>
          <w:sz w:val="22"/>
          <w:szCs w:val="22"/>
        </w:rPr>
      </w:pPr>
      <w:r w:rsidRPr="00900A57">
        <w:rPr>
          <w:rFonts w:asciiTheme="minorHAnsi" w:hAnsiTheme="minorHAnsi"/>
          <w:sz w:val="22"/>
          <w:szCs w:val="22"/>
        </w:rPr>
        <w:t xml:space="preserve">Liu, S. (2005, May). </w:t>
      </w:r>
      <w:r w:rsidRPr="00900A57">
        <w:rPr>
          <w:rFonts w:asciiTheme="minorHAnsi" w:hAnsiTheme="minorHAnsi"/>
          <w:i/>
          <w:sz w:val="22"/>
          <w:szCs w:val="22"/>
        </w:rPr>
        <w:t>Defending against business crises with the help of intelligent agent based early warning solutions</w:t>
      </w:r>
      <w:r w:rsidRPr="00900A57">
        <w:rPr>
          <w:rFonts w:asciiTheme="minorHAnsi" w:hAnsiTheme="minorHAnsi"/>
          <w:sz w:val="22"/>
          <w:szCs w:val="22"/>
        </w:rPr>
        <w:t xml:space="preserve">. Paper presented at the Seventh International Conference on Enterprise Information Systems, Miami, FL. Abstract retrieved from </w:t>
      </w:r>
      <w:hyperlink r:id="rId26" w:history="1">
        <w:r w:rsidRPr="00900A57">
          <w:rPr>
            <w:rStyle w:val="a4"/>
            <w:rFonts w:asciiTheme="minorHAnsi" w:hAnsiTheme="minorHAnsi"/>
            <w:sz w:val="22"/>
            <w:szCs w:val="22"/>
          </w:rPr>
          <w:t>http://www.iceis.org/iceis2005/abstracts_2005.htm</w:t>
        </w:r>
      </w:hyperlink>
    </w:p>
    <w:p w:rsidR="00EA15F2" w:rsidRPr="00900A57" w:rsidRDefault="00EA15F2" w:rsidP="00EA15F2">
      <w:pPr>
        <w:jc w:val="both"/>
        <w:rPr>
          <w:rFonts w:ascii="Times New Roman" w:hAnsi="Times New Roman" w:cs="Times New Roman"/>
          <w:sz w:val="22"/>
          <w:szCs w:val="22"/>
        </w:rPr>
      </w:pPr>
    </w:p>
    <w:p w:rsidR="00EA15F2" w:rsidRPr="00DC2FF6" w:rsidRDefault="001743DE" w:rsidP="00EA15F2">
      <w:pPr>
        <w:jc w:val="both"/>
        <w:rPr>
          <w:rFonts w:ascii="Times New Roman" w:hAnsi="Times New Roman" w:cs="Times New Roman"/>
          <w:b/>
        </w:rPr>
      </w:pPr>
      <w:bookmarkStart w:id="41" w:name="bookmark384"/>
      <w:r>
        <w:rPr>
          <w:rFonts w:ascii="Times New Roman" w:hAnsi="Times New Roman" w:cs="Times New Roman"/>
          <w:b/>
        </w:rPr>
        <w:t xml:space="preserve">38. </w:t>
      </w:r>
      <w:r w:rsidR="00EA15F2" w:rsidRPr="00DC2FF6">
        <w:rPr>
          <w:rFonts w:ascii="Times New Roman" w:hAnsi="Times New Roman" w:cs="Times New Roman"/>
          <w:b/>
        </w:rPr>
        <w:t>Proceedings published regularly online</w:t>
      </w:r>
      <w:bookmarkEnd w:id="41"/>
    </w:p>
    <w:p w:rsidR="00EA15F2" w:rsidRPr="001743DE" w:rsidRDefault="00EA15F2" w:rsidP="00EA15F2">
      <w:pPr>
        <w:jc w:val="both"/>
        <w:rPr>
          <w:rFonts w:ascii="Times New Roman" w:hAnsi="Times New Roman" w:cs="Times New Roman"/>
          <w:sz w:val="22"/>
          <w:szCs w:val="22"/>
        </w:rPr>
      </w:pPr>
    </w:p>
    <w:p w:rsidR="00EA15F2" w:rsidRPr="001743DE" w:rsidRDefault="00EA15F2" w:rsidP="001743DE">
      <w:pPr>
        <w:pStyle w:val="a6"/>
        <w:ind w:left="991"/>
        <w:jc w:val="both"/>
        <w:rPr>
          <w:rFonts w:asciiTheme="minorHAnsi" w:hAnsiTheme="minorHAnsi"/>
          <w:sz w:val="22"/>
          <w:szCs w:val="22"/>
        </w:rPr>
      </w:pPr>
      <w:proofErr w:type="spellStart"/>
      <w:r w:rsidRPr="001743DE">
        <w:rPr>
          <w:rFonts w:asciiTheme="minorHAnsi" w:hAnsiTheme="minorHAnsi"/>
          <w:sz w:val="22"/>
          <w:szCs w:val="22"/>
        </w:rPr>
        <w:t>Herculano-Houzel</w:t>
      </w:r>
      <w:proofErr w:type="spellEnd"/>
      <w:r w:rsidRPr="001743DE">
        <w:rPr>
          <w:rFonts w:asciiTheme="minorHAnsi" w:hAnsiTheme="minorHAnsi"/>
          <w:sz w:val="22"/>
          <w:szCs w:val="22"/>
        </w:rPr>
        <w:t xml:space="preserve">, S., Collins, C. E., Wong, P., </w:t>
      </w:r>
      <w:proofErr w:type="spellStart"/>
      <w:r w:rsidRPr="001743DE">
        <w:rPr>
          <w:rFonts w:asciiTheme="minorHAnsi" w:hAnsiTheme="minorHAnsi"/>
          <w:sz w:val="22"/>
          <w:szCs w:val="22"/>
        </w:rPr>
        <w:t>Kaas</w:t>
      </w:r>
      <w:proofErr w:type="spellEnd"/>
      <w:r w:rsidRPr="001743DE">
        <w:rPr>
          <w:rFonts w:asciiTheme="minorHAnsi" w:hAnsiTheme="minorHAnsi"/>
          <w:sz w:val="22"/>
          <w:szCs w:val="22"/>
        </w:rPr>
        <w:t xml:space="preserve">, J. H., &amp; Lent, R. (2008). The basic </w:t>
      </w:r>
      <w:proofErr w:type="spellStart"/>
      <w:r w:rsidRPr="001743DE">
        <w:rPr>
          <w:rFonts w:asciiTheme="minorHAnsi" w:hAnsiTheme="minorHAnsi"/>
          <w:sz w:val="22"/>
          <w:szCs w:val="22"/>
        </w:rPr>
        <w:t>nonuniformity</w:t>
      </w:r>
      <w:proofErr w:type="spellEnd"/>
      <w:r w:rsidRPr="001743DE">
        <w:rPr>
          <w:rFonts w:asciiTheme="minorHAnsi" w:hAnsiTheme="minorHAnsi"/>
          <w:sz w:val="22"/>
          <w:szCs w:val="22"/>
        </w:rPr>
        <w:t xml:space="preserve"> of the cerebral cortex. </w:t>
      </w:r>
      <w:r w:rsidRPr="001743DE">
        <w:rPr>
          <w:rFonts w:asciiTheme="minorHAnsi" w:hAnsiTheme="minorHAnsi"/>
          <w:i/>
          <w:sz w:val="22"/>
          <w:szCs w:val="22"/>
        </w:rPr>
        <w:t>Proceedings of the National Academy of Sciences 105</w:t>
      </w:r>
      <w:r w:rsidRPr="001743DE">
        <w:rPr>
          <w:rFonts w:asciiTheme="minorHAnsi" w:hAnsiTheme="minorHAnsi"/>
          <w:sz w:val="22"/>
          <w:szCs w:val="22"/>
        </w:rPr>
        <w:t>, 12593–12598. doi:10.1073/pnas.0805417105</w:t>
      </w:r>
    </w:p>
    <w:p w:rsidR="00EA15F2" w:rsidRPr="001743DE" w:rsidRDefault="00EA15F2" w:rsidP="00EA15F2">
      <w:pPr>
        <w:jc w:val="both"/>
        <w:rPr>
          <w:rFonts w:ascii="Times New Roman" w:hAnsi="Times New Roman" w:cs="Times New Roman"/>
          <w:sz w:val="22"/>
          <w:szCs w:val="22"/>
        </w:rPr>
      </w:pPr>
    </w:p>
    <w:p w:rsidR="00EA15F2" w:rsidRPr="00DC2FF6" w:rsidRDefault="001743DE" w:rsidP="00EA15F2">
      <w:pPr>
        <w:jc w:val="both"/>
        <w:rPr>
          <w:rFonts w:ascii="Times New Roman" w:hAnsi="Times New Roman" w:cs="Times New Roman"/>
          <w:b/>
        </w:rPr>
      </w:pPr>
      <w:bookmarkStart w:id="42" w:name="bookmark385"/>
      <w:r>
        <w:rPr>
          <w:rFonts w:ascii="Times New Roman" w:hAnsi="Times New Roman" w:cs="Times New Roman"/>
          <w:b/>
        </w:rPr>
        <w:t xml:space="preserve">39. </w:t>
      </w:r>
      <w:r w:rsidR="00EA15F2" w:rsidRPr="00DC2FF6">
        <w:rPr>
          <w:rFonts w:ascii="Times New Roman" w:hAnsi="Times New Roman" w:cs="Times New Roman"/>
          <w:b/>
        </w:rPr>
        <w:t>Proceedings published in book form</w:t>
      </w:r>
      <w:bookmarkEnd w:id="42"/>
    </w:p>
    <w:p w:rsidR="00EA15F2" w:rsidRPr="00A56AF3" w:rsidRDefault="00EA15F2" w:rsidP="00EA15F2">
      <w:pPr>
        <w:jc w:val="both"/>
        <w:rPr>
          <w:rFonts w:ascii="Times New Roman" w:hAnsi="Times New Roman" w:cs="Times New Roman"/>
          <w:sz w:val="22"/>
          <w:szCs w:val="22"/>
        </w:rPr>
      </w:pPr>
    </w:p>
    <w:p w:rsidR="00EA15F2" w:rsidRPr="00A56AF3" w:rsidRDefault="00EA15F2" w:rsidP="00A56AF3">
      <w:pPr>
        <w:pStyle w:val="a6"/>
        <w:ind w:left="991"/>
        <w:jc w:val="both"/>
        <w:rPr>
          <w:rFonts w:asciiTheme="minorHAnsi" w:hAnsiTheme="minorHAnsi"/>
          <w:sz w:val="22"/>
          <w:szCs w:val="22"/>
        </w:rPr>
      </w:pPr>
      <w:r w:rsidRPr="00A56AF3">
        <w:rPr>
          <w:rFonts w:asciiTheme="minorHAnsi" w:hAnsiTheme="minorHAnsi"/>
          <w:sz w:val="22"/>
          <w:szCs w:val="22"/>
        </w:rPr>
        <w:t xml:space="preserve">Katz, I., </w:t>
      </w:r>
      <w:proofErr w:type="spellStart"/>
      <w:r w:rsidRPr="00A56AF3">
        <w:rPr>
          <w:rFonts w:asciiTheme="minorHAnsi" w:hAnsiTheme="minorHAnsi"/>
          <w:sz w:val="22"/>
          <w:szCs w:val="22"/>
        </w:rPr>
        <w:t>Gabayan</w:t>
      </w:r>
      <w:proofErr w:type="spellEnd"/>
      <w:r w:rsidRPr="00A56AF3">
        <w:rPr>
          <w:rFonts w:asciiTheme="minorHAnsi" w:hAnsiTheme="minorHAnsi"/>
          <w:sz w:val="22"/>
          <w:szCs w:val="22"/>
        </w:rPr>
        <w:t xml:space="preserve">, K., &amp; </w:t>
      </w:r>
      <w:proofErr w:type="spellStart"/>
      <w:r w:rsidRPr="00A56AF3">
        <w:rPr>
          <w:rFonts w:asciiTheme="minorHAnsi" w:hAnsiTheme="minorHAnsi"/>
          <w:sz w:val="22"/>
          <w:szCs w:val="22"/>
        </w:rPr>
        <w:t>Aghajan</w:t>
      </w:r>
      <w:proofErr w:type="spellEnd"/>
      <w:r w:rsidRPr="00A56AF3">
        <w:rPr>
          <w:rFonts w:asciiTheme="minorHAnsi" w:hAnsiTheme="minorHAnsi"/>
          <w:sz w:val="22"/>
          <w:szCs w:val="22"/>
        </w:rPr>
        <w:t xml:space="preserve">, H. (2007). A multi-touch surface using multiple cameras. In J. Blanc-Talon, W. Philips, D. </w:t>
      </w:r>
      <w:proofErr w:type="spellStart"/>
      <w:r w:rsidRPr="00A56AF3">
        <w:rPr>
          <w:rFonts w:asciiTheme="minorHAnsi" w:hAnsiTheme="minorHAnsi"/>
          <w:sz w:val="22"/>
          <w:szCs w:val="22"/>
        </w:rPr>
        <w:t>Popescu</w:t>
      </w:r>
      <w:proofErr w:type="spellEnd"/>
      <w:r w:rsidRPr="00A56AF3">
        <w:rPr>
          <w:rFonts w:asciiTheme="minorHAnsi" w:hAnsiTheme="minorHAnsi"/>
          <w:sz w:val="22"/>
          <w:szCs w:val="22"/>
        </w:rPr>
        <w:t xml:space="preserve">, &amp; P. </w:t>
      </w:r>
      <w:proofErr w:type="spellStart"/>
      <w:r w:rsidRPr="00A56AF3">
        <w:rPr>
          <w:rFonts w:asciiTheme="minorHAnsi" w:hAnsiTheme="minorHAnsi"/>
          <w:sz w:val="22"/>
          <w:szCs w:val="22"/>
        </w:rPr>
        <w:t>Scheunders</w:t>
      </w:r>
      <w:proofErr w:type="spellEnd"/>
      <w:r w:rsidRPr="00A56AF3">
        <w:rPr>
          <w:rFonts w:asciiTheme="minorHAnsi" w:hAnsiTheme="minorHAnsi"/>
          <w:sz w:val="22"/>
          <w:szCs w:val="22"/>
        </w:rPr>
        <w:t xml:space="preserve"> (Eds.), </w:t>
      </w:r>
      <w:r w:rsidRPr="00A56AF3">
        <w:rPr>
          <w:rFonts w:asciiTheme="minorHAnsi" w:hAnsiTheme="minorHAnsi"/>
          <w:i/>
          <w:sz w:val="22"/>
          <w:szCs w:val="22"/>
        </w:rPr>
        <w:t>Lecture Notes in Computer Science: Vol. 4678. Advanced Concepts for Intelligent Vision Systems</w:t>
      </w:r>
      <w:r w:rsidRPr="00A56AF3">
        <w:rPr>
          <w:rFonts w:asciiTheme="minorHAnsi" w:hAnsiTheme="minorHAnsi"/>
          <w:sz w:val="22"/>
          <w:szCs w:val="22"/>
        </w:rPr>
        <w:t xml:space="preserve"> (pp. 97–108). Berlin, Germany: Springer-</w:t>
      </w:r>
      <w:proofErr w:type="spellStart"/>
      <w:r w:rsidRPr="00A56AF3">
        <w:rPr>
          <w:rFonts w:asciiTheme="minorHAnsi" w:hAnsiTheme="minorHAnsi"/>
          <w:sz w:val="22"/>
          <w:szCs w:val="22"/>
        </w:rPr>
        <w:t>Verlag</w:t>
      </w:r>
      <w:proofErr w:type="spellEnd"/>
      <w:r w:rsidRPr="00A56AF3">
        <w:rPr>
          <w:rFonts w:asciiTheme="minorHAnsi" w:hAnsiTheme="minorHAnsi"/>
          <w:sz w:val="22"/>
          <w:szCs w:val="22"/>
        </w:rPr>
        <w:t xml:space="preserve">. </w:t>
      </w:r>
      <w:proofErr w:type="spellStart"/>
      <w:r w:rsidRPr="00A56AF3">
        <w:rPr>
          <w:rFonts w:asciiTheme="minorHAnsi" w:hAnsiTheme="minorHAnsi"/>
          <w:sz w:val="22"/>
          <w:szCs w:val="22"/>
        </w:rPr>
        <w:t>doi</w:t>
      </w:r>
      <w:proofErr w:type="spellEnd"/>
      <w:r w:rsidRPr="00A56AF3">
        <w:rPr>
          <w:rFonts w:asciiTheme="minorHAnsi" w:hAnsiTheme="minorHAnsi"/>
          <w:sz w:val="22"/>
          <w:szCs w:val="22"/>
        </w:rPr>
        <w:t>: 10.1007/978-3-540-74607-2.9</w:t>
      </w:r>
    </w:p>
    <w:p w:rsidR="00EA15F2" w:rsidRPr="00A56AF3" w:rsidRDefault="00EA15F2" w:rsidP="00EA15F2">
      <w:pPr>
        <w:jc w:val="both"/>
        <w:rPr>
          <w:rFonts w:ascii="Times New Roman" w:hAnsi="Times New Roman" w:cs="Times New Roman"/>
          <w:sz w:val="22"/>
          <w:szCs w:val="22"/>
        </w:rPr>
      </w:pPr>
    </w:p>
    <w:p w:rsidR="00EA15F2" w:rsidRPr="00DC2FF6" w:rsidRDefault="00EA15F2" w:rsidP="00EA15F2">
      <w:pPr>
        <w:jc w:val="both"/>
        <w:rPr>
          <w:rFonts w:ascii="Times New Roman" w:hAnsi="Times New Roman" w:cs="Times New Roman"/>
          <w:b/>
        </w:rPr>
      </w:pPr>
      <w:bookmarkStart w:id="43" w:name="bookmark386"/>
      <w:r w:rsidRPr="00DC2FF6">
        <w:rPr>
          <w:rFonts w:ascii="Times New Roman" w:hAnsi="Times New Roman" w:cs="Times New Roman"/>
          <w:b/>
        </w:rPr>
        <w:t>7.05 Doctoral Dissertations and Master</w:t>
      </w:r>
      <w:r>
        <w:rPr>
          <w:rFonts w:ascii="Times New Roman" w:hAnsi="Times New Roman" w:cs="Times New Roman"/>
          <w:b/>
        </w:rPr>
        <w:t>’</w:t>
      </w:r>
      <w:r w:rsidRPr="00DC2FF6">
        <w:rPr>
          <w:rFonts w:ascii="Times New Roman" w:hAnsi="Times New Roman" w:cs="Times New Roman"/>
          <w:b/>
        </w:rPr>
        <w:t>s Theses</w:t>
      </w:r>
      <w:bookmarkEnd w:id="43"/>
    </w:p>
    <w:p w:rsidR="00EA15F2" w:rsidRPr="005C175B" w:rsidRDefault="00EA15F2" w:rsidP="00EA15F2">
      <w:pPr>
        <w:jc w:val="both"/>
        <w:rPr>
          <w:rFonts w:ascii="Times New Roman" w:hAnsi="Times New Roman" w:cs="Times New Roman"/>
          <w:sz w:val="22"/>
          <w:szCs w:val="22"/>
        </w:rPr>
      </w:pPr>
    </w:p>
    <w:p w:rsidR="00EA15F2" w:rsidRPr="005C175B" w:rsidRDefault="00EA15F2" w:rsidP="00EA15F2">
      <w:pPr>
        <w:jc w:val="both"/>
        <w:rPr>
          <w:rFonts w:ascii="Times New Roman" w:hAnsi="Times New Roman" w:cs="Times New Roman"/>
          <w:sz w:val="22"/>
          <w:szCs w:val="22"/>
        </w:rPr>
      </w:pPr>
      <w:r w:rsidRPr="005C175B">
        <w:rPr>
          <w:rFonts w:ascii="Times New Roman" w:hAnsi="Times New Roman" w:cs="Times New Roman"/>
          <w:sz w:val="22"/>
          <w:szCs w:val="22"/>
        </w:rPr>
        <w:t>Doctoral dissertations and master’s theses can be retrieved from subscription databases, institutional archives, and personal websites. If the work is retrieved from ProQuest Dissertations and Theses database (whose index and abstracting sources include Dissertation Abstracts International [DAI] and Master's Theses International, both published by University Microforms International, and American Doctoral Dissertations, published by Association of Research Libraries) or another published source, include this information in the reference.</w:t>
      </w:r>
    </w:p>
    <w:p w:rsidR="00EA15F2" w:rsidRPr="005C175B" w:rsidRDefault="00EA15F2" w:rsidP="00EA15F2">
      <w:pPr>
        <w:jc w:val="both"/>
        <w:rPr>
          <w:rFonts w:ascii="Times New Roman" w:hAnsi="Times New Roman" w:cs="Times New Roman"/>
          <w:sz w:val="22"/>
          <w:szCs w:val="22"/>
        </w:rPr>
      </w:pPr>
    </w:p>
    <w:p w:rsidR="00EA15F2" w:rsidRPr="005C175B" w:rsidRDefault="00EA15F2" w:rsidP="00EA15F2">
      <w:pPr>
        <w:jc w:val="both"/>
        <w:rPr>
          <w:rFonts w:ascii="Times New Roman" w:hAnsi="Times New Roman" w:cs="Times New Roman"/>
          <w:b/>
          <w:sz w:val="22"/>
          <w:szCs w:val="22"/>
        </w:rPr>
      </w:pPr>
      <w:r w:rsidRPr="005C175B">
        <w:rPr>
          <w:rFonts w:ascii="Times New Roman" w:hAnsi="Times New Roman" w:cs="Times New Roman"/>
          <w:b/>
          <w:sz w:val="22"/>
          <w:szCs w:val="22"/>
        </w:rPr>
        <w:t xml:space="preserve">For a doctoral dissertation or master’s thesis available from a database </w:t>
      </w:r>
      <w:r w:rsidRPr="005C3A5C">
        <w:rPr>
          <w:rFonts w:ascii="Times New Roman" w:hAnsi="Times New Roman" w:cs="Times New Roman"/>
          <w:b/>
          <w:noProof/>
          <w:sz w:val="22"/>
          <w:szCs w:val="22"/>
        </w:rPr>
        <w:t>service</w:t>
      </w:r>
      <w:r w:rsidRPr="005C175B">
        <w:rPr>
          <w:rFonts w:ascii="Times New Roman" w:hAnsi="Times New Roman" w:cs="Times New Roman"/>
          <w:b/>
          <w:sz w:val="22"/>
          <w:szCs w:val="22"/>
        </w:rPr>
        <w:t>, use the following reference template:</w:t>
      </w:r>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991"/>
        <w:jc w:val="both"/>
        <w:rPr>
          <w:rFonts w:asciiTheme="minorHAnsi" w:hAnsiTheme="minorHAnsi"/>
          <w:sz w:val="22"/>
          <w:szCs w:val="22"/>
        </w:rPr>
      </w:pPr>
      <w:r w:rsidRPr="005C175B">
        <w:rPr>
          <w:rFonts w:asciiTheme="minorHAnsi" w:hAnsiTheme="minorHAnsi"/>
          <w:sz w:val="22"/>
          <w:szCs w:val="22"/>
        </w:rPr>
        <w:t xml:space="preserve">Author, A. A. (2003). </w:t>
      </w:r>
      <w:r w:rsidRPr="005C175B">
        <w:rPr>
          <w:rFonts w:asciiTheme="minorHAnsi" w:hAnsiTheme="minorHAnsi"/>
          <w:i/>
          <w:sz w:val="22"/>
          <w:szCs w:val="22"/>
        </w:rPr>
        <w:t>Title of doctoral dissertation or master’s thesis</w:t>
      </w:r>
      <w:r w:rsidRPr="005C175B">
        <w:rPr>
          <w:rFonts w:asciiTheme="minorHAnsi" w:hAnsiTheme="minorHAnsi"/>
          <w:sz w:val="22"/>
          <w:szCs w:val="22"/>
        </w:rPr>
        <w:t xml:space="preserve"> (Doctoral dissertation or master’s thesis). Retrieved from Name of database. (Accession or Order No.)</w:t>
      </w:r>
    </w:p>
    <w:p w:rsidR="00EA15F2" w:rsidRPr="005C175B" w:rsidRDefault="00EA15F2" w:rsidP="00EA15F2">
      <w:pPr>
        <w:jc w:val="both"/>
        <w:rPr>
          <w:rFonts w:ascii="Times New Roman" w:hAnsi="Times New Roman" w:cs="Times New Roman"/>
          <w:sz w:val="22"/>
          <w:szCs w:val="22"/>
        </w:rPr>
      </w:pPr>
    </w:p>
    <w:p w:rsidR="00EA15F2" w:rsidRPr="005C175B" w:rsidRDefault="00EA15F2" w:rsidP="00EA15F2">
      <w:pPr>
        <w:jc w:val="both"/>
        <w:rPr>
          <w:rFonts w:ascii="Times New Roman" w:hAnsi="Times New Roman" w:cs="Times New Roman"/>
          <w:b/>
          <w:sz w:val="22"/>
          <w:szCs w:val="22"/>
        </w:rPr>
      </w:pPr>
      <w:r w:rsidRPr="005C175B">
        <w:rPr>
          <w:rFonts w:ascii="Times New Roman" w:hAnsi="Times New Roman" w:cs="Times New Roman"/>
          <w:b/>
          <w:sz w:val="22"/>
          <w:szCs w:val="22"/>
        </w:rPr>
        <w:t>For an unpublished dissertation or thesis, use the following template:</w:t>
      </w:r>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643"/>
        <w:jc w:val="both"/>
        <w:rPr>
          <w:rFonts w:asciiTheme="minorHAnsi" w:hAnsiTheme="minorHAnsi"/>
          <w:sz w:val="22"/>
          <w:szCs w:val="22"/>
        </w:rPr>
      </w:pPr>
      <w:r w:rsidRPr="005C175B">
        <w:rPr>
          <w:rFonts w:asciiTheme="minorHAnsi" w:hAnsiTheme="minorHAnsi"/>
          <w:sz w:val="22"/>
          <w:szCs w:val="22"/>
        </w:rPr>
        <w:t xml:space="preserve">Author, A. A. (1978). </w:t>
      </w:r>
      <w:r w:rsidRPr="005C175B">
        <w:rPr>
          <w:rFonts w:asciiTheme="minorHAnsi" w:hAnsiTheme="minorHAnsi"/>
          <w:i/>
          <w:sz w:val="22"/>
          <w:szCs w:val="22"/>
        </w:rPr>
        <w:t>Title of doctoral dissertation or master’s thesis</w:t>
      </w:r>
      <w:r w:rsidRPr="005C175B">
        <w:rPr>
          <w:rFonts w:asciiTheme="minorHAnsi" w:hAnsiTheme="minorHAnsi"/>
          <w:sz w:val="22"/>
          <w:szCs w:val="22"/>
        </w:rPr>
        <w:t xml:space="preserve"> (Unpublished </w:t>
      </w:r>
      <w:r w:rsidR="005C175B" w:rsidRPr="005C175B">
        <w:rPr>
          <w:rFonts w:asciiTheme="minorHAnsi" w:hAnsiTheme="minorHAnsi"/>
          <w:sz w:val="22"/>
          <w:szCs w:val="22"/>
        </w:rPr>
        <w:t>doctoral dissertation or master’</w:t>
      </w:r>
      <w:r w:rsidRPr="005C175B">
        <w:rPr>
          <w:rFonts w:asciiTheme="minorHAnsi" w:hAnsiTheme="minorHAnsi"/>
          <w:sz w:val="22"/>
          <w:szCs w:val="22"/>
        </w:rPr>
        <w:t>s thesis). Name of Institution, Location.</w:t>
      </w:r>
    </w:p>
    <w:p w:rsidR="00EA15F2" w:rsidRPr="005C175B" w:rsidRDefault="00EA15F2" w:rsidP="00EA15F2">
      <w:pPr>
        <w:jc w:val="both"/>
        <w:rPr>
          <w:rFonts w:ascii="Times New Roman" w:hAnsi="Times New Roman" w:cs="Times New Roman"/>
          <w:sz w:val="22"/>
          <w:szCs w:val="22"/>
        </w:rPr>
      </w:pPr>
    </w:p>
    <w:p w:rsidR="00EA15F2" w:rsidRPr="005C175B" w:rsidRDefault="00EA15F2" w:rsidP="00EA15F2">
      <w:pPr>
        <w:pStyle w:val="a5"/>
        <w:numPr>
          <w:ilvl w:val="0"/>
          <w:numId w:val="18"/>
        </w:numPr>
        <w:jc w:val="both"/>
        <w:rPr>
          <w:rFonts w:ascii="Times New Roman" w:hAnsi="Times New Roman" w:cs="Times New Roman"/>
          <w:sz w:val="22"/>
          <w:szCs w:val="22"/>
        </w:rPr>
      </w:pPr>
      <w:r w:rsidRPr="005C175B">
        <w:rPr>
          <w:rFonts w:ascii="Times New Roman" w:hAnsi="Times New Roman" w:cs="Times New Roman"/>
          <w:sz w:val="22"/>
          <w:szCs w:val="22"/>
        </w:rPr>
        <w:t>Italicize the title of a doctoral dissertation or master’s thesis.</w:t>
      </w:r>
    </w:p>
    <w:p w:rsidR="00EA15F2" w:rsidRPr="005C175B" w:rsidRDefault="00EA15F2" w:rsidP="00EA15F2">
      <w:pPr>
        <w:pStyle w:val="a5"/>
        <w:numPr>
          <w:ilvl w:val="0"/>
          <w:numId w:val="18"/>
        </w:numPr>
        <w:jc w:val="both"/>
        <w:rPr>
          <w:rFonts w:ascii="Times New Roman" w:hAnsi="Times New Roman" w:cs="Times New Roman"/>
          <w:sz w:val="22"/>
          <w:szCs w:val="22"/>
        </w:rPr>
      </w:pPr>
      <w:r w:rsidRPr="005C175B">
        <w:rPr>
          <w:rFonts w:ascii="Times New Roman" w:hAnsi="Times New Roman" w:cs="Times New Roman"/>
          <w:sz w:val="22"/>
          <w:szCs w:val="22"/>
        </w:rPr>
        <w:t>Identify the work as a doctoral dissertation or master</w:t>
      </w:r>
      <w:r w:rsidR="005C175B">
        <w:rPr>
          <w:rFonts w:ascii="Times New Roman" w:hAnsi="Times New Roman" w:cs="Times New Roman"/>
          <w:sz w:val="22"/>
          <w:szCs w:val="22"/>
        </w:rPr>
        <w:t>’</w:t>
      </w:r>
      <w:r w:rsidRPr="005C175B">
        <w:rPr>
          <w:rFonts w:ascii="Times New Roman" w:hAnsi="Times New Roman" w:cs="Times New Roman"/>
          <w:sz w:val="22"/>
          <w:szCs w:val="22"/>
        </w:rPr>
        <w:t>s thesis in parentheses after the title.</w:t>
      </w:r>
    </w:p>
    <w:p w:rsidR="00EA15F2" w:rsidRPr="005C175B" w:rsidRDefault="00EA15F2" w:rsidP="00EA15F2">
      <w:pPr>
        <w:pStyle w:val="a5"/>
        <w:numPr>
          <w:ilvl w:val="0"/>
          <w:numId w:val="18"/>
        </w:numPr>
        <w:jc w:val="both"/>
        <w:rPr>
          <w:rFonts w:ascii="Times New Roman" w:hAnsi="Times New Roman" w:cs="Times New Roman"/>
          <w:sz w:val="22"/>
          <w:szCs w:val="22"/>
        </w:rPr>
      </w:pPr>
      <w:r w:rsidRPr="005C175B">
        <w:rPr>
          <w:rFonts w:ascii="Times New Roman" w:hAnsi="Times New Roman" w:cs="Times New Roman"/>
          <w:sz w:val="22"/>
          <w:szCs w:val="22"/>
        </w:rPr>
        <w:t>If the paper is available through a database, give the accession or order number in parentheses at the end of the reference.</w:t>
      </w:r>
    </w:p>
    <w:p w:rsidR="00EA15F2" w:rsidRPr="005C175B" w:rsidRDefault="00EA15F2" w:rsidP="00EA15F2">
      <w:pPr>
        <w:jc w:val="both"/>
        <w:rPr>
          <w:rFonts w:ascii="Times New Roman" w:hAnsi="Times New Roman" w:cs="Times New Roman"/>
          <w:sz w:val="22"/>
          <w:szCs w:val="22"/>
        </w:rPr>
      </w:pPr>
    </w:p>
    <w:p w:rsidR="00EA15F2" w:rsidRPr="00DC2FF6" w:rsidRDefault="005C175B" w:rsidP="00EA15F2">
      <w:pPr>
        <w:jc w:val="both"/>
        <w:rPr>
          <w:rFonts w:ascii="Times New Roman" w:hAnsi="Times New Roman" w:cs="Times New Roman"/>
          <w:b/>
        </w:rPr>
      </w:pPr>
      <w:bookmarkStart w:id="44" w:name="bookmark387"/>
      <w:r>
        <w:rPr>
          <w:rFonts w:ascii="Times New Roman" w:hAnsi="Times New Roman" w:cs="Times New Roman"/>
          <w:b/>
        </w:rPr>
        <w:t xml:space="preserve">40. </w:t>
      </w:r>
      <w:r w:rsidR="00EA15F2" w:rsidRPr="00DC2FF6">
        <w:rPr>
          <w:rFonts w:ascii="Times New Roman" w:hAnsi="Times New Roman" w:cs="Times New Roman"/>
          <w:b/>
        </w:rPr>
        <w:t>Master’s thesis, from a commercial database</w:t>
      </w:r>
      <w:bookmarkEnd w:id="44"/>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991"/>
        <w:jc w:val="both"/>
        <w:rPr>
          <w:rFonts w:asciiTheme="minorHAnsi" w:hAnsiTheme="minorHAnsi"/>
          <w:sz w:val="22"/>
          <w:szCs w:val="22"/>
        </w:rPr>
      </w:pPr>
      <w:proofErr w:type="spellStart"/>
      <w:r w:rsidRPr="005C175B">
        <w:rPr>
          <w:rFonts w:asciiTheme="minorHAnsi" w:hAnsiTheme="minorHAnsi"/>
          <w:sz w:val="22"/>
          <w:szCs w:val="22"/>
        </w:rPr>
        <w:t>McNiel</w:t>
      </w:r>
      <w:proofErr w:type="spellEnd"/>
      <w:r w:rsidRPr="005C175B">
        <w:rPr>
          <w:rFonts w:asciiTheme="minorHAnsi" w:hAnsiTheme="minorHAnsi"/>
          <w:sz w:val="22"/>
          <w:szCs w:val="22"/>
        </w:rPr>
        <w:t xml:space="preserve">, D. S. (2006). </w:t>
      </w:r>
      <w:r w:rsidRPr="005C175B">
        <w:rPr>
          <w:rFonts w:asciiTheme="minorHAnsi" w:hAnsiTheme="minorHAnsi"/>
          <w:i/>
          <w:sz w:val="22"/>
          <w:szCs w:val="22"/>
        </w:rPr>
        <w:t>Meaning through narrative: A personal narrative discussing growing up with an alcoholic mother</w:t>
      </w:r>
      <w:r w:rsidRPr="005C175B">
        <w:rPr>
          <w:rFonts w:asciiTheme="minorHAnsi" w:hAnsiTheme="minorHAnsi"/>
          <w:sz w:val="22"/>
          <w:szCs w:val="22"/>
        </w:rPr>
        <w:t xml:space="preserve"> (Master’s thesis). Available from ProQuest Dissertations and Theses database. (UMI No. 1434728)</w:t>
      </w:r>
    </w:p>
    <w:p w:rsidR="00EA15F2" w:rsidRPr="005C175B" w:rsidRDefault="00EA15F2" w:rsidP="00EA15F2">
      <w:pPr>
        <w:jc w:val="both"/>
        <w:rPr>
          <w:rFonts w:ascii="Times New Roman" w:hAnsi="Times New Roman" w:cs="Times New Roman"/>
          <w:sz w:val="22"/>
          <w:szCs w:val="22"/>
        </w:rPr>
      </w:pPr>
    </w:p>
    <w:p w:rsidR="00EA15F2" w:rsidRPr="00DC2FF6" w:rsidRDefault="005C175B" w:rsidP="00EA15F2">
      <w:pPr>
        <w:jc w:val="both"/>
        <w:rPr>
          <w:rFonts w:ascii="Times New Roman" w:hAnsi="Times New Roman" w:cs="Times New Roman"/>
          <w:b/>
        </w:rPr>
      </w:pPr>
      <w:bookmarkStart w:id="45" w:name="bookmark388"/>
      <w:r>
        <w:rPr>
          <w:rFonts w:ascii="Times New Roman" w:hAnsi="Times New Roman" w:cs="Times New Roman"/>
          <w:b/>
        </w:rPr>
        <w:t xml:space="preserve">41. </w:t>
      </w:r>
      <w:r w:rsidR="00EA15F2" w:rsidRPr="00DC2FF6">
        <w:rPr>
          <w:rFonts w:ascii="Times New Roman" w:hAnsi="Times New Roman" w:cs="Times New Roman"/>
          <w:b/>
        </w:rPr>
        <w:t>Doctoral dissertation, from an institutional database</w:t>
      </w:r>
      <w:bookmarkEnd w:id="45"/>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991"/>
        <w:jc w:val="both"/>
        <w:rPr>
          <w:rFonts w:asciiTheme="minorHAnsi" w:hAnsiTheme="minorHAnsi"/>
          <w:sz w:val="22"/>
          <w:szCs w:val="22"/>
        </w:rPr>
      </w:pPr>
      <w:r w:rsidRPr="005C175B">
        <w:rPr>
          <w:rFonts w:asciiTheme="minorHAnsi" w:hAnsiTheme="minorHAnsi"/>
          <w:sz w:val="22"/>
          <w:szCs w:val="22"/>
        </w:rPr>
        <w:t xml:space="preserve">Adams, R. J. (1973). </w:t>
      </w:r>
      <w:r w:rsidRPr="005C175B">
        <w:rPr>
          <w:rFonts w:asciiTheme="minorHAnsi" w:hAnsiTheme="minorHAnsi"/>
          <w:i/>
          <w:sz w:val="22"/>
          <w:szCs w:val="22"/>
        </w:rPr>
        <w:t>Building a foundation for evaluation of instruction in higher education and continuing education</w:t>
      </w:r>
      <w:r w:rsidRPr="005C175B">
        <w:rPr>
          <w:rFonts w:asciiTheme="minorHAnsi" w:hAnsiTheme="minorHAnsi"/>
          <w:sz w:val="22"/>
          <w:szCs w:val="22"/>
        </w:rPr>
        <w:t xml:space="preserve"> (Doctoral dissertation). Retrieved from </w:t>
      </w:r>
      <w:hyperlink r:id="rId27" w:history="1">
        <w:r w:rsidRPr="005C175B">
          <w:rPr>
            <w:rStyle w:val="a4"/>
            <w:rFonts w:asciiTheme="minorHAnsi" w:hAnsiTheme="minorHAnsi"/>
            <w:sz w:val="22"/>
            <w:szCs w:val="22"/>
          </w:rPr>
          <w:t>http://www.ohiolink.edu/etd/</w:t>
        </w:r>
      </w:hyperlink>
    </w:p>
    <w:p w:rsidR="00EA15F2" w:rsidRPr="005C175B" w:rsidRDefault="00EA15F2" w:rsidP="00EA15F2">
      <w:pPr>
        <w:jc w:val="both"/>
        <w:rPr>
          <w:rFonts w:ascii="Times New Roman" w:hAnsi="Times New Roman" w:cs="Times New Roman"/>
          <w:sz w:val="22"/>
          <w:szCs w:val="22"/>
        </w:rPr>
      </w:pPr>
    </w:p>
    <w:p w:rsidR="00EA15F2" w:rsidRPr="00DC2FF6" w:rsidRDefault="005C175B" w:rsidP="00EA15F2">
      <w:pPr>
        <w:jc w:val="both"/>
        <w:rPr>
          <w:rFonts w:ascii="Times New Roman" w:hAnsi="Times New Roman" w:cs="Times New Roman"/>
          <w:b/>
        </w:rPr>
      </w:pPr>
      <w:bookmarkStart w:id="46" w:name="bookmark389"/>
      <w:r>
        <w:rPr>
          <w:rFonts w:ascii="Times New Roman" w:hAnsi="Times New Roman" w:cs="Times New Roman"/>
          <w:b/>
        </w:rPr>
        <w:t xml:space="preserve">42. </w:t>
      </w:r>
      <w:r w:rsidR="00EA15F2" w:rsidRPr="00DC2FF6">
        <w:rPr>
          <w:rFonts w:ascii="Times New Roman" w:hAnsi="Times New Roman" w:cs="Times New Roman"/>
          <w:b/>
        </w:rPr>
        <w:t>Doctoral dissertation, from the web</w:t>
      </w:r>
      <w:bookmarkEnd w:id="46"/>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991"/>
        <w:jc w:val="both"/>
        <w:rPr>
          <w:rFonts w:asciiTheme="minorHAnsi" w:hAnsiTheme="minorHAnsi"/>
          <w:sz w:val="22"/>
          <w:szCs w:val="22"/>
        </w:rPr>
      </w:pPr>
      <w:proofErr w:type="spellStart"/>
      <w:r w:rsidRPr="005C175B">
        <w:rPr>
          <w:rFonts w:asciiTheme="minorHAnsi" w:hAnsiTheme="minorHAnsi"/>
          <w:sz w:val="22"/>
          <w:szCs w:val="22"/>
        </w:rPr>
        <w:t>Bruckman</w:t>
      </w:r>
      <w:proofErr w:type="spellEnd"/>
      <w:r w:rsidRPr="005C175B">
        <w:rPr>
          <w:rFonts w:asciiTheme="minorHAnsi" w:hAnsiTheme="minorHAnsi"/>
          <w:sz w:val="22"/>
          <w:szCs w:val="22"/>
        </w:rPr>
        <w:t xml:space="preserve">, A. (1997). </w:t>
      </w:r>
      <w:r w:rsidRPr="005C175B">
        <w:rPr>
          <w:rFonts w:asciiTheme="minorHAnsi" w:hAnsiTheme="minorHAnsi"/>
          <w:i/>
          <w:sz w:val="22"/>
          <w:szCs w:val="22"/>
        </w:rPr>
        <w:t>MOOSE Crossing: Construction, community, and learning in a networked virtual world for kids</w:t>
      </w:r>
      <w:r w:rsidRPr="005C175B">
        <w:rPr>
          <w:rFonts w:asciiTheme="minorHAnsi" w:hAnsiTheme="minorHAnsi"/>
          <w:sz w:val="22"/>
          <w:szCs w:val="22"/>
        </w:rPr>
        <w:t xml:space="preserve"> (Doctoral dissertation, Massachusetts Institute of Technology). Retrieved from </w:t>
      </w:r>
      <w:hyperlink r:id="rId28" w:history="1">
        <w:r w:rsidRPr="005C175B">
          <w:rPr>
            <w:rStyle w:val="a4"/>
            <w:rFonts w:asciiTheme="minorHAnsi" w:hAnsiTheme="minorHAnsi"/>
            <w:sz w:val="22"/>
            <w:szCs w:val="22"/>
          </w:rPr>
          <w:t>http://www-static.cc.gatech.edu/-asb/thesis/</w:t>
        </w:r>
      </w:hyperlink>
    </w:p>
    <w:p w:rsidR="00EA15F2" w:rsidRPr="005C175B" w:rsidRDefault="00EA15F2" w:rsidP="00EA15F2">
      <w:pPr>
        <w:jc w:val="both"/>
        <w:rPr>
          <w:rFonts w:ascii="Times New Roman" w:hAnsi="Times New Roman" w:cs="Times New Roman"/>
          <w:sz w:val="22"/>
          <w:szCs w:val="22"/>
        </w:rPr>
      </w:pPr>
    </w:p>
    <w:p w:rsidR="00EA15F2" w:rsidRPr="00DC2FF6" w:rsidRDefault="005C175B" w:rsidP="00EA15F2">
      <w:pPr>
        <w:jc w:val="both"/>
        <w:rPr>
          <w:rFonts w:ascii="Times New Roman" w:hAnsi="Times New Roman" w:cs="Times New Roman"/>
          <w:b/>
        </w:rPr>
      </w:pPr>
      <w:bookmarkStart w:id="47" w:name="bookmark390"/>
      <w:r>
        <w:rPr>
          <w:rFonts w:ascii="Times New Roman" w:hAnsi="Times New Roman" w:cs="Times New Roman"/>
          <w:b/>
        </w:rPr>
        <w:t xml:space="preserve">43. </w:t>
      </w:r>
      <w:r w:rsidR="00EA15F2" w:rsidRPr="00DC2FF6">
        <w:rPr>
          <w:rFonts w:ascii="Times New Roman" w:hAnsi="Times New Roman" w:cs="Times New Roman"/>
          <w:b/>
        </w:rPr>
        <w:t>Doctoral dissertation, abstracted in DAI</w:t>
      </w:r>
      <w:bookmarkEnd w:id="47"/>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991"/>
        <w:jc w:val="both"/>
        <w:rPr>
          <w:rFonts w:asciiTheme="minorHAnsi" w:hAnsiTheme="minorHAnsi"/>
          <w:sz w:val="22"/>
          <w:szCs w:val="22"/>
        </w:rPr>
      </w:pPr>
      <w:proofErr w:type="spellStart"/>
      <w:r w:rsidRPr="005C175B">
        <w:rPr>
          <w:rFonts w:asciiTheme="minorHAnsi" w:hAnsiTheme="minorHAnsi"/>
          <w:sz w:val="22"/>
          <w:szCs w:val="22"/>
        </w:rPr>
        <w:t>Appelbaum</w:t>
      </w:r>
      <w:proofErr w:type="spellEnd"/>
      <w:r w:rsidRPr="005C175B">
        <w:rPr>
          <w:rFonts w:asciiTheme="minorHAnsi" w:hAnsiTheme="minorHAnsi"/>
          <w:sz w:val="22"/>
          <w:szCs w:val="22"/>
        </w:rPr>
        <w:t xml:space="preserve">, L. G. (2005). Three studies of human information processing: Texture amplification, motion representation, and figure-ground segregation. </w:t>
      </w:r>
      <w:r w:rsidRPr="005C175B">
        <w:rPr>
          <w:rFonts w:asciiTheme="minorHAnsi" w:hAnsiTheme="minorHAnsi"/>
          <w:i/>
          <w:sz w:val="22"/>
          <w:szCs w:val="22"/>
        </w:rPr>
        <w:t>Dissertation Abstracts International: Section B. Sciences and Engineering, 65</w:t>
      </w:r>
      <w:r w:rsidRPr="005C175B">
        <w:rPr>
          <w:rFonts w:asciiTheme="minorHAnsi" w:hAnsiTheme="minorHAnsi"/>
          <w:sz w:val="22"/>
          <w:szCs w:val="22"/>
        </w:rPr>
        <w:t>(10), 5428.</w:t>
      </w:r>
    </w:p>
    <w:p w:rsidR="00EA15F2" w:rsidRPr="005C175B" w:rsidRDefault="00EA15F2" w:rsidP="00EA15F2">
      <w:pPr>
        <w:jc w:val="both"/>
        <w:rPr>
          <w:rFonts w:ascii="Times New Roman" w:hAnsi="Times New Roman" w:cs="Times New Roman"/>
          <w:sz w:val="22"/>
          <w:szCs w:val="22"/>
        </w:rPr>
      </w:pPr>
    </w:p>
    <w:p w:rsidR="00EA15F2" w:rsidRPr="00670DE8" w:rsidRDefault="005C175B" w:rsidP="00EA15F2">
      <w:pPr>
        <w:jc w:val="both"/>
        <w:rPr>
          <w:rFonts w:ascii="Times New Roman" w:hAnsi="Times New Roman" w:cs="Times New Roman"/>
          <w:b/>
        </w:rPr>
      </w:pPr>
      <w:bookmarkStart w:id="48" w:name="bookmark391"/>
      <w:r>
        <w:rPr>
          <w:rFonts w:ascii="Times New Roman" w:hAnsi="Times New Roman" w:cs="Times New Roman"/>
          <w:b/>
        </w:rPr>
        <w:t xml:space="preserve">44. </w:t>
      </w:r>
      <w:r w:rsidR="00EA15F2" w:rsidRPr="00670DE8">
        <w:rPr>
          <w:rFonts w:ascii="Times New Roman" w:hAnsi="Times New Roman" w:cs="Times New Roman"/>
          <w:b/>
        </w:rPr>
        <w:t>Doctoral thesis, from a university outside the United States</w:t>
      </w:r>
      <w:bookmarkEnd w:id="48"/>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991"/>
        <w:jc w:val="both"/>
        <w:rPr>
          <w:rFonts w:asciiTheme="minorHAnsi" w:hAnsiTheme="minorHAnsi"/>
          <w:sz w:val="22"/>
          <w:szCs w:val="22"/>
        </w:rPr>
      </w:pPr>
      <w:proofErr w:type="spellStart"/>
      <w:r w:rsidRPr="005C175B">
        <w:rPr>
          <w:rFonts w:asciiTheme="minorHAnsi" w:hAnsiTheme="minorHAnsi"/>
          <w:sz w:val="22"/>
          <w:szCs w:val="22"/>
        </w:rPr>
        <w:lastRenderedPageBreak/>
        <w:t>Carlbom</w:t>
      </w:r>
      <w:proofErr w:type="spellEnd"/>
      <w:r w:rsidRPr="005C175B">
        <w:rPr>
          <w:rFonts w:asciiTheme="minorHAnsi" w:hAnsiTheme="minorHAnsi"/>
          <w:sz w:val="22"/>
          <w:szCs w:val="22"/>
        </w:rPr>
        <w:t xml:space="preserve">, P. (2000). </w:t>
      </w:r>
      <w:proofErr w:type="spellStart"/>
      <w:r w:rsidRPr="005C175B">
        <w:rPr>
          <w:rFonts w:asciiTheme="minorHAnsi" w:hAnsiTheme="minorHAnsi"/>
          <w:i/>
          <w:sz w:val="22"/>
          <w:szCs w:val="22"/>
        </w:rPr>
        <w:t>Carbody</w:t>
      </w:r>
      <w:proofErr w:type="spellEnd"/>
      <w:r w:rsidRPr="005C175B">
        <w:rPr>
          <w:rFonts w:asciiTheme="minorHAnsi" w:hAnsiTheme="minorHAnsi"/>
          <w:i/>
          <w:sz w:val="22"/>
          <w:szCs w:val="22"/>
        </w:rPr>
        <w:t xml:space="preserve"> and passengers in rail vehicle dynamics</w:t>
      </w:r>
      <w:r w:rsidRPr="005C175B">
        <w:rPr>
          <w:rFonts w:asciiTheme="minorHAnsi" w:hAnsiTheme="minorHAnsi"/>
          <w:sz w:val="22"/>
          <w:szCs w:val="22"/>
        </w:rPr>
        <w:t xml:space="preserve"> (Doctoral thesis, Royal Institute of Technology, Stockholm, Sweden). Retrieved from </w:t>
      </w:r>
      <w:hyperlink r:id="rId29" w:history="1">
        <w:r w:rsidRPr="005C175B">
          <w:rPr>
            <w:rStyle w:val="a4"/>
            <w:rFonts w:asciiTheme="minorHAnsi" w:hAnsiTheme="minorHAnsi"/>
            <w:sz w:val="22"/>
            <w:szCs w:val="22"/>
          </w:rPr>
          <w:t>http://urn.kb.se/resolve?urn=urn:nbn:se:kth:diva-3029</w:t>
        </w:r>
      </w:hyperlink>
    </w:p>
    <w:p w:rsidR="00EA15F2" w:rsidRPr="005C175B" w:rsidRDefault="00EA15F2" w:rsidP="00EA15F2">
      <w:pPr>
        <w:jc w:val="both"/>
        <w:rPr>
          <w:rFonts w:ascii="Times New Roman" w:hAnsi="Times New Roman" w:cs="Times New Roman"/>
          <w:sz w:val="22"/>
          <w:szCs w:val="22"/>
        </w:rPr>
      </w:pPr>
    </w:p>
    <w:p w:rsidR="00EA15F2" w:rsidRPr="00670DE8" w:rsidRDefault="00EA15F2" w:rsidP="00EA15F2">
      <w:pPr>
        <w:jc w:val="both"/>
        <w:rPr>
          <w:rFonts w:ascii="Times New Roman" w:hAnsi="Times New Roman" w:cs="Times New Roman"/>
          <w:b/>
        </w:rPr>
      </w:pPr>
      <w:bookmarkStart w:id="49" w:name="bookmark392"/>
      <w:r w:rsidRPr="00670DE8">
        <w:rPr>
          <w:rFonts w:ascii="Times New Roman" w:hAnsi="Times New Roman" w:cs="Times New Roman"/>
          <w:b/>
        </w:rPr>
        <w:t>7.06 Reviews and Peer Commentary</w:t>
      </w:r>
      <w:bookmarkEnd w:id="49"/>
    </w:p>
    <w:p w:rsidR="00EA15F2" w:rsidRPr="005C175B" w:rsidRDefault="00EA15F2" w:rsidP="00EA15F2">
      <w:pPr>
        <w:jc w:val="both"/>
        <w:rPr>
          <w:rFonts w:ascii="Times New Roman" w:hAnsi="Times New Roman" w:cs="Times New Roman"/>
          <w:sz w:val="22"/>
          <w:szCs w:val="22"/>
        </w:rPr>
      </w:pPr>
    </w:p>
    <w:p w:rsidR="00EA15F2" w:rsidRPr="005C175B" w:rsidRDefault="00EA15F2" w:rsidP="00EA15F2">
      <w:pPr>
        <w:jc w:val="both"/>
        <w:rPr>
          <w:rFonts w:ascii="Times New Roman" w:hAnsi="Times New Roman" w:cs="Times New Roman"/>
          <w:sz w:val="22"/>
          <w:szCs w:val="22"/>
        </w:rPr>
      </w:pPr>
      <w:r w:rsidRPr="005C175B">
        <w:rPr>
          <w:rFonts w:ascii="Times New Roman" w:hAnsi="Times New Roman" w:cs="Times New Roman"/>
          <w:sz w:val="22"/>
          <w:szCs w:val="22"/>
        </w:rPr>
        <w:t>Reviews of books, motion pictures, and other information or entertainment products are published in a variety of venues, including periodicals, websites, and blogs. Some publications will print author responses to a reviewer's criticism or multiple reviews of the same product.</w:t>
      </w:r>
    </w:p>
    <w:p w:rsidR="00EA15F2" w:rsidRPr="005C175B" w:rsidRDefault="00EA15F2" w:rsidP="00EA15F2">
      <w:pPr>
        <w:jc w:val="both"/>
        <w:rPr>
          <w:rFonts w:ascii="Times New Roman" w:hAnsi="Times New Roman" w:cs="Times New Roman"/>
          <w:sz w:val="22"/>
          <w:szCs w:val="22"/>
        </w:rPr>
      </w:pPr>
    </w:p>
    <w:p w:rsidR="00EA15F2" w:rsidRPr="005C175B" w:rsidRDefault="00EA15F2" w:rsidP="005C175B">
      <w:pPr>
        <w:pStyle w:val="a6"/>
        <w:ind w:left="643"/>
        <w:jc w:val="both"/>
        <w:rPr>
          <w:rFonts w:asciiTheme="minorHAnsi" w:hAnsiTheme="minorHAnsi"/>
          <w:sz w:val="22"/>
          <w:szCs w:val="22"/>
        </w:rPr>
      </w:pPr>
      <w:r w:rsidRPr="005C175B">
        <w:rPr>
          <w:rFonts w:asciiTheme="minorHAnsi" w:hAnsiTheme="minorHAnsi"/>
          <w:sz w:val="22"/>
          <w:szCs w:val="22"/>
        </w:rPr>
        <w:t xml:space="preserve">Reviewer, A. A. (2000). Title of review [Review of the book </w:t>
      </w:r>
      <w:r w:rsidRPr="005C175B">
        <w:rPr>
          <w:rFonts w:asciiTheme="minorHAnsi" w:hAnsiTheme="minorHAnsi"/>
          <w:i/>
          <w:sz w:val="22"/>
          <w:szCs w:val="22"/>
        </w:rPr>
        <w:t>Title of book</w:t>
      </w:r>
      <w:r w:rsidRPr="005C175B">
        <w:rPr>
          <w:rFonts w:asciiTheme="minorHAnsi" w:hAnsiTheme="minorHAnsi"/>
          <w:sz w:val="22"/>
          <w:szCs w:val="22"/>
        </w:rPr>
        <w:t xml:space="preserve">, by A. A. Author]. </w:t>
      </w:r>
      <w:r w:rsidRPr="005C175B">
        <w:rPr>
          <w:rFonts w:asciiTheme="minorHAnsi" w:hAnsiTheme="minorHAnsi"/>
          <w:i/>
          <w:sz w:val="22"/>
          <w:szCs w:val="22"/>
        </w:rPr>
        <w:t>Title of complete work</w:t>
      </w:r>
      <w:r w:rsidRPr="005C175B">
        <w:rPr>
          <w:rFonts w:asciiTheme="minorHAnsi" w:hAnsiTheme="minorHAnsi"/>
          <w:sz w:val="22"/>
          <w:szCs w:val="22"/>
        </w:rPr>
        <w:t>, xx, xxx–xxx.</w:t>
      </w:r>
    </w:p>
    <w:p w:rsidR="00EA15F2" w:rsidRPr="005C175B" w:rsidRDefault="00EA15F2" w:rsidP="00EA15F2">
      <w:pPr>
        <w:jc w:val="both"/>
        <w:rPr>
          <w:rFonts w:ascii="Times New Roman" w:hAnsi="Times New Roman" w:cs="Times New Roman"/>
          <w:sz w:val="22"/>
          <w:szCs w:val="22"/>
        </w:rPr>
      </w:pPr>
    </w:p>
    <w:p w:rsidR="00EA15F2" w:rsidRPr="005C175B" w:rsidRDefault="00EA15F2" w:rsidP="00EA15F2">
      <w:pPr>
        <w:pStyle w:val="a5"/>
        <w:numPr>
          <w:ilvl w:val="0"/>
          <w:numId w:val="19"/>
        </w:numPr>
        <w:jc w:val="both"/>
        <w:rPr>
          <w:rFonts w:ascii="Times New Roman" w:hAnsi="Times New Roman" w:cs="Times New Roman"/>
          <w:sz w:val="22"/>
          <w:szCs w:val="22"/>
        </w:rPr>
      </w:pPr>
      <w:r w:rsidRPr="005C175B">
        <w:rPr>
          <w:rFonts w:ascii="Times New Roman" w:hAnsi="Times New Roman" w:cs="Times New Roman"/>
          <w:sz w:val="22"/>
          <w:szCs w:val="22"/>
        </w:rPr>
        <w:t>If the review is untitled, use the material in brackets as the title; retain the brackets to indicate that the material is a description of form and content, not a title.</w:t>
      </w:r>
    </w:p>
    <w:p w:rsidR="00EA15F2" w:rsidRPr="005C175B" w:rsidRDefault="00EA15F2" w:rsidP="00EA15F2">
      <w:pPr>
        <w:pStyle w:val="a5"/>
        <w:numPr>
          <w:ilvl w:val="0"/>
          <w:numId w:val="19"/>
        </w:numPr>
        <w:jc w:val="both"/>
        <w:rPr>
          <w:rFonts w:ascii="Times New Roman" w:hAnsi="Times New Roman" w:cs="Times New Roman"/>
          <w:sz w:val="22"/>
          <w:szCs w:val="22"/>
        </w:rPr>
      </w:pPr>
      <w:r w:rsidRPr="005C175B">
        <w:rPr>
          <w:rFonts w:ascii="Times New Roman" w:hAnsi="Times New Roman" w:cs="Times New Roman"/>
          <w:sz w:val="22"/>
          <w:szCs w:val="22"/>
        </w:rPr>
        <w:t>Identify the type of medium being reviewed in brackets (book, motion picture, television program, etc.).</w:t>
      </w:r>
    </w:p>
    <w:p w:rsidR="00EA15F2" w:rsidRPr="005C175B" w:rsidRDefault="00EA15F2" w:rsidP="00EA15F2">
      <w:pPr>
        <w:pStyle w:val="a5"/>
        <w:numPr>
          <w:ilvl w:val="0"/>
          <w:numId w:val="19"/>
        </w:numPr>
        <w:jc w:val="both"/>
        <w:rPr>
          <w:rFonts w:ascii="Times New Roman" w:hAnsi="Times New Roman" w:cs="Times New Roman"/>
          <w:sz w:val="22"/>
          <w:szCs w:val="22"/>
        </w:rPr>
      </w:pPr>
      <w:r w:rsidRPr="005C175B">
        <w:rPr>
          <w:rFonts w:ascii="Times New Roman" w:hAnsi="Times New Roman" w:cs="Times New Roman"/>
          <w:sz w:val="22"/>
          <w:szCs w:val="22"/>
        </w:rPr>
        <w:t>If the reviewed item is a book, include the author names after the title of the book, separated by a comma.</w:t>
      </w:r>
    </w:p>
    <w:p w:rsidR="00EA15F2" w:rsidRPr="005C175B" w:rsidRDefault="00EA15F2" w:rsidP="00EA15F2">
      <w:pPr>
        <w:pStyle w:val="a5"/>
        <w:numPr>
          <w:ilvl w:val="0"/>
          <w:numId w:val="19"/>
        </w:numPr>
        <w:jc w:val="both"/>
        <w:rPr>
          <w:rFonts w:ascii="Times New Roman" w:hAnsi="Times New Roman" w:cs="Times New Roman"/>
          <w:sz w:val="22"/>
          <w:szCs w:val="22"/>
        </w:rPr>
      </w:pPr>
      <w:r w:rsidRPr="005C175B">
        <w:rPr>
          <w:rFonts w:ascii="Times New Roman" w:hAnsi="Times New Roman" w:cs="Times New Roman"/>
          <w:sz w:val="22"/>
          <w:szCs w:val="22"/>
        </w:rPr>
        <w:t>If the reviewed item is a film, DVD, or other media, include the year of release after the title of the work, separated by a comma.</w:t>
      </w:r>
    </w:p>
    <w:p w:rsidR="00EA15F2" w:rsidRPr="005C175B" w:rsidRDefault="00EA15F2" w:rsidP="00EA15F2">
      <w:pPr>
        <w:jc w:val="both"/>
        <w:rPr>
          <w:rFonts w:ascii="Times New Roman" w:hAnsi="Times New Roman" w:cs="Times New Roman"/>
          <w:sz w:val="22"/>
          <w:szCs w:val="22"/>
        </w:rPr>
      </w:pPr>
    </w:p>
    <w:p w:rsidR="00EA15F2" w:rsidRPr="00670DE8" w:rsidRDefault="00EA15F2" w:rsidP="00EA15F2">
      <w:pPr>
        <w:jc w:val="both"/>
        <w:rPr>
          <w:rFonts w:ascii="Times New Roman" w:hAnsi="Times New Roman" w:cs="Times New Roman"/>
          <w:b/>
          <w:color w:val="000000" w:themeColor="text1"/>
        </w:rPr>
      </w:pPr>
      <w:bookmarkStart w:id="50" w:name="bookmark393"/>
      <w:r w:rsidRPr="00670DE8">
        <w:rPr>
          <w:rFonts w:ascii="Times New Roman" w:hAnsi="Times New Roman" w:cs="Times New Roman"/>
          <w:b/>
          <w:color w:val="000000" w:themeColor="text1"/>
        </w:rPr>
        <w:t>45</w:t>
      </w:r>
      <w:r w:rsidR="006E7BF3">
        <w:rPr>
          <w:rFonts w:ascii="Times New Roman" w:hAnsi="Times New Roman" w:cs="Times New Roman"/>
          <w:b/>
          <w:color w:val="000000" w:themeColor="text1"/>
        </w:rPr>
        <w:t>.</w:t>
      </w:r>
      <w:r w:rsidRPr="00670DE8">
        <w:rPr>
          <w:rFonts w:ascii="Times New Roman" w:hAnsi="Times New Roman" w:cs="Times New Roman"/>
          <w:b/>
          <w:color w:val="000000" w:themeColor="text1"/>
        </w:rPr>
        <w:t xml:space="preserve"> Review of a book</w:t>
      </w:r>
      <w:bookmarkEnd w:id="50"/>
    </w:p>
    <w:p w:rsidR="00EA15F2" w:rsidRPr="006E7BF3" w:rsidRDefault="00EA15F2" w:rsidP="00EA15F2">
      <w:pPr>
        <w:jc w:val="both"/>
        <w:rPr>
          <w:rFonts w:ascii="Times New Roman" w:hAnsi="Times New Roman" w:cs="Times New Roman"/>
          <w:color w:val="000000" w:themeColor="text1"/>
          <w:sz w:val="22"/>
          <w:szCs w:val="22"/>
        </w:rPr>
      </w:pPr>
    </w:p>
    <w:p w:rsidR="00EA15F2" w:rsidRPr="006E7BF3" w:rsidRDefault="00EA15F2" w:rsidP="006E7BF3">
      <w:pPr>
        <w:pStyle w:val="a6"/>
        <w:ind w:left="991"/>
        <w:jc w:val="both"/>
        <w:rPr>
          <w:rFonts w:asciiTheme="minorHAnsi" w:hAnsiTheme="minorHAnsi"/>
          <w:sz w:val="22"/>
          <w:szCs w:val="22"/>
        </w:rPr>
      </w:pPr>
      <w:r w:rsidRPr="006E7BF3">
        <w:rPr>
          <w:rFonts w:asciiTheme="minorHAnsi" w:hAnsiTheme="minorHAnsi"/>
          <w:sz w:val="22"/>
          <w:szCs w:val="22"/>
        </w:rPr>
        <w:t xml:space="preserve">Schatz, B. R. (2000, November 17). Learning by text or context? [Review of the book </w:t>
      </w:r>
      <w:proofErr w:type="gramStart"/>
      <w:r w:rsidRPr="006E7BF3">
        <w:rPr>
          <w:rFonts w:asciiTheme="minorHAnsi" w:hAnsiTheme="minorHAnsi"/>
          <w:i/>
          <w:sz w:val="22"/>
          <w:szCs w:val="22"/>
        </w:rPr>
        <w:t>The</w:t>
      </w:r>
      <w:proofErr w:type="gramEnd"/>
      <w:r w:rsidRPr="006E7BF3">
        <w:rPr>
          <w:rFonts w:asciiTheme="minorHAnsi" w:hAnsiTheme="minorHAnsi"/>
          <w:i/>
          <w:sz w:val="22"/>
          <w:szCs w:val="22"/>
        </w:rPr>
        <w:t xml:space="preserve"> social life of information</w:t>
      </w:r>
      <w:r w:rsidRPr="006E7BF3">
        <w:rPr>
          <w:rFonts w:asciiTheme="minorHAnsi" w:hAnsiTheme="minorHAnsi"/>
          <w:sz w:val="22"/>
          <w:szCs w:val="22"/>
        </w:rPr>
        <w:t xml:space="preserve">, by J. S. Brown &amp; P. </w:t>
      </w:r>
      <w:proofErr w:type="spellStart"/>
      <w:r w:rsidRPr="006E7BF3">
        <w:rPr>
          <w:rFonts w:asciiTheme="minorHAnsi" w:hAnsiTheme="minorHAnsi"/>
          <w:sz w:val="22"/>
          <w:szCs w:val="22"/>
        </w:rPr>
        <w:t>Duguid</w:t>
      </w:r>
      <w:proofErr w:type="spellEnd"/>
      <w:r w:rsidRPr="006E7BF3">
        <w:rPr>
          <w:rFonts w:asciiTheme="minorHAnsi" w:hAnsiTheme="minorHAnsi"/>
          <w:sz w:val="22"/>
          <w:szCs w:val="22"/>
        </w:rPr>
        <w:t xml:space="preserve">]. </w:t>
      </w:r>
      <w:r w:rsidRPr="006E7BF3">
        <w:rPr>
          <w:rFonts w:asciiTheme="minorHAnsi" w:hAnsiTheme="minorHAnsi"/>
          <w:i/>
          <w:sz w:val="22"/>
          <w:szCs w:val="22"/>
        </w:rPr>
        <w:t>Science, 290</w:t>
      </w:r>
      <w:r w:rsidRPr="006E7BF3">
        <w:rPr>
          <w:rFonts w:asciiTheme="minorHAnsi" w:hAnsiTheme="minorHAnsi"/>
          <w:sz w:val="22"/>
          <w:szCs w:val="22"/>
        </w:rPr>
        <w:t>, 1304. doi:10.1126/science.290.5495.1304</w:t>
      </w:r>
    </w:p>
    <w:p w:rsidR="00EA15F2" w:rsidRPr="006E7BF3" w:rsidRDefault="00EA15F2" w:rsidP="00EA15F2">
      <w:pPr>
        <w:jc w:val="both"/>
        <w:rPr>
          <w:rFonts w:ascii="Times New Roman" w:hAnsi="Times New Roman" w:cs="Times New Roman"/>
          <w:sz w:val="22"/>
          <w:szCs w:val="22"/>
        </w:rPr>
      </w:pPr>
      <w:bookmarkStart w:id="51" w:name="bookmark394"/>
    </w:p>
    <w:p w:rsidR="00EA15F2" w:rsidRPr="00670DE8" w:rsidRDefault="006E7BF3" w:rsidP="00EA15F2">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46. </w:t>
      </w:r>
      <w:r w:rsidR="00EA15F2" w:rsidRPr="00670DE8">
        <w:rPr>
          <w:rFonts w:ascii="Times New Roman" w:hAnsi="Times New Roman" w:cs="Times New Roman"/>
          <w:b/>
          <w:color w:val="000000" w:themeColor="text1"/>
        </w:rPr>
        <w:t>Review of a video</w:t>
      </w:r>
      <w:bookmarkEnd w:id="51"/>
    </w:p>
    <w:p w:rsidR="00EA15F2" w:rsidRPr="006E7BF3" w:rsidRDefault="00EA15F2" w:rsidP="00EA15F2">
      <w:pPr>
        <w:jc w:val="both"/>
        <w:rPr>
          <w:rFonts w:ascii="Times New Roman" w:hAnsi="Times New Roman" w:cs="Times New Roman"/>
          <w:color w:val="000000" w:themeColor="text1"/>
          <w:sz w:val="22"/>
          <w:szCs w:val="22"/>
        </w:rPr>
      </w:pPr>
    </w:p>
    <w:p w:rsidR="00EA15F2" w:rsidRPr="006E7BF3" w:rsidRDefault="00EA15F2" w:rsidP="006E7BF3">
      <w:pPr>
        <w:pStyle w:val="a6"/>
        <w:ind w:left="991"/>
        <w:jc w:val="both"/>
        <w:rPr>
          <w:rFonts w:asciiTheme="minorHAnsi" w:hAnsiTheme="minorHAnsi"/>
          <w:sz w:val="22"/>
          <w:szCs w:val="22"/>
        </w:rPr>
      </w:pPr>
      <w:proofErr w:type="spellStart"/>
      <w:r w:rsidRPr="006E7BF3">
        <w:rPr>
          <w:rFonts w:asciiTheme="minorHAnsi" w:hAnsiTheme="minorHAnsi"/>
          <w:sz w:val="22"/>
          <w:szCs w:val="22"/>
        </w:rPr>
        <w:t>Axelman</w:t>
      </w:r>
      <w:proofErr w:type="spellEnd"/>
      <w:r w:rsidRPr="006E7BF3">
        <w:rPr>
          <w:rFonts w:asciiTheme="minorHAnsi" w:hAnsiTheme="minorHAnsi"/>
          <w:sz w:val="22"/>
          <w:szCs w:val="22"/>
        </w:rPr>
        <w:t xml:space="preserve">, A., &amp; Shapiro, J. L. (2007). Does the solution warrant the problem? [Review of the DVD </w:t>
      </w:r>
      <w:r w:rsidRPr="006E7BF3">
        <w:rPr>
          <w:rFonts w:asciiTheme="minorHAnsi" w:hAnsiTheme="minorHAnsi"/>
          <w:i/>
          <w:sz w:val="22"/>
          <w:szCs w:val="22"/>
        </w:rPr>
        <w:t>Brief therapy with adolescents</w:t>
      </w:r>
      <w:r w:rsidRPr="006E7BF3">
        <w:rPr>
          <w:rFonts w:asciiTheme="minorHAnsi" w:hAnsiTheme="minorHAnsi"/>
          <w:sz w:val="22"/>
          <w:szCs w:val="22"/>
        </w:rPr>
        <w:t xml:space="preserve">, produced by the American Psychological Association, 2007]. </w:t>
      </w:r>
      <w:proofErr w:type="spellStart"/>
      <w:r w:rsidRPr="006E7BF3">
        <w:rPr>
          <w:rFonts w:asciiTheme="minorHAnsi" w:hAnsiTheme="minorHAnsi"/>
          <w:i/>
          <w:sz w:val="22"/>
          <w:szCs w:val="22"/>
        </w:rPr>
        <w:t>PsycCRITIQUES</w:t>
      </w:r>
      <w:proofErr w:type="spellEnd"/>
      <w:r w:rsidRPr="006E7BF3">
        <w:rPr>
          <w:rFonts w:asciiTheme="minorHAnsi" w:hAnsiTheme="minorHAnsi"/>
          <w:i/>
          <w:sz w:val="22"/>
          <w:szCs w:val="22"/>
        </w:rPr>
        <w:t>, 52</w:t>
      </w:r>
      <w:r w:rsidRPr="006E7BF3">
        <w:rPr>
          <w:rFonts w:asciiTheme="minorHAnsi" w:hAnsiTheme="minorHAnsi"/>
          <w:sz w:val="22"/>
          <w:szCs w:val="22"/>
        </w:rPr>
        <w:t>(51). doi:10.1037/a0009036</w:t>
      </w:r>
    </w:p>
    <w:p w:rsidR="00EA15F2" w:rsidRPr="006E7BF3" w:rsidRDefault="00EA15F2" w:rsidP="00EA15F2">
      <w:pPr>
        <w:jc w:val="both"/>
        <w:rPr>
          <w:rFonts w:ascii="Times New Roman" w:hAnsi="Times New Roman" w:cs="Times New Roman"/>
          <w:sz w:val="22"/>
          <w:szCs w:val="22"/>
        </w:rPr>
      </w:pPr>
      <w:bookmarkStart w:id="52" w:name="bookmark395"/>
    </w:p>
    <w:p w:rsidR="00EA15F2" w:rsidRPr="00670DE8" w:rsidRDefault="006E7BF3" w:rsidP="00EA15F2">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47. </w:t>
      </w:r>
      <w:r w:rsidR="00EA15F2" w:rsidRPr="00670DE8">
        <w:rPr>
          <w:rFonts w:ascii="Times New Roman" w:hAnsi="Times New Roman" w:cs="Times New Roman"/>
          <w:b/>
          <w:color w:val="000000" w:themeColor="text1"/>
        </w:rPr>
        <w:t>Review of a video game, no author</w:t>
      </w:r>
      <w:bookmarkEnd w:id="52"/>
    </w:p>
    <w:p w:rsidR="00EA15F2" w:rsidRPr="006E7BF3" w:rsidRDefault="00EA15F2" w:rsidP="00EA15F2">
      <w:pPr>
        <w:jc w:val="both"/>
        <w:rPr>
          <w:rFonts w:ascii="Times New Roman" w:hAnsi="Times New Roman" w:cs="Times New Roman"/>
          <w:sz w:val="22"/>
          <w:szCs w:val="22"/>
        </w:rPr>
      </w:pPr>
    </w:p>
    <w:p w:rsidR="00EA15F2" w:rsidRPr="006E7BF3" w:rsidRDefault="00EA15F2" w:rsidP="006E7BF3">
      <w:pPr>
        <w:pStyle w:val="a6"/>
        <w:ind w:left="991"/>
        <w:jc w:val="both"/>
        <w:rPr>
          <w:rFonts w:asciiTheme="minorHAnsi" w:hAnsiTheme="minorHAnsi"/>
          <w:sz w:val="22"/>
          <w:szCs w:val="22"/>
        </w:rPr>
      </w:pPr>
      <w:r w:rsidRPr="006E7BF3">
        <w:rPr>
          <w:rFonts w:asciiTheme="minorHAnsi" w:hAnsiTheme="minorHAnsi"/>
          <w:sz w:val="22"/>
          <w:szCs w:val="22"/>
        </w:rPr>
        <w:t xml:space="preserve">[Review of the video game </w:t>
      </w:r>
      <w:proofErr w:type="spellStart"/>
      <w:r w:rsidRPr="006E7BF3">
        <w:rPr>
          <w:rFonts w:asciiTheme="minorHAnsi" w:hAnsiTheme="minorHAnsi"/>
          <w:i/>
          <w:sz w:val="22"/>
          <w:szCs w:val="22"/>
        </w:rPr>
        <w:t>BioShock</w:t>
      </w:r>
      <w:proofErr w:type="spellEnd"/>
      <w:r w:rsidRPr="006E7BF3">
        <w:rPr>
          <w:rFonts w:asciiTheme="minorHAnsi" w:hAnsiTheme="minorHAnsi"/>
          <w:sz w:val="22"/>
          <w:szCs w:val="22"/>
        </w:rPr>
        <w:t>, produced by 2K Games, 2007]. (</w:t>
      </w:r>
      <w:proofErr w:type="spellStart"/>
      <w:r w:rsidRPr="006E7BF3">
        <w:rPr>
          <w:rFonts w:asciiTheme="minorHAnsi" w:hAnsiTheme="minorHAnsi"/>
          <w:sz w:val="22"/>
          <w:szCs w:val="22"/>
        </w:rPr>
        <w:t>n.d.</w:t>
      </w:r>
      <w:proofErr w:type="spellEnd"/>
      <w:r w:rsidRPr="006E7BF3">
        <w:rPr>
          <w:rFonts w:asciiTheme="minorHAnsi" w:hAnsiTheme="minorHAnsi"/>
          <w:sz w:val="22"/>
          <w:szCs w:val="22"/>
        </w:rPr>
        <w:t xml:space="preserve">). Retrieved from </w:t>
      </w:r>
      <w:hyperlink r:id="rId30" w:anchor="166" w:history="1">
        <w:r w:rsidR="006E7BF3" w:rsidRPr="006E7BF3">
          <w:rPr>
            <w:rStyle w:val="a4"/>
            <w:rFonts w:asciiTheme="minorHAnsi" w:hAnsiTheme="minorHAnsi"/>
            <w:sz w:val="22"/>
            <w:szCs w:val="22"/>
          </w:rPr>
          <w:t>http://www.whattheyplay.com/products/bioshock-for-xbox-360/?fm=3&amp;ob=1&amp;t=0#166</w:t>
        </w:r>
      </w:hyperlink>
    </w:p>
    <w:p w:rsidR="00EA15F2" w:rsidRPr="006E7BF3" w:rsidRDefault="00EA15F2" w:rsidP="00EA15F2">
      <w:pPr>
        <w:jc w:val="both"/>
        <w:rPr>
          <w:rFonts w:ascii="Times New Roman" w:hAnsi="Times New Roman" w:cs="Times New Roman"/>
          <w:sz w:val="22"/>
          <w:szCs w:val="22"/>
        </w:rPr>
      </w:pPr>
      <w:bookmarkStart w:id="53" w:name="bookmark396"/>
    </w:p>
    <w:p w:rsidR="00EA15F2" w:rsidRPr="00670DE8" w:rsidRDefault="006E7BF3" w:rsidP="00EA15F2">
      <w:pPr>
        <w:jc w:val="both"/>
        <w:rPr>
          <w:rFonts w:ascii="Times New Roman" w:hAnsi="Times New Roman" w:cs="Times New Roman"/>
          <w:b/>
        </w:rPr>
      </w:pPr>
      <w:r>
        <w:rPr>
          <w:rFonts w:ascii="Times New Roman" w:hAnsi="Times New Roman" w:cs="Times New Roman"/>
          <w:b/>
        </w:rPr>
        <w:t xml:space="preserve">48. </w:t>
      </w:r>
      <w:r w:rsidR="00EA15F2" w:rsidRPr="00670DE8">
        <w:rPr>
          <w:rFonts w:ascii="Times New Roman" w:hAnsi="Times New Roman" w:cs="Times New Roman"/>
          <w:b/>
        </w:rPr>
        <w:t>Peer commentary on an article</w:t>
      </w:r>
      <w:bookmarkEnd w:id="53"/>
    </w:p>
    <w:p w:rsidR="00EA15F2" w:rsidRPr="006E7BF3" w:rsidRDefault="00EA15F2" w:rsidP="00EA15F2">
      <w:pPr>
        <w:jc w:val="both"/>
        <w:rPr>
          <w:rFonts w:ascii="Times New Roman" w:hAnsi="Times New Roman" w:cs="Times New Roman"/>
          <w:sz w:val="22"/>
          <w:szCs w:val="22"/>
        </w:rPr>
      </w:pPr>
    </w:p>
    <w:p w:rsidR="00EA15F2" w:rsidRPr="006E7BF3" w:rsidRDefault="00EA15F2" w:rsidP="006E7BF3">
      <w:pPr>
        <w:pStyle w:val="a6"/>
        <w:ind w:left="991"/>
        <w:jc w:val="both"/>
        <w:rPr>
          <w:rFonts w:asciiTheme="minorHAnsi" w:hAnsiTheme="minorHAnsi"/>
          <w:sz w:val="22"/>
          <w:szCs w:val="22"/>
        </w:rPr>
      </w:pPr>
      <w:r w:rsidRPr="006E7BF3">
        <w:rPr>
          <w:rFonts w:asciiTheme="minorHAnsi" w:hAnsiTheme="minorHAnsi"/>
          <w:sz w:val="22"/>
          <w:szCs w:val="22"/>
        </w:rPr>
        <w:t xml:space="preserve">Wolf, K. S. (2005). </w:t>
      </w:r>
      <w:r w:rsidRPr="006E7BF3">
        <w:rPr>
          <w:rFonts w:asciiTheme="minorHAnsi" w:hAnsiTheme="minorHAnsi"/>
          <w:i/>
          <w:sz w:val="22"/>
          <w:szCs w:val="22"/>
        </w:rPr>
        <w:t>The future for Deaf individuals is not that bleak</w:t>
      </w:r>
      <w:r w:rsidRPr="006E7BF3">
        <w:rPr>
          <w:rFonts w:asciiTheme="minorHAnsi" w:hAnsiTheme="minorHAnsi"/>
          <w:sz w:val="22"/>
          <w:szCs w:val="22"/>
        </w:rPr>
        <w:t xml:space="preserve"> [Peer commentary on the paper “Decrease of Deaf potential in a mainstreamed environment” by K. S. Wolf]. Retrieved from </w:t>
      </w:r>
      <w:hyperlink r:id="rId31" w:anchor="wolf" w:history="1">
        <w:r w:rsidRPr="006E7BF3">
          <w:rPr>
            <w:rStyle w:val="a4"/>
            <w:rFonts w:asciiTheme="minorHAnsi" w:hAnsiTheme="minorHAnsi"/>
            <w:sz w:val="22"/>
            <w:szCs w:val="22"/>
          </w:rPr>
          <w:t>http://www.personalityresearch.org/papers/hall.html#wolf</w:t>
        </w:r>
      </w:hyperlink>
    </w:p>
    <w:p w:rsidR="00EA15F2" w:rsidRPr="006E7BF3" w:rsidRDefault="00EA15F2" w:rsidP="00EA15F2">
      <w:pPr>
        <w:jc w:val="both"/>
        <w:rPr>
          <w:rFonts w:ascii="Times New Roman" w:hAnsi="Times New Roman" w:cs="Times New Roman"/>
          <w:sz w:val="22"/>
          <w:szCs w:val="22"/>
        </w:rPr>
      </w:pPr>
      <w:bookmarkStart w:id="54" w:name="bookmark397"/>
    </w:p>
    <w:p w:rsidR="00EA15F2" w:rsidRPr="00207B51" w:rsidRDefault="00EA15F2" w:rsidP="00EA15F2">
      <w:pPr>
        <w:jc w:val="both"/>
        <w:rPr>
          <w:rFonts w:ascii="Times New Roman" w:hAnsi="Times New Roman" w:cs="Times New Roman"/>
          <w:b/>
          <w:color w:val="000000" w:themeColor="text1"/>
        </w:rPr>
      </w:pPr>
      <w:r w:rsidRPr="00207B51">
        <w:rPr>
          <w:rFonts w:ascii="Times New Roman" w:hAnsi="Times New Roman" w:cs="Times New Roman"/>
          <w:b/>
          <w:color w:val="000000" w:themeColor="text1"/>
        </w:rPr>
        <w:t>7.07 Audiovisual Media</w:t>
      </w:r>
      <w:bookmarkEnd w:id="54"/>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jc w:val="both"/>
        <w:rPr>
          <w:rFonts w:ascii="Times New Roman" w:hAnsi="Times New Roman" w:cs="Times New Roman"/>
          <w:sz w:val="22"/>
          <w:szCs w:val="22"/>
        </w:rPr>
      </w:pPr>
      <w:r w:rsidRPr="00801988">
        <w:rPr>
          <w:rFonts w:ascii="Times New Roman" w:hAnsi="Times New Roman" w:cs="Times New Roman"/>
          <w:sz w:val="22"/>
          <w:szCs w:val="22"/>
        </w:rPr>
        <w:t>Audiovisual media include motion pictures; audio or television broadcasts (including podcasts); and static objects such as maps, artwork, or photos.</w:t>
      </w:r>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jc w:val="both"/>
        <w:rPr>
          <w:rFonts w:ascii="Times New Roman" w:hAnsi="Times New Roman" w:cs="Times New Roman"/>
          <w:b/>
          <w:sz w:val="22"/>
          <w:szCs w:val="22"/>
        </w:rPr>
      </w:pPr>
      <w:r w:rsidRPr="00801988">
        <w:rPr>
          <w:rFonts w:ascii="Times New Roman" w:hAnsi="Times New Roman" w:cs="Times New Roman"/>
          <w:b/>
          <w:sz w:val="22"/>
          <w:szCs w:val="22"/>
        </w:rPr>
        <w:t>For a motion picture, use the following format:</w:t>
      </w:r>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r w:rsidRPr="00801988">
        <w:rPr>
          <w:rFonts w:asciiTheme="minorHAnsi" w:hAnsiTheme="minorHAnsi"/>
          <w:sz w:val="22"/>
          <w:szCs w:val="22"/>
        </w:rPr>
        <w:t xml:space="preserve">Producer, A. A. (Producer), &amp; Director, B. B. (Director). (Year). </w:t>
      </w:r>
      <w:r w:rsidRPr="00801988">
        <w:rPr>
          <w:rFonts w:asciiTheme="minorHAnsi" w:hAnsiTheme="minorHAnsi"/>
          <w:i/>
          <w:sz w:val="22"/>
          <w:szCs w:val="22"/>
        </w:rPr>
        <w:t>Title of motion picture</w:t>
      </w:r>
      <w:r w:rsidRPr="00801988">
        <w:rPr>
          <w:rFonts w:asciiTheme="minorHAnsi" w:hAnsiTheme="minorHAnsi"/>
          <w:sz w:val="22"/>
          <w:szCs w:val="22"/>
        </w:rPr>
        <w:t xml:space="preserve"> [Motion picture]. Country of origin: Studio.</w:t>
      </w:r>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jc w:val="both"/>
        <w:rPr>
          <w:rFonts w:ascii="Times New Roman" w:hAnsi="Times New Roman" w:cs="Times New Roman"/>
          <w:b/>
          <w:sz w:val="22"/>
          <w:szCs w:val="22"/>
        </w:rPr>
      </w:pPr>
      <w:r w:rsidRPr="00801988">
        <w:rPr>
          <w:rFonts w:ascii="Times New Roman" w:hAnsi="Times New Roman" w:cs="Times New Roman"/>
          <w:b/>
          <w:sz w:val="22"/>
          <w:szCs w:val="22"/>
        </w:rPr>
        <w:t>For a music recording, use the following format:</w:t>
      </w:r>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643"/>
        <w:jc w:val="both"/>
        <w:rPr>
          <w:rFonts w:asciiTheme="minorHAnsi" w:hAnsiTheme="minorHAnsi"/>
          <w:sz w:val="22"/>
          <w:szCs w:val="22"/>
        </w:rPr>
      </w:pPr>
      <w:r w:rsidRPr="00801988">
        <w:rPr>
          <w:rFonts w:asciiTheme="minorHAnsi" w:hAnsiTheme="minorHAnsi"/>
          <w:sz w:val="22"/>
          <w:szCs w:val="22"/>
        </w:rPr>
        <w:lastRenderedPageBreak/>
        <w:t xml:space="preserve">Writer, A. (Copyright year). Title of song [Recorded by B. B. Artist if different from writer]. On </w:t>
      </w:r>
      <w:r w:rsidRPr="00801988">
        <w:rPr>
          <w:rFonts w:asciiTheme="minorHAnsi" w:hAnsiTheme="minorHAnsi"/>
          <w:i/>
          <w:sz w:val="22"/>
          <w:szCs w:val="22"/>
        </w:rPr>
        <w:t>Title of album</w:t>
      </w:r>
      <w:r w:rsidRPr="00801988">
        <w:rPr>
          <w:rFonts w:asciiTheme="minorHAnsi" w:hAnsiTheme="minorHAnsi"/>
          <w:sz w:val="22"/>
          <w:szCs w:val="22"/>
        </w:rPr>
        <w:t xml:space="preserve"> [Medium of recording: CD, record, cassette, etc.] Location: Label. (Date of recording if different from song copyright date)</w:t>
      </w:r>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pStyle w:val="a5"/>
        <w:numPr>
          <w:ilvl w:val="0"/>
          <w:numId w:val="20"/>
        </w:numPr>
        <w:jc w:val="both"/>
        <w:rPr>
          <w:rFonts w:ascii="Times New Roman" w:hAnsi="Times New Roman" w:cs="Times New Roman"/>
          <w:sz w:val="22"/>
          <w:szCs w:val="22"/>
        </w:rPr>
      </w:pPr>
      <w:r w:rsidRPr="00801988">
        <w:rPr>
          <w:rFonts w:ascii="Times New Roman" w:hAnsi="Times New Roman" w:cs="Times New Roman"/>
          <w:sz w:val="22"/>
          <w:szCs w:val="22"/>
        </w:rPr>
        <w:t>List the primary contributors in the author position and use parentheses to identify their contribution.</w:t>
      </w:r>
    </w:p>
    <w:p w:rsidR="00EA15F2" w:rsidRPr="00801988" w:rsidRDefault="00EA15F2" w:rsidP="00EA15F2">
      <w:pPr>
        <w:pStyle w:val="a5"/>
        <w:numPr>
          <w:ilvl w:val="0"/>
          <w:numId w:val="20"/>
        </w:numPr>
        <w:jc w:val="both"/>
        <w:rPr>
          <w:rFonts w:ascii="Times New Roman" w:hAnsi="Times New Roman" w:cs="Times New Roman"/>
          <w:sz w:val="22"/>
          <w:szCs w:val="22"/>
        </w:rPr>
      </w:pPr>
      <w:r w:rsidRPr="00801988">
        <w:rPr>
          <w:rFonts w:ascii="Times New Roman" w:hAnsi="Times New Roman" w:cs="Times New Roman"/>
          <w:sz w:val="22"/>
          <w:szCs w:val="22"/>
        </w:rPr>
        <w:t xml:space="preserve">For an episode from a television or radio series, use the same format as for a chapter in a book, but list the </w:t>
      </w:r>
      <w:r w:rsidRPr="00A07B1A">
        <w:rPr>
          <w:rFonts w:ascii="Times New Roman" w:hAnsi="Times New Roman" w:cs="Times New Roman"/>
          <w:noProof/>
          <w:sz w:val="22"/>
          <w:szCs w:val="22"/>
        </w:rPr>
        <w:t>scriptwriter</w:t>
      </w:r>
      <w:r w:rsidRPr="00801988">
        <w:rPr>
          <w:rFonts w:ascii="Times New Roman" w:hAnsi="Times New Roman" w:cs="Times New Roman"/>
          <w:sz w:val="22"/>
          <w:szCs w:val="22"/>
        </w:rPr>
        <w:t xml:space="preserve"> and director in the author position and the producer in the editor position.</w:t>
      </w:r>
    </w:p>
    <w:p w:rsidR="00EA15F2" w:rsidRPr="00801988" w:rsidRDefault="00EA15F2" w:rsidP="00EA15F2">
      <w:pPr>
        <w:jc w:val="both"/>
        <w:rPr>
          <w:rFonts w:ascii="Times New Roman" w:hAnsi="Times New Roman" w:cs="Times New Roman"/>
          <w:sz w:val="22"/>
          <w:szCs w:val="22"/>
        </w:rPr>
      </w:pPr>
    </w:p>
    <w:p w:rsidR="00EA15F2" w:rsidRPr="00207B51" w:rsidRDefault="00801988" w:rsidP="00EA15F2">
      <w:pPr>
        <w:jc w:val="both"/>
        <w:rPr>
          <w:rFonts w:ascii="Times New Roman" w:hAnsi="Times New Roman" w:cs="Times New Roman"/>
          <w:b/>
          <w:color w:val="000000" w:themeColor="text1"/>
        </w:rPr>
      </w:pPr>
      <w:bookmarkStart w:id="55" w:name="bookmark398"/>
      <w:r>
        <w:rPr>
          <w:rFonts w:ascii="Times New Roman" w:hAnsi="Times New Roman" w:cs="Times New Roman"/>
          <w:b/>
          <w:color w:val="000000" w:themeColor="text1"/>
        </w:rPr>
        <w:t xml:space="preserve">49. </w:t>
      </w:r>
      <w:r w:rsidR="00EA15F2" w:rsidRPr="00207B51">
        <w:rPr>
          <w:rFonts w:ascii="Times New Roman" w:hAnsi="Times New Roman" w:cs="Times New Roman"/>
          <w:b/>
          <w:color w:val="000000" w:themeColor="text1"/>
        </w:rPr>
        <w:t>Video</w:t>
      </w:r>
      <w:bookmarkEnd w:id="55"/>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r w:rsidRPr="00801988">
        <w:rPr>
          <w:rFonts w:asciiTheme="minorHAnsi" w:hAnsiTheme="minorHAnsi"/>
          <w:sz w:val="22"/>
          <w:szCs w:val="22"/>
        </w:rPr>
        <w:t xml:space="preserve">American Psychological Association. (Producer). (2000). </w:t>
      </w:r>
      <w:r w:rsidRPr="00801988">
        <w:rPr>
          <w:rFonts w:asciiTheme="minorHAnsi" w:hAnsiTheme="minorHAnsi"/>
          <w:i/>
          <w:sz w:val="22"/>
          <w:szCs w:val="22"/>
        </w:rPr>
        <w:t>Responding therapeutically to patient expressions of sexual attraction</w:t>
      </w:r>
      <w:r w:rsidRPr="00801988">
        <w:rPr>
          <w:rFonts w:asciiTheme="minorHAnsi" w:hAnsiTheme="minorHAnsi"/>
          <w:sz w:val="22"/>
          <w:szCs w:val="22"/>
        </w:rPr>
        <w:t xml:space="preserve"> [DVD]. Available from </w:t>
      </w:r>
      <w:hyperlink r:id="rId32" w:history="1">
        <w:r w:rsidRPr="00801988">
          <w:rPr>
            <w:rStyle w:val="a4"/>
            <w:rFonts w:asciiTheme="minorHAnsi" w:hAnsiTheme="minorHAnsi"/>
            <w:sz w:val="22"/>
            <w:szCs w:val="22"/>
          </w:rPr>
          <w:t>http://www.apa.org/videos/</w:t>
        </w:r>
      </w:hyperlink>
    </w:p>
    <w:p w:rsidR="00EA15F2" w:rsidRPr="00801988" w:rsidRDefault="00EA15F2" w:rsidP="00EA15F2">
      <w:pPr>
        <w:jc w:val="both"/>
        <w:rPr>
          <w:rFonts w:ascii="Times New Roman" w:hAnsi="Times New Roman" w:cs="Times New Roman"/>
          <w:sz w:val="22"/>
          <w:szCs w:val="22"/>
        </w:rPr>
      </w:pPr>
      <w:bookmarkStart w:id="56" w:name="bookmark399"/>
    </w:p>
    <w:p w:rsidR="00EA15F2" w:rsidRPr="00207B51" w:rsidRDefault="00801988" w:rsidP="00EA15F2">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50. </w:t>
      </w:r>
      <w:r w:rsidR="00EA15F2" w:rsidRPr="00207B51">
        <w:rPr>
          <w:rFonts w:ascii="Times New Roman" w:hAnsi="Times New Roman" w:cs="Times New Roman"/>
          <w:b/>
          <w:color w:val="000000" w:themeColor="text1"/>
        </w:rPr>
        <w:t>Podcast</w:t>
      </w:r>
      <w:bookmarkEnd w:id="56"/>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r w:rsidRPr="00801988">
        <w:rPr>
          <w:rFonts w:asciiTheme="minorHAnsi" w:hAnsiTheme="minorHAnsi"/>
          <w:sz w:val="22"/>
          <w:szCs w:val="22"/>
        </w:rPr>
        <w:t xml:space="preserve">Van Nuys, D. (Producer). (2007, December 19). </w:t>
      </w:r>
      <w:r w:rsidRPr="00801988">
        <w:rPr>
          <w:rFonts w:asciiTheme="minorHAnsi" w:hAnsiTheme="minorHAnsi"/>
          <w:i/>
          <w:sz w:val="22"/>
          <w:szCs w:val="22"/>
        </w:rPr>
        <w:t xml:space="preserve">Shrink </w:t>
      </w:r>
      <w:proofErr w:type="spellStart"/>
      <w:r w:rsidRPr="00801988">
        <w:rPr>
          <w:rFonts w:asciiTheme="minorHAnsi" w:hAnsiTheme="minorHAnsi"/>
          <w:i/>
          <w:sz w:val="22"/>
          <w:szCs w:val="22"/>
        </w:rPr>
        <w:t>rap</w:t>
      </w:r>
      <w:proofErr w:type="spellEnd"/>
      <w:r w:rsidRPr="00801988">
        <w:rPr>
          <w:rFonts w:asciiTheme="minorHAnsi" w:hAnsiTheme="minorHAnsi"/>
          <w:i/>
          <w:sz w:val="22"/>
          <w:szCs w:val="22"/>
        </w:rPr>
        <w:t xml:space="preserve"> radio</w:t>
      </w:r>
      <w:r w:rsidRPr="00801988">
        <w:rPr>
          <w:rFonts w:asciiTheme="minorHAnsi" w:hAnsiTheme="minorHAnsi"/>
          <w:sz w:val="22"/>
          <w:szCs w:val="22"/>
        </w:rPr>
        <w:t xml:space="preserve"> [Audio </w:t>
      </w:r>
      <w:r w:rsidRPr="00A07B1A">
        <w:rPr>
          <w:rFonts w:asciiTheme="minorHAnsi" w:hAnsiTheme="minorHAnsi"/>
          <w:noProof/>
          <w:sz w:val="22"/>
          <w:szCs w:val="22"/>
        </w:rPr>
        <w:t>podcast</w:t>
      </w:r>
      <w:r w:rsidR="00A07B1A" w:rsidRPr="00A07B1A">
        <w:rPr>
          <w:rFonts w:asciiTheme="minorHAnsi" w:hAnsiTheme="minorHAnsi"/>
          <w:noProof/>
          <w:sz w:val="22"/>
          <w:szCs w:val="22"/>
        </w:rPr>
        <w:t>]</w:t>
      </w:r>
      <w:r w:rsidRPr="00801988">
        <w:rPr>
          <w:rFonts w:asciiTheme="minorHAnsi" w:hAnsiTheme="minorHAnsi"/>
          <w:sz w:val="22"/>
          <w:szCs w:val="22"/>
        </w:rPr>
        <w:t xml:space="preserve">. Retrieved from </w:t>
      </w:r>
      <w:hyperlink r:id="rId33" w:history="1">
        <w:r w:rsidRPr="00801988">
          <w:rPr>
            <w:rStyle w:val="a4"/>
            <w:rFonts w:asciiTheme="minorHAnsi" w:hAnsiTheme="minorHAnsi"/>
            <w:sz w:val="22"/>
            <w:szCs w:val="22"/>
          </w:rPr>
          <w:t>http://www.shrinkrapradio.com/</w:t>
        </w:r>
      </w:hyperlink>
    </w:p>
    <w:p w:rsidR="00EA15F2" w:rsidRPr="00801988" w:rsidRDefault="00EA15F2" w:rsidP="00EA15F2">
      <w:pPr>
        <w:jc w:val="both"/>
        <w:rPr>
          <w:rFonts w:ascii="Times New Roman" w:hAnsi="Times New Roman" w:cs="Times New Roman"/>
          <w:sz w:val="22"/>
          <w:szCs w:val="22"/>
        </w:rPr>
      </w:pPr>
    </w:p>
    <w:p w:rsidR="00EA15F2" w:rsidRPr="00207B51" w:rsidRDefault="00801988" w:rsidP="00EA15F2">
      <w:pPr>
        <w:jc w:val="both"/>
        <w:rPr>
          <w:rFonts w:ascii="Times New Roman" w:hAnsi="Times New Roman" w:cs="Times New Roman"/>
          <w:b/>
        </w:rPr>
      </w:pPr>
      <w:bookmarkStart w:id="57" w:name="bookmark400"/>
      <w:r>
        <w:rPr>
          <w:rFonts w:ascii="Times New Roman" w:hAnsi="Times New Roman" w:cs="Times New Roman"/>
          <w:b/>
        </w:rPr>
        <w:t xml:space="preserve">51. </w:t>
      </w:r>
      <w:r w:rsidR="00EA15F2" w:rsidRPr="00207B51">
        <w:rPr>
          <w:rFonts w:ascii="Times New Roman" w:hAnsi="Times New Roman" w:cs="Times New Roman"/>
          <w:b/>
        </w:rPr>
        <w:t>Single episode from a television series</w:t>
      </w:r>
      <w:bookmarkEnd w:id="57"/>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r w:rsidRPr="00801988">
        <w:rPr>
          <w:rFonts w:asciiTheme="minorHAnsi" w:hAnsiTheme="minorHAnsi"/>
          <w:sz w:val="22"/>
          <w:szCs w:val="22"/>
        </w:rPr>
        <w:t xml:space="preserve">Egan, D. (Writer), &amp; Alexander, J, (Director). (2005). Failure to communicate [Television series episode]. In D. Shore (Executive producer), </w:t>
      </w:r>
      <w:r w:rsidRPr="00801988">
        <w:rPr>
          <w:rFonts w:asciiTheme="minorHAnsi" w:hAnsiTheme="minorHAnsi"/>
          <w:i/>
          <w:sz w:val="22"/>
          <w:szCs w:val="22"/>
        </w:rPr>
        <w:t>House</w:t>
      </w:r>
      <w:r w:rsidRPr="00801988">
        <w:rPr>
          <w:rFonts w:asciiTheme="minorHAnsi" w:hAnsiTheme="minorHAnsi"/>
          <w:sz w:val="22"/>
          <w:szCs w:val="22"/>
        </w:rPr>
        <w:t>. New York, NY: Fox Broadcasting.</w:t>
      </w:r>
    </w:p>
    <w:p w:rsidR="00EA15F2" w:rsidRPr="00801988" w:rsidRDefault="00EA15F2" w:rsidP="00EA15F2">
      <w:pPr>
        <w:jc w:val="both"/>
        <w:rPr>
          <w:rFonts w:ascii="Times New Roman" w:hAnsi="Times New Roman" w:cs="Times New Roman"/>
          <w:sz w:val="22"/>
          <w:szCs w:val="22"/>
        </w:rPr>
      </w:pPr>
    </w:p>
    <w:p w:rsidR="00EA15F2" w:rsidRPr="00207B51" w:rsidRDefault="00801988" w:rsidP="00EA15F2">
      <w:pPr>
        <w:jc w:val="both"/>
        <w:rPr>
          <w:rFonts w:ascii="Times New Roman" w:hAnsi="Times New Roman" w:cs="Times New Roman"/>
          <w:b/>
          <w:color w:val="000000" w:themeColor="text1"/>
        </w:rPr>
      </w:pPr>
      <w:bookmarkStart w:id="58" w:name="bookmark401"/>
      <w:r>
        <w:rPr>
          <w:rFonts w:ascii="Times New Roman" w:hAnsi="Times New Roman" w:cs="Times New Roman"/>
          <w:b/>
          <w:color w:val="000000" w:themeColor="text1"/>
        </w:rPr>
        <w:t xml:space="preserve">52. </w:t>
      </w:r>
      <w:r w:rsidR="00EA15F2" w:rsidRPr="00207B51">
        <w:rPr>
          <w:rFonts w:ascii="Times New Roman" w:hAnsi="Times New Roman" w:cs="Times New Roman"/>
          <w:b/>
          <w:color w:val="000000" w:themeColor="text1"/>
        </w:rPr>
        <w:t>Music recording</w:t>
      </w:r>
      <w:bookmarkEnd w:id="58"/>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ind w:left="360"/>
        <w:jc w:val="both"/>
        <w:rPr>
          <w:rFonts w:asciiTheme="minorHAnsi" w:hAnsiTheme="minorHAnsi" w:cs="Times New Roman"/>
          <w:sz w:val="22"/>
          <w:szCs w:val="22"/>
        </w:rPr>
      </w:pPr>
      <w:proofErr w:type="spellStart"/>
      <w:proofErr w:type="gramStart"/>
      <w:r w:rsidRPr="00801988">
        <w:rPr>
          <w:rFonts w:asciiTheme="minorHAnsi" w:hAnsiTheme="minorHAnsi" w:cs="Times New Roman"/>
          <w:sz w:val="22"/>
          <w:szCs w:val="22"/>
        </w:rPr>
        <w:t>lang</w:t>
      </w:r>
      <w:proofErr w:type="spellEnd"/>
      <w:proofErr w:type="gramEnd"/>
      <w:r w:rsidRPr="00801988">
        <w:rPr>
          <w:rFonts w:asciiTheme="minorHAnsi" w:hAnsiTheme="minorHAnsi" w:cs="Times New Roman"/>
          <w:sz w:val="22"/>
          <w:szCs w:val="22"/>
        </w:rPr>
        <w:t xml:space="preserve">, </w:t>
      </w:r>
      <w:proofErr w:type="spellStart"/>
      <w:r w:rsidRPr="00801988">
        <w:rPr>
          <w:rFonts w:asciiTheme="minorHAnsi" w:hAnsiTheme="minorHAnsi" w:cs="Times New Roman"/>
          <w:sz w:val="22"/>
          <w:szCs w:val="22"/>
        </w:rPr>
        <w:t>k.d</w:t>
      </w:r>
      <w:proofErr w:type="spellEnd"/>
      <w:r w:rsidRPr="00801988">
        <w:rPr>
          <w:rFonts w:asciiTheme="minorHAnsi" w:hAnsiTheme="minorHAnsi" w:cs="Times New Roman"/>
          <w:sz w:val="22"/>
          <w:szCs w:val="22"/>
        </w:rPr>
        <w:t xml:space="preserve">. (2008). </w:t>
      </w:r>
      <w:proofErr w:type="gramStart"/>
      <w:r w:rsidRPr="00801988">
        <w:rPr>
          <w:rFonts w:asciiTheme="minorHAnsi" w:hAnsiTheme="minorHAnsi" w:cs="Times New Roman"/>
          <w:sz w:val="22"/>
          <w:szCs w:val="22"/>
        </w:rPr>
        <w:t>Shadow and the frame.</w:t>
      </w:r>
      <w:proofErr w:type="gramEnd"/>
      <w:r w:rsidRPr="00801988">
        <w:rPr>
          <w:rFonts w:asciiTheme="minorHAnsi" w:hAnsiTheme="minorHAnsi" w:cs="Times New Roman"/>
          <w:sz w:val="22"/>
          <w:szCs w:val="22"/>
        </w:rPr>
        <w:t xml:space="preserve"> </w:t>
      </w:r>
      <w:proofErr w:type="gramStart"/>
      <w:r w:rsidRPr="00801988">
        <w:rPr>
          <w:rFonts w:asciiTheme="minorHAnsi" w:hAnsiTheme="minorHAnsi" w:cs="Times New Roman"/>
          <w:sz w:val="22"/>
          <w:szCs w:val="22"/>
        </w:rPr>
        <w:t xml:space="preserve">On </w:t>
      </w:r>
      <w:r w:rsidRPr="00801988">
        <w:rPr>
          <w:rFonts w:asciiTheme="minorHAnsi" w:hAnsiTheme="minorHAnsi" w:cs="Times New Roman"/>
          <w:i/>
          <w:sz w:val="22"/>
          <w:szCs w:val="22"/>
        </w:rPr>
        <w:t>Watershed</w:t>
      </w:r>
      <w:r w:rsidRPr="00801988">
        <w:rPr>
          <w:rFonts w:asciiTheme="minorHAnsi" w:hAnsiTheme="minorHAnsi" w:cs="Times New Roman"/>
          <w:sz w:val="22"/>
          <w:szCs w:val="22"/>
        </w:rPr>
        <w:t xml:space="preserve"> [CD].</w:t>
      </w:r>
      <w:proofErr w:type="gramEnd"/>
      <w:r w:rsidRPr="00801988">
        <w:rPr>
          <w:rFonts w:asciiTheme="minorHAnsi" w:hAnsiTheme="minorHAnsi" w:cs="Times New Roman"/>
          <w:sz w:val="22"/>
          <w:szCs w:val="22"/>
        </w:rPr>
        <w:t xml:space="preserve"> New York, NY: Nonesuch Records.</w:t>
      </w:r>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pStyle w:val="a5"/>
        <w:numPr>
          <w:ilvl w:val="0"/>
          <w:numId w:val="21"/>
        </w:numPr>
        <w:jc w:val="both"/>
        <w:rPr>
          <w:rFonts w:ascii="Times New Roman" w:hAnsi="Times New Roman" w:cs="Times New Roman"/>
          <w:sz w:val="22"/>
          <w:szCs w:val="22"/>
        </w:rPr>
      </w:pPr>
      <w:r w:rsidRPr="002453C1">
        <w:rPr>
          <w:rFonts w:ascii="Times New Roman" w:hAnsi="Times New Roman" w:cs="Times New Roman"/>
          <w:b/>
          <w:noProof/>
          <w:sz w:val="22"/>
          <w:szCs w:val="22"/>
        </w:rPr>
        <w:t>In</w:t>
      </w:r>
      <w:r w:rsidR="002453C1" w:rsidRPr="002453C1">
        <w:rPr>
          <w:rFonts w:ascii="Times New Roman" w:hAnsi="Times New Roman" w:cs="Times New Roman"/>
          <w:b/>
          <w:noProof/>
          <w:sz w:val="22"/>
          <w:szCs w:val="22"/>
        </w:rPr>
        <w:t>-</w:t>
      </w:r>
      <w:r w:rsidRPr="002453C1">
        <w:rPr>
          <w:rFonts w:ascii="Times New Roman" w:hAnsi="Times New Roman" w:cs="Times New Roman"/>
          <w:b/>
          <w:noProof/>
          <w:sz w:val="22"/>
          <w:szCs w:val="22"/>
        </w:rPr>
        <w:t>text</w:t>
      </w:r>
      <w:r w:rsidRPr="00801988">
        <w:rPr>
          <w:rFonts w:ascii="Times New Roman" w:hAnsi="Times New Roman" w:cs="Times New Roman"/>
          <w:sz w:val="22"/>
          <w:szCs w:val="22"/>
        </w:rPr>
        <w:t xml:space="preserve"> </w:t>
      </w:r>
      <w:r w:rsidRPr="005C3A5C">
        <w:rPr>
          <w:rFonts w:ascii="Times New Roman" w:hAnsi="Times New Roman" w:cs="Times New Roman"/>
          <w:noProof/>
          <w:sz w:val="22"/>
          <w:szCs w:val="22"/>
        </w:rPr>
        <w:t>citations</w:t>
      </w:r>
      <w:r w:rsidRPr="00801988">
        <w:rPr>
          <w:rFonts w:ascii="Times New Roman" w:hAnsi="Times New Roman" w:cs="Times New Roman"/>
          <w:sz w:val="22"/>
          <w:szCs w:val="22"/>
        </w:rPr>
        <w:t xml:space="preserve"> include side and band or track numbers: “Shadow and the Frame” (</w:t>
      </w:r>
      <w:proofErr w:type="spellStart"/>
      <w:proofErr w:type="gramStart"/>
      <w:r w:rsidRPr="00801988">
        <w:rPr>
          <w:rFonts w:ascii="Times New Roman" w:hAnsi="Times New Roman" w:cs="Times New Roman"/>
          <w:sz w:val="22"/>
          <w:szCs w:val="22"/>
        </w:rPr>
        <w:t>lang</w:t>
      </w:r>
      <w:proofErr w:type="spellEnd"/>
      <w:proofErr w:type="gramEnd"/>
      <w:r w:rsidRPr="00801988">
        <w:rPr>
          <w:rFonts w:ascii="Times New Roman" w:hAnsi="Times New Roman" w:cs="Times New Roman"/>
          <w:sz w:val="22"/>
          <w:szCs w:val="22"/>
        </w:rPr>
        <w:t>, 2008, track 10).</w:t>
      </w:r>
    </w:p>
    <w:p w:rsidR="00EA15F2" w:rsidRPr="00801988" w:rsidRDefault="00EA15F2" w:rsidP="00EA15F2">
      <w:pPr>
        <w:jc w:val="both"/>
        <w:rPr>
          <w:rFonts w:ascii="Times New Roman" w:hAnsi="Times New Roman" w:cs="Times New Roman"/>
          <w:sz w:val="22"/>
          <w:szCs w:val="22"/>
        </w:rPr>
      </w:pPr>
      <w:bookmarkStart w:id="59" w:name="bookmark402"/>
    </w:p>
    <w:p w:rsidR="00EA15F2" w:rsidRPr="00207B51" w:rsidRDefault="00801988" w:rsidP="00EA15F2">
      <w:pPr>
        <w:jc w:val="both"/>
        <w:rPr>
          <w:rFonts w:ascii="Times New Roman" w:hAnsi="Times New Roman" w:cs="Times New Roman"/>
          <w:b/>
        </w:rPr>
      </w:pPr>
      <w:r>
        <w:rPr>
          <w:rFonts w:ascii="Times New Roman" w:hAnsi="Times New Roman" w:cs="Times New Roman"/>
          <w:b/>
        </w:rPr>
        <w:t xml:space="preserve">53. </w:t>
      </w:r>
      <w:r w:rsidR="00EA15F2" w:rsidRPr="00207B51">
        <w:rPr>
          <w:rFonts w:ascii="Times New Roman" w:hAnsi="Times New Roman" w:cs="Times New Roman"/>
          <w:b/>
        </w:rPr>
        <w:t>Map retrieved online</w:t>
      </w:r>
      <w:bookmarkEnd w:id="59"/>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r w:rsidRPr="00801988">
        <w:rPr>
          <w:rFonts w:asciiTheme="minorHAnsi" w:hAnsiTheme="minorHAnsi"/>
          <w:sz w:val="22"/>
          <w:szCs w:val="22"/>
        </w:rPr>
        <w:t xml:space="preserve">Lewis County Geographic Information Services. (Cartographer). (2002). Population density, 2000 U.S. Census [Demographic map]. Retrieved from </w:t>
      </w:r>
      <w:hyperlink r:id="rId34" w:history="1">
        <w:r w:rsidRPr="00801988">
          <w:rPr>
            <w:rStyle w:val="a4"/>
            <w:rFonts w:asciiTheme="minorHAnsi" w:hAnsiTheme="minorHAnsi"/>
            <w:sz w:val="22"/>
            <w:szCs w:val="22"/>
          </w:rPr>
          <w:t>http://www.co.lewis.wa.us/publicworks/maps/Demographics/census-pop-dens_2000.pdf</w:t>
        </w:r>
      </w:hyperlink>
    </w:p>
    <w:p w:rsidR="00EA15F2" w:rsidRPr="00801988" w:rsidRDefault="00EA15F2" w:rsidP="00EA15F2">
      <w:pPr>
        <w:jc w:val="both"/>
        <w:rPr>
          <w:rFonts w:ascii="Times New Roman" w:hAnsi="Times New Roman" w:cs="Times New Roman"/>
          <w:sz w:val="22"/>
          <w:szCs w:val="22"/>
        </w:rPr>
      </w:pPr>
      <w:bookmarkStart w:id="60" w:name="bookmark403"/>
    </w:p>
    <w:p w:rsidR="00EA15F2" w:rsidRPr="00207B51" w:rsidRDefault="00EA15F2" w:rsidP="00EA15F2">
      <w:pPr>
        <w:jc w:val="both"/>
        <w:rPr>
          <w:rFonts w:ascii="Times New Roman" w:hAnsi="Times New Roman" w:cs="Times New Roman"/>
          <w:b/>
          <w:color w:val="000000" w:themeColor="text1"/>
        </w:rPr>
      </w:pPr>
      <w:r w:rsidRPr="00207B51">
        <w:rPr>
          <w:rFonts w:ascii="Times New Roman" w:hAnsi="Times New Roman" w:cs="Times New Roman"/>
          <w:b/>
          <w:color w:val="000000" w:themeColor="text1"/>
        </w:rPr>
        <w:t>7.08 Data Sets, Software, Measurement Instruments, and Apparatus</w:t>
      </w:r>
      <w:bookmarkEnd w:id="60"/>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jc w:val="both"/>
        <w:rPr>
          <w:rFonts w:ascii="Times New Roman" w:hAnsi="Times New Roman" w:cs="Times New Roman"/>
          <w:sz w:val="22"/>
          <w:szCs w:val="22"/>
        </w:rPr>
      </w:pPr>
      <w:r w:rsidRPr="00801988">
        <w:rPr>
          <w:rFonts w:ascii="Times New Roman" w:hAnsi="Times New Roman" w:cs="Times New Roman"/>
          <w:sz w:val="22"/>
          <w:szCs w:val="22"/>
        </w:rPr>
        <w:t xml:space="preserve">This category includes raw data and tools that aid persons in performing a task such as data analysis or measurement. Reference entries are not necessary for standard software and programming languages, such as Microsoft Word or Excel, Java, Adobe Photoshop, and even SAS and SPSS. In </w:t>
      </w:r>
      <w:r w:rsidR="002453C1" w:rsidRPr="002453C1">
        <w:rPr>
          <w:rFonts w:ascii="Times New Roman" w:hAnsi="Times New Roman" w:cs="Times New Roman"/>
          <w:noProof/>
          <w:sz w:val="22"/>
          <w:szCs w:val="22"/>
        </w:rPr>
        <w:t xml:space="preserve">the </w:t>
      </w:r>
      <w:r w:rsidRPr="002453C1">
        <w:rPr>
          <w:rFonts w:ascii="Times New Roman" w:hAnsi="Times New Roman" w:cs="Times New Roman"/>
          <w:noProof/>
          <w:sz w:val="22"/>
          <w:szCs w:val="22"/>
        </w:rPr>
        <w:t>text</w:t>
      </w:r>
      <w:r w:rsidRPr="00801988">
        <w:rPr>
          <w:rFonts w:ascii="Times New Roman" w:hAnsi="Times New Roman" w:cs="Times New Roman"/>
          <w:sz w:val="22"/>
          <w:szCs w:val="22"/>
        </w:rPr>
        <w:t>, give the proper name of the software, along with the version number. Do provide reference entries for specialized software or computer programs with limited distribution.</w:t>
      </w:r>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proofErr w:type="spellStart"/>
      <w:r w:rsidRPr="00801988">
        <w:rPr>
          <w:rFonts w:asciiTheme="minorHAnsi" w:hAnsiTheme="minorHAnsi"/>
          <w:sz w:val="22"/>
          <w:szCs w:val="22"/>
        </w:rPr>
        <w:t>Rightsholder</w:t>
      </w:r>
      <w:proofErr w:type="spellEnd"/>
      <w:r w:rsidRPr="00801988">
        <w:rPr>
          <w:rFonts w:asciiTheme="minorHAnsi" w:hAnsiTheme="minorHAnsi"/>
          <w:sz w:val="22"/>
          <w:szCs w:val="22"/>
        </w:rPr>
        <w:t xml:space="preserve">, A. A. (Year). Title of program (Version number) [Description of form]. Location: Name of </w:t>
      </w:r>
      <w:r w:rsidR="002453C1" w:rsidRPr="002453C1">
        <w:rPr>
          <w:rFonts w:asciiTheme="minorHAnsi" w:hAnsiTheme="minorHAnsi"/>
          <w:noProof/>
          <w:sz w:val="22"/>
          <w:szCs w:val="22"/>
        </w:rPr>
        <w:t xml:space="preserve">the </w:t>
      </w:r>
      <w:r w:rsidRPr="002453C1">
        <w:rPr>
          <w:rFonts w:asciiTheme="minorHAnsi" w:hAnsiTheme="minorHAnsi"/>
          <w:noProof/>
          <w:sz w:val="22"/>
          <w:szCs w:val="22"/>
        </w:rPr>
        <w:t>producer</w:t>
      </w:r>
      <w:r w:rsidRPr="00801988">
        <w:rPr>
          <w:rFonts w:asciiTheme="minorHAnsi" w:hAnsiTheme="minorHAnsi"/>
          <w:sz w:val="22"/>
          <w:szCs w:val="22"/>
        </w:rPr>
        <w:t>.</w:t>
      </w:r>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jc w:val="both"/>
        <w:rPr>
          <w:rFonts w:ascii="Times New Roman" w:hAnsi="Times New Roman" w:cs="Times New Roman"/>
          <w:sz w:val="22"/>
          <w:szCs w:val="22"/>
        </w:rPr>
      </w:pPr>
      <w:proofErr w:type="gramStart"/>
      <w:r w:rsidRPr="00801988">
        <w:rPr>
          <w:rFonts w:ascii="Times New Roman" w:hAnsi="Times New Roman" w:cs="Times New Roman"/>
          <w:sz w:val="22"/>
          <w:szCs w:val="22"/>
        </w:rPr>
        <w:t>or</w:t>
      </w:r>
      <w:proofErr w:type="gramEnd"/>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643"/>
        <w:jc w:val="both"/>
        <w:rPr>
          <w:rFonts w:asciiTheme="minorHAnsi" w:hAnsiTheme="minorHAnsi"/>
          <w:sz w:val="22"/>
          <w:szCs w:val="22"/>
        </w:rPr>
      </w:pPr>
      <w:proofErr w:type="spellStart"/>
      <w:r w:rsidRPr="00801988">
        <w:rPr>
          <w:rFonts w:asciiTheme="minorHAnsi" w:hAnsiTheme="minorHAnsi"/>
          <w:sz w:val="22"/>
          <w:szCs w:val="22"/>
        </w:rPr>
        <w:t>Rightsholder</w:t>
      </w:r>
      <w:proofErr w:type="spellEnd"/>
      <w:r w:rsidRPr="00801988">
        <w:rPr>
          <w:rFonts w:asciiTheme="minorHAnsi" w:hAnsiTheme="minorHAnsi"/>
          <w:sz w:val="22"/>
          <w:szCs w:val="22"/>
        </w:rPr>
        <w:t xml:space="preserve">, A. A, (Year). Title of </w:t>
      </w:r>
      <w:r w:rsidR="002453C1" w:rsidRPr="002453C1">
        <w:rPr>
          <w:rFonts w:asciiTheme="minorHAnsi" w:hAnsiTheme="minorHAnsi"/>
          <w:noProof/>
          <w:sz w:val="22"/>
          <w:szCs w:val="22"/>
        </w:rPr>
        <w:t xml:space="preserve">the </w:t>
      </w:r>
      <w:r w:rsidRPr="002453C1">
        <w:rPr>
          <w:rFonts w:asciiTheme="minorHAnsi" w:hAnsiTheme="minorHAnsi"/>
          <w:noProof/>
          <w:sz w:val="22"/>
          <w:szCs w:val="22"/>
        </w:rPr>
        <w:t>program</w:t>
      </w:r>
      <w:r w:rsidRPr="00801988">
        <w:rPr>
          <w:rFonts w:asciiTheme="minorHAnsi" w:hAnsiTheme="minorHAnsi"/>
          <w:sz w:val="22"/>
          <w:szCs w:val="22"/>
        </w:rPr>
        <w:t xml:space="preserve"> [Description of form]. Retrieved from </w:t>
      </w:r>
      <w:hyperlink r:id="rId35" w:history="1">
        <w:r w:rsidRPr="00801988">
          <w:rPr>
            <w:rStyle w:val="a4"/>
            <w:rFonts w:asciiTheme="minorHAnsi" w:hAnsiTheme="minorHAnsi"/>
            <w:sz w:val="22"/>
            <w:szCs w:val="22"/>
          </w:rPr>
          <w:t>http://xxxx</w:t>
        </w:r>
      </w:hyperlink>
    </w:p>
    <w:p w:rsidR="00EA15F2" w:rsidRPr="00801988" w:rsidRDefault="00EA15F2" w:rsidP="00EA15F2">
      <w:pPr>
        <w:jc w:val="both"/>
        <w:rPr>
          <w:rFonts w:ascii="Times New Roman" w:hAnsi="Times New Roman" w:cs="Times New Roman"/>
          <w:sz w:val="22"/>
          <w:szCs w:val="22"/>
        </w:rPr>
      </w:pPr>
    </w:p>
    <w:p w:rsidR="00EA15F2" w:rsidRPr="00801988" w:rsidRDefault="00EA15F2" w:rsidP="00EA15F2">
      <w:pPr>
        <w:pStyle w:val="a5"/>
        <w:numPr>
          <w:ilvl w:val="0"/>
          <w:numId w:val="21"/>
        </w:numPr>
        <w:jc w:val="both"/>
        <w:rPr>
          <w:rFonts w:ascii="Times New Roman" w:hAnsi="Times New Roman" w:cs="Times New Roman"/>
          <w:sz w:val="22"/>
          <w:szCs w:val="22"/>
        </w:rPr>
      </w:pPr>
      <w:r w:rsidRPr="00801988">
        <w:rPr>
          <w:rFonts w:ascii="Times New Roman" w:hAnsi="Times New Roman" w:cs="Times New Roman"/>
          <w:sz w:val="22"/>
          <w:szCs w:val="22"/>
        </w:rPr>
        <w:t>Do not italicize the names of software, programs, or languages.</w:t>
      </w:r>
    </w:p>
    <w:p w:rsidR="00EA15F2" w:rsidRPr="00801988" w:rsidRDefault="00EA15F2" w:rsidP="00EA15F2">
      <w:pPr>
        <w:pStyle w:val="a5"/>
        <w:numPr>
          <w:ilvl w:val="0"/>
          <w:numId w:val="21"/>
        </w:numPr>
        <w:jc w:val="both"/>
        <w:rPr>
          <w:rFonts w:ascii="Times New Roman" w:hAnsi="Times New Roman" w:cs="Times New Roman"/>
          <w:sz w:val="22"/>
          <w:szCs w:val="22"/>
        </w:rPr>
      </w:pPr>
      <w:r w:rsidRPr="00801988">
        <w:rPr>
          <w:rFonts w:ascii="Times New Roman" w:hAnsi="Times New Roman" w:cs="Times New Roman"/>
          <w:sz w:val="22"/>
          <w:szCs w:val="22"/>
        </w:rPr>
        <w:t>Do italicize the title of a data set.</w:t>
      </w:r>
    </w:p>
    <w:p w:rsidR="00EA15F2" w:rsidRPr="00801988" w:rsidRDefault="00EA15F2" w:rsidP="00EA15F2">
      <w:pPr>
        <w:pStyle w:val="a5"/>
        <w:numPr>
          <w:ilvl w:val="0"/>
          <w:numId w:val="21"/>
        </w:numPr>
        <w:jc w:val="both"/>
        <w:rPr>
          <w:rFonts w:ascii="Times New Roman" w:hAnsi="Times New Roman" w:cs="Times New Roman"/>
          <w:sz w:val="22"/>
          <w:szCs w:val="22"/>
        </w:rPr>
      </w:pPr>
      <w:r w:rsidRPr="00801988">
        <w:rPr>
          <w:rFonts w:ascii="Times New Roman" w:hAnsi="Times New Roman" w:cs="Times New Roman"/>
          <w:sz w:val="22"/>
          <w:szCs w:val="22"/>
        </w:rPr>
        <w:t>If an individual has proprietary rights to the software, name him or her as the author; otherwise, treat such references as un-authored works.</w:t>
      </w:r>
    </w:p>
    <w:p w:rsidR="00EA15F2" w:rsidRPr="00801988" w:rsidRDefault="00EA15F2" w:rsidP="00EA15F2">
      <w:pPr>
        <w:pStyle w:val="a5"/>
        <w:numPr>
          <w:ilvl w:val="0"/>
          <w:numId w:val="21"/>
        </w:numPr>
        <w:jc w:val="both"/>
        <w:rPr>
          <w:rFonts w:ascii="Times New Roman" w:hAnsi="Times New Roman" w:cs="Times New Roman"/>
          <w:sz w:val="22"/>
          <w:szCs w:val="22"/>
        </w:rPr>
      </w:pPr>
      <w:r w:rsidRPr="00801988">
        <w:rPr>
          <w:rFonts w:ascii="Times New Roman" w:hAnsi="Times New Roman" w:cs="Times New Roman"/>
          <w:sz w:val="22"/>
          <w:szCs w:val="22"/>
        </w:rPr>
        <w:t>In parentheses immediately after the title, identify the version number, if any.</w:t>
      </w:r>
    </w:p>
    <w:p w:rsidR="00EA15F2" w:rsidRPr="00801988" w:rsidRDefault="00EA15F2" w:rsidP="00EA15F2">
      <w:pPr>
        <w:pStyle w:val="a5"/>
        <w:numPr>
          <w:ilvl w:val="0"/>
          <w:numId w:val="21"/>
        </w:numPr>
        <w:jc w:val="both"/>
        <w:rPr>
          <w:rFonts w:ascii="Times New Roman" w:hAnsi="Times New Roman" w:cs="Times New Roman"/>
          <w:sz w:val="22"/>
          <w:szCs w:val="22"/>
        </w:rPr>
      </w:pPr>
      <w:r w:rsidRPr="00801988">
        <w:rPr>
          <w:rFonts w:ascii="Times New Roman" w:hAnsi="Times New Roman" w:cs="Times New Roman"/>
          <w:sz w:val="22"/>
          <w:szCs w:val="22"/>
        </w:rPr>
        <w:lastRenderedPageBreak/>
        <w:t>In brackets immediately after the title or version number, identify the source as a computer program, language, software, and so forth. Do not use a period between the title and the bracketed material.</w:t>
      </w:r>
    </w:p>
    <w:p w:rsidR="00EA15F2" w:rsidRPr="00801988" w:rsidRDefault="00EA15F2" w:rsidP="00EA15F2">
      <w:pPr>
        <w:pStyle w:val="a5"/>
        <w:numPr>
          <w:ilvl w:val="0"/>
          <w:numId w:val="21"/>
        </w:numPr>
        <w:jc w:val="both"/>
        <w:rPr>
          <w:rFonts w:ascii="Times New Roman" w:hAnsi="Times New Roman" w:cs="Times New Roman"/>
          <w:sz w:val="22"/>
          <w:szCs w:val="22"/>
        </w:rPr>
      </w:pPr>
      <w:r w:rsidRPr="00801988">
        <w:rPr>
          <w:rFonts w:ascii="Times New Roman" w:hAnsi="Times New Roman" w:cs="Times New Roman"/>
          <w:sz w:val="22"/>
          <w:szCs w:val="22"/>
        </w:rPr>
        <w:t>Give the location and name of the organization that produced the work, if applicable, in the publisher position. If the program can be downloaded or ordered from the web, give this information in the publisher position.</w:t>
      </w:r>
    </w:p>
    <w:p w:rsidR="00EA15F2" w:rsidRPr="00801988" w:rsidRDefault="00EA15F2" w:rsidP="00EA15F2">
      <w:pPr>
        <w:pStyle w:val="a5"/>
        <w:numPr>
          <w:ilvl w:val="0"/>
          <w:numId w:val="21"/>
        </w:numPr>
        <w:jc w:val="both"/>
        <w:rPr>
          <w:rFonts w:ascii="Times New Roman" w:hAnsi="Times New Roman" w:cs="Times New Roman"/>
          <w:sz w:val="22"/>
          <w:szCs w:val="22"/>
        </w:rPr>
      </w:pPr>
      <w:r w:rsidRPr="00801988">
        <w:rPr>
          <w:rFonts w:ascii="Times New Roman" w:hAnsi="Times New Roman" w:cs="Times New Roman"/>
          <w:sz w:val="22"/>
          <w:szCs w:val="22"/>
        </w:rPr>
        <w:t xml:space="preserve">For an apparatus patent, use the legal reference format (see </w:t>
      </w:r>
      <w:r w:rsidRPr="00801988">
        <w:rPr>
          <w:rFonts w:ascii="Times New Roman" w:hAnsi="Times New Roman" w:cs="Times New Roman"/>
          <w:color w:val="FF0000"/>
          <w:sz w:val="22"/>
          <w:szCs w:val="22"/>
        </w:rPr>
        <w:t>Appendix 7.1</w:t>
      </w:r>
      <w:r w:rsidRPr="00801988">
        <w:rPr>
          <w:rFonts w:ascii="Times New Roman" w:hAnsi="Times New Roman" w:cs="Times New Roman"/>
          <w:sz w:val="22"/>
          <w:szCs w:val="22"/>
        </w:rPr>
        <w:t>).</w:t>
      </w:r>
    </w:p>
    <w:p w:rsidR="00EA15F2" w:rsidRPr="00801988" w:rsidRDefault="00EA15F2" w:rsidP="00EA15F2">
      <w:pPr>
        <w:jc w:val="both"/>
        <w:rPr>
          <w:rFonts w:ascii="Times New Roman" w:hAnsi="Times New Roman" w:cs="Times New Roman"/>
          <w:sz w:val="22"/>
          <w:szCs w:val="22"/>
        </w:rPr>
      </w:pPr>
    </w:p>
    <w:p w:rsidR="00EA15F2" w:rsidRPr="005D7457" w:rsidRDefault="00801988" w:rsidP="00EA15F2">
      <w:pPr>
        <w:jc w:val="both"/>
        <w:rPr>
          <w:rFonts w:ascii="Times New Roman" w:hAnsi="Times New Roman" w:cs="Times New Roman"/>
          <w:b/>
          <w:color w:val="000000" w:themeColor="text1"/>
        </w:rPr>
      </w:pPr>
      <w:bookmarkStart w:id="61" w:name="bookmark404"/>
      <w:r>
        <w:rPr>
          <w:rFonts w:ascii="Times New Roman" w:hAnsi="Times New Roman" w:cs="Times New Roman"/>
          <w:b/>
          <w:color w:val="000000" w:themeColor="text1"/>
        </w:rPr>
        <w:t xml:space="preserve">54. </w:t>
      </w:r>
      <w:r w:rsidR="00EA15F2" w:rsidRPr="002453C1">
        <w:rPr>
          <w:rFonts w:ascii="Times New Roman" w:hAnsi="Times New Roman" w:cs="Times New Roman"/>
          <w:b/>
          <w:noProof/>
          <w:color w:val="000000" w:themeColor="text1"/>
        </w:rPr>
        <w:t>Dataset</w:t>
      </w:r>
      <w:bookmarkEnd w:id="61"/>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r w:rsidRPr="00801988">
        <w:rPr>
          <w:rFonts w:asciiTheme="minorHAnsi" w:hAnsiTheme="minorHAnsi"/>
          <w:sz w:val="22"/>
          <w:szCs w:val="22"/>
        </w:rPr>
        <w:t xml:space="preserve">Pew Hispanic Center (2004). </w:t>
      </w:r>
      <w:r w:rsidRPr="00801988">
        <w:rPr>
          <w:rFonts w:asciiTheme="minorHAnsi" w:hAnsiTheme="minorHAnsi"/>
          <w:i/>
          <w:sz w:val="22"/>
          <w:szCs w:val="22"/>
        </w:rPr>
        <w:t>Changing channels and crisscrossing cultures: A survey of Latinos on the news media</w:t>
      </w:r>
      <w:r w:rsidRPr="00801988">
        <w:rPr>
          <w:rFonts w:asciiTheme="minorHAnsi" w:hAnsiTheme="minorHAnsi"/>
          <w:sz w:val="22"/>
          <w:szCs w:val="22"/>
        </w:rPr>
        <w:t xml:space="preserve"> [Data file and code book]. Retrieved from </w:t>
      </w:r>
      <w:hyperlink r:id="rId36" w:history="1">
        <w:r w:rsidRPr="00801988">
          <w:rPr>
            <w:rStyle w:val="a4"/>
            <w:rFonts w:asciiTheme="minorHAnsi" w:hAnsiTheme="minorHAnsi"/>
            <w:sz w:val="22"/>
            <w:szCs w:val="22"/>
          </w:rPr>
          <w:t>http://pewhispanic.org/datasets/</w:t>
        </w:r>
      </w:hyperlink>
    </w:p>
    <w:p w:rsidR="00EA15F2" w:rsidRPr="00801988" w:rsidRDefault="00EA15F2" w:rsidP="00EA15F2">
      <w:pPr>
        <w:jc w:val="both"/>
        <w:rPr>
          <w:rFonts w:ascii="Times New Roman" w:hAnsi="Times New Roman" w:cs="Times New Roman"/>
          <w:sz w:val="22"/>
          <w:szCs w:val="22"/>
        </w:rPr>
      </w:pPr>
    </w:p>
    <w:p w:rsidR="00EA15F2" w:rsidRPr="005D7457" w:rsidRDefault="00801988" w:rsidP="00EA15F2">
      <w:pPr>
        <w:jc w:val="both"/>
        <w:rPr>
          <w:rFonts w:ascii="Times New Roman" w:hAnsi="Times New Roman" w:cs="Times New Roman"/>
          <w:b/>
        </w:rPr>
      </w:pPr>
      <w:bookmarkStart w:id="62" w:name="bookmark405"/>
      <w:r>
        <w:rPr>
          <w:rFonts w:ascii="Times New Roman" w:hAnsi="Times New Roman" w:cs="Times New Roman"/>
          <w:b/>
        </w:rPr>
        <w:t xml:space="preserve">55. </w:t>
      </w:r>
      <w:r w:rsidR="00EA15F2" w:rsidRPr="005D7457">
        <w:rPr>
          <w:rFonts w:ascii="Times New Roman" w:hAnsi="Times New Roman" w:cs="Times New Roman"/>
          <w:b/>
        </w:rPr>
        <w:t>Measurement instrument</w:t>
      </w:r>
      <w:bookmarkEnd w:id="62"/>
    </w:p>
    <w:p w:rsidR="00EA15F2" w:rsidRPr="00801988" w:rsidRDefault="00EA15F2" w:rsidP="00EA15F2">
      <w:pPr>
        <w:jc w:val="both"/>
        <w:rPr>
          <w:rFonts w:ascii="Times New Roman" w:hAnsi="Times New Roman" w:cs="Times New Roman"/>
          <w:sz w:val="22"/>
          <w:szCs w:val="22"/>
        </w:rPr>
      </w:pPr>
    </w:p>
    <w:p w:rsidR="00EA15F2" w:rsidRPr="00801988" w:rsidRDefault="00EA15F2" w:rsidP="00801988">
      <w:pPr>
        <w:pStyle w:val="a6"/>
        <w:ind w:left="991"/>
        <w:jc w:val="both"/>
        <w:rPr>
          <w:rFonts w:asciiTheme="minorHAnsi" w:hAnsiTheme="minorHAnsi"/>
          <w:sz w:val="22"/>
          <w:szCs w:val="22"/>
        </w:rPr>
      </w:pPr>
      <w:r w:rsidRPr="00801988">
        <w:rPr>
          <w:rFonts w:asciiTheme="minorHAnsi" w:hAnsiTheme="minorHAnsi"/>
          <w:sz w:val="22"/>
          <w:szCs w:val="22"/>
        </w:rPr>
        <w:t xml:space="preserve">Friedlander, M. L., </w:t>
      </w:r>
      <w:proofErr w:type="spellStart"/>
      <w:r w:rsidRPr="00801988">
        <w:rPr>
          <w:rFonts w:asciiTheme="minorHAnsi" w:hAnsiTheme="minorHAnsi"/>
          <w:sz w:val="22"/>
          <w:szCs w:val="22"/>
        </w:rPr>
        <w:t>Escudero</w:t>
      </w:r>
      <w:proofErr w:type="spellEnd"/>
      <w:r w:rsidRPr="00801988">
        <w:rPr>
          <w:rFonts w:asciiTheme="minorHAnsi" w:hAnsiTheme="minorHAnsi"/>
          <w:sz w:val="22"/>
          <w:szCs w:val="22"/>
        </w:rPr>
        <w:t xml:space="preserve">, V., &amp; </w:t>
      </w:r>
      <w:proofErr w:type="spellStart"/>
      <w:r w:rsidRPr="00801988">
        <w:rPr>
          <w:rFonts w:asciiTheme="minorHAnsi" w:hAnsiTheme="minorHAnsi"/>
          <w:sz w:val="22"/>
          <w:szCs w:val="22"/>
        </w:rPr>
        <w:t>Heatherington</w:t>
      </w:r>
      <w:proofErr w:type="spellEnd"/>
      <w:r w:rsidRPr="00801988">
        <w:rPr>
          <w:rFonts w:asciiTheme="minorHAnsi" w:hAnsiTheme="minorHAnsi"/>
          <w:sz w:val="22"/>
          <w:szCs w:val="22"/>
        </w:rPr>
        <w:t xml:space="preserve">, L. (2002). E-SOFTA: System for observing family therapy alliances [Software and training videos]. Unpublished instrument. Retrieved from </w:t>
      </w:r>
      <w:hyperlink r:id="rId37" w:history="1">
        <w:r w:rsidRPr="00801988">
          <w:rPr>
            <w:rStyle w:val="a4"/>
            <w:rFonts w:asciiTheme="minorHAnsi" w:hAnsiTheme="minorHAnsi"/>
            <w:sz w:val="22"/>
            <w:szCs w:val="22"/>
          </w:rPr>
          <w:t>http://www.softa-soatif.com/</w:t>
        </w:r>
      </w:hyperlink>
    </w:p>
    <w:p w:rsidR="00EA15F2" w:rsidRPr="00801988" w:rsidRDefault="00EA15F2" w:rsidP="00EA15F2">
      <w:pPr>
        <w:jc w:val="both"/>
        <w:rPr>
          <w:rFonts w:ascii="Times New Roman" w:hAnsi="Times New Roman" w:cs="Times New Roman"/>
          <w:sz w:val="22"/>
          <w:szCs w:val="22"/>
        </w:rPr>
      </w:pPr>
    </w:p>
    <w:p w:rsidR="00EA15F2" w:rsidRPr="005D7457" w:rsidRDefault="00801988" w:rsidP="00EA15F2">
      <w:pPr>
        <w:jc w:val="both"/>
        <w:rPr>
          <w:rFonts w:ascii="Times New Roman" w:hAnsi="Times New Roman" w:cs="Times New Roman"/>
          <w:b/>
          <w:color w:val="000000" w:themeColor="text1"/>
        </w:rPr>
      </w:pPr>
      <w:bookmarkStart w:id="63" w:name="bookmark406"/>
      <w:r>
        <w:rPr>
          <w:rFonts w:ascii="Times New Roman" w:hAnsi="Times New Roman" w:cs="Times New Roman"/>
          <w:b/>
          <w:color w:val="000000" w:themeColor="text1"/>
        </w:rPr>
        <w:t xml:space="preserve">56. </w:t>
      </w:r>
      <w:r w:rsidR="00EA15F2" w:rsidRPr="005D7457">
        <w:rPr>
          <w:rFonts w:ascii="Times New Roman" w:hAnsi="Times New Roman" w:cs="Times New Roman"/>
          <w:b/>
          <w:color w:val="000000" w:themeColor="text1"/>
        </w:rPr>
        <w:t>Software</w:t>
      </w:r>
      <w:bookmarkEnd w:id="63"/>
    </w:p>
    <w:p w:rsidR="00EA15F2" w:rsidRPr="00801988" w:rsidRDefault="00EA15F2" w:rsidP="00EA15F2">
      <w:pPr>
        <w:jc w:val="both"/>
        <w:rPr>
          <w:rFonts w:ascii="Times New Roman" w:hAnsi="Times New Roman" w:cs="Times New Roman"/>
          <w:sz w:val="22"/>
          <w:szCs w:val="22"/>
        </w:rPr>
      </w:pPr>
    </w:p>
    <w:p w:rsidR="00EA15F2" w:rsidRPr="00E777FD" w:rsidRDefault="00EA15F2" w:rsidP="00E777FD">
      <w:pPr>
        <w:pStyle w:val="a6"/>
        <w:ind w:left="991"/>
        <w:jc w:val="both"/>
        <w:rPr>
          <w:rFonts w:asciiTheme="minorHAnsi" w:hAnsiTheme="minorHAnsi"/>
          <w:sz w:val="22"/>
          <w:szCs w:val="22"/>
        </w:rPr>
      </w:pPr>
      <w:r w:rsidRPr="00E777FD">
        <w:rPr>
          <w:rFonts w:asciiTheme="minorHAnsi" w:hAnsiTheme="minorHAnsi"/>
          <w:sz w:val="22"/>
          <w:szCs w:val="22"/>
        </w:rPr>
        <w:t xml:space="preserve">Comprehensive Meta-Analysis (Version 2) [Computer software). Englewood, NJ: </w:t>
      </w:r>
      <w:proofErr w:type="spellStart"/>
      <w:r w:rsidRPr="00E777FD">
        <w:rPr>
          <w:rFonts w:asciiTheme="minorHAnsi" w:hAnsiTheme="minorHAnsi"/>
          <w:sz w:val="22"/>
          <w:szCs w:val="22"/>
        </w:rPr>
        <w:t>Biostat</w:t>
      </w:r>
      <w:proofErr w:type="spellEnd"/>
      <w:r w:rsidRPr="00E777FD">
        <w:rPr>
          <w:rFonts w:asciiTheme="minorHAnsi" w:hAnsiTheme="minorHAnsi"/>
          <w:sz w:val="22"/>
          <w:szCs w:val="22"/>
        </w:rPr>
        <w:t>.</w:t>
      </w:r>
    </w:p>
    <w:p w:rsidR="00EA15F2" w:rsidRPr="00801988" w:rsidRDefault="00EA15F2" w:rsidP="00EA15F2">
      <w:pPr>
        <w:jc w:val="both"/>
        <w:rPr>
          <w:rFonts w:ascii="Times New Roman" w:hAnsi="Times New Roman" w:cs="Times New Roman"/>
          <w:sz w:val="22"/>
          <w:szCs w:val="22"/>
        </w:rPr>
      </w:pPr>
      <w:bookmarkStart w:id="64" w:name="bookmark407"/>
    </w:p>
    <w:p w:rsidR="00EA15F2" w:rsidRPr="005D7457" w:rsidRDefault="00801988" w:rsidP="00EA15F2">
      <w:pPr>
        <w:jc w:val="both"/>
        <w:rPr>
          <w:rFonts w:ascii="Times New Roman" w:hAnsi="Times New Roman" w:cs="Times New Roman"/>
          <w:b/>
        </w:rPr>
      </w:pPr>
      <w:r>
        <w:rPr>
          <w:rFonts w:ascii="Times New Roman" w:hAnsi="Times New Roman" w:cs="Times New Roman"/>
          <w:b/>
        </w:rPr>
        <w:t xml:space="preserve">57. </w:t>
      </w:r>
      <w:r w:rsidR="00EA15F2" w:rsidRPr="005D7457">
        <w:rPr>
          <w:rFonts w:ascii="Times New Roman" w:hAnsi="Times New Roman" w:cs="Times New Roman"/>
          <w:b/>
        </w:rPr>
        <w:t>Apparatus</w:t>
      </w:r>
      <w:bookmarkEnd w:id="64"/>
    </w:p>
    <w:p w:rsidR="00EA15F2" w:rsidRPr="00801988" w:rsidRDefault="00EA15F2" w:rsidP="00EA15F2">
      <w:pPr>
        <w:jc w:val="both"/>
        <w:rPr>
          <w:rFonts w:ascii="Times New Roman" w:hAnsi="Times New Roman" w:cs="Times New Roman"/>
          <w:sz w:val="22"/>
          <w:szCs w:val="22"/>
        </w:rPr>
      </w:pPr>
    </w:p>
    <w:p w:rsidR="00EA15F2" w:rsidRPr="00E777FD" w:rsidRDefault="00EA15F2" w:rsidP="00E777FD">
      <w:pPr>
        <w:pStyle w:val="a6"/>
        <w:ind w:left="991"/>
        <w:jc w:val="both"/>
        <w:rPr>
          <w:rFonts w:asciiTheme="minorHAnsi" w:hAnsiTheme="minorHAnsi"/>
          <w:sz w:val="22"/>
          <w:szCs w:val="22"/>
        </w:rPr>
      </w:pPr>
      <w:proofErr w:type="spellStart"/>
      <w:r w:rsidRPr="00E777FD">
        <w:rPr>
          <w:rFonts w:asciiTheme="minorHAnsi" w:hAnsiTheme="minorHAnsi"/>
          <w:sz w:val="22"/>
          <w:szCs w:val="22"/>
        </w:rPr>
        <w:t>Eyelink</w:t>
      </w:r>
      <w:proofErr w:type="spellEnd"/>
      <w:r w:rsidRPr="00E777FD">
        <w:rPr>
          <w:rFonts w:asciiTheme="minorHAnsi" w:hAnsiTheme="minorHAnsi"/>
          <w:sz w:val="22"/>
          <w:szCs w:val="22"/>
        </w:rPr>
        <w:t xml:space="preserve"> II [Apparatus and software). (2004). Mississauga, Canada: SR Research.</w:t>
      </w:r>
    </w:p>
    <w:p w:rsidR="00EA15F2" w:rsidRPr="00801988" w:rsidRDefault="00EA15F2" w:rsidP="00EA15F2">
      <w:pPr>
        <w:jc w:val="both"/>
        <w:rPr>
          <w:rFonts w:ascii="Times New Roman" w:hAnsi="Times New Roman" w:cs="Times New Roman"/>
          <w:sz w:val="22"/>
          <w:szCs w:val="22"/>
        </w:rPr>
      </w:pPr>
      <w:bookmarkStart w:id="65" w:name="bookmark408"/>
    </w:p>
    <w:p w:rsidR="00EA15F2" w:rsidRPr="005D7457" w:rsidRDefault="00EA15F2" w:rsidP="00EA15F2">
      <w:pPr>
        <w:jc w:val="both"/>
        <w:rPr>
          <w:rFonts w:ascii="Times New Roman" w:hAnsi="Times New Roman" w:cs="Times New Roman"/>
          <w:b/>
          <w:color w:val="000000" w:themeColor="text1"/>
        </w:rPr>
      </w:pPr>
      <w:r w:rsidRPr="005D7457">
        <w:rPr>
          <w:rFonts w:ascii="Times New Roman" w:hAnsi="Times New Roman" w:cs="Times New Roman"/>
          <w:b/>
          <w:color w:val="000000" w:themeColor="text1"/>
        </w:rPr>
        <w:t>7.09 Unpublished and Informally Published Works</w:t>
      </w:r>
      <w:bookmarkEnd w:id="65"/>
    </w:p>
    <w:p w:rsidR="00EA15F2" w:rsidRPr="00E777FD" w:rsidRDefault="00EA15F2" w:rsidP="00EA15F2">
      <w:pPr>
        <w:jc w:val="both"/>
        <w:rPr>
          <w:rFonts w:ascii="Times New Roman" w:hAnsi="Times New Roman" w:cs="Times New Roman"/>
          <w:sz w:val="22"/>
          <w:szCs w:val="22"/>
        </w:rPr>
      </w:pPr>
    </w:p>
    <w:p w:rsidR="00EA15F2" w:rsidRPr="00E777FD" w:rsidRDefault="00EA15F2" w:rsidP="00EA15F2">
      <w:pPr>
        <w:jc w:val="both"/>
        <w:rPr>
          <w:rFonts w:ascii="Times New Roman" w:hAnsi="Times New Roman" w:cs="Times New Roman"/>
          <w:sz w:val="22"/>
          <w:szCs w:val="22"/>
        </w:rPr>
      </w:pPr>
      <w:r w:rsidRPr="00E777FD">
        <w:rPr>
          <w:rFonts w:ascii="Times New Roman" w:hAnsi="Times New Roman" w:cs="Times New Roman"/>
          <w:sz w:val="22"/>
          <w:szCs w:val="22"/>
        </w:rPr>
        <w:t>Unpublished work includes work that is in progress, has been submitted for publication, or has been completed but not submitted for publication. This category also includes work that has not been formally published but is available on a personal or institutional website, an electronic archive such as ERIC, or a preprint archive.</w:t>
      </w:r>
    </w:p>
    <w:p w:rsidR="00EA15F2" w:rsidRPr="00E777FD" w:rsidRDefault="00EA15F2" w:rsidP="00EA15F2">
      <w:pPr>
        <w:jc w:val="both"/>
        <w:rPr>
          <w:rFonts w:ascii="Times New Roman" w:hAnsi="Times New Roman" w:cs="Times New Roman"/>
          <w:sz w:val="22"/>
          <w:szCs w:val="22"/>
        </w:rPr>
      </w:pPr>
    </w:p>
    <w:p w:rsidR="00EA15F2" w:rsidRPr="00E777FD" w:rsidRDefault="00EA15F2" w:rsidP="00E777FD">
      <w:pPr>
        <w:pStyle w:val="a6"/>
        <w:ind w:left="643"/>
        <w:jc w:val="both"/>
        <w:rPr>
          <w:rFonts w:asciiTheme="minorHAnsi" w:hAnsiTheme="minorHAnsi"/>
          <w:sz w:val="22"/>
          <w:szCs w:val="22"/>
        </w:rPr>
      </w:pPr>
      <w:r w:rsidRPr="00E777FD">
        <w:rPr>
          <w:rFonts w:asciiTheme="minorHAnsi" w:hAnsiTheme="minorHAnsi"/>
          <w:sz w:val="22"/>
          <w:szCs w:val="22"/>
        </w:rPr>
        <w:t xml:space="preserve">Author, A. A. (Year). </w:t>
      </w:r>
      <w:r w:rsidRPr="00E777FD">
        <w:rPr>
          <w:rFonts w:asciiTheme="minorHAnsi" w:hAnsiTheme="minorHAnsi"/>
          <w:i/>
          <w:sz w:val="22"/>
          <w:szCs w:val="22"/>
        </w:rPr>
        <w:t xml:space="preserve">Title of </w:t>
      </w:r>
      <w:r w:rsidR="002453C1" w:rsidRPr="002453C1">
        <w:rPr>
          <w:rFonts w:asciiTheme="minorHAnsi" w:hAnsiTheme="minorHAnsi"/>
          <w:i/>
          <w:noProof/>
          <w:sz w:val="22"/>
          <w:szCs w:val="22"/>
        </w:rPr>
        <w:t xml:space="preserve">the </w:t>
      </w:r>
      <w:r w:rsidRPr="002453C1">
        <w:rPr>
          <w:rFonts w:asciiTheme="minorHAnsi" w:hAnsiTheme="minorHAnsi"/>
          <w:i/>
          <w:noProof/>
          <w:sz w:val="22"/>
          <w:szCs w:val="22"/>
        </w:rPr>
        <w:t>manuscript</w:t>
      </w:r>
      <w:r w:rsidRPr="00E777FD">
        <w:rPr>
          <w:rFonts w:asciiTheme="minorHAnsi" w:hAnsiTheme="minorHAnsi"/>
          <w:sz w:val="22"/>
          <w:szCs w:val="22"/>
        </w:rPr>
        <w:t xml:space="preserve">. Unpublished manuscript [or “Manuscript submitted for </w:t>
      </w:r>
      <w:proofErr w:type="gramStart"/>
      <w:r w:rsidRPr="00E777FD">
        <w:rPr>
          <w:rFonts w:asciiTheme="minorHAnsi" w:hAnsiTheme="minorHAnsi"/>
          <w:sz w:val="22"/>
          <w:szCs w:val="22"/>
        </w:rPr>
        <w:t>publication,” or “Manuscript in preparation</w:t>
      </w:r>
      <w:proofErr w:type="gramEnd"/>
      <w:r w:rsidRPr="00E777FD">
        <w:rPr>
          <w:rFonts w:asciiTheme="minorHAnsi" w:hAnsiTheme="minorHAnsi"/>
          <w:sz w:val="22"/>
          <w:szCs w:val="22"/>
        </w:rPr>
        <w:t>”].</w:t>
      </w:r>
    </w:p>
    <w:p w:rsidR="00EA15F2" w:rsidRPr="00E777FD" w:rsidRDefault="00EA15F2" w:rsidP="00EA15F2">
      <w:pPr>
        <w:jc w:val="both"/>
        <w:rPr>
          <w:rFonts w:ascii="Times New Roman" w:hAnsi="Times New Roman" w:cs="Times New Roman"/>
          <w:sz w:val="22"/>
          <w:szCs w:val="22"/>
        </w:rPr>
      </w:pPr>
    </w:p>
    <w:p w:rsidR="00EA15F2" w:rsidRPr="00E777FD" w:rsidRDefault="00EA15F2" w:rsidP="00EA15F2">
      <w:pPr>
        <w:pStyle w:val="a5"/>
        <w:numPr>
          <w:ilvl w:val="0"/>
          <w:numId w:val="22"/>
        </w:numPr>
        <w:jc w:val="both"/>
        <w:rPr>
          <w:rFonts w:ascii="Times New Roman" w:hAnsi="Times New Roman" w:cs="Times New Roman"/>
          <w:sz w:val="22"/>
          <w:szCs w:val="22"/>
        </w:rPr>
      </w:pPr>
      <w:r w:rsidRPr="00E777FD">
        <w:rPr>
          <w:rFonts w:ascii="Times New Roman" w:hAnsi="Times New Roman" w:cs="Times New Roman"/>
          <w:sz w:val="22"/>
          <w:szCs w:val="22"/>
        </w:rPr>
        <w:t>If the work is available on an electronic archive, give this information at the end.</w:t>
      </w:r>
    </w:p>
    <w:p w:rsidR="00EA15F2" w:rsidRPr="00E777FD" w:rsidRDefault="00EA15F2" w:rsidP="00EA15F2">
      <w:pPr>
        <w:pStyle w:val="a5"/>
        <w:numPr>
          <w:ilvl w:val="0"/>
          <w:numId w:val="22"/>
        </w:numPr>
        <w:jc w:val="both"/>
        <w:rPr>
          <w:rFonts w:ascii="Times New Roman" w:hAnsi="Times New Roman" w:cs="Times New Roman"/>
          <w:sz w:val="22"/>
          <w:szCs w:val="22"/>
        </w:rPr>
      </w:pPr>
      <w:r w:rsidRPr="00E777FD">
        <w:rPr>
          <w:rFonts w:ascii="Times New Roman" w:hAnsi="Times New Roman" w:cs="Times New Roman"/>
          <w:sz w:val="22"/>
          <w:szCs w:val="22"/>
        </w:rPr>
        <w:t>Update your references frequently prior to publication of your work; refer to the final published version of sources when possible.</w:t>
      </w:r>
    </w:p>
    <w:p w:rsidR="00EA15F2" w:rsidRPr="00E777FD" w:rsidRDefault="00EA15F2" w:rsidP="00EA15F2">
      <w:pPr>
        <w:jc w:val="both"/>
        <w:rPr>
          <w:rFonts w:ascii="Times New Roman" w:hAnsi="Times New Roman" w:cs="Times New Roman"/>
          <w:sz w:val="22"/>
          <w:szCs w:val="22"/>
        </w:rPr>
      </w:pPr>
    </w:p>
    <w:p w:rsidR="00EA15F2" w:rsidRPr="0083038A" w:rsidRDefault="00E777FD" w:rsidP="00EA15F2">
      <w:pPr>
        <w:jc w:val="both"/>
        <w:rPr>
          <w:rFonts w:ascii="Times New Roman" w:hAnsi="Times New Roman" w:cs="Times New Roman"/>
          <w:b/>
        </w:rPr>
      </w:pPr>
      <w:bookmarkStart w:id="66" w:name="bookmark409"/>
      <w:r>
        <w:rPr>
          <w:rFonts w:ascii="Times New Roman" w:hAnsi="Times New Roman" w:cs="Times New Roman"/>
          <w:b/>
        </w:rPr>
        <w:t xml:space="preserve">58. </w:t>
      </w:r>
      <w:r w:rsidR="00EA15F2" w:rsidRPr="0083038A">
        <w:rPr>
          <w:rFonts w:ascii="Times New Roman" w:hAnsi="Times New Roman" w:cs="Times New Roman"/>
          <w:b/>
        </w:rPr>
        <w:t>Unpublished manuscript with a university cited</w:t>
      </w:r>
      <w:bookmarkEnd w:id="66"/>
    </w:p>
    <w:p w:rsidR="00EA15F2" w:rsidRPr="009B25CC" w:rsidRDefault="00EA15F2" w:rsidP="00EA15F2">
      <w:pPr>
        <w:jc w:val="both"/>
        <w:rPr>
          <w:rFonts w:ascii="Times New Roman" w:hAnsi="Times New Roman" w:cs="Times New Roman"/>
          <w:sz w:val="22"/>
          <w:szCs w:val="22"/>
        </w:rPr>
      </w:pPr>
    </w:p>
    <w:p w:rsidR="00EA15F2" w:rsidRPr="009B25CC" w:rsidRDefault="00EA15F2" w:rsidP="009B25CC">
      <w:pPr>
        <w:pStyle w:val="a6"/>
        <w:ind w:left="991"/>
        <w:jc w:val="both"/>
        <w:rPr>
          <w:rFonts w:asciiTheme="minorHAnsi" w:hAnsiTheme="minorHAnsi"/>
          <w:sz w:val="22"/>
          <w:szCs w:val="22"/>
        </w:rPr>
      </w:pPr>
      <w:r w:rsidRPr="009B25CC">
        <w:rPr>
          <w:rFonts w:asciiTheme="minorHAnsi" w:hAnsiTheme="minorHAnsi"/>
          <w:sz w:val="22"/>
          <w:szCs w:val="22"/>
        </w:rPr>
        <w:t xml:space="preserve">Blackwell, E., &amp; </w:t>
      </w:r>
      <w:proofErr w:type="spellStart"/>
      <w:r w:rsidRPr="009B25CC">
        <w:rPr>
          <w:rFonts w:asciiTheme="minorHAnsi" w:hAnsiTheme="minorHAnsi"/>
          <w:sz w:val="22"/>
          <w:szCs w:val="22"/>
        </w:rPr>
        <w:t>Conrod</w:t>
      </w:r>
      <w:proofErr w:type="spellEnd"/>
      <w:r w:rsidRPr="009B25CC">
        <w:rPr>
          <w:rFonts w:asciiTheme="minorHAnsi" w:hAnsiTheme="minorHAnsi"/>
          <w:sz w:val="22"/>
          <w:szCs w:val="22"/>
        </w:rPr>
        <w:t xml:space="preserve">, P. J. (2003). </w:t>
      </w:r>
      <w:r w:rsidRPr="009B25CC">
        <w:rPr>
          <w:rFonts w:asciiTheme="minorHAnsi" w:hAnsiTheme="minorHAnsi"/>
          <w:i/>
          <w:sz w:val="22"/>
          <w:szCs w:val="22"/>
        </w:rPr>
        <w:t>A five-dimensional measure of drinking motives</w:t>
      </w:r>
      <w:r w:rsidRPr="009B25CC">
        <w:rPr>
          <w:rFonts w:asciiTheme="minorHAnsi" w:hAnsiTheme="minorHAnsi"/>
          <w:sz w:val="22"/>
          <w:szCs w:val="22"/>
        </w:rPr>
        <w:t>. Unpublished manuscript, Department of Psychology, University of British Columbia, Vancouver, Canada.</w:t>
      </w:r>
    </w:p>
    <w:p w:rsidR="00EA15F2" w:rsidRPr="009B25CC" w:rsidRDefault="00EA15F2" w:rsidP="00EA15F2">
      <w:pPr>
        <w:jc w:val="both"/>
        <w:rPr>
          <w:rFonts w:ascii="Times New Roman" w:hAnsi="Times New Roman" w:cs="Times New Roman"/>
          <w:sz w:val="22"/>
          <w:szCs w:val="22"/>
        </w:rPr>
      </w:pPr>
      <w:bookmarkStart w:id="67" w:name="bookmark410"/>
    </w:p>
    <w:p w:rsidR="00EA15F2" w:rsidRPr="0083038A" w:rsidRDefault="00E777FD" w:rsidP="00EA15F2">
      <w:pPr>
        <w:jc w:val="both"/>
        <w:rPr>
          <w:rFonts w:ascii="Times New Roman" w:hAnsi="Times New Roman" w:cs="Times New Roman"/>
          <w:b/>
        </w:rPr>
      </w:pPr>
      <w:r>
        <w:rPr>
          <w:rFonts w:ascii="Times New Roman" w:hAnsi="Times New Roman" w:cs="Times New Roman"/>
          <w:b/>
        </w:rPr>
        <w:t xml:space="preserve">59. </w:t>
      </w:r>
      <w:r w:rsidR="00EA15F2" w:rsidRPr="0083038A">
        <w:rPr>
          <w:rFonts w:ascii="Times New Roman" w:hAnsi="Times New Roman" w:cs="Times New Roman"/>
          <w:b/>
        </w:rPr>
        <w:t>Manuscript in progress or submitted for publication</w:t>
      </w:r>
      <w:bookmarkEnd w:id="67"/>
    </w:p>
    <w:p w:rsidR="00EA15F2" w:rsidRPr="009B25CC" w:rsidRDefault="00EA15F2" w:rsidP="00EA15F2">
      <w:pPr>
        <w:jc w:val="both"/>
        <w:rPr>
          <w:rFonts w:ascii="Times New Roman" w:hAnsi="Times New Roman" w:cs="Times New Roman"/>
          <w:sz w:val="22"/>
          <w:szCs w:val="22"/>
        </w:rPr>
      </w:pPr>
    </w:p>
    <w:p w:rsidR="00EA15F2" w:rsidRPr="009D73CC" w:rsidRDefault="00EA15F2" w:rsidP="009D73CC">
      <w:pPr>
        <w:pStyle w:val="a6"/>
        <w:ind w:left="643"/>
        <w:jc w:val="both"/>
        <w:rPr>
          <w:rFonts w:asciiTheme="minorHAnsi" w:hAnsiTheme="minorHAnsi"/>
          <w:sz w:val="22"/>
          <w:szCs w:val="22"/>
        </w:rPr>
      </w:pPr>
      <w:r w:rsidRPr="009D73CC">
        <w:rPr>
          <w:rFonts w:asciiTheme="minorHAnsi" w:hAnsiTheme="minorHAnsi"/>
          <w:sz w:val="22"/>
          <w:szCs w:val="22"/>
          <w:lang w:val="fr-FR"/>
        </w:rPr>
        <w:t xml:space="preserve">Ting, J. Y„ Florsheim, P., &amp; Huang, W. (2008). </w:t>
      </w:r>
      <w:r w:rsidRPr="009D73CC">
        <w:rPr>
          <w:rFonts w:asciiTheme="minorHAnsi" w:hAnsiTheme="minorHAnsi"/>
          <w:i/>
          <w:sz w:val="22"/>
          <w:szCs w:val="22"/>
        </w:rPr>
        <w:t>Mental health help-seeking in eth</w:t>
      </w:r>
      <w:r w:rsidRPr="009D73CC">
        <w:rPr>
          <w:rFonts w:asciiTheme="minorHAnsi" w:hAnsiTheme="minorHAnsi"/>
          <w:i/>
          <w:sz w:val="22"/>
          <w:szCs w:val="22"/>
        </w:rPr>
        <w:softHyphen/>
        <w:t>nic minority populations: A theoretical perspective</w:t>
      </w:r>
      <w:r w:rsidRPr="009D73CC">
        <w:rPr>
          <w:rFonts w:asciiTheme="minorHAnsi" w:hAnsiTheme="minorHAnsi"/>
          <w:sz w:val="22"/>
          <w:szCs w:val="22"/>
        </w:rPr>
        <w:t>. Manuscript submitted for publication.</w:t>
      </w:r>
    </w:p>
    <w:p w:rsidR="00EA15F2" w:rsidRPr="009B25CC" w:rsidRDefault="00EA15F2" w:rsidP="00EA15F2">
      <w:pPr>
        <w:jc w:val="both"/>
        <w:rPr>
          <w:rFonts w:ascii="Times New Roman" w:hAnsi="Times New Roman" w:cs="Times New Roman"/>
          <w:sz w:val="22"/>
          <w:szCs w:val="22"/>
        </w:rPr>
      </w:pPr>
    </w:p>
    <w:p w:rsidR="00EA15F2" w:rsidRPr="009B25CC" w:rsidRDefault="00EA15F2" w:rsidP="00EA15F2">
      <w:pPr>
        <w:pStyle w:val="a5"/>
        <w:numPr>
          <w:ilvl w:val="0"/>
          <w:numId w:val="23"/>
        </w:numPr>
        <w:jc w:val="both"/>
        <w:rPr>
          <w:rFonts w:ascii="Times New Roman" w:hAnsi="Times New Roman" w:cs="Times New Roman"/>
          <w:sz w:val="22"/>
          <w:szCs w:val="22"/>
        </w:rPr>
      </w:pPr>
      <w:r w:rsidRPr="009B25CC">
        <w:rPr>
          <w:rFonts w:ascii="Times New Roman" w:hAnsi="Times New Roman" w:cs="Times New Roman"/>
          <w:sz w:val="22"/>
          <w:szCs w:val="22"/>
        </w:rPr>
        <w:t>Do not give the name of the journal or publisher to which the manuscript has been submitted.</w:t>
      </w:r>
    </w:p>
    <w:p w:rsidR="00EA15F2" w:rsidRPr="009B25CC" w:rsidRDefault="00EA15F2" w:rsidP="00EA15F2">
      <w:pPr>
        <w:pStyle w:val="a5"/>
        <w:numPr>
          <w:ilvl w:val="0"/>
          <w:numId w:val="23"/>
        </w:numPr>
        <w:jc w:val="both"/>
        <w:rPr>
          <w:rFonts w:ascii="Times New Roman" w:hAnsi="Times New Roman" w:cs="Times New Roman"/>
          <w:sz w:val="22"/>
          <w:szCs w:val="22"/>
        </w:rPr>
      </w:pPr>
      <w:r w:rsidRPr="009B25CC">
        <w:rPr>
          <w:rFonts w:ascii="Times New Roman" w:hAnsi="Times New Roman" w:cs="Times New Roman"/>
          <w:sz w:val="22"/>
          <w:szCs w:val="22"/>
        </w:rPr>
        <w:t xml:space="preserve">Treat a manuscript </w:t>
      </w:r>
      <w:r w:rsidRPr="009D73CC">
        <w:rPr>
          <w:rFonts w:ascii="Times New Roman" w:hAnsi="Times New Roman" w:cs="Times New Roman"/>
          <w:i/>
          <w:sz w:val="22"/>
          <w:szCs w:val="22"/>
        </w:rPr>
        <w:t>accepted</w:t>
      </w:r>
      <w:r w:rsidRPr="009B25CC">
        <w:rPr>
          <w:rFonts w:ascii="Times New Roman" w:hAnsi="Times New Roman" w:cs="Times New Roman"/>
          <w:sz w:val="22"/>
          <w:szCs w:val="22"/>
        </w:rPr>
        <w:t xml:space="preserve"> for publication but not yet published as an in-press reference (see </w:t>
      </w:r>
      <w:r w:rsidRPr="009B25CC">
        <w:rPr>
          <w:rFonts w:ascii="Times New Roman" w:hAnsi="Times New Roman" w:cs="Times New Roman"/>
          <w:color w:val="FF0000"/>
          <w:sz w:val="22"/>
          <w:szCs w:val="22"/>
        </w:rPr>
        <w:t>Example 6</w:t>
      </w:r>
      <w:r w:rsidRPr="009B25CC">
        <w:rPr>
          <w:rFonts w:ascii="Times New Roman" w:hAnsi="Times New Roman" w:cs="Times New Roman"/>
          <w:sz w:val="22"/>
          <w:szCs w:val="22"/>
        </w:rPr>
        <w:t>).</w:t>
      </w:r>
    </w:p>
    <w:p w:rsidR="00EA15F2" w:rsidRPr="009B25CC" w:rsidRDefault="00EA15F2" w:rsidP="00EA15F2">
      <w:pPr>
        <w:pStyle w:val="a5"/>
        <w:numPr>
          <w:ilvl w:val="0"/>
          <w:numId w:val="23"/>
        </w:numPr>
        <w:jc w:val="both"/>
        <w:rPr>
          <w:rFonts w:ascii="Times New Roman" w:hAnsi="Times New Roman" w:cs="Times New Roman"/>
          <w:sz w:val="22"/>
          <w:szCs w:val="22"/>
        </w:rPr>
      </w:pPr>
      <w:r w:rsidRPr="009B25CC">
        <w:rPr>
          <w:rFonts w:ascii="Times New Roman" w:hAnsi="Times New Roman" w:cs="Times New Roman"/>
          <w:sz w:val="22"/>
          <w:szCs w:val="22"/>
        </w:rPr>
        <w:t xml:space="preserve">Use the same format for a draft or work in progress, but substitute the words Manuscript in preparation for the final sentence. Use the year of the draft you read (not </w:t>
      </w:r>
      <w:r w:rsidRPr="009D73CC">
        <w:rPr>
          <w:rFonts w:ascii="Times New Roman" w:hAnsi="Times New Roman" w:cs="Times New Roman"/>
          <w:i/>
          <w:sz w:val="22"/>
          <w:szCs w:val="22"/>
        </w:rPr>
        <w:t>in preparation</w:t>
      </w:r>
      <w:r w:rsidRPr="009B25CC">
        <w:rPr>
          <w:rFonts w:ascii="Times New Roman" w:hAnsi="Times New Roman" w:cs="Times New Roman"/>
          <w:sz w:val="22"/>
          <w:szCs w:val="22"/>
        </w:rPr>
        <w:t>) in the text citation.</w:t>
      </w:r>
    </w:p>
    <w:p w:rsidR="00EA15F2" w:rsidRPr="009B25CC" w:rsidRDefault="00EA15F2" w:rsidP="00EA15F2">
      <w:pPr>
        <w:jc w:val="both"/>
        <w:rPr>
          <w:rFonts w:ascii="Times New Roman" w:hAnsi="Times New Roman" w:cs="Times New Roman"/>
          <w:sz w:val="22"/>
          <w:szCs w:val="22"/>
        </w:rPr>
      </w:pPr>
      <w:bookmarkStart w:id="68" w:name="bookmark411"/>
    </w:p>
    <w:p w:rsidR="00EA15F2" w:rsidRPr="0083038A" w:rsidRDefault="009D73CC" w:rsidP="00EA15F2">
      <w:pPr>
        <w:jc w:val="both"/>
        <w:rPr>
          <w:rFonts w:ascii="Times New Roman" w:hAnsi="Times New Roman" w:cs="Times New Roman"/>
          <w:b/>
        </w:rPr>
      </w:pPr>
      <w:r>
        <w:rPr>
          <w:rFonts w:ascii="Times New Roman" w:hAnsi="Times New Roman" w:cs="Times New Roman"/>
          <w:b/>
        </w:rPr>
        <w:t xml:space="preserve">60. </w:t>
      </w:r>
      <w:r w:rsidR="00EA15F2" w:rsidRPr="0083038A">
        <w:rPr>
          <w:rFonts w:ascii="Times New Roman" w:hAnsi="Times New Roman" w:cs="Times New Roman"/>
          <w:b/>
        </w:rPr>
        <w:t>Unpublished raw data from study, untitled work</w:t>
      </w:r>
      <w:bookmarkEnd w:id="68"/>
    </w:p>
    <w:p w:rsidR="00EA15F2" w:rsidRPr="009D73CC" w:rsidRDefault="00EA15F2" w:rsidP="00EA15F2">
      <w:pPr>
        <w:jc w:val="both"/>
        <w:rPr>
          <w:rFonts w:ascii="Times New Roman" w:hAnsi="Times New Roman" w:cs="Times New Roman"/>
          <w:sz w:val="22"/>
          <w:szCs w:val="22"/>
        </w:rPr>
      </w:pPr>
    </w:p>
    <w:p w:rsidR="00EA15F2" w:rsidRPr="009D73CC" w:rsidRDefault="00EA15F2" w:rsidP="009D73CC">
      <w:pPr>
        <w:pStyle w:val="a6"/>
        <w:ind w:left="991"/>
        <w:jc w:val="both"/>
        <w:rPr>
          <w:rFonts w:asciiTheme="minorHAnsi" w:hAnsiTheme="minorHAnsi"/>
          <w:sz w:val="22"/>
          <w:szCs w:val="22"/>
        </w:rPr>
      </w:pPr>
      <w:proofErr w:type="spellStart"/>
      <w:r w:rsidRPr="009D73CC">
        <w:rPr>
          <w:rFonts w:asciiTheme="minorHAnsi" w:hAnsiTheme="minorHAnsi"/>
          <w:sz w:val="22"/>
          <w:szCs w:val="22"/>
          <w:lang w:val="de-DE"/>
        </w:rPr>
        <w:lastRenderedPageBreak/>
        <w:t>Bordi</w:t>
      </w:r>
      <w:proofErr w:type="spellEnd"/>
      <w:r w:rsidRPr="009D73CC">
        <w:rPr>
          <w:rFonts w:asciiTheme="minorHAnsi" w:hAnsiTheme="minorHAnsi"/>
          <w:sz w:val="22"/>
          <w:szCs w:val="22"/>
          <w:lang w:val="de-DE"/>
        </w:rPr>
        <w:t xml:space="preserve">, E, &amp; </w:t>
      </w:r>
      <w:proofErr w:type="spellStart"/>
      <w:r w:rsidRPr="009D73CC">
        <w:rPr>
          <w:rFonts w:asciiTheme="minorHAnsi" w:hAnsiTheme="minorHAnsi"/>
          <w:sz w:val="22"/>
          <w:szCs w:val="22"/>
          <w:lang w:val="de-DE"/>
        </w:rPr>
        <w:t>LeDoux</w:t>
      </w:r>
      <w:proofErr w:type="spellEnd"/>
      <w:r w:rsidRPr="009D73CC">
        <w:rPr>
          <w:rFonts w:asciiTheme="minorHAnsi" w:hAnsiTheme="minorHAnsi"/>
          <w:sz w:val="22"/>
          <w:szCs w:val="22"/>
          <w:lang w:val="de-DE"/>
        </w:rPr>
        <w:t xml:space="preserve">, J. E. (1993). </w:t>
      </w:r>
      <w:r w:rsidRPr="009D73CC">
        <w:rPr>
          <w:rFonts w:asciiTheme="minorHAnsi" w:hAnsiTheme="minorHAnsi"/>
          <w:sz w:val="22"/>
          <w:szCs w:val="22"/>
        </w:rPr>
        <w:t>[Auditory response latencies in rat auditory cortex]. Unpublished raw data.</w:t>
      </w:r>
    </w:p>
    <w:p w:rsidR="00EA15F2" w:rsidRPr="009D73CC" w:rsidRDefault="00EA15F2" w:rsidP="00EA15F2">
      <w:pPr>
        <w:jc w:val="both"/>
        <w:rPr>
          <w:rFonts w:ascii="Times New Roman" w:hAnsi="Times New Roman" w:cs="Times New Roman"/>
          <w:sz w:val="22"/>
          <w:szCs w:val="22"/>
        </w:rPr>
      </w:pPr>
      <w:bookmarkStart w:id="69" w:name="bookmark412"/>
    </w:p>
    <w:p w:rsidR="00EA15F2" w:rsidRPr="00EA15F2" w:rsidRDefault="009D73CC" w:rsidP="00EA15F2">
      <w:pPr>
        <w:jc w:val="both"/>
        <w:rPr>
          <w:rFonts w:ascii="Times New Roman" w:hAnsi="Times New Roman" w:cs="Times New Roman"/>
          <w:b/>
        </w:rPr>
      </w:pPr>
      <w:r>
        <w:rPr>
          <w:rFonts w:ascii="Times New Roman" w:hAnsi="Times New Roman" w:cs="Times New Roman"/>
          <w:b/>
        </w:rPr>
        <w:t xml:space="preserve">61. </w:t>
      </w:r>
      <w:r w:rsidR="00EA15F2" w:rsidRPr="002524B3">
        <w:rPr>
          <w:rFonts w:ascii="Times New Roman" w:hAnsi="Times New Roman" w:cs="Times New Roman"/>
          <w:b/>
        </w:rPr>
        <w:t>Informally published or self-archived work</w:t>
      </w:r>
      <w:bookmarkEnd w:id="69"/>
    </w:p>
    <w:p w:rsidR="00EA15F2" w:rsidRPr="009D73CC" w:rsidRDefault="00EA15F2" w:rsidP="00EA15F2">
      <w:pPr>
        <w:jc w:val="both"/>
        <w:rPr>
          <w:rFonts w:ascii="Times New Roman" w:hAnsi="Times New Roman" w:cs="Times New Roman"/>
          <w:sz w:val="22"/>
          <w:szCs w:val="22"/>
        </w:rPr>
      </w:pPr>
    </w:p>
    <w:p w:rsidR="00EA15F2" w:rsidRPr="00691D1D" w:rsidRDefault="00EA15F2" w:rsidP="00691D1D">
      <w:pPr>
        <w:pStyle w:val="1"/>
      </w:pPr>
      <w:r w:rsidRPr="00691D1D">
        <w:t xml:space="preserve">Mitchell, S. D. (2000). </w:t>
      </w:r>
      <w:r w:rsidRPr="00691D1D">
        <w:rPr>
          <w:i/>
        </w:rPr>
        <w:t>The import of uncertainty</w:t>
      </w:r>
      <w:r w:rsidRPr="00691D1D">
        <w:t xml:space="preserve">. Retrieved from </w:t>
      </w:r>
      <w:hyperlink r:id="rId38" w:history="1">
        <w:r w:rsidRPr="00691D1D">
          <w:rPr>
            <w:rStyle w:val="a4"/>
          </w:rPr>
          <w:t>http://philsci-archive.pitt.edu/archive/00000162/</w:t>
        </w:r>
      </w:hyperlink>
    </w:p>
    <w:p w:rsidR="00EA15F2" w:rsidRPr="009D73CC" w:rsidRDefault="00EA15F2" w:rsidP="00EA15F2">
      <w:pPr>
        <w:jc w:val="both"/>
        <w:rPr>
          <w:rFonts w:ascii="Times New Roman" w:hAnsi="Times New Roman" w:cs="Times New Roman"/>
          <w:sz w:val="22"/>
          <w:szCs w:val="22"/>
        </w:rPr>
      </w:pPr>
    </w:p>
    <w:p w:rsidR="00EA15F2" w:rsidRPr="009D73CC" w:rsidRDefault="00EA15F2" w:rsidP="00EA15F2">
      <w:pPr>
        <w:jc w:val="both"/>
        <w:rPr>
          <w:rFonts w:ascii="Times New Roman" w:hAnsi="Times New Roman" w:cs="Times New Roman"/>
          <w:sz w:val="22"/>
          <w:szCs w:val="22"/>
        </w:rPr>
      </w:pPr>
      <w:r w:rsidRPr="009D73CC">
        <w:rPr>
          <w:rFonts w:ascii="Times New Roman" w:hAnsi="Times New Roman" w:cs="Times New Roman"/>
          <w:sz w:val="22"/>
          <w:szCs w:val="22"/>
        </w:rPr>
        <w:t>This work was later published in a journal and would now be referenced as follows:</w:t>
      </w:r>
    </w:p>
    <w:p w:rsidR="00EA15F2" w:rsidRPr="009D73CC" w:rsidRDefault="00EA15F2" w:rsidP="00EA15F2">
      <w:pPr>
        <w:jc w:val="both"/>
        <w:rPr>
          <w:rFonts w:ascii="Times New Roman" w:hAnsi="Times New Roman" w:cs="Times New Roman"/>
          <w:sz w:val="22"/>
          <w:szCs w:val="22"/>
        </w:rPr>
      </w:pPr>
    </w:p>
    <w:p w:rsidR="00EA15F2" w:rsidRPr="00691D1D" w:rsidRDefault="00EA15F2" w:rsidP="00691D1D">
      <w:pPr>
        <w:pStyle w:val="a6"/>
        <w:ind w:left="991"/>
        <w:jc w:val="both"/>
        <w:rPr>
          <w:rFonts w:asciiTheme="minorHAnsi" w:hAnsiTheme="minorHAnsi"/>
          <w:sz w:val="22"/>
          <w:szCs w:val="22"/>
        </w:rPr>
      </w:pPr>
      <w:r w:rsidRPr="00691D1D">
        <w:rPr>
          <w:rFonts w:asciiTheme="minorHAnsi" w:hAnsiTheme="minorHAnsi"/>
          <w:sz w:val="22"/>
          <w:szCs w:val="22"/>
        </w:rPr>
        <w:t xml:space="preserve">Mitchell, S. D. (2007). The import of uncertainty. </w:t>
      </w:r>
      <w:r w:rsidRPr="00691D1D">
        <w:rPr>
          <w:rFonts w:asciiTheme="minorHAnsi" w:hAnsiTheme="minorHAnsi"/>
          <w:i/>
          <w:sz w:val="22"/>
          <w:szCs w:val="22"/>
        </w:rPr>
        <w:t>The Pluralist 2</w:t>
      </w:r>
      <w:r w:rsidRPr="00691D1D">
        <w:rPr>
          <w:rFonts w:asciiTheme="minorHAnsi" w:hAnsiTheme="minorHAnsi"/>
          <w:sz w:val="22"/>
          <w:szCs w:val="22"/>
        </w:rPr>
        <w:t>(1), 58–71.</w:t>
      </w:r>
    </w:p>
    <w:p w:rsidR="00EA15F2" w:rsidRPr="009D73CC" w:rsidRDefault="00EA15F2" w:rsidP="00EA15F2">
      <w:pPr>
        <w:jc w:val="both"/>
        <w:rPr>
          <w:rFonts w:ascii="Times New Roman" w:hAnsi="Times New Roman" w:cs="Times New Roman"/>
          <w:sz w:val="22"/>
          <w:szCs w:val="22"/>
        </w:rPr>
      </w:pPr>
    </w:p>
    <w:p w:rsidR="00EA15F2" w:rsidRPr="00EA15F2" w:rsidRDefault="009D73CC" w:rsidP="00EA15F2">
      <w:pPr>
        <w:jc w:val="both"/>
        <w:rPr>
          <w:rFonts w:ascii="Times New Roman" w:hAnsi="Times New Roman" w:cs="Times New Roman"/>
          <w:b/>
        </w:rPr>
      </w:pPr>
      <w:bookmarkStart w:id="70" w:name="bookmark413"/>
      <w:r>
        <w:rPr>
          <w:rFonts w:ascii="Times New Roman" w:hAnsi="Times New Roman" w:cs="Times New Roman"/>
          <w:b/>
        </w:rPr>
        <w:t xml:space="preserve">62. </w:t>
      </w:r>
      <w:r w:rsidR="00EA15F2" w:rsidRPr="002524B3">
        <w:rPr>
          <w:rFonts w:ascii="Times New Roman" w:hAnsi="Times New Roman" w:cs="Times New Roman"/>
          <w:b/>
        </w:rPr>
        <w:t>Informally published or self-archived work, from ERIC</w:t>
      </w:r>
      <w:bookmarkEnd w:id="70"/>
    </w:p>
    <w:p w:rsidR="00EA15F2" w:rsidRPr="009D73CC" w:rsidRDefault="00EA15F2" w:rsidP="00EA15F2">
      <w:pPr>
        <w:jc w:val="both"/>
        <w:rPr>
          <w:rFonts w:ascii="Times New Roman" w:hAnsi="Times New Roman" w:cs="Times New Roman"/>
          <w:sz w:val="22"/>
          <w:szCs w:val="22"/>
        </w:rPr>
      </w:pPr>
    </w:p>
    <w:p w:rsidR="00EA15F2" w:rsidRPr="009D73CC" w:rsidRDefault="00EA15F2" w:rsidP="00691D1D">
      <w:pPr>
        <w:pStyle w:val="1"/>
      </w:pPr>
      <w:r w:rsidRPr="009D73CC">
        <w:t xml:space="preserve">Kubota, K. (2007). “Soaking” model for learning: Analyzing Japanese learning/teaching process from a socio-historical perspective. </w:t>
      </w:r>
      <w:proofErr w:type="gramStart"/>
      <w:r w:rsidRPr="009D73CC">
        <w:t>Retrieved from ERIC database.</w:t>
      </w:r>
      <w:proofErr w:type="gramEnd"/>
      <w:r w:rsidRPr="009D73CC">
        <w:t xml:space="preserve"> (ED498566)</w:t>
      </w:r>
    </w:p>
    <w:p w:rsidR="00EA15F2" w:rsidRPr="009D73CC" w:rsidRDefault="00EA15F2" w:rsidP="00EA15F2">
      <w:pPr>
        <w:jc w:val="both"/>
        <w:rPr>
          <w:rFonts w:ascii="Times New Roman" w:hAnsi="Times New Roman" w:cs="Times New Roman"/>
          <w:sz w:val="22"/>
          <w:szCs w:val="22"/>
        </w:rPr>
      </w:pPr>
      <w:bookmarkStart w:id="71" w:name="bookmark414"/>
    </w:p>
    <w:p w:rsidR="00EA15F2" w:rsidRPr="002524B3" w:rsidRDefault="00EA15F2" w:rsidP="00EA15F2">
      <w:pPr>
        <w:jc w:val="both"/>
        <w:rPr>
          <w:rFonts w:ascii="Times New Roman" w:hAnsi="Times New Roman" w:cs="Times New Roman"/>
          <w:b/>
          <w:color w:val="000000" w:themeColor="text1"/>
        </w:rPr>
      </w:pPr>
      <w:r w:rsidRPr="002524B3">
        <w:rPr>
          <w:rFonts w:ascii="Times New Roman" w:hAnsi="Times New Roman" w:cs="Times New Roman"/>
          <w:b/>
          <w:color w:val="000000" w:themeColor="text1"/>
        </w:rPr>
        <w:t>7.10 Archival Documents and Collections</w:t>
      </w:r>
      <w:bookmarkEnd w:id="71"/>
    </w:p>
    <w:p w:rsidR="00EA15F2" w:rsidRPr="00393025" w:rsidRDefault="00EA15F2" w:rsidP="00EA15F2">
      <w:pPr>
        <w:jc w:val="both"/>
        <w:rPr>
          <w:rFonts w:ascii="Times New Roman" w:hAnsi="Times New Roman" w:cs="Times New Roman"/>
          <w:sz w:val="22"/>
          <w:szCs w:val="22"/>
        </w:rPr>
      </w:pPr>
    </w:p>
    <w:p w:rsidR="00EA15F2" w:rsidRPr="00393025" w:rsidRDefault="00EA15F2" w:rsidP="00EA15F2">
      <w:pPr>
        <w:jc w:val="both"/>
        <w:rPr>
          <w:rFonts w:ascii="Times New Roman" w:hAnsi="Times New Roman" w:cs="Times New Roman"/>
          <w:sz w:val="22"/>
          <w:szCs w:val="22"/>
        </w:rPr>
      </w:pPr>
      <w:r w:rsidRPr="00393025">
        <w:rPr>
          <w:rFonts w:ascii="Times New Roman" w:hAnsi="Times New Roman" w:cs="Times New Roman"/>
          <w:sz w:val="22"/>
          <w:szCs w:val="22"/>
        </w:rPr>
        <w:t>Archival sources include letters, unpublished manuscripts, limited-circulation brochures and pamphlets, in-house institutional and corporate documents, clippings, and other documents, as well as such non-text materials as photographs and apparatus, that are in the personal possession of an author, form part of an institutional collection, or are stored in an archive such as the Archives of the History of American Psychology at the University of Akron or the APA Archives.</w:t>
      </w:r>
    </w:p>
    <w:p w:rsidR="00EA15F2" w:rsidRPr="00393025" w:rsidRDefault="00EA15F2" w:rsidP="00EA15F2">
      <w:pPr>
        <w:jc w:val="both"/>
        <w:rPr>
          <w:rFonts w:ascii="Times New Roman" w:hAnsi="Times New Roman" w:cs="Times New Roman"/>
          <w:sz w:val="22"/>
          <w:szCs w:val="22"/>
        </w:rPr>
      </w:pPr>
    </w:p>
    <w:p w:rsidR="00EA15F2" w:rsidRPr="00393025" w:rsidRDefault="00EA15F2" w:rsidP="00393025">
      <w:pPr>
        <w:pStyle w:val="1"/>
      </w:pPr>
      <w:proofErr w:type="gramStart"/>
      <w:r w:rsidRPr="00393025">
        <w:t>Author, A. A. (Year, Month Day).</w:t>
      </w:r>
      <w:proofErr w:type="gramEnd"/>
      <w:r w:rsidRPr="00393025">
        <w:t xml:space="preserve"> </w:t>
      </w:r>
      <w:proofErr w:type="gramStart"/>
      <w:r w:rsidRPr="00393025">
        <w:t>Title of material.</w:t>
      </w:r>
      <w:proofErr w:type="gramEnd"/>
      <w:r w:rsidRPr="00393025">
        <w:t xml:space="preserve"> </w:t>
      </w:r>
      <w:proofErr w:type="gramStart"/>
      <w:r w:rsidRPr="00393025">
        <w:t>[Description of material].</w:t>
      </w:r>
      <w:proofErr w:type="gramEnd"/>
      <w:r w:rsidRPr="00393025">
        <w:t xml:space="preserve"> </w:t>
      </w:r>
      <w:proofErr w:type="gramStart"/>
      <w:r w:rsidRPr="00393025">
        <w:t>Name of collection (Call number, Box number, File name or number, etc.).</w:t>
      </w:r>
      <w:proofErr w:type="gramEnd"/>
      <w:r w:rsidRPr="00393025">
        <w:t xml:space="preserve"> </w:t>
      </w:r>
      <w:proofErr w:type="gramStart"/>
      <w:r w:rsidRPr="00393025">
        <w:t>Name and location of</w:t>
      </w:r>
      <w:r w:rsidR="005C3A5C">
        <w:t xml:space="preserve"> the</w:t>
      </w:r>
      <w:r w:rsidRPr="00393025">
        <w:t xml:space="preserve"> </w:t>
      </w:r>
      <w:r w:rsidRPr="005C3A5C">
        <w:rPr>
          <w:noProof/>
        </w:rPr>
        <w:t>repository</w:t>
      </w:r>
      <w:r w:rsidRPr="00393025">
        <w:t>.</w:t>
      </w:r>
      <w:proofErr w:type="gramEnd"/>
    </w:p>
    <w:p w:rsidR="00EA15F2" w:rsidRPr="00393025" w:rsidRDefault="00EA15F2" w:rsidP="00EA15F2">
      <w:pPr>
        <w:jc w:val="both"/>
        <w:rPr>
          <w:rFonts w:ascii="Times New Roman" w:hAnsi="Times New Roman" w:cs="Times New Roman"/>
          <w:sz w:val="22"/>
          <w:szCs w:val="22"/>
        </w:rPr>
      </w:pPr>
    </w:p>
    <w:p w:rsidR="00EA15F2" w:rsidRPr="00393025" w:rsidRDefault="00EA15F2" w:rsidP="00EA15F2">
      <w:pPr>
        <w:pStyle w:val="a5"/>
        <w:numPr>
          <w:ilvl w:val="0"/>
          <w:numId w:val="24"/>
        </w:numPr>
        <w:jc w:val="both"/>
        <w:rPr>
          <w:rFonts w:ascii="Times New Roman" w:hAnsi="Times New Roman" w:cs="Times New Roman"/>
          <w:sz w:val="22"/>
          <w:szCs w:val="22"/>
        </w:rPr>
      </w:pPr>
      <w:r w:rsidRPr="00393025">
        <w:rPr>
          <w:rFonts w:ascii="Times New Roman" w:hAnsi="Times New Roman" w:cs="Times New Roman"/>
          <w:sz w:val="22"/>
          <w:szCs w:val="22"/>
        </w:rPr>
        <w:t>This general format may be modified for collections requiring more or less specific information to locate materials, for different types of collections, or for additional descriptive information (e.g., a translation of a letter). Authors may choose to list correspondence from their own personal collections, but correspondence from other private collections should be listed only with the permission of the collector.</w:t>
      </w:r>
    </w:p>
    <w:p w:rsidR="00EA15F2" w:rsidRPr="00393025" w:rsidRDefault="00EA15F2" w:rsidP="00EA15F2">
      <w:pPr>
        <w:pStyle w:val="a5"/>
        <w:numPr>
          <w:ilvl w:val="0"/>
          <w:numId w:val="24"/>
        </w:numPr>
        <w:jc w:val="both"/>
        <w:rPr>
          <w:rFonts w:ascii="Times New Roman" w:hAnsi="Times New Roman" w:cs="Times New Roman"/>
          <w:sz w:val="22"/>
          <w:szCs w:val="22"/>
        </w:rPr>
      </w:pPr>
      <w:r w:rsidRPr="00393025">
        <w:rPr>
          <w:rFonts w:ascii="Times New Roman" w:hAnsi="Times New Roman" w:cs="Times New Roman"/>
          <w:sz w:val="22"/>
          <w:szCs w:val="22"/>
        </w:rPr>
        <w:t>As with any reference, the purpose is to direct the reader to the source, despite the fact that only a single copy of the document may be available and the reader may have some difficulty actually seeing a copy.</w:t>
      </w:r>
    </w:p>
    <w:p w:rsidR="00EA15F2" w:rsidRPr="00393025" w:rsidRDefault="00EA15F2" w:rsidP="00EA15F2">
      <w:pPr>
        <w:pStyle w:val="a5"/>
        <w:numPr>
          <w:ilvl w:val="0"/>
          <w:numId w:val="24"/>
        </w:numPr>
        <w:jc w:val="both"/>
        <w:rPr>
          <w:rFonts w:ascii="Times New Roman" w:hAnsi="Times New Roman" w:cs="Times New Roman"/>
          <w:sz w:val="22"/>
          <w:szCs w:val="22"/>
        </w:rPr>
      </w:pPr>
      <w:r w:rsidRPr="00393025">
        <w:rPr>
          <w:rFonts w:ascii="Times New Roman" w:hAnsi="Times New Roman" w:cs="Times New Roman"/>
          <w:sz w:val="22"/>
          <w:szCs w:val="22"/>
        </w:rPr>
        <w:t>Include as much information as is needed to help locate the item with reasonable ease within the repository. For items from collections with detailed finding aids, the name of the collection may be sufficient; for items from collections without finding aids, more information (e.g., call number, box number, file name or number) may be necessary to help locate the item.</w:t>
      </w:r>
    </w:p>
    <w:p w:rsidR="00EA15F2" w:rsidRPr="00393025" w:rsidRDefault="00EA15F2" w:rsidP="00EA15F2">
      <w:pPr>
        <w:pStyle w:val="a5"/>
        <w:numPr>
          <w:ilvl w:val="0"/>
          <w:numId w:val="24"/>
        </w:numPr>
        <w:jc w:val="both"/>
        <w:rPr>
          <w:rFonts w:ascii="Times New Roman" w:hAnsi="Times New Roman" w:cs="Times New Roman"/>
          <w:sz w:val="22"/>
          <w:szCs w:val="22"/>
        </w:rPr>
      </w:pPr>
      <w:r w:rsidRPr="00393025">
        <w:rPr>
          <w:rFonts w:ascii="Times New Roman" w:hAnsi="Times New Roman" w:cs="Times New Roman"/>
          <w:sz w:val="22"/>
          <w:szCs w:val="22"/>
        </w:rPr>
        <w:t>If several letters are cited from the same collection, list the collection as a reference and provide specific identifying information (author, recipient, and date) for each letter in the in-text citations.</w:t>
      </w:r>
    </w:p>
    <w:p w:rsidR="00EA15F2" w:rsidRPr="00393025" w:rsidRDefault="00EA15F2" w:rsidP="00EA15F2">
      <w:pPr>
        <w:pStyle w:val="a5"/>
        <w:numPr>
          <w:ilvl w:val="0"/>
          <w:numId w:val="24"/>
        </w:numPr>
        <w:jc w:val="both"/>
        <w:rPr>
          <w:rFonts w:ascii="Times New Roman" w:hAnsi="Times New Roman" w:cs="Times New Roman"/>
          <w:sz w:val="22"/>
          <w:szCs w:val="22"/>
        </w:rPr>
      </w:pPr>
      <w:r w:rsidRPr="00393025">
        <w:rPr>
          <w:rFonts w:ascii="Times New Roman" w:hAnsi="Times New Roman" w:cs="Times New Roman"/>
          <w:sz w:val="22"/>
          <w:szCs w:val="22"/>
        </w:rPr>
        <w:t xml:space="preserve">Use square brackets to indicate information that does not appear on the document. Use question marks to indicate uncertainty regarding names and dates; use ca. (circa, not italicized) to indicate estimated dates (see </w:t>
      </w:r>
      <w:r w:rsidRPr="00393025">
        <w:rPr>
          <w:rFonts w:ascii="Times New Roman" w:hAnsi="Times New Roman" w:cs="Times New Roman"/>
          <w:color w:val="FF0000"/>
          <w:sz w:val="22"/>
          <w:szCs w:val="22"/>
        </w:rPr>
        <w:t>Example 67</w:t>
      </w:r>
      <w:r w:rsidRPr="00393025">
        <w:rPr>
          <w:rFonts w:ascii="Times New Roman" w:hAnsi="Times New Roman" w:cs="Times New Roman"/>
          <w:sz w:val="22"/>
          <w:szCs w:val="22"/>
        </w:rPr>
        <w:t>).</w:t>
      </w:r>
    </w:p>
    <w:p w:rsidR="00EA15F2" w:rsidRPr="00393025" w:rsidRDefault="00EA15F2" w:rsidP="00EA15F2">
      <w:pPr>
        <w:pStyle w:val="a5"/>
        <w:numPr>
          <w:ilvl w:val="0"/>
          <w:numId w:val="24"/>
        </w:numPr>
        <w:jc w:val="both"/>
        <w:rPr>
          <w:rFonts w:ascii="Times New Roman" w:hAnsi="Times New Roman" w:cs="Times New Roman"/>
          <w:sz w:val="22"/>
          <w:szCs w:val="22"/>
        </w:rPr>
      </w:pPr>
      <w:r w:rsidRPr="00393025">
        <w:rPr>
          <w:rFonts w:ascii="Times New Roman" w:hAnsi="Times New Roman" w:cs="Times New Roman"/>
          <w:sz w:val="22"/>
          <w:szCs w:val="22"/>
        </w:rPr>
        <w:t>For interviews and oral histories, list the interviewee as the author. Include the interviewer</w:t>
      </w:r>
      <w:r w:rsidR="002453C1">
        <w:rPr>
          <w:rFonts w:ascii="Times New Roman" w:hAnsi="Times New Roman" w:cs="Times New Roman"/>
          <w:sz w:val="22"/>
          <w:szCs w:val="22"/>
        </w:rPr>
        <w:t>’</w:t>
      </w:r>
      <w:r w:rsidRPr="00393025">
        <w:rPr>
          <w:rFonts w:ascii="Times New Roman" w:hAnsi="Times New Roman" w:cs="Times New Roman"/>
          <w:sz w:val="22"/>
          <w:szCs w:val="22"/>
        </w:rPr>
        <w:t>s name in the description.</w:t>
      </w:r>
    </w:p>
    <w:p w:rsidR="00EA15F2" w:rsidRPr="00393025" w:rsidRDefault="00EA15F2" w:rsidP="00EA15F2">
      <w:pPr>
        <w:pStyle w:val="a5"/>
        <w:numPr>
          <w:ilvl w:val="0"/>
          <w:numId w:val="24"/>
        </w:numPr>
        <w:jc w:val="both"/>
        <w:rPr>
          <w:rFonts w:ascii="Times New Roman" w:hAnsi="Times New Roman" w:cs="Times New Roman"/>
          <w:sz w:val="22"/>
          <w:szCs w:val="22"/>
        </w:rPr>
      </w:pPr>
      <w:r w:rsidRPr="00393025">
        <w:rPr>
          <w:rFonts w:ascii="Times New Roman" w:hAnsi="Times New Roman" w:cs="Times New Roman"/>
          <w:sz w:val="22"/>
          <w:szCs w:val="22"/>
        </w:rPr>
        <w:t>If a publication of limited circulation is available in libraries, the reference may be formatted as usual for published material, without the archival source.</w:t>
      </w:r>
    </w:p>
    <w:p w:rsidR="00EA15F2" w:rsidRPr="00393025" w:rsidRDefault="00EA15F2" w:rsidP="00EA15F2">
      <w:pPr>
        <w:jc w:val="both"/>
        <w:rPr>
          <w:rFonts w:ascii="Times New Roman" w:hAnsi="Times New Roman" w:cs="Times New Roman"/>
          <w:sz w:val="22"/>
          <w:szCs w:val="22"/>
        </w:rPr>
      </w:pPr>
    </w:p>
    <w:p w:rsidR="00EA15F2" w:rsidRPr="002524B3" w:rsidRDefault="00393025" w:rsidP="00EA15F2">
      <w:pPr>
        <w:jc w:val="both"/>
        <w:rPr>
          <w:rFonts w:ascii="Times New Roman" w:hAnsi="Times New Roman" w:cs="Times New Roman"/>
          <w:b/>
        </w:rPr>
      </w:pPr>
      <w:bookmarkStart w:id="72" w:name="bookmark415"/>
      <w:r w:rsidRPr="00393025">
        <w:rPr>
          <w:rFonts w:ascii="Times New Roman" w:hAnsi="Times New Roman" w:cs="Times New Roman"/>
          <w:b/>
        </w:rPr>
        <w:t>6</w:t>
      </w:r>
      <w:r>
        <w:rPr>
          <w:rFonts w:ascii="Times New Roman" w:hAnsi="Times New Roman" w:cs="Times New Roman"/>
          <w:b/>
        </w:rPr>
        <w:t xml:space="preserve">3. </w:t>
      </w:r>
      <w:r w:rsidR="00EA15F2" w:rsidRPr="002524B3">
        <w:rPr>
          <w:rFonts w:ascii="Times New Roman" w:hAnsi="Times New Roman" w:cs="Times New Roman"/>
          <w:b/>
        </w:rPr>
        <w:t>Letter from a repository</w:t>
      </w:r>
      <w:bookmarkEnd w:id="72"/>
    </w:p>
    <w:p w:rsidR="00EA15F2" w:rsidRPr="00393025" w:rsidRDefault="00EA15F2" w:rsidP="00EA15F2">
      <w:pPr>
        <w:jc w:val="both"/>
        <w:rPr>
          <w:rFonts w:ascii="Times New Roman" w:hAnsi="Times New Roman" w:cs="Times New Roman"/>
          <w:sz w:val="22"/>
          <w:szCs w:val="22"/>
        </w:rPr>
      </w:pPr>
    </w:p>
    <w:p w:rsidR="00EA15F2" w:rsidRPr="00393025" w:rsidRDefault="00EA15F2" w:rsidP="00393025">
      <w:pPr>
        <w:pStyle w:val="1"/>
      </w:pPr>
      <w:r w:rsidRPr="00393025">
        <w:t xml:space="preserve">Frank, L. K. (1935, February 4). </w:t>
      </w:r>
      <w:proofErr w:type="gramStart"/>
      <w:r w:rsidRPr="00393025">
        <w:t>[Letter to Robert M. Ogden].</w:t>
      </w:r>
      <w:proofErr w:type="gramEnd"/>
      <w:r w:rsidRPr="00393025">
        <w:t xml:space="preserve"> </w:t>
      </w:r>
      <w:proofErr w:type="gramStart"/>
      <w:r w:rsidRPr="00393025">
        <w:t>Rockefeller Archive Center (GEB series 1.3, Box 371, Folder 3877), Tarrytown, NY.</w:t>
      </w:r>
      <w:proofErr w:type="gramEnd"/>
    </w:p>
    <w:p w:rsidR="00EA15F2" w:rsidRPr="00393025" w:rsidRDefault="00EA15F2" w:rsidP="00EA15F2">
      <w:pPr>
        <w:jc w:val="both"/>
        <w:rPr>
          <w:rFonts w:ascii="Times New Roman" w:hAnsi="Times New Roman" w:cs="Times New Roman"/>
          <w:sz w:val="22"/>
          <w:szCs w:val="22"/>
        </w:rPr>
      </w:pPr>
    </w:p>
    <w:p w:rsidR="00EA15F2" w:rsidRPr="002524B3" w:rsidRDefault="00393025" w:rsidP="00EA15F2">
      <w:pPr>
        <w:jc w:val="both"/>
        <w:rPr>
          <w:rFonts w:ascii="Times New Roman" w:hAnsi="Times New Roman" w:cs="Times New Roman"/>
          <w:b/>
        </w:rPr>
      </w:pPr>
      <w:bookmarkStart w:id="73" w:name="bookmark416"/>
      <w:r>
        <w:rPr>
          <w:rFonts w:ascii="Times New Roman" w:hAnsi="Times New Roman" w:cs="Times New Roman"/>
          <w:b/>
        </w:rPr>
        <w:t xml:space="preserve">64. </w:t>
      </w:r>
      <w:r w:rsidR="00EA15F2" w:rsidRPr="002524B3">
        <w:rPr>
          <w:rFonts w:ascii="Times New Roman" w:hAnsi="Times New Roman" w:cs="Times New Roman"/>
          <w:b/>
        </w:rPr>
        <w:t>Letter from private collection</w:t>
      </w:r>
      <w:bookmarkEnd w:id="73"/>
    </w:p>
    <w:p w:rsidR="00EA15F2" w:rsidRPr="00393025" w:rsidRDefault="00EA15F2" w:rsidP="00EA15F2">
      <w:pPr>
        <w:jc w:val="both"/>
        <w:rPr>
          <w:rFonts w:ascii="Times New Roman" w:hAnsi="Times New Roman" w:cs="Times New Roman"/>
          <w:sz w:val="22"/>
          <w:szCs w:val="22"/>
        </w:rPr>
      </w:pPr>
    </w:p>
    <w:p w:rsidR="00EA15F2" w:rsidRPr="00393025" w:rsidRDefault="00EA15F2" w:rsidP="00393025">
      <w:pPr>
        <w:pStyle w:val="1"/>
      </w:pPr>
      <w:proofErr w:type="spellStart"/>
      <w:r w:rsidRPr="00393025">
        <w:lastRenderedPageBreak/>
        <w:t>Zacharius</w:t>
      </w:r>
      <w:proofErr w:type="spellEnd"/>
      <w:r w:rsidRPr="00393025">
        <w:t xml:space="preserve">, G. P. (1953, August 15). </w:t>
      </w:r>
      <w:proofErr w:type="gramStart"/>
      <w:r w:rsidRPr="00393025">
        <w:t xml:space="preserve">[Letter to William </w:t>
      </w:r>
      <w:proofErr w:type="spellStart"/>
      <w:r w:rsidRPr="00393025">
        <w:t>Rickel</w:t>
      </w:r>
      <w:proofErr w:type="spellEnd"/>
      <w:r w:rsidRPr="00393025">
        <w:t xml:space="preserve"> (W. </w:t>
      </w:r>
      <w:proofErr w:type="spellStart"/>
      <w:r w:rsidRPr="00393025">
        <w:t>Rickel</w:t>
      </w:r>
      <w:proofErr w:type="spellEnd"/>
      <w:r w:rsidRPr="00393025">
        <w:t>, Trans.)].</w:t>
      </w:r>
      <w:proofErr w:type="gramEnd"/>
      <w:r w:rsidRPr="00393025">
        <w:t xml:space="preserve"> </w:t>
      </w:r>
      <w:proofErr w:type="gramStart"/>
      <w:r w:rsidRPr="00393025">
        <w:t xml:space="preserve">Copy in possession of </w:t>
      </w:r>
      <w:proofErr w:type="spellStart"/>
      <w:r w:rsidRPr="00393025">
        <w:t>Hendrika</w:t>
      </w:r>
      <w:proofErr w:type="spellEnd"/>
      <w:r w:rsidRPr="00393025">
        <w:t xml:space="preserve"> </w:t>
      </w:r>
      <w:proofErr w:type="spellStart"/>
      <w:r w:rsidRPr="00393025">
        <w:t>Vande</w:t>
      </w:r>
      <w:proofErr w:type="spellEnd"/>
      <w:r w:rsidRPr="00393025">
        <w:t xml:space="preserve"> Kemp.</w:t>
      </w:r>
      <w:proofErr w:type="gramEnd"/>
    </w:p>
    <w:p w:rsidR="00EA15F2" w:rsidRPr="00393025" w:rsidRDefault="00EA15F2" w:rsidP="00EA15F2">
      <w:pPr>
        <w:jc w:val="both"/>
        <w:rPr>
          <w:rFonts w:ascii="Times New Roman" w:hAnsi="Times New Roman" w:cs="Times New Roman"/>
          <w:sz w:val="22"/>
          <w:szCs w:val="22"/>
        </w:rPr>
      </w:pPr>
    </w:p>
    <w:p w:rsidR="00EA15F2" w:rsidRPr="002524B3" w:rsidRDefault="00393025" w:rsidP="00EA15F2">
      <w:pPr>
        <w:jc w:val="both"/>
        <w:rPr>
          <w:rFonts w:ascii="Times New Roman" w:hAnsi="Times New Roman" w:cs="Times New Roman"/>
          <w:b/>
        </w:rPr>
      </w:pPr>
      <w:bookmarkStart w:id="74" w:name="bookmark417"/>
      <w:r>
        <w:rPr>
          <w:rFonts w:ascii="Times New Roman" w:hAnsi="Times New Roman" w:cs="Times New Roman"/>
          <w:b/>
        </w:rPr>
        <w:t xml:space="preserve">65. </w:t>
      </w:r>
      <w:r w:rsidR="00EA15F2" w:rsidRPr="002524B3">
        <w:rPr>
          <w:rFonts w:ascii="Times New Roman" w:hAnsi="Times New Roman" w:cs="Times New Roman"/>
          <w:b/>
        </w:rPr>
        <w:t>Collection of letters from an archive</w:t>
      </w:r>
      <w:bookmarkEnd w:id="74"/>
    </w:p>
    <w:p w:rsidR="00EA15F2" w:rsidRPr="00393025" w:rsidRDefault="00EA15F2" w:rsidP="00EA15F2">
      <w:pPr>
        <w:jc w:val="both"/>
        <w:rPr>
          <w:rFonts w:ascii="Times New Roman" w:hAnsi="Times New Roman" w:cs="Times New Roman"/>
          <w:sz w:val="22"/>
          <w:szCs w:val="22"/>
        </w:rPr>
      </w:pPr>
    </w:p>
    <w:p w:rsidR="00EA15F2" w:rsidRPr="00393025" w:rsidRDefault="00EA15F2" w:rsidP="00393025">
      <w:pPr>
        <w:pStyle w:val="1"/>
      </w:pPr>
      <w:proofErr w:type="spellStart"/>
      <w:r w:rsidRPr="00393025">
        <w:t>Allport</w:t>
      </w:r>
      <w:proofErr w:type="spellEnd"/>
      <w:r w:rsidRPr="00393025">
        <w:t xml:space="preserve">, G. W. (1930-1967). </w:t>
      </w:r>
      <w:proofErr w:type="gramStart"/>
      <w:r w:rsidRPr="00393025">
        <w:t>Correspondence.</w:t>
      </w:r>
      <w:proofErr w:type="gramEnd"/>
      <w:r w:rsidRPr="00393025">
        <w:t xml:space="preserve"> </w:t>
      </w:r>
      <w:proofErr w:type="gramStart"/>
      <w:r w:rsidRPr="00393025">
        <w:t xml:space="preserve">Gordon W. </w:t>
      </w:r>
      <w:proofErr w:type="spellStart"/>
      <w:r w:rsidRPr="00393025">
        <w:t>Allport</w:t>
      </w:r>
      <w:proofErr w:type="spellEnd"/>
      <w:r w:rsidRPr="00393025">
        <w:t xml:space="preserve"> Papers (HUG 4118.10), Harvard University Archives, Cambridge, MA.</w:t>
      </w:r>
      <w:proofErr w:type="gramEnd"/>
    </w:p>
    <w:p w:rsidR="00EA15F2" w:rsidRPr="00393025" w:rsidRDefault="00EA15F2" w:rsidP="00EA15F2">
      <w:pPr>
        <w:jc w:val="both"/>
        <w:rPr>
          <w:rFonts w:ascii="Times New Roman" w:hAnsi="Times New Roman" w:cs="Times New Roman"/>
          <w:sz w:val="22"/>
          <w:szCs w:val="22"/>
        </w:rPr>
      </w:pPr>
    </w:p>
    <w:p w:rsidR="00EA15F2" w:rsidRPr="00393025" w:rsidRDefault="00EA15F2" w:rsidP="00393025">
      <w:pPr>
        <w:jc w:val="both"/>
        <w:rPr>
          <w:rFonts w:ascii="Times New Roman" w:hAnsi="Times New Roman" w:cs="Times New Roman"/>
          <w:b/>
          <w:sz w:val="22"/>
          <w:szCs w:val="22"/>
        </w:rPr>
      </w:pPr>
      <w:r w:rsidRPr="00393025">
        <w:rPr>
          <w:rFonts w:ascii="Times New Roman" w:hAnsi="Times New Roman" w:cs="Times New Roman"/>
          <w:b/>
          <w:sz w:val="22"/>
          <w:szCs w:val="22"/>
        </w:rPr>
        <w:t>In-text citations of specific letters:</w:t>
      </w:r>
    </w:p>
    <w:p w:rsidR="00EA15F2" w:rsidRPr="00393025" w:rsidRDefault="00EA15F2" w:rsidP="00393025">
      <w:pPr>
        <w:pStyle w:val="1"/>
      </w:pPr>
      <w:r w:rsidRPr="00393025">
        <w:t>(</w:t>
      </w:r>
      <w:proofErr w:type="spellStart"/>
      <w:r w:rsidRPr="00393025">
        <w:t>Allport</w:t>
      </w:r>
      <w:proofErr w:type="spellEnd"/>
      <w:r w:rsidRPr="00393025">
        <w:t xml:space="preserve">, G. W., 1930–1967, </w:t>
      </w:r>
      <w:proofErr w:type="spellStart"/>
      <w:r w:rsidRPr="00393025">
        <w:t>Allport</w:t>
      </w:r>
      <w:proofErr w:type="spellEnd"/>
      <w:r w:rsidRPr="00393025">
        <w:t xml:space="preserve"> to E. G. Boring, March 1, 1939)</w:t>
      </w:r>
    </w:p>
    <w:p w:rsidR="00EA15F2" w:rsidRPr="00393025" w:rsidRDefault="00EA15F2" w:rsidP="00393025">
      <w:pPr>
        <w:pStyle w:val="1"/>
      </w:pPr>
      <w:r w:rsidRPr="00393025">
        <w:t>(</w:t>
      </w:r>
      <w:proofErr w:type="spellStart"/>
      <w:r w:rsidRPr="00393025">
        <w:t>Allport</w:t>
      </w:r>
      <w:proofErr w:type="spellEnd"/>
      <w:r w:rsidRPr="00393025">
        <w:t xml:space="preserve">, G. W., 1930–1967, E. G. Boring to </w:t>
      </w:r>
      <w:proofErr w:type="spellStart"/>
      <w:r w:rsidRPr="00393025">
        <w:t>Allport</w:t>
      </w:r>
      <w:proofErr w:type="spellEnd"/>
      <w:r w:rsidRPr="00393025">
        <w:t>, December 26, 1937)</w:t>
      </w:r>
    </w:p>
    <w:p w:rsidR="00EA15F2" w:rsidRPr="00393025" w:rsidRDefault="00EA15F2" w:rsidP="00EA15F2">
      <w:pPr>
        <w:jc w:val="both"/>
        <w:rPr>
          <w:rFonts w:ascii="Times New Roman" w:hAnsi="Times New Roman" w:cs="Times New Roman"/>
          <w:sz w:val="22"/>
          <w:szCs w:val="22"/>
        </w:rPr>
      </w:pPr>
    </w:p>
    <w:p w:rsidR="00EA15F2" w:rsidRPr="00393025" w:rsidRDefault="00EA15F2" w:rsidP="00EA15F2">
      <w:pPr>
        <w:pStyle w:val="a5"/>
        <w:numPr>
          <w:ilvl w:val="0"/>
          <w:numId w:val="25"/>
        </w:numPr>
        <w:jc w:val="both"/>
        <w:rPr>
          <w:rFonts w:ascii="Times New Roman" w:hAnsi="Times New Roman" w:cs="Times New Roman"/>
          <w:sz w:val="22"/>
          <w:szCs w:val="22"/>
        </w:rPr>
      </w:pPr>
      <w:r w:rsidRPr="00393025">
        <w:rPr>
          <w:rFonts w:ascii="Times New Roman" w:hAnsi="Times New Roman" w:cs="Times New Roman"/>
          <w:sz w:val="22"/>
          <w:szCs w:val="22"/>
        </w:rPr>
        <w:t xml:space="preserve">Note that </w:t>
      </w:r>
      <w:r w:rsidRPr="00393025">
        <w:rPr>
          <w:rFonts w:ascii="Times New Roman" w:hAnsi="Times New Roman" w:cs="Times New Roman"/>
          <w:color w:val="FF0000"/>
          <w:sz w:val="22"/>
          <w:szCs w:val="22"/>
        </w:rPr>
        <w:t>Examples 63 and 65</w:t>
      </w:r>
      <w:r w:rsidRPr="00393025">
        <w:rPr>
          <w:rFonts w:ascii="Times New Roman" w:hAnsi="Times New Roman" w:cs="Times New Roman"/>
          <w:sz w:val="22"/>
          <w:szCs w:val="22"/>
        </w:rPr>
        <w:t xml:space="preserve"> refer to archival materials that can be recovered and thus include full reference list details that allow the reader to find them. Private letters and correspondence that are not easily retrievable are considered personal communications and are cited only in text (see </w:t>
      </w:r>
      <w:r w:rsidRPr="00393025">
        <w:rPr>
          <w:rFonts w:ascii="Times New Roman" w:hAnsi="Times New Roman" w:cs="Times New Roman"/>
          <w:color w:val="FF0000"/>
          <w:sz w:val="22"/>
          <w:szCs w:val="22"/>
        </w:rPr>
        <w:t>section 6.20</w:t>
      </w:r>
      <w:r w:rsidRPr="00393025">
        <w:rPr>
          <w:rFonts w:ascii="Times New Roman" w:hAnsi="Times New Roman" w:cs="Times New Roman"/>
          <w:sz w:val="22"/>
          <w:szCs w:val="22"/>
        </w:rPr>
        <w:t>).</w:t>
      </w:r>
    </w:p>
    <w:p w:rsidR="00EA15F2" w:rsidRPr="00393025" w:rsidRDefault="00EA15F2" w:rsidP="00EA15F2">
      <w:pPr>
        <w:jc w:val="both"/>
        <w:rPr>
          <w:rFonts w:ascii="Times New Roman" w:hAnsi="Times New Roman" w:cs="Times New Roman"/>
          <w:sz w:val="22"/>
          <w:szCs w:val="22"/>
        </w:rPr>
      </w:pPr>
    </w:p>
    <w:p w:rsidR="00EA15F2" w:rsidRPr="002524B3" w:rsidRDefault="00BE4F13" w:rsidP="00EA15F2">
      <w:pPr>
        <w:jc w:val="both"/>
        <w:rPr>
          <w:rFonts w:ascii="Times New Roman" w:hAnsi="Times New Roman" w:cs="Times New Roman"/>
          <w:b/>
        </w:rPr>
      </w:pPr>
      <w:bookmarkStart w:id="75" w:name="bookmark418"/>
      <w:r>
        <w:rPr>
          <w:rFonts w:ascii="Times New Roman" w:hAnsi="Times New Roman" w:cs="Times New Roman"/>
          <w:b/>
        </w:rPr>
        <w:t xml:space="preserve">66. </w:t>
      </w:r>
      <w:r w:rsidR="00EA15F2" w:rsidRPr="002524B3">
        <w:rPr>
          <w:rFonts w:ascii="Times New Roman" w:hAnsi="Times New Roman" w:cs="Times New Roman"/>
          <w:b/>
        </w:rPr>
        <w:t>Unpublished papers, lectures from an archive or personal collection</w:t>
      </w:r>
      <w:bookmarkEnd w:id="75"/>
    </w:p>
    <w:p w:rsidR="00EA15F2" w:rsidRPr="00BE4F13" w:rsidRDefault="00EA15F2" w:rsidP="00EA15F2">
      <w:pPr>
        <w:jc w:val="both"/>
        <w:rPr>
          <w:rFonts w:ascii="Times New Roman" w:hAnsi="Times New Roman" w:cs="Times New Roman"/>
          <w:sz w:val="22"/>
          <w:szCs w:val="22"/>
        </w:rPr>
      </w:pPr>
    </w:p>
    <w:p w:rsidR="00EA15F2" w:rsidRPr="00BE4F13" w:rsidRDefault="00EA15F2" w:rsidP="00BE4F13">
      <w:pPr>
        <w:pStyle w:val="1"/>
      </w:pPr>
      <w:r w:rsidRPr="00BE4F13">
        <w:t xml:space="preserve">Berliner, A. (1959). </w:t>
      </w:r>
      <w:proofErr w:type="gramStart"/>
      <w:r w:rsidRPr="00BE4F13">
        <w:rPr>
          <w:i/>
        </w:rPr>
        <w:t>Notes for a lecture on reminiscences of Wundt and Leipzig</w:t>
      </w:r>
      <w:r w:rsidRPr="00BE4F13">
        <w:t>.</w:t>
      </w:r>
      <w:proofErr w:type="gramEnd"/>
      <w:r w:rsidRPr="00BE4F13">
        <w:t xml:space="preserve"> </w:t>
      </w:r>
      <w:proofErr w:type="gramStart"/>
      <w:r w:rsidRPr="00BE4F13">
        <w:t>Anna Berliner Memoirs (Box M50).</w:t>
      </w:r>
      <w:proofErr w:type="gramEnd"/>
      <w:r w:rsidRPr="00BE4F13">
        <w:t xml:space="preserve"> </w:t>
      </w:r>
      <w:proofErr w:type="gramStart"/>
      <w:r w:rsidRPr="00BE4F13">
        <w:t>Archives of the History of American Psychology, University of Akron, Akron, OH.</w:t>
      </w:r>
      <w:proofErr w:type="gramEnd"/>
    </w:p>
    <w:p w:rsidR="00EA15F2" w:rsidRPr="00BE4F13" w:rsidRDefault="00EA15F2" w:rsidP="00EA15F2">
      <w:pPr>
        <w:jc w:val="both"/>
        <w:rPr>
          <w:rFonts w:ascii="Times New Roman" w:hAnsi="Times New Roman" w:cs="Times New Roman"/>
          <w:sz w:val="22"/>
          <w:szCs w:val="22"/>
        </w:rPr>
      </w:pPr>
      <w:bookmarkStart w:id="76" w:name="bookmark419"/>
    </w:p>
    <w:p w:rsidR="00EA15F2" w:rsidRPr="002524B3" w:rsidRDefault="00BE4F13" w:rsidP="00EA15F2">
      <w:pPr>
        <w:jc w:val="both"/>
        <w:rPr>
          <w:rFonts w:ascii="Times New Roman" w:hAnsi="Times New Roman" w:cs="Times New Roman"/>
          <w:b/>
        </w:rPr>
      </w:pPr>
      <w:r>
        <w:rPr>
          <w:rFonts w:ascii="Times New Roman" w:hAnsi="Times New Roman" w:cs="Times New Roman"/>
          <w:b/>
        </w:rPr>
        <w:t xml:space="preserve">67. </w:t>
      </w:r>
      <w:r w:rsidR="00EA15F2" w:rsidRPr="002524B3">
        <w:rPr>
          <w:rFonts w:ascii="Times New Roman" w:hAnsi="Times New Roman" w:cs="Times New Roman"/>
          <w:b/>
        </w:rPr>
        <w:t xml:space="preserve">Archival/historical source for which the author and/or date is known or is reasonably certain but not stated </w:t>
      </w:r>
      <w:r w:rsidR="005C3A5C">
        <w:rPr>
          <w:rFonts w:ascii="Times New Roman" w:hAnsi="Times New Roman" w:cs="Times New Roman"/>
          <w:b/>
          <w:noProof/>
        </w:rPr>
        <w:t>i</w:t>
      </w:r>
      <w:r w:rsidR="00EA15F2" w:rsidRPr="005C3A5C">
        <w:rPr>
          <w:rFonts w:ascii="Times New Roman" w:hAnsi="Times New Roman" w:cs="Times New Roman"/>
          <w:b/>
          <w:noProof/>
        </w:rPr>
        <w:t>n</w:t>
      </w:r>
      <w:r w:rsidR="00EA15F2" w:rsidRPr="002524B3">
        <w:rPr>
          <w:rFonts w:ascii="Times New Roman" w:hAnsi="Times New Roman" w:cs="Times New Roman"/>
          <w:b/>
        </w:rPr>
        <w:t xml:space="preserve"> the document</w:t>
      </w:r>
      <w:bookmarkEnd w:id="76"/>
    </w:p>
    <w:p w:rsidR="00EA15F2" w:rsidRPr="00BE4F13" w:rsidRDefault="00EA15F2" w:rsidP="00EA15F2">
      <w:pPr>
        <w:jc w:val="both"/>
        <w:rPr>
          <w:rFonts w:ascii="Times New Roman" w:hAnsi="Times New Roman" w:cs="Times New Roman"/>
          <w:sz w:val="22"/>
          <w:szCs w:val="22"/>
        </w:rPr>
      </w:pPr>
    </w:p>
    <w:p w:rsidR="00EA15F2" w:rsidRPr="00BE4F13" w:rsidRDefault="00EA15F2" w:rsidP="00BE4F13">
      <w:pPr>
        <w:pStyle w:val="1"/>
      </w:pPr>
      <w:proofErr w:type="gramStart"/>
      <w:r w:rsidRPr="00BE4F13">
        <w:t>[</w:t>
      </w:r>
      <w:proofErr w:type="spellStart"/>
      <w:r w:rsidRPr="00BE4F13">
        <w:t>Allport</w:t>
      </w:r>
      <w:proofErr w:type="spellEnd"/>
      <w:r w:rsidRPr="00BE4F13">
        <w:t>, A. W.], [ca. 1937].</w:t>
      </w:r>
      <w:proofErr w:type="gramEnd"/>
      <w:r w:rsidRPr="00BE4F13">
        <w:t xml:space="preserve"> </w:t>
      </w:r>
      <w:proofErr w:type="gramStart"/>
      <w:r w:rsidRPr="00BE4F13">
        <w:rPr>
          <w:i/>
        </w:rPr>
        <w:t>Marion Taylor today—by the biographer</w:t>
      </w:r>
      <w:r w:rsidRPr="00BE4F13">
        <w:t>.</w:t>
      </w:r>
      <w:proofErr w:type="gramEnd"/>
      <w:r w:rsidRPr="00BE4F13">
        <w:t xml:space="preserve"> </w:t>
      </w:r>
      <w:proofErr w:type="gramStart"/>
      <w:r w:rsidRPr="00BE4F13">
        <w:t>Unpublished manuscript, Marion Taylor Papers.</w:t>
      </w:r>
      <w:proofErr w:type="gramEnd"/>
      <w:r w:rsidRPr="00BE4F13">
        <w:t xml:space="preserve"> </w:t>
      </w:r>
      <w:proofErr w:type="gramStart"/>
      <w:r w:rsidRPr="00BE4F13">
        <w:t>Schlesinger Library, Radcliffe College, Cambridge, MA.</w:t>
      </w:r>
      <w:proofErr w:type="gramEnd"/>
    </w:p>
    <w:p w:rsidR="00EA15F2" w:rsidRPr="00BE4F13" w:rsidRDefault="00EA15F2" w:rsidP="00EA15F2">
      <w:pPr>
        <w:jc w:val="both"/>
        <w:rPr>
          <w:rFonts w:ascii="Times New Roman" w:hAnsi="Times New Roman" w:cs="Times New Roman"/>
          <w:sz w:val="22"/>
          <w:szCs w:val="22"/>
        </w:rPr>
      </w:pPr>
    </w:p>
    <w:p w:rsidR="00EA15F2" w:rsidRPr="002524B3" w:rsidRDefault="00BE4F13" w:rsidP="00EA15F2">
      <w:pPr>
        <w:jc w:val="both"/>
        <w:rPr>
          <w:rFonts w:ascii="Times New Roman" w:hAnsi="Times New Roman" w:cs="Times New Roman"/>
          <w:b/>
        </w:rPr>
      </w:pPr>
      <w:bookmarkStart w:id="77" w:name="bookmark420"/>
      <w:r>
        <w:rPr>
          <w:rFonts w:ascii="Times New Roman" w:hAnsi="Times New Roman" w:cs="Times New Roman"/>
          <w:b/>
        </w:rPr>
        <w:t xml:space="preserve">68. </w:t>
      </w:r>
      <w:r w:rsidR="00EA15F2" w:rsidRPr="002524B3">
        <w:rPr>
          <w:rFonts w:ascii="Times New Roman" w:hAnsi="Times New Roman" w:cs="Times New Roman"/>
          <w:b/>
        </w:rPr>
        <w:t>Archival source with corporate author</w:t>
      </w:r>
      <w:bookmarkEnd w:id="77"/>
    </w:p>
    <w:p w:rsidR="00EA15F2" w:rsidRPr="00BE4F13" w:rsidRDefault="00EA15F2" w:rsidP="00EA15F2">
      <w:pPr>
        <w:jc w:val="both"/>
        <w:rPr>
          <w:rFonts w:ascii="Times New Roman" w:hAnsi="Times New Roman" w:cs="Times New Roman"/>
          <w:sz w:val="22"/>
          <w:szCs w:val="22"/>
        </w:rPr>
      </w:pPr>
    </w:p>
    <w:p w:rsidR="00EA15F2" w:rsidRPr="00BE4F13" w:rsidRDefault="00EA15F2" w:rsidP="00BE4F13">
      <w:pPr>
        <w:pStyle w:val="1"/>
      </w:pPr>
      <w:proofErr w:type="gramStart"/>
      <w:r w:rsidRPr="00BE4F13">
        <w:t>Subcommittee on Mental Hygiene Personnel in School Programs.</w:t>
      </w:r>
      <w:proofErr w:type="gramEnd"/>
      <w:r w:rsidRPr="00BE4F13">
        <w:t xml:space="preserve"> (1949, November 5–6). </w:t>
      </w:r>
      <w:proofErr w:type="gramStart"/>
      <w:r w:rsidRPr="00BE4F13">
        <w:rPr>
          <w:i/>
        </w:rPr>
        <w:t>Meeting of Subcommittee on Mental Hygiene Personnel in School Programs</w:t>
      </w:r>
      <w:r w:rsidRPr="00BE4F13">
        <w:t>.</w:t>
      </w:r>
      <w:proofErr w:type="gramEnd"/>
      <w:r w:rsidRPr="00BE4F13">
        <w:t xml:space="preserve"> David </w:t>
      </w:r>
      <w:proofErr w:type="spellStart"/>
      <w:r w:rsidRPr="00BE4F13">
        <w:t>Shakow</w:t>
      </w:r>
      <w:proofErr w:type="spellEnd"/>
      <w:r w:rsidRPr="00BE4F13">
        <w:t xml:space="preserve"> Papers (M1360). </w:t>
      </w:r>
      <w:proofErr w:type="gramStart"/>
      <w:r w:rsidRPr="00BE4F13">
        <w:t>Archives of the History of American Psychology, University of Akron, Akron, OH.</w:t>
      </w:r>
      <w:proofErr w:type="gramEnd"/>
    </w:p>
    <w:p w:rsidR="00EA15F2" w:rsidRPr="00BE4F13" w:rsidRDefault="00EA15F2" w:rsidP="00EA15F2">
      <w:pPr>
        <w:jc w:val="both"/>
        <w:rPr>
          <w:rFonts w:ascii="Times New Roman" w:hAnsi="Times New Roman" w:cs="Times New Roman"/>
          <w:sz w:val="22"/>
          <w:szCs w:val="22"/>
        </w:rPr>
      </w:pPr>
    </w:p>
    <w:p w:rsidR="00EA15F2" w:rsidRPr="002524B3" w:rsidRDefault="00BE4F13" w:rsidP="00EA15F2">
      <w:pPr>
        <w:jc w:val="both"/>
        <w:rPr>
          <w:rFonts w:ascii="Times New Roman" w:hAnsi="Times New Roman" w:cs="Times New Roman"/>
          <w:b/>
        </w:rPr>
      </w:pPr>
      <w:bookmarkStart w:id="78" w:name="bookmark421"/>
      <w:r>
        <w:rPr>
          <w:rFonts w:ascii="Times New Roman" w:hAnsi="Times New Roman" w:cs="Times New Roman"/>
          <w:b/>
        </w:rPr>
        <w:t xml:space="preserve">69. </w:t>
      </w:r>
      <w:r w:rsidR="00EA15F2" w:rsidRPr="002524B3">
        <w:rPr>
          <w:rFonts w:ascii="Times New Roman" w:hAnsi="Times New Roman" w:cs="Times New Roman"/>
          <w:b/>
        </w:rPr>
        <w:t>Interview recorded and available in an archive</w:t>
      </w:r>
      <w:bookmarkEnd w:id="78"/>
    </w:p>
    <w:p w:rsidR="00EA15F2" w:rsidRPr="00BE4F13" w:rsidRDefault="00EA15F2" w:rsidP="00EA15F2">
      <w:pPr>
        <w:jc w:val="both"/>
        <w:rPr>
          <w:rFonts w:ascii="Times New Roman" w:hAnsi="Times New Roman" w:cs="Times New Roman"/>
          <w:sz w:val="22"/>
          <w:szCs w:val="22"/>
        </w:rPr>
      </w:pPr>
    </w:p>
    <w:p w:rsidR="00EA15F2" w:rsidRPr="00BE4F13" w:rsidRDefault="00EA15F2" w:rsidP="00BE4F13">
      <w:pPr>
        <w:pStyle w:val="1"/>
      </w:pPr>
      <w:r w:rsidRPr="00BE4F13">
        <w:t xml:space="preserve">Smith, M. B. (1989, August 12). </w:t>
      </w:r>
      <w:proofErr w:type="gramStart"/>
      <w:r w:rsidRPr="00BE4F13">
        <w:t xml:space="preserve">Interview by C. A. </w:t>
      </w:r>
      <w:proofErr w:type="spellStart"/>
      <w:r w:rsidRPr="00BE4F13">
        <w:t>Kiesler</w:t>
      </w:r>
      <w:proofErr w:type="spellEnd"/>
      <w:r w:rsidRPr="00BE4F13">
        <w:t xml:space="preserve"> [Tape recording).</w:t>
      </w:r>
      <w:proofErr w:type="gramEnd"/>
      <w:r w:rsidRPr="00BE4F13">
        <w:t xml:space="preserve"> President’s Oral History Project, American Psychological Association. </w:t>
      </w:r>
      <w:proofErr w:type="gramStart"/>
      <w:r w:rsidRPr="00BE4F13">
        <w:t>APA Archives, Washington, DC.</w:t>
      </w:r>
      <w:proofErr w:type="gramEnd"/>
    </w:p>
    <w:p w:rsidR="00EA15F2" w:rsidRPr="00BE4F13" w:rsidRDefault="00EA15F2" w:rsidP="00EA15F2">
      <w:pPr>
        <w:jc w:val="both"/>
        <w:rPr>
          <w:rFonts w:ascii="Times New Roman" w:hAnsi="Times New Roman" w:cs="Times New Roman"/>
          <w:sz w:val="22"/>
          <w:szCs w:val="22"/>
        </w:rPr>
      </w:pPr>
    </w:p>
    <w:p w:rsidR="00EA15F2" w:rsidRPr="002524B3" w:rsidRDefault="00BE4F13" w:rsidP="00EA15F2">
      <w:pPr>
        <w:jc w:val="both"/>
        <w:rPr>
          <w:rFonts w:ascii="Times New Roman" w:hAnsi="Times New Roman" w:cs="Times New Roman"/>
          <w:b/>
        </w:rPr>
      </w:pPr>
      <w:bookmarkStart w:id="79" w:name="bookmark422"/>
      <w:r>
        <w:rPr>
          <w:rFonts w:ascii="Times New Roman" w:hAnsi="Times New Roman" w:cs="Times New Roman"/>
          <w:b/>
        </w:rPr>
        <w:t xml:space="preserve">70. </w:t>
      </w:r>
      <w:r w:rsidR="00EA15F2" w:rsidRPr="002524B3">
        <w:rPr>
          <w:rFonts w:ascii="Times New Roman" w:hAnsi="Times New Roman" w:cs="Times New Roman"/>
          <w:b/>
        </w:rPr>
        <w:t>Transcription of a recorded interview, no recording available</w:t>
      </w:r>
      <w:bookmarkEnd w:id="79"/>
    </w:p>
    <w:p w:rsidR="00EA15F2" w:rsidRPr="00BE4F13" w:rsidRDefault="00EA15F2" w:rsidP="00EA15F2">
      <w:pPr>
        <w:jc w:val="both"/>
        <w:rPr>
          <w:rFonts w:ascii="Times New Roman" w:hAnsi="Times New Roman" w:cs="Times New Roman"/>
          <w:sz w:val="22"/>
          <w:szCs w:val="22"/>
        </w:rPr>
      </w:pPr>
    </w:p>
    <w:p w:rsidR="00EA15F2" w:rsidRPr="00BE4F13" w:rsidRDefault="00EA15F2" w:rsidP="00BE4F13">
      <w:pPr>
        <w:pStyle w:val="1"/>
      </w:pPr>
      <w:r w:rsidRPr="00BE4F13">
        <w:t xml:space="preserve">Sparkman, C. F. (1973). </w:t>
      </w:r>
      <w:r w:rsidRPr="00BE4F13">
        <w:rPr>
          <w:i/>
        </w:rPr>
        <w:t>An oral history with Dr. Colley F. Sparkman/</w:t>
      </w:r>
      <w:proofErr w:type="spellStart"/>
      <w:r w:rsidRPr="005C3A5C">
        <w:rPr>
          <w:i/>
          <w:noProof/>
        </w:rPr>
        <w:t>lnterviewer</w:t>
      </w:r>
      <w:proofErr w:type="spellEnd"/>
      <w:r w:rsidRPr="00BE4F13">
        <w:rPr>
          <w:i/>
        </w:rPr>
        <w:t xml:space="preserve">: </w:t>
      </w:r>
      <w:proofErr w:type="spellStart"/>
      <w:r w:rsidRPr="00BE4F13">
        <w:rPr>
          <w:i/>
        </w:rPr>
        <w:t>Orley</w:t>
      </w:r>
      <w:proofErr w:type="spellEnd"/>
      <w:r w:rsidRPr="00BE4F13">
        <w:rPr>
          <w:i/>
        </w:rPr>
        <w:t xml:space="preserve"> B. Caudill</w:t>
      </w:r>
      <w:r w:rsidRPr="00BE4F13">
        <w:t>. Mississippi Oral History Program (Vol. 289), University of Southern Mississippi, Hattiesburg.</w:t>
      </w:r>
    </w:p>
    <w:p w:rsidR="00EA15F2" w:rsidRPr="00BE4F13" w:rsidRDefault="00EA15F2" w:rsidP="00EA15F2">
      <w:pPr>
        <w:jc w:val="both"/>
        <w:rPr>
          <w:rFonts w:ascii="Times New Roman" w:hAnsi="Times New Roman" w:cs="Times New Roman"/>
          <w:sz w:val="22"/>
          <w:szCs w:val="22"/>
        </w:rPr>
      </w:pPr>
    </w:p>
    <w:p w:rsidR="00EA15F2" w:rsidRPr="0090754C" w:rsidRDefault="00BE4F13" w:rsidP="00EA15F2">
      <w:pPr>
        <w:jc w:val="both"/>
        <w:rPr>
          <w:rFonts w:ascii="Times New Roman" w:hAnsi="Times New Roman" w:cs="Times New Roman"/>
          <w:b/>
        </w:rPr>
      </w:pPr>
      <w:bookmarkStart w:id="80" w:name="bookmark423"/>
      <w:r>
        <w:rPr>
          <w:rFonts w:ascii="Times New Roman" w:hAnsi="Times New Roman" w:cs="Times New Roman"/>
          <w:b/>
        </w:rPr>
        <w:t xml:space="preserve">71. </w:t>
      </w:r>
      <w:r w:rsidR="00EA15F2" w:rsidRPr="0090754C">
        <w:rPr>
          <w:rFonts w:ascii="Times New Roman" w:hAnsi="Times New Roman" w:cs="Times New Roman"/>
          <w:b/>
        </w:rPr>
        <w:t>Newspaper article, historical, in an archive or personal collection</w:t>
      </w:r>
      <w:bookmarkEnd w:id="80"/>
    </w:p>
    <w:p w:rsidR="00EA15F2" w:rsidRPr="000B5332" w:rsidRDefault="00EA15F2" w:rsidP="00EA15F2">
      <w:pPr>
        <w:jc w:val="both"/>
        <w:rPr>
          <w:rFonts w:ascii="Times New Roman" w:hAnsi="Times New Roman" w:cs="Times New Roman"/>
        </w:rPr>
      </w:pPr>
    </w:p>
    <w:p w:rsidR="00EA15F2" w:rsidRDefault="00EA15F2" w:rsidP="00BE4F13">
      <w:pPr>
        <w:pStyle w:val="1"/>
      </w:pPr>
      <w:proofErr w:type="gramStart"/>
      <w:r w:rsidRPr="000B5332">
        <w:t>Psychoanalysis institute to open.</w:t>
      </w:r>
      <w:proofErr w:type="gramEnd"/>
      <w:r w:rsidRPr="000B5332">
        <w:t xml:space="preserve"> (1948, September 18). </w:t>
      </w:r>
      <w:proofErr w:type="gramStart"/>
      <w:r w:rsidRPr="000B5332">
        <w:t>[Clipping from an uniden</w:t>
      </w:r>
      <w:r w:rsidRPr="000B5332">
        <w:softHyphen/>
        <w:t>tified Dayton, Ohio newspaper.]</w:t>
      </w:r>
      <w:proofErr w:type="gramEnd"/>
      <w:r w:rsidRPr="000B5332">
        <w:t xml:space="preserve"> </w:t>
      </w:r>
      <w:proofErr w:type="gramStart"/>
      <w:r w:rsidRPr="000B5332">
        <w:t>Copy in possession of author.</w:t>
      </w:r>
      <w:proofErr w:type="gramEnd"/>
    </w:p>
    <w:p w:rsidR="00EA15F2" w:rsidRPr="000B5332" w:rsidRDefault="00EA15F2" w:rsidP="00EA15F2">
      <w:pPr>
        <w:jc w:val="both"/>
        <w:rPr>
          <w:rFonts w:ascii="Times New Roman" w:hAnsi="Times New Roman" w:cs="Times New Roman"/>
        </w:rPr>
      </w:pPr>
    </w:p>
    <w:p w:rsidR="00EA15F2" w:rsidRPr="0090754C" w:rsidRDefault="00BE4F13" w:rsidP="00EA15F2">
      <w:pPr>
        <w:jc w:val="both"/>
        <w:rPr>
          <w:rFonts w:ascii="Times New Roman" w:hAnsi="Times New Roman" w:cs="Times New Roman"/>
          <w:b/>
        </w:rPr>
      </w:pPr>
      <w:bookmarkStart w:id="81" w:name="bookmark424"/>
      <w:r>
        <w:rPr>
          <w:rFonts w:ascii="Times New Roman" w:hAnsi="Times New Roman" w:cs="Times New Roman"/>
          <w:b/>
        </w:rPr>
        <w:t xml:space="preserve">72. </w:t>
      </w:r>
      <w:r w:rsidR="00EA15F2" w:rsidRPr="0090754C">
        <w:rPr>
          <w:rFonts w:ascii="Times New Roman" w:hAnsi="Times New Roman" w:cs="Times New Roman"/>
          <w:b/>
        </w:rPr>
        <w:t>Historical publication of limited circulation</w:t>
      </w:r>
      <w:bookmarkEnd w:id="81"/>
    </w:p>
    <w:p w:rsidR="00EA15F2" w:rsidRPr="00BE4F13" w:rsidRDefault="00EA15F2" w:rsidP="00EA15F2">
      <w:pPr>
        <w:jc w:val="both"/>
        <w:rPr>
          <w:rFonts w:ascii="Times New Roman" w:hAnsi="Times New Roman" w:cs="Times New Roman"/>
          <w:sz w:val="22"/>
          <w:szCs w:val="22"/>
        </w:rPr>
      </w:pPr>
    </w:p>
    <w:p w:rsidR="00EA15F2" w:rsidRPr="00BE4F13" w:rsidRDefault="00EA15F2" w:rsidP="00BE4F13">
      <w:pPr>
        <w:pStyle w:val="1"/>
      </w:pPr>
      <w:proofErr w:type="spellStart"/>
      <w:proofErr w:type="gramStart"/>
      <w:r w:rsidRPr="00BE4F13">
        <w:t>Sci</w:t>
      </w:r>
      <w:proofErr w:type="spellEnd"/>
      <w:r w:rsidRPr="00BE4F13">
        <w:t>-Art Publishers.</w:t>
      </w:r>
      <w:proofErr w:type="gramEnd"/>
      <w:r w:rsidRPr="00BE4F13">
        <w:t xml:space="preserve"> </w:t>
      </w:r>
      <w:proofErr w:type="gramStart"/>
      <w:r w:rsidRPr="00BE4F13">
        <w:t xml:space="preserve">(1935). </w:t>
      </w:r>
      <w:proofErr w:type="spellStart"/>
      <w:r w:rsidRPr="00BE4F13">
        <w:rPr>
          <w:i/>
        </w:rPr>
        <w:t>Sci</w:t>
      </w:r>
      <w:proofErr w:type="spellEnd"/>
      <w:r w:rsidRPr="00BE4F13">
        <w:rPr>
          <w:i/>
        </w:rPr>
        <w:t>-Art Publications</w:t>
      </w:r>
      <w:r w:rsidRPr="00BE4F13">
        <w:t xml:space="preserve"> [Brochure].</w:t>
      </w:r>
      <w:proofErr w:type="gramEnd"/>
      <w:r w:rsidRPr="00BE4F13">
        <w:t xml:space="preserve"> Cambridge, MA: Author. A. A. </w:t>
      </w:r>
      <w:proofErr w:type="spellStart"/>
      <w:r w:rsidRPr="00BE4F13">
        <w:t>Roback</w:t>
      </w:r>
      <w:proofErr w:type="spellEnd"/>
      <w:r w:rsidRPr="00BE4F13">
        <w:t xml:space="preserve"> Papers (HUGFP 104.50, Box 2, Folder "Miscellaneous Psychological Materials"), Harvard University Archives, Cambridge, MA.</w:t>
      </w:r>
    </w:p>
    <w:p w:rsidR="00EA15F2" w:rsidRPr="00BE4F13" w:rsidRDefault="00EA15F2" w:rsidP="00EA15F2">
      <w:pPr>
        <w:jc w:val="both"/>
        <w:rPr>
          <w:rFonts w:ascii="Times New Roman" w:hAnsi="Times New Roman" w:cs="Times New Roman"/>
          <w:sz w:val="22"/>
          <w:szCs w:val="22"/>
        </w:rPr>
      </w:pPr>
    </w:p>
    <w:p w:rsidR="00EA15F2" w:rsidRPr="0090754C" w:rsidRDefault="00BE4F13" w:rsidP="00EA15F2">
      <w:pPr>
        <w:jc w:val="both"/>
        <w:rPr>
          <w:rFonts w:ascii="Times New Roman" w:hAnsi="Times New Roman" w:cs="Times New Roman"/>
          <w:b/>
        </w:rPr>
      </w:pPr>
      <w:bookmarkStart w:id="82" w:name="bookmark425"/>
      <w:r>
        <w:rPr>
          <w:rFonts w:ascii="Times New Roman" w:hAnsi="Times New Roman" w:cs="Times New Roman"/>
          <w:b/>
        </w:rPr>
        <w:lastRenderedPageBreak/>
        <w:t xml:space="preserve">73. </w:t>
      </w:r>
      <w:r w:rsidR="00EA15F2" w:rsidRPr="0090754C">
        <w:rPr>
          <w:rFonts w:ascii="Times New Roman" w:hAnsi="Times New Roman" w:cs="Times New Roman"/>
          <w:b/>
        </w:rPr>
        <w:t>Photographs</w:t>
      </w:r>
      <w:bookmarkEnd w:id="82"/>
    </w:p>
    <w:p w:rsidR="00EA15F2" w:rsidRPr="00BE4F13" w:rsidRDefault="00EA15F2" w:rsidP="00EA15F2">
      <w:pPr>
        <w:jc w:val="both"/>
        <w:rPr>
          <w:rFonts w:ascii="Times New Roman" w:hAnsi="Times New Roman" w:cs="Times New Roman"/>
          <w:sz w:val="22"/>
          <w:szCs w:val="22"/>
        </w:rPr>
      </w:pPr>
    </w:p>
    <w:p w:rsidR="00EA15F2" w:rsidRPr="00BE4F13" w:rsidRDefault="00EA15F2" w:rsidP="00BE4F13">
      <w:pPr>
        <w:pStyle w:val="1"/>
      </w:pPr>
      <w:proofErr w:type="gramStart"/>
      <w:r w:rsidRPr="00BE4F13">
        <w:t>[Photographs of Robert M. Yerkes J. (ca. 1917-1954).</w:t>
      </w:r>
      <w:proofErr w:type="gramEnd"/>
      <w:r w:rsidRPr="00BE4F13">
        <w:t xml:space="preserve"> </w:t>
      </w:r>
      <w:proofErr w:type="gramStart"/>
      <w:r w:rsidRPr="00BE4F13">
        <w:t>Robert Mearns Yerkes Papers (Box 137, Folder 2292), Manuscripts and Archives, Yale University Library, New Haven, CT.</w:t>
      </w:r>
      <w:proofErr w:type="gramEnd"/>
    </w:p>
    <w:p w:rsidR="00EA15F2" w:rsidRPr="00BE4F13" w:rsidRDefault="00EA15F2" w:rsidP="00EA15F2">
      <w:pPr>
        <w:jc w:val="both"/>
        <w:rPr>
          <w:rFonts w:ascii="Times New Roman" w:hAnsi="Times New Roman" w:cs="Times New Roman"/>
          <w:sz w:val="22"/>
          <w:szCs w:val="22"/>
        </w:rPr>
      </w:pPr>
    </w:p>
    <w:p w:rsidR="00EA15F2" w:rsidRPr="0090754C" w:rsidRDefault="00EA15F2" w:rsidP="00EA15F2">
      <w:pPr>
        <w:jc w:val="both"/>
        <w:rPr>
          <w:rFonts w:ascii="Times New Roman" w:hAnsi="Times New Roman" w:cs="Times New Roman"/>
          <w:b/>
          <w:color w:val="000000" w:themeColor="text1"/>
        </w:rPr>
      </w:pPr>
      <w:bookmarkStart w:id="83" w:name="bookmark426"/>
      <w:r w:rsidRPr="0090754C">
        <w:rPr>
          <w:rFonts w:ascii="Times New Roman" w:hAnsi="Times New Roman" w:cs="Times New Roman"/>
          <w:b/>
          <w:color w:val="000000" w:themeColor="text1"/>
        </w:rPr>
        <w:t>7.11 Internet Message Boards, Electronic Mailing Lists, and Other Online Communities</w:t>
      </w:r>
      <w:bookmarkEnd w:id="83"/>
    </w:p>
    <w:p w:rsidR="00EA15F2" w:rsidRPr="00BE1A81" w:rsidRDefault="00EA15F2" w:rsidP="00EA15F2">
      <w:pPr>
        <w:jc w:val="both"/>
        <w:rPr>
          <w:rFonts w:ascii="Times New Roman" w:hAnsi="Times New Roman" w:cs="Times New Roman"/>
          <w:sz w:val="22"/>
          <w:szCs w:val="22"/>
        </w:rPr>
      </w:pPr>
    </w:p>
    <w:p w:rsidR="00EA15F2" w:rsidRPr="00BE1A81" w:rsidRDefault="00EA15F2" w:rsidP="00EA15F2">
      <w:pPr>
        <w:jc w:val="both"/>
        <w:rPr>
          <w:rFonts w:ascii="Times New Roman" w:hAnsi="Times New Roman" w:cs="Times New Roman"/>
          <w:sz w:val="22"/>
          <w:szCs w:val="22"/>
        </w:rPr>
      </w:pPr>
      <w:r w:rsidRPr="00BE1A81">
        <w:rPr>
          <w:rFonts w:ascii="Times New Roman" w:hAnsi="Times New Roman" w:cs="Times New Roman"/>
          <w:sz w:val="22"/>
          <w:szCs w:val="22"/>
        </w:rPr>
        <w:t xml:space="preserve">The Internet offers several options for people around the world to sponsor and join discussions devoted to particular subjects. These options include blogs, newsgroups, online forums and discussion groups, and electronic mailing lists. (The last are often referred to as </w:t>
      </w:r>
      <w:proofErr w:type="spellStart"/>
      <w:r w:rsidRPr="00440CF3">
        <w:rPr>
          <w:rFonts w:ascii="Times New Roman" w:hAnsi="Times New Roman" w:cs="Times New Roman"/>
          <w:i/>
          <w:sz w:val="22"/>
          <w:szCs w:val="22"/>
        </w:rPr>
        <w:t>listservs</w:t>
      </w:r>
      <w:proofErr w:type="spellEnd"/>
      <w:r w:rsidRPr="00BE1A81">
        <w:rPr>
          <w:rFonts w:ascii="Times New Roman" w:hAnsi="Times New Roman" w:cs="Times New Roman"/>
          <w:sz w:val="22"/>
          <w:szCs w:val="22"/>
        </w:rPr>
        <w:t xml:space="preserve">. However, LISTSERV is a trademarked name for a particular software program; </w:t>
      </w:r>
      <w:r w:rsidRPr="00440CF3">
        <w:rPr>
          <w:rFonts w:ascii="Times New Roman" w:hAnsi="Times New Roman" w:cs="Times New Roman"/>
          <w:i/>
          <w:sz w:val="22"/>
          <w:szCs w:val="22"/>
        </w:rPr>
        <w:t>electronic mailing list</w:t>
      </w:r>
      <w:r w:rsidRPr="00BE1A81">
        <w:rPr>
          <w:rFonts w:ascii="Times New Roman" w:hAnsi="Times New Roman" w:cs="Times New Roman"/>
          <w:sz w:val="22"/>
          <w:szCs w:val="22"/>
        </w:rPr>
        <w:t xml:space="preserve"> is the appropriate generic term.)</w:t>
      </w:r>
    </w:p>
    <w:p w:rsidR="00EA15F2" w:rsidRPr="00BE1A81" w:rsidRDefault="00EA15F2" w:rsidP="00EA15F2">
      <w:pPr>
        <w:jc w:val="both"/>
        <w:rPr>
          <w:rFonts w:ascii="Times New Roman" w:hAnsi="Times New Roman" w:cs="Times New Roman"/>
          <w:sz w:val="22"/>
          <w:szCs w:val="22"/>
        </w:rPr>
      </w:pPr>
    </w:p>
    <w:p w:rsidR="00EA15F2" w:rsidRPr="00BE1A81" w:rsidRDefault="00EA15F2" w:rsidP="00440CF3">
      <w:pPr>
        <w:pStyle w:val="1"/>
      </w:pPr>
      <w:proofErr w:type="gramStart"/>
      <w:r w:rsidRPr="00BE1A81">
        <w:t>Author, A, A. (Year, Month Day).</w:t>
      </w:r>
      <w:proofErr w:type="gramEnd"/>
      <w:r w:rsidRPr="00BE1A81">
        <w:t xml:space="preserve"> </w:t>
      </w:r>
      <w:proofErr w:type="gramStart"/>
      <w:r w:rsidRPr="00BE1A81">
        <w:t>Title of</w:t>
      </w:r>
      <w:r w:rsidR="005C3A5C">
        <w:t xml:space="preserve"> the</w:t>
      </w:r>
      <w:r w:rsidRPr="00BE1A81">
        <w:t xml:space="preserve"> </w:t>
      </w:r>
      <w:r w:rsidRPr="005C3A5C">
        <w:rPr>
          <w:noProof/>
        </w:rPr>
        <w:t>post</w:t>
      </w:r>
      <w:r w:rsidRPr="00BE1A81">
        <w:t xml:space="preserve"> [Description of form].</w:t>
      </w:r>
      <w:proofErr w:type="gramEnd"/>
      <w:r w:rsidRPr="00BE1A81">
        <w:t xml:space="preserve"> Retrieved from </w:t>
      </w:r>
      <w:hyperlink r:id="rId39" w:history="1">
        <w:r w:rsidRPr="00BE1A81">
          <w:rPr>
            <w:rStyle w:val="a4"/>
            <w:rFonts w:ascii="Times New Roman" w:hAnsi="Times New Roman"/>
          </w:rPr>
          <w:t>http://www.xxxx</w:t>
        </w:r>
      </w:hyperlink>
    </w:p>
    <w:p w:rsidR="00EA15F2" w:rsidRPr="00BE1A81" w:rsidRDefault="00EA15F2" w:rsidP="00EA15F2">
      <w:pPr>
        <w:jc w:val="both"/>
        <w:rPr>
          <w:rFonts w:ascii="Times New Roman" w:hAnsi="Times New Roman" w:cs="Times New Roman"/>
          <w:sz w:val="22"/>
          <w:szCs w:val="22"/>
        </w:rPr>
      </w:pPr>
    </w:p>
    <w:p w:rsidR="00EA15F2" w:rsidRPr="00BE1A81" w:rsidRDefault="00EA15F2" w:rsidP="00EA15F2">
      <w:pPr>
        <w:pStyle w:val="a5"/>
        <w:numPr>
          <w:ilvl w:val="0"/>
          <w:numId w:val="25"/>
        </w:numPr>
        <w:jc w:val="both"/>
        <w:rPr>
          <w:rFonts w:ascii="Times New Roman" w:hAnsi="Times New Roman" w:cs="Times New Roman"/>
          <w:sz w:val="22"/>
          <w:szCs w:val="22"/>
        </w:rPr>
      </w:pPr>
      <w:r w:rsidRPr="00BE1A81">
        <w:rPr>
          <w:rFonts w:ascii="Times New Roman" w:hAnsi="Times New Roman" w:cs="Times New Roman"/>
          <w:sz w:val="22"/>
          <w:szCs w:val="22"/>
        </w:rPr>
        <w:t>If the author’s full name is available, list the last name first followed by initials. If only a screen name is available, use the screen name.</w:t>
      </w:r>
    </w:p>
    <w:p w:rsidR="00EA15F2" w:rsidRPr="00BE1A81" w:rsidRDefault="00EA15F2" w:rsidP="00EA15F2">
      <w:pPr>
        <w:pStyle w:val="a5"/>
        <w:numPr>
          <w:ilvl w:val="0"/>
          <w:numId w:val="25"/>
        </w:numPr>
        <w:jc w:val="both"/>
        <w:rPr>
          <w:rFonts w:ascii="Times New Roman" w:hAnsi="Times New Roman" w:cs="Times New Roman"/>
          <w:sz w:val="22"/>
          <w:szCs w:val="22"/>
        </w:rPr>
      </w:pPr>
      <w:r w:rsidRPr="00BE1A81">
        <w:rPr>
          <w:rFonts w:ascii="Times New Roman" w:hAnsi="Times New Roman" w:cs="Times New Roman"/>
          <w:sz w:val="22"/>
          <w:szCs w:val="22"/>
        </w:rPr>
        <w:t>Provide the exact date of the posting.</w:t>
      </w:r>
    </w:p>
    <w:p w:rsidR="00EA15F2" w:rsidRPr="00BE1A81" w:rsidRDefault="00EA15F2" w:rsidP="00EA15F2">
      <w:pPr>
        <w:pStyle w:val="a5"/>
        <w:numPr>
          <w:ilvl w:val="0"/>
          <w:numId w:val="25"/>
        </w:numPr>
        <w:jc w:val="both"/>
        <w:rPr>
          <w:rFonts w:ascii="Times New Roman" w:hAnsi="Times New Roman" w:cs="Times New Roman"/>
          <w:sz w:val="22"/>
          <w:szCs w:val="22"/>
        </w:rPr>
      </w:pPr>
      <w:r w:rsidRPr="00BE1A81">
        <w:rPr>
          <w:rFonts w:ascii="Times New Roman" w:hAnsi="Times New Roman" w:cs="Times New Roman"/>
          <w:sz w:val="22"/>
          <w:szCs w:val="22"/>
        </w:rPr>
        <w:t>Follow the date with the subject line of the message (also referred to as the ‘thread’); do not italicize it. Provide a description of the message in brackets after the title.</w:t>
      </w:r>
    </w:p>
    <w:p w:rsidR="00EA15F2" w:rsidRPr="00BE1A81" w:rsidRDefault="00EA15F2" w:rsidP="00EA15F2">
      <w:pPr>
        <w:pStyle w:val="a5"/>
        <w:numPr>
          <w:ilvl w:val="0"/>
          <w:numId w:val="25"/>
        </w:numPr>
        <w:jc w:val="both"/>
        <w:rPr>
          <w:rFonts w:ascii="Times New Roman" w:hAnsi="Times New Roman" w:cs="Times New Roman"/>
          <w:sz w:val="22"/>
          <w:szCs w:val="22"/>
        </w:rPr>
      </w:pPr>
      <w:r w:rsidRPr="00BE1A81">
        <w:rPr>
          <w:rFonts w:ascii="Times New Roman" w:hAnsi="Times New Roman" w:cs="Times New Roman"/>
          <w:sz w:val="22"/>
          <w:szCs w:val="22"/>
        </w:rPr>
        <w:t>Include the information “Retrieved from” followed by the URL where the message can be retrieved. Include the name of the list to which the message was posted, if this information is not part of the URL.</w:t>
      </w:r>
    </w:p>
    <w:p w:rsidR="00EA15F2" w:rsidRPr="00BE1A81" w:rsidRDefault="00EA15F2" w:rsidP="00EA15F2">
      <w:pPr>
        <w:pStyle w:val="a5"/>
        <w:numPr>
          <w:ilvl w:val="0"/>
          <w:numId w:val="25"/>
        </w:numPr>
        <w:jc w:val="both"/>
        <w:rPr>
          <w:rFonts w:ascii="Times New Roman" w:hAnsi="Times New Roman" w:cs="Times New Roman"/>
          <w:sz w:val="22"/>
          <w:szCs w:val="22"/>
        </w:rPr>
      </w:pPr>
      <w:r w:rsidRPr="00BE1A81">
        <w:rPr>
          <w:rFonts w:ascii="Times New Roman" w:hAnsi="Times New Roman" w:cs="Times New Roman"/>
          <w:sz w:val="22"/>
          <w:szCs w:val="22"/>
        </w:rPr>
        <w:t>Provide the address for the archived version of the message.</w:t>
      </w:r>
    </w:p>
    <w:p w:rsidR="00EA15F2" w:rsidRPr="00BE1A81" w:rsidRDefault="00EA15F2" w:rsidP="00EA15F2">
      <w:pPr>
        <w:jc w:val="both"/>
        <w:rPr>
          <w:rFonts w:ascii="Times New Roman" w:hAnsi="Times New Roman" w:cs="Times New Roman"/>
          <w:sz w:val="22"/>
          <w:szCs w:val="22"/>
        </w:rPr>
      </w:pPr>
    </w:p>
    <w:p w:rsidR="00EA15F2" w:rsidRPr="0090754C" w:rsidRDefault="00440CF3" w:rsidP="00EA15F2">
      <w:pPr>
        <w:jc w:val="both"/>
        <w:rPr>
          <w:rFonts w:ascii="Times New Roman" w:hAnsi="Times New Roman" w:cs="Times New Roman"/>
          <w:b/>
        </w:rPr>
      </w:pPr>
      <w:bookmarkStart w:id="84" w:name="bookmark427"/>
      <w:r>
        <w:rPr>
          <w:rFonts w:ascii="Times New Roman" w:hAnsi="Times New Roman" w:cs="Times New Roman"/>
          <w:b/>
        </w:rPr>
        <w:t xml:space="preserve">74. </w:t>
      </w:r>
      <w:r w:rsidR="00EA15F2" w:rsidRPr="0090754C">
        <w:rPr>
          <w:rFonts w:ascii="Times New Roman" w:hAnsi="Times New Roman" w:cs="Times New Roman"/>
          <w:b/>
        </w:rPr>
        <w:t>Message posted to a newsgroup, online forum, or discussion group</w:t>
      </w:r>
      <w:bookmarkEnd w:id="84"/>
    </w:p>
    <w:p w:rsidR="00EA15F2" w:rsidRPr="00440CF3" w:rsidRDefault="00EA15F2" w:rsidP="00EA15F2">
      <w:pPr>
        <w:jc w:val="both"/>
        <w:rPr>
          <w:rFonts w:ascii="Times New Roman" w:hAnsi="Times New Roman" w:cs="Times New Roman"/>
          <w:sz w:val="22"/>
          <w:szCs w:val="22"/>
        </w:rPr>
      </w:pPr>
    </w:p>
    <w:p w:rsidR="00EA15F2" w:rsidRPr="00440CF3" w:rsidRDefault="00EA15F2" w:rsidP="00440CF3">
      <w:pPr>
        <w:pStyle w:val="1"/>
      </w:pPr>
      <w:proofErr w:type="spellStart"/>
      <w:r w:rsidRPr="00440CF3">
        <w:t>Rampersad</w:t>
      </w:r>
      <w:proofErr w:type="spellEnd"/>
      <w:r w:rsidRPr="00440CF3">
        <w:t xml:space="preserve">, T. (2005, June 8). Re: Traditional knowledge and traditional cultural expressions [Online forum comment]. Retrieved from </w:t>
      </w:r>
      <w:hyperlink r:id="rId40" w:anchor="comments" w:history="1">
        <w:r w:rsidRPr="00440CF3">
          <w:rPr>
            <w:rStyle w:val="a4"/>
            <w:rFonts w:ascii="Times New Roman" w:hAnsi="Times New Roman"/>
          </w:rPr>
          <w:t>http://www.wipo.int/roller/comments/ipisforum/Weblog/theme_eight_how_can_cultural#comments</w:t>
        </w:r>
      </w:hyperlink>
    </w:p>
    <w:p w:rsidR="00EA15F2" w:rsidRPr="00440CF3" w:rsidRDefault="00EA15F2" w:rsidP="00EA15F2">
      <w:pPr>
        <w:jc w:val="both"/>
        <w:rPr>
          <w:rFonts w:ascii="Times New Roman" w:hAnsi="Times New Roman" w:cs="Times New Roman"/>
          <w:sz w:val="22"/>
          <w:szCs w:val="22"/>
        </w:rPr>
      </w:pPr>
      <w:bookmarkStart w:id="85" w:name="bookmark428"/>
    </w:p>
    <w:p w:rsidR="00EA15F2" w:rsidRPr="0090754C" w:rsidRDefault="00440CF3" w:rsidP="00EA15F2">
      <w:pPr>
        <w:jc w:val="both"/>
        <w:rPr>
          <w:rFonts w:ascii="Times New Roman" w:hAnsi="Times New Roman" w:cs="Times New Roman"/>
          <w:b/>
        </w:rPr>
      </w:pPr>
      <w:r>
        <w:rPr>
          <w:rFonts w:ascii="Times New Roman" w:hAnsi="Times New Roman" w:cs="Times New Roman"/>
          <w:b/>
        </w:rPr>
        <w:t xml:space="preserve">75. </w:t>
      </w:r>
      <w:r w:rsidR="00EA15F2" w:rsidRPr="0090754C">
        <w:rPr>
          <w:rFonts w:ascii="Times New Roman" w:hAnsi="Times New Roman" w:cs="Times New Roman"/>
          <w:b/>
        </w:rPr>
        <w:t>Message posted to an electronic mailing list</w:t>
      </w:r>
      <w:bookmarkEnd w:id="85"/>
    </w:p>
    <w:p w:rsidR="00EA15F2" w:rsidRPr="00440CF3" w:rsidRDefault="00EA15F2" w:rsidP="00EA15F2">
      <w:pPr>
        <w:jc w:val="both"/>
        <w:rPr>
          <w:rFonts w:ascii="Times New Roman" w:hAnsi="Times New Roman" w:cs="Times New Roman"/>
          <w:sz w:val="22"/>
          <w:szCs w:val="22"/>
        </w:rPr>
      </w:pPr>
    </w:p>
    <w:p w:rsidR="00EA15F2" w:rsidRPr="00440CF3" w:rsidRDefault="00EA15F2" w:rsidP="00440CF3">
      <w:pPr>
        <w:pStyle w:val="1"/>
      </w:pPr>
      <w:r w:rsidRPr="00440CF3">
        <w:t xml:space="preserve">Smith, S. (2006, January 5). Re: Disputed estimates of IQ [Electronic mailing list message]. Retrieved from </w:t>
      </w:r>
      <w:hyperlink r:id="rId41" w:history="1">
        <w:r w:rsidRPr="00440CF3">
          <w:rPr>
            <w:rStyle w:val="a4"/>
            <w:rFonts w:ascii="Times New Roman" w:hAnsi="Times New Roman"/>
          </w:rPr>
          <w:t>http://tech.groups.yahoo.com/group /</w:t>
        </w:r>
        <w:proofErr w:type="spellStart"/>
        <w:r w:rsidRPr="00440CF3">
          <w:rPr>
            <w:rStyle w:val="a4"/>
            <w:rFonts w:ascii="Times New Roman" w:hAnsi="Times New Roman"/>
          </w:rPr>
          <w:t>ForensicNetwork</w:t>
        </w:r>
        <w:proofErr w:type="spellEnd"/>
        <w:r w:rsidRPr="00440CF3">
          <w:rPr>
            <w:rStyle w:val="a4"/>
            <w:rFonts w:ascii="Times New Roman" w:hAnsi="Times New Roman"/>
          </w:rPr>
          <w:t>/message/670</w:t>
        </w:r>
      </w:hyperlink>
    </w:p>
    <w:p w:rsidR="00EA15F2" w:rsidRPr="00440CF3" w:rsidRDefault="00EA15F2" w:rsidP="00EA15F2">
      <w:pPr>
        <w:jc w:val="both"/>
        <w:rPr>
          <w:rFonts w:ascii="Times New Roman" w:hAnsi="Times New Roman" w:cs="Times New Roman"/>
          <w:sz w:val="22"/>
          <w:szCs w:val="22"/>
        </w:rPr>
      </w:pPr>
    </w:p>
    <w:p w:rsidR="00EA15F2" w:rsidRPr="0090754C" w:rsidRDefault="00440CF3" w:rsidP="00EA15F2">
      <w:pPr>
        <w:jc w:val="both"/>
        <w:rPr>
          <w:rFonts w:ascii="Times New Roman" w:hAnsi="Times New Roman" w:cs="Times New Roman"/>
          <w:b/>
        </w:rPr>
      </w:pPr>
      <w:bookmarkStart w:id="86" w:name="bookmark429"/>
      <w:r>
        <w:rPr>
          <w:rFonts w:ascii="Times New Roman" w:hAnsi="Times New Roman" w:cs="Times New Roman"/>
          <w:b/>
        </w:rPr>
        <w:t xml:space="preserve">76. </w:t>
      </w:r>
      <w:r w:rsidR="00EA15F2" w:rsidRPr="0090754C">
        <w:rPr>
          <w:rFonts w:ascii="Times New Roman" w:hAnsi="Times New Roman" w:cs="Times New Roman"/>
          <w:b/>
        </w:rPr>
        <w:t>Blog post</w:t>
      </w:r>
      <w:bookmarkEnd w:id="86"/>
    </w:p>
    <w:p w:rsidR="00EA15F2" w:rsidRPr="00440CF3" w:rsidRDefault="00EA15F2" w:rsidP="00EA15F2">
      <w:pPr>
        <w:jc w:val="both"/>
        <w:rPr>
          <w:rFonts w:ascii="Times New Roman" w:hAnsi="Times New Roman" w:cs="Times New Roman"/>
          <w:sz w:val="22"/>
          <w:szCs w:val="22"/>
        </w:rPr>
      </w:pPr>
    </w:p>
    <w:p w:rsidR="00EA15F2" w:rsidRPr="00440CF3" w:rsidRDefault="00EA15F2" w:rsidP="00440CF3">
      <w:pPr>
        <w:pStyle w:val="1"/>
      </w:pPr>
      <w:proofErr w:type="spellStart"/>
      <w:proofErr w:type="gramStart"/>
      <w:r w:rsidRPr="00440CF3">
        <w:t>MiddleKid</w:t>
      </w:r>
      <w:proofErr w:type="spellEnd"/>
      <w:r w:rsidRPr="00440CF3">
        <w:t>.</w:t>
      </w:r>
      <w:proofErr w:type="gramEnd"/>
      <w:r w:rsidRPr="00440CF3">
        <w:t xml:space="preserve"> (2007, January 22). Re: The unfortunate prerequisites and consequences of partitioning your mind [Web log message]. Retrieved from </w:t>
      </w:r>
      <w:hyperlink r:id="rId42" w:history="1">
        <w:r w:rsidRPr="00440CF3">
          <w:rPr>
            <w:rStyle w:val="a4"/>
            <w:rFonts w:ascii="Times New Roman" w:hAnsi="Times New Roman"/>
          </w:rPr>
          <w:t>http://scienceblogs.com/pharyngula/2007/01/the_unfortunate_prerequisites.php</w:t>
        </w:r>
      </w:hyperlink>
    </w:p>
    <w:p w:rsidR="00EA15F2" w:rsidRPr="00440CF3" w:rsidRDefault="00EA15F2" w:rsidP="00EA15F2">
      <w:pPr>
        <w:jc w:val="both"/>
        <w:rPr>
          <w:rFonts w:ascii="Times New Roman" w:hAnsi="Times New Roman" w:cs="Times New Roman"/>
          <w:sz w:val="22"/>
          <w:szCs w:val="22"/>
        </w:rPr>
      </w:pPr>
    </w:p>
    <w:p w:rsidR="00EA15F2" w:rsidRPr="00440CF3" w:rsidRDefault="00EA15F2" w:rsidP="00EA15F2">
      <w:pPr>
        <w:pStyle w:val="a5"/>
        <w:numPr>
          <w:ilvl w:val="0"/>
          <w:numId w:val="26"/>
        </w:numPr>
        <w:jc w:val="both"/>
        <w:rPr>
          <w:rFonts w:ascii="Times New Roman" w:hAnsi="Times New Roman" w:cs="Times New Roman"/>
          <w:sz w:val="22"/>
          <w:szCs w:val="22"/>
        </w:rPr>
      </w:pPr>
      <w:r w:rsidRPr="00440CF3">
        <w:rPr>
          <w:rFonts w:ascii="Times New Roman" w:hAnsi="Times New Roman" w:cs="Times New Roman"/>
          <w:sz w:val="22"/>
          <w:szCs w:val="22"/>
        </w:rPr>
        <w:t xml:space="preserve">In this </w:t>
      </w:r>
      <w:r w:rsidRPr="005C3A5C">
        <w:rPr>
          <w:rFonts w:ascii="Times New Roman" w:hAnsi="Times New Roman" w:cs="Times New Roman"/>
          <w:noProof/>
          <w:sz w:val="22"/>
          <w:szCs w:val="22"/>
        </w:rPr>
        <w:t>example</w:t>
      </w:r>
      <w:r w:rsidR="005C3A5C">
        <w:rPr>
          <w:rFonts w:ascii="Times New Roman" w:hAnsi="Times New Roman" w:cs="Times New Roman"/>
          <w:noProof/>
          <w:sz w:val="22"/>
          <w:szCs w:val="22"/>
        </w:rPr>
        <w:t>,</w:t>
      </w:r>
      <w:r w:rsidRPr="00440CF3">
        <w:rPr>
          <w:rFonts w:ascii="Times New Roman" w:hAnsi="Times New Roman" w:cs="Times New Roman"/>
          <w:sz w:val="22"/>
          <w:szCs w:val="22"/>
        </w:rPr>
        <w:t xml:space="preserve"> a screen name is used for the author name. The author has adopted a nickname, or screen name, to use when posting messages to this </w:t>
      </w:r>
      <w:r w:rsidRPr="005C3A5C">
        <w:rPr>
          <w:rFonts w:ascii="Times New Roman" w:hAnsi="Times New Roman" w:cs="Times New Roman"/>
          <w:noProof/>
          <w:sz w:val="22"/>
          <w:szCs w:val="22"/>
        </w:rPr>
        <w:t>weblog</w:t>
      </w:r>
      <w:r w:rsidRPr="00440CF3">
        <w:rPr>
          <w:rFonts w:ascii="Times New Roman" w:hAnsi="Times New Roman" w:cs="Times New Roman"/>
          <w:sz w:val="22"/>
          <w:szCs w:val="22"/>
        </w:rPr>
        <w:t>.</w:t>
      </w:r>
    </w:p>
    <w:p w:rsidR="00EA15F2" w:rsidRPr="00440CF3" w:rsidRDefault="00EA15F2" w:rsidP="00EA15F2">
      <w:pPr>
        <w:jc w:val="both"/>
        <w:rPr>
          <w:rFonts w:ascii="Times New Roman" w:hAnsi="Times New Roman" w:cs="Times New Roman"/>
          <w:sz w:val="22"/>
          <w:szCs w:val="22"/>
        </w:rPr>
      </w:pPr>
    </w:p>
    <w:p w:rsidR="00EA15F2" w:rsidRPr="0090754C" w:rsidRDefault="00440CF3" w:rsidP="00EA15F2">
      <w:pPr>
        <w:jc w:val="both"/>
        <w:rPr>
          <w:rFonts w:ascii="Times New Roman" w:hAnsi="Times New Roman" w:cs="Times New Roman"/>
          <w:b/>
        </w:rPr>
      </w:pPr>
      <w:bookmarkStart w:id="87" w:name="bookmark430"/>
      <w:r>
        <w:rPr>
          <w:rFonts w:ascii="Times New Roman" w:hAnsi="Times New Roman" w:cs="Times New Roman"/>
          <w:b/>
        </w:rPr>
        <w:t xml:space="preserve">77. </w:t>
      </w:r>
      <w:r w:rsidR="00EA15F2" w:rsidRPr="0090754C">
        <w:rPr>
          <w:rFonts w:ascii="Times New Roman" w:hAnsi="Times New Roman" w:cs="Times New Roman"/>
          <w:b/>
        </w:rPr>
        <w:t>Video blog post</w:t>
      </w:r>
      <w:bookmarkEnd w:id="87"/>
    </w:p>
    <w:p w:rsidR="00EA15F2" w:rsidRPr="00440CF3" w:rsidRDefault="00EA15F2" w:rsidP="00EA15F2">
      <w:pPr>
        <w:jc w:val="both"/>
        <w:rPr>
          <w:rFonts w:ascii="Times New Roman" w:hAnsi="Times New Roman" w:cs="Times New Roman"/>
          <w:sz w:val="22"/>
          <w:szCs w:val="22"/>
        </w:rPr>
      </w:pPr>
    </w:p>
    <w:p w:rsidR="00EA15F2" w:rsidRPr="00440CF3" w:rsidRDefault="00EA15F2" w:rsidP="00440CF3">
      <w:pPr>
        <w:pStyle w:val="1"/>
      </w:pPr>
      <w:r w:rsidRPr="00440CF3">
        <w:t xml:space="preserve">Norton, R. (2006, November 4). </w:t>
      </w:r>
      <w:proofErr w:type="gramStart"/>
      <w:r w:rsidRPr="00440CF3">
        <w:t>How to train a cat to operate a light switch [Video file].</w:t>
      </w:r>
      <w:proofErr w:type="gramEnd"/>
      <w:r w:rsidRPr="00440CF3">
        <w:t xml:space="preserve"> Retrieved from </w:t>
      </w:r>
      <w:hyperlink r:id="rId43" w:history="1">
        <w:r w:rsidRPr="00440CF3">
          <w:rPr>
            <w:rStyle w:val="a4"/>
            <w:rFonts w:ascii="Times New Roman" w:hAnsi="Times New Roman"/>
          </w:rPr>
          <w:t>http://www.youtube.com/watch?v=Vja83KLQXZs</w:t>
        </w:r>
      </w:hyperlink>
    </w:p>
    <w:p w:rsidR="00EA15F2" w:rsidRPr="000272EF" w:rsidRDefault="00EA15F2" w:rsidP="00EA15F2">
      <w:pPr>
        <w:jc w:val="both"/>
        <w:rPr>
          <w:rFonts w:ascii="Times New Roman" w:hAnsi="Times New Roman" w:cs="Times New Roman"/>
          <w:color w:val="000000" w:themeColor="text1"/>
          <w:sz w:val="22"/>
          <w:szCs w:val="22"/>
        </w:rPr>
      </w:pPr>
    </w:p>
    <w:p w:rsidR="000272EF" w:rsidRPr="000272EF" w:rsidRDefault="000272EF" w:rsidP="000272EF">
      <w:pPr>
        <w:pStyle w:val="a3"/>
        <w:jc w:val="both"/>
        <w:rPr>
          <w:b/>
          <w:color w:val="000000" w:themeColor="text1"/>
          <w:sz w:val="22"/>
          <w:szCs w:val="22"/>
          <w:lang w:val="en-US"/>
        </w:rPr>
      </w:pPr>
      <w:r>
        <w:rPr>
          <w:b/>
          <w:color w:val="000000" w:themeColor="text1"/>
          <w:sz w:val="22"/>
          <w:szCs w:val="22"/>
          <w:lang w:val="en-US"/>
        </w:rPr>
        <w:t xml:space="preserve">78. </w:t>
      </w:r>
      <w:r w:rsidRPr="000272EF">
        <w:rPr>
          <w:b/>
          <w:color w:val="000000" w:themeColor="text1"/>
          <w:sz w:val="22"/>
          <w:szCs w:val="22"/>
          <w:lang w:val="en-US"/>
        </w:rPr>
        <w:t>Websites</w:t>
      </w:r>
    </w:p>
    <w:p w:rsidR="000272EF" w:rsidRPr="000272EF" w:rsidRDefault="000272EF" w:rsidP="000272EF">
      <w:pPr>
        <w:pStyle w:val="a3"/>
        <w:jc w:val="both"/>
        <w:rPr>
          <w:color w:val="000000" w:themeColor="text1"/>
          <w:sz w:val="22"/>
          <w:szCs w:val="22"/>
          <w:lang w:val="en-US"/>
        </w:rPr>
      </w:pPr>
    </w:p>
    <w:p w:rsidR="000272EF" w:rsidRPr="000272EF" w:rsidRDefault="000272EF" w:rsidP="000272EF">
      <w:pPr>
        <w:pStyle w:val="a3"/>
        <w:jc w:val="both"/>
        <w:rPr>
          <w:color w:val="000000" w:themeColor="text1"/>
          <w:sz w:val="22"/>
          <w:szCs w:val="22"/>
          <w:lang w:val="en-US"/>
        </w:rPr>
      </w:pPr>
      <w:r w:rsidRPr="000272EF">
        <w:rPr>
          <w:color w:val="000000" w:themeColor="text1"/>
          <w:sz w:val="22"/>
          <w:szCs w:val="22"/>
          <w:lang w:val="en-US"/>
        </w:rPr>
        <w:t xml:space="preserve">For a </w:t>
      </w:r>
      <w:r w:rsidRPr="000272EF">
        <w:rPr>
          <w:i/>
          <w:color w:val="000000" w:themeColor="text1"/>
          <w:sz w:val="22"/>
          <w:szCs w:val="22"/>
          <w:lang w:val="en-US"/>
        </w:rPr>
        <w:t>passing reference</w:t>
      </w:r>
      <w:r w:rsidRPr="000272EF">
        <w:rPr>
          <w:color w:val="000000" w:themeColor="text1"/>
          <w:sz w:val="22"/>
          <w:szCs w:val="22"/>
          <w:lang w:val="en-US"/>
        </w:rPr>
        <w:t xml:space="preserve"> to a website in text, the URL is sufficient; no reference list entry is needed.</w:t>
      </w:r>
      <w:r>
        <w:rPr>
          <w:color w:val="000000" w:themeColor="text1"/>
          <w:sz w:val="22"/>
          <w:szCs w:val="22"/>
          <w:lang w:val="en-US"/>
        </w:rPr>
        <w:t xml:space="preserve"> </w:t>
      </w:r>
      <w:r w:rsidRPr="000272EF">
        <w:rPr>
          <w:color w:val="000000" w:themeColor="text1"/>
          <w:sz w:val="22"/>
          <w:szCs w:val="22"/>
          <w:lang w:val="en-US"/>
        </w:rPr>
        <w:t>Example:</w:t>
      </w:r>
    </w:p>
    <w:p w:rsidR="000272EF" w:rsidRPr="000272EF" w:rsidRDefault="000272EF" w:rsidP="000272EF">
      <w:pPr>
        <w:pStyle w:val="a3"/>
        <w:jc w:val="both"/>
        <w:rPr>
          <w:color w:val="000000" w:themeColor="text1"/>
          <w:sz w:val="22"/>
          <w:szCs w:val="22"/>
          <w:lang w:val="en-US"/>
        </w:rPr>
      </w:pPr>
    </w:p>
    <w:p w:rsidR="000272EF" w:rsidRPr="000272EF" w:rsidRDefault="000272EF" w:rsidP="000272EF">
      <w:pPr>
        <w:pStyle w:val="a3"/>
        <w:ind w:left="708"/>
        <w:jc w:val="both"/>
        <w:rPr>
          <w:rFonts w:asciiTheme="minorHAnsi" w:hAnsiTheme="minorHAnsi"/>
          <w:color w:val="000000" w:themeColor="text1"/>
          <w:sz w:val="22"/>
          <w:szCs w:val="22"/>
          <w:lang w:val="en-US"/>
        </w:rPr>
      </w:pPr>
      <w:r w:rsidRPr="000272EF">
        <w:rPr>
          <w:rFonts w:asciiTheme="minorHAnsi" w:hAnsiTheme="minorHAnsi"/>
          <w:color w:val="000000" w:themeColor="text1"/>
          <w:sz w:val="22"/>
          <w:szCs w:val="22"/>
          <w:lang w:val="en-US"/>
        </w:rPr>
        <w:t>“Gussie Fink-</w:t>
      </w:r>
      <w:proofErr w:type="spellStart"/>
      <w:r w:rsidRPr="000272EF">
        <w:rPr>
          <w:rFonts w:asciiTheme="minorHAnsi" w:hAnsiTheme="minorHAnsi"/>
          <w:color w:val="000000" w:themeColor="text1"/>
          <w:sz w:val="22"/>
          <w:szCs w:val="22"/>
          <w:lang w:val="en-US"/>
        </w:rPr>
        <w:t>Nottle</w:t>
      </w:r>
      <w:proofErr w:type="spellEnd"/>
      <w:r w:rsidRPr="000272EF">
        <w:rPr>
          <w:rFonts w:asciiTheme="minorHAnsi" w:hAnsiTheme="minorHAnsi"/>
          <w:color w:val="000000" w:themeColor="text1"/>
          <w:sz w:val="22"/>
          <w:szCs w:val="22"/>
          <w:lang w:val="en-US"/>
        </w:rPr>
        <w:t xml:space="preserve"> has set up a discussion forum for newt fanciers (http://gfnnfg.livejournal.com/).”</w:t>
      </w:r>
    </w:p>
    <w:p w:rsidR="000272EF" w:rsidRPr="000272EF" w:rsidRDefault="000272EF" w:rsidP="000272EF">
      <w:pPr>
        <w:pStyle w:val="a3"/>
        <w:jc w:val="both"/>
        <w:rPr>
          <w:color w:val="000000" w:themeColor="text1"/>
          <w:sz w:val="22"/>
          <w:szCs w:val="22"/>
          <w:lang w:val="en-US"/>
        </w:rPr>
      </w:pPr>
    </w:p>
    <w:p w:rsidR="000272EF" w:rsidRPr="000272EF" w:rsidRDefault="000272EF" w:rsidP="000272EF">
      <w:pPr>
        <w:pStyle w:val="a3"/>
        <w:jc w:val="both"/>
        <w:rPr>
          <w:color w:val="000000" w:themeColor="text1"/>
          <w:sz w:val="22"/>
          <w:szCs w:val="22"/>
          <w:lang w:val="en-US"/>
        </w:rPr>
      </w:pPr>
      <w:r w:rsidRPr="000272EF">
        <w:rPr>
          <w:color w:val="000000" w:themeColor="text1"/>
          <w:sz w:val="22"/>
          <w:szCs w:val="22"/>
          <w:lang w:val="en-US"/>
        </w:rPr>
        <w:lastRenderedPageBreak/>
        <w:t xml:space="preserve">However, when you are citing a particular document or piece of information from a website, you have to include both a reference list entry and an in-text citation. The key to creating the </w:t>
      </w:r>
      <w:r w:rsidRPr="00FE2D8B">
        <w:rPr>
          <w:b/>
          <w:color w:val="000000" w:themeColor="text1"/>
          <w:sz w:val="22"/>
          <w:szCs w:val="22"/>
          <w:lang w:val="en-US"/>
        </w:rPr>
        <w:t>reference list entry</w:t>
      </w:r>
      <w:r w:rsidRPr="000272EF">
        <w:rPr>
          <w:color w:val="000000" w:themeColor="text1"/>
          <w:sz w:val="22"/>
          <w:szCs w:val="22"/>
          <w:lang w:val="en-US"/>
        </w:rPr>
        <w:t xml:space="preserve"> is to determine the type of content on the web page. Basically, provide the following </w:t>
      </w:r>
      <w:r w:rsidRPr="000272EF">
        <w:rPr>
          <w:color w:val="000000" w:themeColor="text1"/>
          <w:sz w:val="22"/>
          <w:szCs w:val="22"/>
          <w:u w:val="single"/>
          <w:lang w:val="en-US"/>
        </w:rPr>
        <w:t>four pieces</w:t>
      </w:r>
      <w:r w:rsidRPr="000272EF">
        <w:rPr>
          <w:color w:val="000000" w:themeColor="text1"/>
          <w:sz w:val="22"/>
          <w:szCs w:val="22"/>
          <w:lang w:val="en-US"/>
        </w:rPr>
        <w:t xml:space="preserve"> of information:</w:t>
      </w:r>
    </w:p>
    <w:p w:rsidR="000272EF" w:rsidRPr="000272EF" w:rsidRDefault="000272EF" w:rsidP="000272EF">
      <w:pPr>
        <w:pStyle w:val="a3"/>
        <w:jc w:val="both"/>
        <w:rPr>
          <w:color w:val="000000" w:themeColor="text1"/>
          <w:sz w:val="22"/>
          <w:szCs w:val="22"/>
          <w:lang w:val="en-US"/>
        </w:rPr>
      </w:pPr>
    </w:p>
    <w:p w:rsidR="000272EF" w:rsidRPr="000272EF" w:rsidRDefault="000272EF" w:rsidP="000272EF">
      <w:pPr>
        <w:pStyle w:val="a3"/>
        <w:ind w:left="708"/>
        <w:jc w:val="both"/>
        <w:rPr>
          <w:rFonts w:asciiTheme="minorHAnsi" w:hAnsiTheme="minorHAnsi"/>
          <w:color w:val="000000" w:themeColor="text1"/>
          <w:sz w:val="22"/>
          <w:szCs w:val="22"/>
          <w:lang w:val="en-US"/>
        </w:rPr>
      </w:pPr>
      <w:proofErr w:type="gramStart"/>
      <w:r w:rsidRPr="000272EF">
        <w:rPr>
          <w:rFonts w:asciiTheme="minorHAnsi" w:hAnsiTheme="minorHAnsi"/>
          <w:color w:val="000000" w:themeColor="text1"/>
          <w:sz w:val="22"/>
          <w:szCs w:val="22"/>
          <w:lang w:val="en-US"/>
        </w:rPr>
        <w:t>Author, A. (date).</w:t>
      </w:r>
      <w:proofErr w:type="gramEnd"/>
      <w:r w:rsidRPr="000272EF">
        <w:rPr>
          <w:rFonts w:asciiTheme="minorHAnsi" w:hAnsiTheme="minorHAnsi"/>
          <w:color w:val="000000" w:themeColor="text1"/>
          <w:sz w:val="22"/>
          <w:szCs w:val="22"/>
          <w:lang w:val="en-US"/>
        </w:rPr>
        <w:t xml:space="preserve"> </w:t>
      </w:r>
      <w:proofErr w:type="gramStart"/>
      <w:r w:rsidRPr="000272EF">
        <w:rPr>
          <w:rFonts w:asciiTheme="minorHAnsi" w:hAnsiTheme="minorHAnsi"/>
          <w:color w:val="000000" w:themeColor="text1"/>
          <w:sz w:val="22"/>
          <w:szCs w:val="22"/>
          <w:lang w:val="en-US"/>
        </w:rPr>
        <w:t>Title of document [Format description].</w:t>
      </w:r>
      <w:proofErr w:type="gramEnd"/>
      <w:r w:rsidRPr="000272EF">
        <w:rPr>
          <w:rFonts w:asciiTheme="minorHAnsi" w:hAnsiTheme="minorHAnsi"/>
          <w:color w:val="000000" w:themeColor="text1"/>
          <w:sz w:val="22"/>
          <w:szCs w:val="22"/>
          <w:lang w:val="en-US"/>
        </w:rPr>
        <w:t xml:space="preserve"> Retrieved from </w:t>
      </w:r>
      <w:hyperlink r:id="rId44" w:history="1">
        <w:r w:rsidRPr="000272EF">
          <w:rPr>
            <w:rStyle w:val="a4"/>
            <w:rFonts w:asciiTheme="minorHAnsi" w:hAnsiTheme="minorHAnsi"/>
            <w:color w:val="000000" w:themeColor="text1"/>
            <w:sz w:val="22"/>
            <w:szCs w:val="22"/>
            <w:lang w:val="en-US"/>
          </w:rPr>
          <w:t>http://xxxxxxxxx</w:t>
        </w:r>
      </w:hyperlink>
    </w:p>
    <w:p w:rsidR="000272EF" w:rsidRPr="000272EF" w:rsidRDefault="000272EF" w:rsidP="000272EF">
      <w:pPr>
        <w:pStyle w:val="a3"/>
        <w:jc w:val="both"/>
        <w:rPr>
          <w:color w:val="000000" w:themeColor="text1"/>
          <w:sz w:val="22"/>
          <w:szCs w:val="22"/>
          <w:lang w:val="en-US"/>
        </w:rPr>
      </w:pPr>
    </w:p>
    <w:p w:rsidR="000272EF" w:rsidRPr="000272EF" w:rsidRDefault="000272EF" w:rsidP="000272EF">
      <w:pPr>
        <w:pStyle w:val="a3"/>
        <w:jc w:val="both"/>
        <w:rPr>
          <w:color w:val="000000" w:themeColor="text1"/>
          <w:sz w:val="22"/>
          <w:szCs w:val="22"/>
          <w:lang w:val="en-US"/>
        </w:rPr>
      </w:pPr>
      <w:r w:rsidRPr="000272EF">
        <w:rPr>
          <w:color w:val="000000" w:themeColor="text1"/>
          <w:sz w:val="22"/>
          <w:szCs w:val="22"/>
          <w:lang w:val="en-US"/>
        </w:rPr>
        <w:t xml:space="preserve">The </w:t>
      </w:r>
      <w:r w:rsidRPr="00FE2D8B">
        <w:rPr>
          <w:b/>
          <w:color w:val="000000" w:themeColor="text1"/>
          <w:sz w:val="22"/>
          <w:szCs w:val="22"/>
          <w:lang w:val="en-US"/>
        </w:rPr>
        <w:t>in-text citation</w:t>
      </w:r>
      <w:r w:rsidRPr="000272EF">
        <w:rPr>
          <w:color w:val="000000" w:themeColor="text1"/>
          <w:sz w:val="22"/>
          <w:szCs w:val="22"/>
          <w:lang w:val="en-US"/>
        </w:rPr>
        <w:t xml:space="preserve"> includes the author and date (Author, date), as with any other APA Style citation.</w:t>
      </w:r>
    </w:p>
    <w:p w:rsidR="00790BD0" w:rsidRDefault="00790BD0" w:rsidP="00EA15F2">
      <w:pPr>
        <w:jc w:val="both"/>
        <w:rPr>
          <w:rFonts w:ascii="Times New Roman" w:hAnsi="Times New Roman" w:cs="Times New Roman"/>
          <w:color w:val="000000" w:themeColor="text1"/>
          <w:sz w:val="22"/>
          <w:szCs w:val="22"/>
        </w:rPr>
      </w:pPr>
    </w:p>
    <w:p w:rsidR="00174B9F" w:rsidRPr="00C92C5E" w:rsidRDefault="00174B9F" w:rsidP="00174B9F">
      <w:pPr>
        <w:jc w:val="both"/>
        <w:rPr>
          <w:rFonts w:ascii="Times New Roman" w:hAnsi="Times New Roman" w:cs="Times New Roman"/>
          <w:b/>
          <w:i/>
          <w:color w:val="000000" w:themeColor="text1"/>
          <w:sz w:val="22"/>
          <w:szCs w:val="22"/>
        </w:rPr>
      </w:pPr>
      <w:r>
        <w:rPr>
          <w:rFonts w:ascii="Times New Roman" w:hAnsi="Times New Roman" w:cs="Times New Roman"/>
          <w:color w:val="000000" w:themeColor="text1"/>
          <w:sz w:val="22"/>
          <w:szCs w:val="22"/>
        </w:rPr>
        <w:t xml:space="preserve">79 </w:t>
      </w:r>
      <w:r w:rsidRPr="00174B9F">
        <w:rPr>
          <w:rFonts w:ascii="Times New Roman" w:hAnsi="Times New Roman" w:cs="Times New Roman"/>
          <w:b/>
          <w:color w:val="000000" w:themeColor="text1"/>
          <w:sz w:val="22"/>
          <w:szCs w:val="22"/>
        </w:rPr>
        <w:t>Authors with the Same Surname</w:t>
      </w:r>
    </w:p>
    <w:p w:rsidR="00174B9F" w:rsidRDefault="00174B9F" w:rsidP="00174B9F">
      <w:pPr>
        <w:jc w:val="both"/>
        <w:rPr>
          <w:rFonts w:ascii="Times New Roman" w:hAnsi="Times New Roman" w:cs="Times New Roman"/>
          <w:sz w:val="22"/>
          <w:szCs w:val="22"/>
        </w:rPr>
      </w:pPr>
    </w:p>
    <w:p w:rsidR="00174B9F" w:rsidRDefault="00174B9F" w:rsidP="00174B9F">
      <w:pPr>
        <w:jc w:val="both"/>
        <w:rPr>
          <w:rFonts w:ascii="Times New Roman" w:hAnsi="Times New Roman" w:cs="Times New Roman"/>
          <w:sz w:val="22"/>
          <w:szCs w:val="22"/>
        </w:rPr>
      </w:pPr>
      <w:r w:rsidRPr="00755779">
        <w:rPr>
          <w:rFonts w:ascii="Times New Roman" w:hAnsi="Times New Roman" w:cs="Times New Roman"/>
          <w:sz w:val="22"/>
          <w:szCs w:val="22"/>
        </w:rPr>
        <w:t xml:space="preserve">If a reference list includes publications by two or more primary authors with the same surname, include the first author’s initials in all text citations, even if the year of publication differs. Initials help the reader to avoid confusion within the text and to locate the entry in the list of references (see </w:t>
      </w:r>
      <w:r w:rsidRPr="00174B9F">
        <w:rPr>
          <w:rFonts w:ascii="Times New Roman" w:hAnsi="Times New Roman" w:cs="Times New Roman"/>
          <w:color w:val="FF0000"/>
          <w:sz w:val="22"/>
          <w:szCs w:val="22"/>
        </w:rPr>
        <w:t xml:space="preserve">section 6.25 </w:t>
      </w:r>
      <w:r w:rsidRPr="00755779">
        <w:rPr>
          <w:rFonts w:ascii="Times New Roman" w:hAnsi="Times New Roman" w:cs="Times New Roman"/>
          <w:sz w:val="22"/>
          <w:szCs w:val="22"/>
        </w:rPr>
        <w:t>of</w:t>
      </w:r>
      <w:r>
        <w:rPr>
          <w:rFonts w:ascii="Times New Roman" w:hAnsi="Times New Roman" w:cs="Times New Roman"/>
          <w:sz w:val="22"/>
          <w:szCs w:val="22"/>
        </w:rPr>
        <w:t xml:space="preserve"> the</w:t>
      </w:r>
      <w:r w:rsidRPr="00755779">
        <w:rPr>
          <w:rFonts w:ascii="Times New Roman" w:hAnsi="Times New Roman" w:cs="Times New Roman"/>
          <w:sz w:val="22"/>
          <w:szCs w:val="22"/>
        </w:rPr>
        <w:t xml:space="preserve"> </w:t>
      </w:r>
      <w:r w:rsidRPr="00755779">
        <w:rPr>
          <w:rFonts w:ascii="Times New Roman" w:hAnsi="Times New Roman" w:cs="Times New Roman"/>
          <w:i/>
          <w:iCs/>
          <w:color w:val="7030A0"/>
          <w:sz w:val="22"/>
          <w:szCs w:val="22"/>
          <w:u w:val="single"/>
        </w:rPr>
        <w:t>APA Publication Manual</w:t>
      </w:r>
      <w:r w:rsidRPr="00755779">
        <w:rPr>
          <w:rFonts w:ascii="Times New Roman" w:hAnsi="Times New Roman" w:cs="Times New Roman"/>
          <w:sz w:val="22"/>
          <w:szCs w:val="22"/>
        </w:rPr>
        <w:t xml:space="preserve"> for the order of appearance in the reference list).</w:t>
      </w:r>
    </w:p>
    <w:p w:rsidR="00174B9F" w:rsidRPr="00755779" w:rsidRDefault="00174B9F" w:rsidP="00174B9F">
      <w:pPr>
        <w:jc w:val="both"/>
        <w:rPr>
          <w:rFonts w:ascii="Times New Roman" w:hAnsi="Times New Roman" w:cs="Times New Roman"/>
          <w:sz w:val="22"/>
          <w:szCs w:val="22"/>
        </w:rPr>
      </w:pPr>
    </w:p>
    <w:p w:rsidR="00174B9F" w:rsidRDefault="00174B9F" w:rsidP="00174B9F">
      <w:pPr>
        <w:jc w:val="both"/>
        <w:rPr>
          <w:rFonts w:ascii="Times New Roman" w:hAnsi="Times New Roman" w:cs="Times New Roman"/>
          <w:sz w:val="22"/>
          <w:szCs w:val="22"/>
        </w:rPr>
      </w:pPr>
      <w:r w:rsidRPr="00755779">
        <w:rPr>
          <w:rFonts w:ascii="Times New Roman" w:hAnsi="Times New Roman" w:cs="Times New Roman"/>
          <w:sz w:val="22"/>
          <w:szCs w:val="22"/>
        </w:rPr>
        <w:t>Examples:</w:t>
      </w:r>
    </w:p>
    <w:p w:rsidR="00174B9F" w:rsidRPr="00755779" w:rsidRDefault="00174B9F" w:rsidP="00174B9F">
      <w:pPr>
        <w:jc w:val="both"/>
        <w:rPr>
          <w:rFonts w:ascii="Times New Roman" w:hAnsi="Times New Roman" w:cs="Times New Roman"/>
          <w:sz w:val="22"/>
          <w:szCs w:val="22"/>
        </w:rPr>
      </w:pPr>
    </w:p>
    <w:p w:rsidR="00174B9F" w:rsidRDefault="00174B9F" w:rsidP="00174B9F">
      <w:pPr>
        <w:jc w:val="both"/>
        <w:rPr>
          <w:rFonts w:ascii="Times New Roman" w:hAnsi="Times New Roman" w:cs="Times New Roman"/>
          <w:sz w:val="22"/>
          <w:szCs w:val="22"/>
        </w:rPr>
      </w:pPr>
      <w:r w:rsidRPr="00755779">
        <w:rPr>
          <w:rFonts w:ascii="Times New Roman" w:hAnsi="Times New Roman" w:cs="Times New Roman"/>
          <w:sz w:val="22"/>
          <w:szCs w:val="22"/>
        </w:rPr>
        <w:t>References:</w:t>
      </w:r>
    </w:p>
    <w:p w:rsidR="00174B9F" w:rsidRPr="00755779" w:rsidRDefault="00174B9F" w:rsidP="00174B9F">
      <w:pPr>
        <w:jc w:val="both"/>
        <w:rPr>
          <w:rFonts w:ascii="Times New Roman" w:hAnsi="Times New Roman" w:cs="Times New Roman"/>
          <w:sz w:val="22"/>
          <w:szCs w:val="22"/>
        </w:rPr>
      </w:pPr>
    </w:p>
    <w:p w:rsidR="00174B9F" w:rsidRDefault="00174B9F" w:rsidP="00174B9F">
      <w:pPr>
        <w:pStyle w:val="1"/>
      </w:pPr>
      <w:r w:rsidRPr="00755779">
        <w:t xml:space="preserve">Light I. (2006). </w:t>
      </w:r>
      <w:proofErr w:type="gramStart"/>
      <w:r w:rsidRPr="00A20001">
        <w:t>Deflecting immigration: Networks, markets, and regulation in Los Angeles</w:t>
      </w:r>
      <w:r w:rsidRPr="00755779">
        <w:t>.</w:t>
      </w:r>
      <w:proofErr w:type="gramEnd"/>
      <w:r w:rsidRPr="00755779">
        <w:t xml:space="preserve"> New York, NY: Russell Sage Foundation.</w:t>
      </w:r>
    </w:p>
    <w:p w:rsidR="00174B9F" w:rsidRPr="00755779" w:rsidRDefault="00174B9F" w:rsidP="00174B9F">
      <w:pPr>
        <w:jc w:val="both"/>
        <w:rPr>
          <w:rFonts w:ascii="Times New Roman" w:hAnsi="Times New Roman" w:cs="Times New Roman"/>
          <w:sz w:val="22"/>
          <w:szCs w:val="22"/>
        </w:rPr>
      </w:pPr>
    </w:p>
    <w:p w:rsidR="00174B9F" w:rsidRDefault="00174B9F" w:rsidP="00174B9F">
      <w:pPr>
        <w:pStyle w:val="1"/>
      </w:pPr>
      <w:r w:rsidRPr="00755779">
        <w:t xml:space="preserve">Light M. A., &amp; Light I. H. (2008). </w:t>
      </w:r>
      <w:proofErr w:type="gramStart"/>
      <w:r w:rsidRPr="00755779">
        <w:t>The geographic expansion of Mexican immigration in the United States and its implications for local law enforcement.</w:t>
      </w:r>
      <w:proofErr w:type="gramEnd"/>
      <w:r w:rsidRPr="00755779">
        <w:t xml:space="preserve"> </w:t>
      </w:r>
      <w:r w:rsidRPr="00755779">
        <w:rPr>
          <w:i/>
        </w:rPr>
        <w:t>Law Enforcement Executive Forum Journal, 8</w:t>
      </w:r>
      <w:r w:rsidRPr="00755779">
        <w:t>, 73–82.</w:t>
      </w:r>
    </w:p>
    <w:p w:rsidR="00174B9F" w:rsidRPr="00755779" w:rsidRDefault="00174B9F" w:rsidP="00174B9F">
      <w:pPr>
        <w:jc w:val="both"/>
        <w:rPr>
          <w:rFonts w:ascii="Times New Roman" w:hAnsi="Times New Roman" w:cs="Times New Roman"/>
          <w:sz w:val="22"/>
          <w:szCs w:val="22"/>
        </w:rPr>
      </w:pPr>
    </w:p>
    <w:p w:rsidR="00174B9F" w:rsidRDefault="00174B9F" w:rsidP="00174B9F">
      <w:pPr>
        <w:jc w:val="both"/>
        <w:rPr>
          <w:rFonts w:ascii="Times New Roman" w:hAnsi="Times New Roman" w:cs="Times New Roman"/>
          <w:sz w:val="22"/>
          <w:szCs w:val="22"/>
        </w:rPr>
      </w:pPr>
      <w:r w:rsidRPr="00755779">
        <w:rPr>
          <w:rFonts w:ascii="Times New Roman" w:hAnsi="Times New Roman" w:cs="Times New Roman"/>
          <w:sz w:val="22"/>
          <w:szCs w:val="22"/>
        </w:rPr>
        <w:t>Text Cites:</w:t>
      </w:r>
    </w:p>
    <w:p w:rsidR="00174B9F" w:rsidRPr="00755779" w:rsidRDefault="00174B9F" w:rsidP="00174B9F">
      <w:pPr>
        <w:jc w:val="both"/>
        <w:rPr>
          <w:rFonts w:ascii="Times New Roman" w:hAnsi="Times New Roman" w:cs="Times New Roman"/>
          <w:sz w:val="22"/>
          <w:szCs w:val="22"/>
        </w:rPr>
      </w:pPr>
    </w:p>
    <w:p w:rsidR="00174B9F" w:rsidRPr="00755779" w:rsidRDefault="00174B9F" w:rsidP="00174B9F">
      <w:pPr>
        <w:pStyle w:val="1"/>
        <w:ind w:left="283"/>
      </w:pPr>
      <w:r w:rsidRPr="00755779">
        <w:t>Among studies, we review M. A. Light and Light (2008) and I. Light (2006).</w:t>
      </w:r>
    </w:p>
    <w:p w:rsidR="00174B9F" w:rsidRDefault="00174B9F" w:rsidP="00EA15F2">
      <w:pPr>
        <w:jc w:val="both"/>
        <w:rPr>
          <w:rFonts w:ascii="Times New Roman" w:hAnsi="Times New Roman" w:cs="Times New Roman"/>
          <w:color w:val="000000" w:themeColor="text1"/>
          <w:sz w:val="22"/>
          <w:szCs w:val="22"/>
        </w:rPr>
      </w:pPr>
      <w:bookmarkStart w:id="88" w:name="_GoBack"/>
      <w:bookmarkEnd w:id="88"/>
    </w:p>
    <w:p w:rsidR="00174B9F" w:rsidRPr="00174B9F" w:rsidRDefault="00174B9F" w:rsidP="00174B9F">
      <w:pPr>
        <w:jc w:val="center"/>
        <w:rPr>
          <w:rFonts w:ascii="Times New Roman" w:hAnsi="Times New Roman" w:cs="Times New Roman"/>
          <w:b/>
          <w:color w:val="7030A0"/>
          <w:sz w:val="22"/>
          <w:szCs w:val="22"/>
        </w:rPr>
      </w:pPr>
      <w:r w:rsidRPr="00174B9F">
        <w:rPr>
          <w:rFonts w:ascii="Times New Roman" w:hAnsi="Times New Roman" w:cs="Times New Roman"/>
          <w:b/>
          <w:color w:val="7030A0"/>
          <w:sz w:val="22"/>
          <w:szCs w:val="22"/>
        </w:rPr>
        <w:t>APPENDIX</w:t>
      </w:r>
    </w:p>
    <w:p w:rsidR="00174B9F" w:rsidRDefault="00174B9F" w:rsidP="00EA15F2">
      <w:pPr>
        <w:jc w:val="both"/>
        <w:rPr>
          <w:rFonts w:ascii="Times New Roman" w:hAnsi="Times New Roman" w:cs="Times New Roman"/>
          <w:color w:val="000000" w:themeColor="text1"/>
          <w:sz w:val="22"/>
          <w:szCs w:val="22"/>
        </w:rPr>
      </w:pPr>
    </w:p>
    <w:tbl>
      <w:tblPr>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10" w:type="dxa"/>
        </w:tblCellMar>
        <w:tblLook w:val="04A0" w:firstRow="1" w:lastRow="0" w:firstColumn="1" w:lastColumn="0" w:noHBand="0" w:noVBand="1"/>
      </w:tblPr>
      <w:tblGrid>
        <w:gridCol w:w="13"/>
        <w:gridCol w:w="2455"/>
        <w:gridCol w:w="4256"/>
        <w:gridCol w:w="3541"/>
        <w:gridCol w:w="6"/>
      </w:tblGrid>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jc w:val="center"/>
              <w:rPr>
                <w:b/>
                <w:sz w:val="20"/>
                <w:szCs w:val="20"/>
                <w:lang w:val="en-US"/>
              </w:rPr>
            </w:pPr>
          </w:p>
        </w:tc>
        <w:tc>
          <w:tcPr>
            <w:tcW w:w="2072" w:type="pct"/>
            <w:shd w:val="clear" w:color="auto" w:fill="FFFFFF"/>
            <w:vAlign w:val="center"/>
          </w:tcPr>
          <w:p w:rsidR="00174B9F" w:rsidRPr="00174B9F" w:rsidRDefault="00174B9F" w:rsidP="00B001D4">
            <w:pPr>
              <w:pStyle w:val="a3"/>
              <w:jc w:val="center"/>
              <w:rPr>
                <w:b/>
                <w:sz w:val="20"/>
                <w:szCs w:val="20"/>
              </w:rPr>
            </w:pPr>
            <w:r w:rsidRPr="00174B9F">
              <w:rPr>
                <w:b/>
                <w:color w:val="000000" w:themeColor="text1"/>
                <w:sz w:val="20"/>
                <w:szCs w:val="20"/>
                <w:lang w:val="en-US"/>
              </w:rPr>
              <w:t>IN-TEXT CITATION</w:t>
            </w:r>
          </w:p>
        </w:tc>
        <w:tc>
          <w:tcPr>
            <w:tcW w:w="1727" w:type="pct"/>
            <w:gridSpan w:val="2"/>
            <w:shd w:val="clear" w:color="auto" w:fill="FFFFFF"/>
          </w:tcPr>
          <w:p w:rsidR="00174B9F" w:rsidRPr="00174B9F" w:rsidRDefault="00174B9F" w:rsidP="00B001D4">
            <w:pPr>
              <w:pStyle w:val="a3"/>
              <w:jc w:val="center"/>
              <w:rPr>
                <w:b/>
                <w:sz w:val="20"/>
                <w:szCs w:val="20"/>
              </w:rPr>
            </w:pPr>
            <w:r w:rsidRPr="00174B9F">
              <w:rPr>
                <w:b/>
                <w:color w:val="000000" w:themeColor="text1"/>
                <w:sz w:val="20"/>
                <w:szCs w:val="20"/>
                <w:lang w:val="en-US"/>
              </w:rPr>
              <w:t>REFERENCE LIST ENTRY</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Book – One Author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203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proofErr w:type="spellStart"/>
            <w:r w:rsidRPr="00174B9F">
              <w:rPr>
                <w:sz w:val="20"/>
                <w:szCs w:val="20"/>
              </w:rPr>
              <w:t>Aronsson</w:t>
            </w:r>
            <w:proofErr w:type="spellEnd"/>
            <w:r w:rsidRPr="00174B9F">
              <w:rPr>
                <w:sz w:val="20"/>
                <w:szCs w:val="20"/>
              </w:rPr>
              <w:t xml:space="preserve"> (2000) </w:t>
            </w:r>
            <w:proofErr w:type="spellStart"/>
            <w:r w:rsidRPr="00174B9F">
              <w:rPr>
                <w:sz w:val="20"/>
                <w:szCs w:val="20"/>
              </w:rPr>
              <w:t>found</w:t>
            </w:r>
            <w:proofErr w:type="spellEnd"/>
            <w:r w:rsidRPr="00174B9F">
              <w:rPr>
                <w:sz w:val="20"/>
                <w:szCs w:val="20"/>
                <w:lang w:val="en-US"/>
              </w:rPr>
              <w:t xml:space="preserve"> . . . .</w:t>
            </w:r>
          </w:p>
          <w:p w:rsidR="00174B9F" w:rsidRPr="00174B9F" w:rsidRDefault="00174B9F" w:rsidP="00B001D4">
            <w:pPr>
              <w:pStyle w:val="a3"/>
              <w:rPr>
                <w:sz w:val="20"/>
                <w:szCs w:val="20"/>
              </w:rPr>
            </w:pPr>
            <w:r w:rsidRPr="00174B9F">
              <w:rPr>
                <w:rStyle w:val="10Arial9pt"/>
                <w:rFonts w:ascii="Times New Roman" w:hAnsi="Times New Roman" w:cs="Times New Roman"/>
                <w:sz w:val="20"/>
                <w:szCs w:val="20"/>
              </w:rPr>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Aronsson</w:t>
            </w:r>
            <w:proofErr w:type="spellEnd"/>
            <w:r w:rsidRPr="00174B9F">
              <w:rPr>
                <w:sz w:val="20"/>
                <w:szCs w:val="20"/>
              </w:rPr>
              <w:t>, 2000).</w:t>
            </w:r>
          </w:p>
        </w:tc>
        <w:tc>
          <w:tcPr>
            <w:tcW w:w="1727" w:type="pct"/>
            <w:gridSpan w:val="2"/>
            <w:shd w:val="clear" w:color="auto" w:fill="FFFFFF"/>
          </w:tcPr>
          <w:p w:rsidR="00174B9F" w:rsidRPr="00174B9F" w:rsidRDefault="00174B9F" w:rsidP="00B001D4">
            <w:pPr>
              <w:pStyle w:val="a3"/>
              <w:rPr>
                <w:sz w:val="20"/>
                <w:szCs w:val="20"/>
              </w:rPr>
            </w:pPr>
            <w:proofErr w:type="spellStart"/>
            <w:r w:rsidRPr="00174B9F">
              <w:rPr>
                <w:sz w:val="20"/>
                <w:szCs w:val="20"/>
                <w:lang w:val="en-US"/>
              </w:rPr>
              <w:t>Aronsson</w:t>
            </w:r>
            <w:proofErr w:type="spellEnd"/>
            <w:r w:rsidRPr="00174B9F">
              <w:rPr>
                <w:sz w:val="20"/>
                <w:szCs w:val="20"/>
                <w:lang w:val="en-US"/>
              </w:rPr>
              <w:t>, L. (2000).</w:t>
            </w:r>
            <w:r w:rsidRPr="00174B9F">
              <w:rPr>
                <w:rStyle w:val="100"/>
                <w:rFonts w:eastAsia="Arial Unicode MS"/>
                <w:sz w:val="20"/>
                <w:szCs w:val="20"/>
                <w:lang w:val="en-US"/>
              </w:rPr>
              <w:t xml:space="preserve"> The development of sustainable tourism.</w:t>
            </w:r>
            <w:r w:rsidRPr="00174B9F">
              <w:rPr>
                <w:sz w:val="20"/>
                <w:szCs w:val="20"/>
                <w:lang w:val="en-US"/>
              </w:rPr>
              <w:t xml:space="preserve"> </w:t>
            </w:r>
            <w:proofErr w:type="spellStart"/>
            <w:r w:rsidRPr="00174B9F">
              <w:rPr>
                <w:sz w:val="20"/>
                <w:szCs w:val="20"/>
              </w:rPr>
              <w:t>London</w:t>
            </w:r>
            <w:proofErr w:type="spellEnd"/>
            <w:r w:rsidRPr="00174B9F">
              <w:rPr>
                <w:sz w:val="20"/>
                <w:szCs w:val="20"/>
              </w:rPr>
              <w:t xml:space="preserve">, </w:t>
            </w:r>
            <w:proofErr w:type="spellStart"/>
            <w:r w:rsidRPr="00174B9F">
              <w:rPr>
                <w:sz w:val="20"/>
                <w:szCs w:val="20"/>
              </w:rPr>
              <w:t>England</w:t>
            </w:r>
            <w:proofErr w:type="spellEnd"/>
            <w:r w:rsidRPr="00174B9F">
              <w:rPr>
                <w:sz w:val="20"/>
                <w:szCs w:val="20"/>
              </w:rPr>
              <w:t xml:space="preserve">: </w:t>
            </w:r>
            <w:proofErr w:type="spellStart"/>
            <w:r w:rsidRPr="00174B9F">
              <w:rPr>
                <w:sz w:val="20"/>
                <w:szCs w:val="20"/>
              </w:rPr>
              <w:t>Continuum</w:t>
            </w:r>
            <w:proofErr w:type="spellEnd"/>
            <w:r w:rsidRPr="00174B9F">
              <w:rPr>
                <w:sz w:val="20"/>
                <w:szCs w:val="20"/>
              </w:rPr>
              <w:t>.</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Book – Two Authors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202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Use “and” between authors’ names when citing in the sentence.</w:t>
            </w:r>
          </w:p>
          <w:p w:rsidR="00174B9F" w:rsidRPr="00174B9F" w:rsidRDefault="00174B9F" w:rsidP="00B001D4">
            <w:pPr>
              <w:pStyle w:val="a3"/>
              <w:rPr>
                <w:sz w:val="20"/>
                <w:szCs w:val="20"/>
                <w:lang w:val="en-US"/>
              </w:rPr>
            </w:pPr>
            <w:r w:rsidRPr="00174B9F">
              <w:rPr>
                <w:sz w:val="20"/>
                <w:szCs w:val="20"/>
                <w:lang w:val="en-US"/>
              </w:rPr>
              <w:t>~ In brackets, use “&amp;” between authors’ names.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Cushing and Allan (2001) compared . . . .</w:t>
            </w:r>
          </w:p>
          <w:p w:rsidR="00174B9F" w:rsidRPr="00174B9F" w:rsidRDefault="00174B9F" w:rsidP="00B001D4">
            <w:pPr>
              <w:pStyle w:val="a3"/>
              <w:rPr>
                <w:rStyle w:val="10Arial9pt"/>
                <w:rFonts w:ascii="Times New Roman" w:hAnsi="Times New Roman" w:cs="Times New Roman"/>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rPr>
            </w:pPr>
            <w:r w:rsidRPr="00174B9F">
              <w:rPr>
                <w:sz w:val="20"/>
                <w:szCs w:val="20"/>
                <w:lang w:val="en-US"/>
              </w:rPr>
              <w:t xml:space="preserve">. . . </w:t>
            </w:r>
            <w:r w:rsidRPr="00174B9F">
              <w:rPr>
                <w:sz w:val="20"/>
                <w:szCs w:val="20"/>
              </w:rPr>
              <w:t>(</w:t>
            </w:r>
            <w:proofErr w:type="spellStart"/>
            <w:r w:rsidRPr="00174B9F">
              <w:rPr>
                <w:sz w:val="20"/>
                <w:szCs w:val="20"/>
              </w:rPr>
              <w:t>Cushing</w:t>
            </w:r>
            <w:proofErr w:type="spellEnd"/>
            <w:r w:rsidRPr="00174B9F">
              <w:rPr>
                <w:sz w:val="20"/>
                <w:szCs w:val="20"/>
              </w:rPr>
              <w:t xml:space="preserve"> &amp; </w:t>
            </w:r>
            <w:proofErr w:type="spellStart"/>
            <w:r w:rsidRPr="00174B9F">
              <w:rPr>
                <w:sz w:val="20"/>
                <w:szCs w:val="20"/>
              </w:rPr>
              <w:t>Allan</w:t>
            </w:r>
            <w:proofErr w:type="spellEnd"/>
            <w:r w:rsidRPr="00174B9F">
              <w:rPr>
                <w:sz w:val="20"/>
                <w:szCs w:val="20"/>
              </w:rPr>
              <w:t>, 2001).</w:t>
            </w:r>
          </w:p>
        </w:tc>
        <w:tc>
          <w:tcPr>
            <w:tcW w:w="1727" w:type="pct"/>
            <w:gridSpan w:val="2"/>
            <w:shd w:val="clear" w:color="auto" w:fill="FFFFFF"/>
          </w:tcPr>
          <w:p w:rsidR="00174B9F" w:rsidRPr="00174B9F" w:rsidRDefault="00174B9F" w:rsidP="00B001D4">
            <w:pPr>
              <w:pStyle w:val="a3"/>
              <w:rPr>
                <w:sz w:val="20"/>
                <w:szCs w:val="20"/>
              </w:rPr>
            </w:pPr>
            <w:r w:rsidRPr="00174B9F">
              <w:rPr>
                <w:sz w:val="20"/>
                <w:szCs w:val="20"/>
                <w:lang w:val="en-US"/>
              </w:rPr>
              <w:t>Cushing, C. E., &amp; Allan, J. D. (2001).</w:t>
            </w:r>
            <w:r w:rsidRPr="00174B9F">
              <w:rPr>
                <w:rStyle w:val="100"/>
                <w:rFonts w:eastAsia="Arial Unicode MS"/>
                <w:sz w:val="20"/>
                <w:szCs w:val="20"/>
                <w:lang w:val="en-US"/>
              </w:rPr>
              <w:t xml:space="preserve"> Streams: Their ecology and life. </w:t>
            </w:r>
            <w:proofErr w:type="spellStart"/>
            <w:r w:rsidRPr="00174B9F">
              <w:rPr>
                <w:sz w:val="20"/>
                <w:szCs w:val="20"/>
              </w:rPr>
              <w:t>San</w:t>
            </w:r>
            <w:proofErr w:type="spellEnd"/>
            <w:r w:rsidRPr="00174B9F">
              <w:rPr>
                <w:sz w:val="20"/>
                <w:szCs w:val="20"/>
              </w:rPr>
              <w:t xml:space="preserve"> </w:t>
            </w:r>
            <w:proofErr w:type="spellStart"/>
            <w:r w:rsidRPr="00174B9F">
              <w:rPr>
                <w:sz w:val="20"/>
                <w:szCs w:val="20"/>
              </w:rPr>
              <w:t>Diego</w:t>
            </w:r>
            <w:proofErr w:type="spellEnd"/>
            <w:r w:rsidRPr="00174B9F">
              <w:rPr>
                <w:sz w:val="20"/>
                <w:szCs w:val="20"/>
              </w:rPr>
              <w:t xml:space="preserve">, </w:t>
            </w:r>
            <w:r w:rsidRPr="00174B9F">
              <w:rPr>
                <w:sz w:val="20"/>
                <w:szCs w:val="20"/>
                <w:lang w:val="de"/>
              </w:rPr>
              <w:t xml:space="preserve">CA: </w:t>
            </w:r>
            <w:proofErr w:type="spellStart"/>
            <w:r w:rsidRPr="00174B9F">
              <w:rPr>
                <w:sz w:val="20"/>
                <w:szCs w:val="20"/>
              </w:rPr>
              <w:t>Academic</w:t>
            </w:r>
            <w:proofErr w:type="spellEnd"/>
            <w:r w:rsidRPr="00174B9F">
              <w:rPr>
                <w:sz w:val="20"/>
                <w:szCs w:val="20"/>
              </w:rPr>
              <w:t xml:space="preserve"> </w:t>
            </w:r>
            <w:proofErr w:type="spellStart"/>
            <w:r w:rsidRPr="00174B9F">
              <w:rPr>
                <w:sz w:val="20"/>
                <w:szCs w:val="20"/>
              </w:rPr>
              <w:t>Press</w:t>
            </w:r>
            <w:proofErr w:type="spellEnd"/>
            <w:r w:rsidRPr="00174B9F">
              <w:rPr>
                <w:sz w:val="20"/>
                <w:szCs w:val="20"/>
              </w:rPr>
              <w:t>.</w:t>
            </w:r>
          </w:p>
        </w:tc>
      </w:tr>
      <w:tr w:rsidR="00174B9F" w:rsidRPr="00174B9F" w:rsidTr="00B001D4">
        <w:trPr>
          <w:trHeight w:val="1845"/>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Book – Three to Five Authors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See pp. 177 and 203 of the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1st time citing the work:</w:t>
            </w:r>
          </w:p>
          <w:p w:rsidR="00174B9F" w:rsidRPr="00174B9F" w:rsidRDefault="00174B9F" w:rsidP="00B001D4">
            <w:pPr>
              <w:pStyle w:val="a3"/>
              <w:rPr>
                <w:sz w:val="20"/>
                <w:szCs w:val="20"/>
                <w:lang w:val="en-US"/>
              </w:rPr>
            </w:pPr>
          </w:p>
          <w:p w:rsidR="00174B9F" w:rsidRPr="00174B9F" w:rsidRDefault="00174B9F" w:rsidP="00B001D4">
            <w:pPr>
              <w:pStyle w:val="a3"/>
              <w:rPr>
                <w:rStyle w:val="10Arial9pt"/>
                <w:rFonts w:ascii="Times New Roman" w:hAnsi="Times New Roman" w:cs="Times New Roman"/>
                <w:sz w:val="20"/>
                <w:szCs w:val="20"/>
                <w:lang w:val="en-US"/>
              </w:rPr>
            </w:pPr>
            <w:r w:rsidRPr="00174B9F">
              <w:rPr>
                <w:sz w:val="20"/>
                <w:szCs w:val="20"/>
                <w:lang w:val="en-US"/>
              </w:rPr>
              <w:t xml:space="preserve">Hayes, </w:t>
            </w:r>
            <w:proofErr w:type="spellStart"/>
            <w:r w:rsidRPr="00174B9F">
              <w:rPr>
                <w:sz w:val="20"/>
                <w:szCs w:val="20"/>
                <w:lang w:val="en-US"/>
              </w:rPr>
              <w:t>Strosahl</w:t>
            </w:r>
            <w:proofErr w:type="spellEnd"/>
            <w:r w:rsidRPr="00174B9F">
              <w:rPr>
                <w:sz w:val="20"/>
                <w:szCs w:val="20"/>
                <w:lang w:val="en-US"/>
              </w:rPr>
              <w:t>, and Wilson (1999) found . . . .</w:t>
            </w:r>
            <w:r w:rsidRPr="00174B9F">
              <w:rPr>
                <w:rStyle w:val="10Arial9pt"/>
                <w:rFonts w:ascii="Times New Roman" w:hAnsi="Times New Roman" w:cs="Times New Roman"/>
                <w:sz w:val="20"/>
                <w:szCs w:val="20"/>
                <w:lang w:val="en-US"/>
              </w:rPr>
              <w:t xml:space="preserve"> </w:t>
            </w:r>
          </w:p>
          <w:p w:rsidR="00174B9F" w:rsidRPr="00174B9F" w:rsidRDefault="00174B9F" w:rsidP="00B001D4">
            <w:pPr>
              <w:pStyle w:val="a3"/>
              <w:rPr>
                <w:rStyle w:val="10Arial9pt"/>
                <w:rFonts w:ascii="Times New Roman" w:hAnsi="Times New Roman" w:cs="Times New Roman"/>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t xml:space="preserve"> </w:t>
            </w:r>
            <w:r w:rsidRPr="00174B9F">
              <w:rPr>
                <w:sz w:val="20"/>
                <w:szCs w:val="20"/>
                <w:lang w:val="en-US"/>
              </w:rPr>
              <w:t xml:space="preserve">. . . (Hayes, </w:t>
            </w:r>
            <w:proofErr w:type="spellStart"/>
            <w:r w:rsidRPr="00174B9F">
              <w:rPr>
                <w:sz w:val="20"/>
                <w:szCs w:val="20"/>
                <w:lang w:val="en-US"/>
              </w:rPr>
              <w:t>Strosahl</w:t>
            </w:r>
            <w:proofErr w:type="spellEnd"/>
            <w:r w:rsidRPr="00174B9F">
              <w:rPr>
                <w:sz w:val="20"/>
                <w:szCs w:val="20"/>
                <w:lang w:val="en-US"/>
              </w:rPr>
              <w:t>, &amp; Wilson, 1999).</w:t>
            </w:r>
          </w:p>
          <w:p w:rsidR="00174B9F" w:rsidRPr="00174B9F" w:rsidRDefault="00174B9F" w:rsidP="00B001D4">
            <w:pPr>
              <w:pStyle w:val="a3"/>
              <w:ind w:left="45"/>
              <w:rPr>
                <w:sz w:val="20"/>
                <w:szCs w:val="20"/>
                <w:lang w:val="en-US"/>
              </w:rPr>
            </w:pPr>
            <w:r w:rsidRPr="00174B9F">
              <w:rPr>
                <w:sz w:val="20"/>
                <w:szCs w:val="20"/>
                <w:lang w:val="en-US"/>
              </w:rPr>
              <w:t>- - - - - - - - - - - - - - - - - - - - - - - - - - - - - - - - - - -</w:t>
            </w:r>
          </w:p>
          <w:p w:rsidR="00174B9F" w:rsidRPr="00174B9F" w:rsidRDefault="00174B9F" w:rsidP="00B001D4">
            <w:pPr>
              <w:pStyle w:val="a3"/>
              <w:rPr>
                <w:sz w:val="20"/>
                <w:szCs w:val="20"/>
                <w:lang w:val="en-US"/>
              </w:rPr>
            </w:pPr>
            <w:r w:rsidRPr="00174B9F">
              <w:rPr>
                <w:sz w:val="20"/>
                <w:szCs w:val="20"/>
                <w:lang w:val="en-US"/>
              </w:rPr>
              <w:t>Subsequent citations: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Hayes et al. (1999) discovered . . .</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lang w:val="en-US"/>
              </w:rPr>
            </w:pPr>
            <w:r w:rsidRPr="00174B9F">
              <w:rPr>
                <w:sz w:val="20"/>
                <w:szCs w:val="20"/>
                <w:lang w:val="en-US"/>
              </w:rPr>
              <w:t>. . . (Hayes et al., 1999).</w:t>
            </w:r>
          </w:p>
        </w:tc>
        <w:tc>
          <w:tcPr>
            <w:tcW w:w="1727" w:type="pct"/>
            <w:gridSpan w:val="2"/>
            <w:shd w:val="clear" w:color="auto" w:fill="FFFFFF"/>
          </w:tcPr>
          <w:p w:rsidR="00174B9F" w:rsidRPr="00174B9F" w:rsidRDefault="00174B9F" w:rsidP="00B001D4">
            <w:pPr>
              <w:pStyle w:val="a3"/>
              <w:rPr>
                <w:sz w:val="20"/>
                <w:szCs w:val="20"/>
              </w:rPr>
            </w:pPr>
            <w:r w:rsidRPr="00174B9F">
              <w:rPr>
                <w:sz w:val="20"/>
                <w:szCs w:val="20"/>
                <w:lang w:val="en-US"/>
              </w:rPr>
              <w:t xml:space="preserve">Hayes, S. C., </w:t>
            </w:r>
            <w:proofErr w:type="spellStart"/>
            <w:r w:rsidRPr="00174B9F">
              <w:rPr>
                <w:sz w:val="20"/>
                <w:szCs w:val="20"/>
                <w:lang w:val="en-US"/>
              </w:rPr>
              <w:t>Stosahl</w:t>
            </w:r>
            <w:proofErr w:type="spellEnd"/>
            <w:r w:rsidRPr="00174B9F">
              <w:rPr>
                <w:sz w:val="20"/>
                <w:szCs w:val="20"/>
                <w:lang w:val="en-US"/>
              </w:rPr>
              <w:t>, K. D., &amp; Wilson, K. G. (1999).</w:t>
            </w:r>
            <w:r w:rsidRPr="00174B9F">
              <w:rPr>
                <w:rStyle w:val="100"/>
                <w:rFonts w:eastAsia="Arial Unicode MS"/>
                <w:sz w:val="20"/>
                <w:szCs w:val="20"/>
                <w:lang w:val="en-US"/>
              </w:rPr>
              <w:t xml:space="preserve"> Acceptance and commitment therapy.</w:t>
            </w:r>
            <w:r w:rsidRPr="00174B9F">
              <w:rPr>
                <w:sz w:val="20"/>
                <w:szCs w:val="20"/>
                <w:lang w:val="en-US"/>
              </w:rPr>
              <w:t xml:space="preserve"> </w:t>
            </w:r>
            <w:proofErr w:type="spellStart"/>
            <w:r w:rsidRPr="00174B9F">
              <w:rPr>
                <w:sz w:val="20"/>
                <w:szCs w:val="20"/>
              </w:rPr>
              <w:t>New</w:t>
            </w:r>
            <w:proofErr w:type="spellEnd"/>
            <w:r w:rsidRPr="00174B9F">
              <w:rPr>
                <w:sz w:val="20"/>
                <w:szCs w:val="20"/>
              </w:rPr>
              <w:t xml:space="preserve"> </w:t>
            </w:r>
            <w:proofErr w:type="spellStart"/>
            <w:r w:rsidRPr="00174B9F">
              <w:rPr>
                <w:sz w:val="20"/>
                <w:szCs w:val="20"/>
              </w:rPr>
              <w:t>York</w:t>
            </w:r>
            <w:proofErr w:type="spellEnd"/>
            <w:r w:rsidRPr="00174B9F">
              <w:rPr>
                <w:sz w:val="20"/>
                <w:szCs w:val="20"/>
              </w:rPr>
              <w:t xml:space="preserve">, NY: </w:t>
            </w:r>
            <w:proofErr w:type="spellStart"/>
            <w:r w:rsidRPr="00174B9F">
              <w:rPr>
                <w:sz w:val="20"/>
                <w:szCs w:val="20"/>
              </w:rPr>
              <w:t>Guilford</w:t>
            </w:r>
            <w:proofErr w:type="spellEnd"/>
            <w:r w:rsidRPr="00174B9F">
              <w:rPr>
                <w:sz w:val="20"/>
                <w:szCs w:val="20"/>
              </w:rPr>
              <w:t xml:space="preserve"> </w:t>
            </w:r>
            <w:proofErr w:type="spellStart"/>
            <w:r w:rsidRPr="00174B9F">
              <w:rPr>
                <w:sz w:val="20"/>
                <w:szCs w:val="20"/>
              </w:rPr>
              <w:t>Press</w:t>
            </w:r>
            <w:proofErr w:type="spellEnd"/>
            <w:r w:rsidRPr="00174B9F">
              <w:rPr>
                <w:sz w:val="20"/>
                <w:szCs w:val="20"/>
              </w:rPr>
              <w:t>.</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bCs/>
                <w:sz w:val="20"/>
                <w:szCs w:val="20"/>
                <w:lang w:val="en-US" w:eastAsia="ru-RU"/>
              </w:rPr>
            </w:pPr>
            <w:r w:rsidRPr="00174B9F">
              <w:rPr>
                <w:sz w:val="20"/>
                <w:szCs w:val="20"/>
                <w:lang w:val="en-US"/>
              </w:rPr>
              <w:t xml:space="preserve">Book – </w:t>
            </w:r>
            <w:r w:rsidRPr="00174B9F">
              <w:rPr>
                <w:bCs/>
                <w:sz w:val="20"/>
                <w:szCs w:val="20"/>
                <w:lang w:val="en-US" w:eastAsia="ru-RU"/>
              </w:rPr>
              <w:t>Six or More Authors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See pp. 177 and 203 of the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jc w:val="both"/>
              <w:rPr>
                <w:sz w:val="20"/>
                <w:szCs w:val="20"/>
                <w:lang w:val="en-US" w:eastAsia="ru-RU"/>
              </w:rPr>
            </w:pPr>
            <w:r w:rsidRPr="00174B9F">
              <w:rPr>
                <w:sz w:val="20"/>
                <w:szCs w:val="20"/>
                <w:lang w:val="en-US" w:eastAsia="ru-RU"/>
              </w:rPr>
              <w:t>Use the first author’s name followed by et al. in the signal phrase or in parentheses.</w:t>
            </w:r>
          </w:p>
          <w:p w:rsidR="00174B9F" w:rsidRPr="00174B9F" w:rsidRDefault="00174B9F" w:rsidP="00B001D4">
            <w:pPr>
              <w:pStyle w:val="a3"/>
              <w:jc w:val="both"/>
              <w:rPr>
                <w:sz w:val="20"/>
                <w:szCs w:val="20"/>
                <w:lang w:val="en-US" w:eastAsia="ru-RU"/>
              </w:rPr>
            </w:pPr>
          </w:p>
          <w:p w:rsidR="00174B9F" w:rsidRPr="00174B9F" w:rsidRDefault="00174B9F" w:rsidP="00B001D4">
            <w:pPr>
              <w:pStyle w:val="a3"/>
              <w:jc w:val="both"/>
              <w:rPr>
                <w:sz w:val="20"/>
                <w:szCs w:val="20"/>
                <w:lang w:val="en-US" w:eastAsia="ru-RU"/>
              </w:rPr>
            </w:pPr>
            <w:r w:rsidRPr="00174B9F">
              <w:rPr>
                <w:sz w:val="20"/>
                <w:szCs w:val="20"/>
                <w:lang w:val="fr-FR" w:eastAsia="ru-RU"/>
              </w:rPr>
              <w:t xml:space="preserve">Harris et al. </w:t>
            </w:r>
            <w:r w:rsidRPr="00174B9F">
              <w:rPr>
                <w:sz w:val="20"/>
                <w:szCs w:val="20"/>
                <w:lang w:val="en-US" w:eastAsia="ru-RU"/>
              </w:rPr>
              <w:t>(2001) argued . . .</w:t>
            </w:r>
          </w:p>
          <w:p w:rsidR="00174B9F" w:rsidRPr="00174B9F" w:rsidRDefault="00174B9F" w:rsidP="00B001D4">
            <w:pPr>
              <w:pStyle w:val="a3"/>
              <w:jc w:val="both"/>
              <w:rPr>
                <w:sz w:val="20"/>
                <w:szCs w:val="20"/>
                <w:lang w:val="en-US" w:eastAsia="ru-RU"/>
              </w:rPr>
            </w:pPr>
            <w:r w:rsidRPr="00174B9F">
              <w:rPr>
                <w:sz w:val="20"/>
                <w:szCs w:val="20"/>
                <w:lang w:val="en-US" w:eastAsia="ru-RU"/>
              </w:rPr>
              <w:lastRenderedPageBreak/>
              <w:t>OR</w:t>
            </w:r>
          </w:p>
          <w:p w:rsidR="00174B9F" w:rsidRPr="00174B9F" w:rsidRDefault="00174B9F" w:rsidP="00B001D4">
            <w:pPr>
              <w:pStyle w:val="a3"/>
              <w:jc w:val="both"/>
              <w:rPr>
                <w:sz w:val="20"/>
                <w:szCs w:val="20"/>
                <w:lang w:val="en-US"/>
              </w:rPr>
            </w:pPr>
            <w:r w:rsidRPr="00174B9F">
              <w:rPr>
                <w:sz w:val="20"/>
                <w:szCs w:val="20"/>
                <w:lang w:val="en-US" w:eastAsia="ru-RU"/>
              </w:rPr>
              <w:t>(Harris et al., 2001)</w:t>
            </w:r>
          </w:p>
        </w:tc>
        <w:tc>
          <w:tcPr>
            <w:tcW w:w="1727" w:type="pct"/>
            <w:gridSpan w:val="2"/>
            <w:shd w:val="clear" w:color="auto" w:fill="FFFFFF"/>
          </w:tcPr>
          <w:p w:rsidR="00174B9F" w:rsidRPr="00174B9F" w:rsidRDefault="00174B9F" w:rsidP="00B001D4">
            <w:pPr>
              <w:pStyle w:val="a3"/>
              <w:rPr>
                <w:sz w:val="20"/>
                <w:szCs w:val="20"/>
                <w:lang w:val="en-US"/>
              </w:rPr>
            </w:pP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lastRenderedPageBreak/>
              <w:t>Editor and no Author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204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Since the information was edited, do not use the editor’s name as if he or she wrote it.</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Carlock</w:t>
            </w:r>
            <w:proofErr w:type="spellEnd"/>
            <w:r w:rsidRPr="00174B9F">
              <w:rPr>
                <w:sz w:val="20"/>
                <w:szCs w:val="20"/>
              </w:rPr>
              <w:t>, 1999).</w:t>
            </w:r>
          </w:p>
        </w:tc>
        <w:tc>
          <w:tcPr>
            <w:tcW w:w="1727" w:type="pct"/>
            <w:gridSpan w:val="2"/>
            <w:shd w:val="clear" w:color="auto" w:fill="FFFFFF"/>
          </w:tcPr>
          <w:p w:rsidR="00174B9F" w:rsidRPr="00174B9F" w:rsidRDefault="00174B9F" w:rsidP="00B001D4">
            <w:pPr>
              <w:pStyle w:val="a3"/>
              <w:rPr>
                <w:sz w:val="20"/>
                <w:szCs w:val="20"/>
              </w:rPr>
            </w:pPr>
            <w:proofErr w:type="spellStart"/>
            <w:r w:rsidRPr="00174B9F">
              <w:rPr>
                <w:sz w:val="20"/>
                <w:szCs w:val="20"/>
                <w:lang w:val="en-US"/>
              </w:rPr>
              <w:t>Carlock</w:t>
            </w:r>
            <w:proofErr w:type="spellEnd"/>
            <w:r w:rsidRPr="00174B9F">
              <w:rPr>
                <w:sz w:val="20"/>
                <w:szCs w:val="20"/>
                <w:lang w:val="en-US"/>
              </w:rPr>
              <w:t>, C. J. (Ed.). (1999).</w:t>
            </w:r>
            <w:r w:rsidRPr="00174B9F">
              <w:rPr>
                <w:rStyle w:val="100"/>
                <w:rFonts w:eastAsia="Arial Unicode MS"/>
                <w:sz w:val="20"/>
                <w:szCs w:val="20"/>
                <w:lang w:val="en-US"/>
              </w:rPr>
              <w:t xml:space="preserve"> Enhancing self-esteem</w:t>
            </w:r>
            <w:r w:rsidRPr="00174B9F">
              <w:rPr>
                <w:sz w:val="20"/>
                <w:szCs w:val="20"/>
                <w:lang w:val="en-US"/>
              </w:rPr>
              <w:t xml:space="preserve"> (3rd ed.). </w:t>
            </w:r>
            <w:proofErr w:type="spellStart"/>
            <w:r w:rsidRPr="00174B9F">
              <w:rPr>
                <w:sz w:val="20"/>
                <w:szCs w:val="20"/>
              </w:rPr>
              <w:t>Philadelphia</w:t>
            </w:r>
            <w:proofErr w:type="spellEnd"/>
            <w:r w:rsidRPr="00174B9F">
              <w:rPr>
                <w:sz w:val="20"/>
                <w:szCs w:val="20"/>
              </w:rPr>
              <w:t xml:space="preserve">, PA: </w:t>
            </w:r>
            <w:proofErr w:type="spellStart"/>
            <w:r w:rsidRPr="00174B9F">
              <w:rPr>
                <w:sz w:val="20"/>
                <w:szCs w:val="20"/>
              </w:rPr>
              <w:t>Accelerated</w:t>
            </w:r>
            <w:proofErr w:type="spellEnd"/>
            <w:r w:rsidRPr="00174B9F">
              <w:rPr>
                <w:sz w:val="20"/>
                <w:szCs w:val="20"/>
              </w:rPr>
              <w:t xml:space="preserve"> </w:t>
            </w:r>
            <w:proofErr w:type="spellStart"/>
            <w:r w:rsidRPr="00174B9F">
              <w:rPr>
                <w:sz w:val="20"/>
                <w:szCs w:val="20"/>
              </w:rPr>
              <w:t>Development</w:t>
            </w:r>
            <w:proofErr w:type="spellEnd"/>
            <w:r w:rsidRPr="00174B9F">
              <w:rPr>
                <w:sz w:val="20"/>
                <w:szCs w:val="20"/>
              </w:rPr>
              <w:t>.</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Chapter or Section of a Book – with an author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204 in the</w:t>
            </w:r>
            <w:r w:rsidRPr="00174B9F">
              <w:rPr>
                <w:i/>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lang w:val="en-US"/>
              </w:rPr>
            </w:pPr>
            <w:proofErr w:type="spellStart"/>
            <w:r w:rsidRPr="00174B9F">
              <w:rPr>
                <w:sz w:val="20"/>
                <w:szCs w:val="20"/>
              </w:rPr>
              <w:t>Regulus</w:t>
            </w:r>
            <w:proofErr w:type="spellEnd"/>
            <w:r w:rsidRPr="00174B9F">
              <w:rPr>
                <w:sz w:val="20"/>
                <w:szCs w:val="20"/>
              </w:rPr>
              <w:t xml:space="preserve"> (1995) </w:t>
            </w:r>
            <w:proofErr w:type="spellStart"/>
            <w:r w:rsidRPr="00174B9F">
              <w:rPr>
                <w:sz w:val="20"/>
                <w:szCs w:val="20"/>
              </w:rPr>
              <w:t>determined</w:t>
            </w:r>
            <w:proofErr w:type="spellEnd"/>
            <w:r w:rsidRPr="00174B9F">
              <w:rPr>
                <w:sz w:val="20"/>
                <w:szCs w:val="20"/>
                <w:lang w:val="en-US"/>
              </w:rPr>
              <w:t xml:space="preserve"> . . .</w:t>
            </w:r>
          </w:p>
          <w:p w:rsidR="00174B9F" w:rsidRPr="00174B9F" w:rsidRDefault="00174B9F" w:rsidP="00B001D4">
            <w:pPr>
              <w:pStyle w:val="a3"/>
              <w:rPr>
                <w:sz w:val="20"/>
                <w:szCs w:val="20"/>
              </w:rPr>
            </w:pPr>
            <w:r w:rsidRPr="00174B9F">
              <w:rPr>
                <w:rStyle w:val="10Arial9pt"/>
                <w:rFonts w:ascii="Times New Roman" w:hAnsi="Times New Roman" w:cs="Times New Roman"/>
                <w:sz w:val="20"/>
                <w:szCs w:val="20"/>
              </w:rPr>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Regulus</w:t>
            </w:r>
            <w:proofErr w:type="spellEnd"/>
            <w:r w:rsidRPr="00174B9F">
              <w:rPr>
                <w:sz w:val="20"/>
                <w:szCs w:val="20"/>
              </w:rPr>
              <w:t>, 1995).</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fr-FR"/>
              </w:rPr>
              <w:t xml:space="preserve">Regulus, T. A. (1995). Gang violence. </w:t>
            </w:r>
            <w:r w:rsidRPr="00174B9F">
              <w:rPr>
                <w:sz w:val="20"/>
                <w:szCs w:val="20"/>
                <w:lang w:val="en-US"/>
              </w:rPr>
              <w:t xml:space="preserve">In R. L. Edwards (Ed.), </w:t>
            </w:r>
            <w:r w:rsidRPr="00174B9F">
              <w:rPr>
                <w:rStyle w:val="100"/>
                <w:rFonts w:eastAsia="Arial Unicode MS"/>
                <w:sz w:val="20"/>
                <w:szCs w:val="20"/>
                <w:lang w:val="en-US"/>
              </w:rPr>
              <w:t>Encyclopedia of social work</w:t>
            </w:r>
            <w:r w:rsidRPr="00174B9F">
              <w:rPr>
                <w:sz w:val="20"/>
                <w:szCs w:val="20"/>
                <w:lang w:val="en-US"/>
              </w:rPr>
              <w:t xml:space="preserve"> (19th ed., Vol. 2, pp. 1045–1055). Washington, DC: National Association of Social Workers.</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Chapter or Section of a Book – no author</w:t>
            </w:r>
          </w:p>
          <w:p w:rsidR="00174B9F" w:rsidRPr="00174B9F" w:rsidRDefault="00174B9F" w:rsidP="00B001D4">
            <w:pPr>
              <w:pStyle w:val="a3"/>
              <w:rPr>
                <w:sz w:val="20"/>
                <w:szCs w:val="20"/>
                <w:lang w:val="en-US"/>
              </w:rPr>
            </w:pPr>
          </w:p>
          <w:p w:rsidR="00174B9F" w:rsidRPr="00174B9F" w:rsidRDefault="00174B9F" w:rsidP="00B001D4">
            <w:pPr>
              <w:pStyle w:val="a3"/>
              <w:rPr>
                <w:rFonts w:eastAsia="Arial"/>
                <w:iCs/>
                <w:sz w:val="20"/>
                <w:szCs w:val="20"/>
                <w:shd w:val="clear" w:color="auto" w:fill="FFFFFF"/>
                <w:lang w:val="en-US"/>
              </w:rPr>
            </w:pPr>
            <w:r w:rsidRPr="00174B9F">
              <w:rPr>
                <w:rStyle w:val="97pt"/>
                <w:rFonts w:ascii="Times New Roman" w:hAnsi="Times New Roman" w:cs="Times New Roman"/>
                <w:i w:val="0"/>
                <w:sz w:val="20"/>
                <w:szCs w:val="20"/>
                <w:lang w:val="en-US"/>
              </w:rPr>
              <w:t>See pp. 202–203 in the</w:t>
            </w:r>
            <w:r w:rsidRPr="00174B9F">
              <w:rPr>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rPr>
            </w:pPr>
            <w:r w:rsidRPr="00174B9F">
              <w:rPr>
                <w:sz w:val="20"/>
                <w:szCs w:val="20"/>
                <w:lang w:val="de"/>
              </w:rPr>
              <w:t xml:space="preserve">. . . </w:t>
            </w:r>
            <w:r w:rsidRPr="00174B9F">
              <w:rPr>
                <w:sz w:val="20"/>
                <w:szCs w:val="20"/>
              </w:rPr>
              <w:t>(</w:t>
            </w:r>
            <w:proofErr w:type="spellStart"/>
            <w:r w:rsidRPr="00174B9F">
              <w:rPr>
                <w:sz w:val="20"/>
                <w:szCs w:val="20"/>
              </w:rPr>
              <w:t>Anderson</w:t>
            </w:r>
            <w:proofErr w:type="spellEnd"/>
            <w:r w:rsidRPr="00174B9F">
              <w:rPr>
                <w:sz w:val="20"/>
                <w:szCs w:val="20"/>
              </w:rPr>
              <w:t xml:space="preserve">, </w:t>
            </w:r>
            <w:proofErr w:type="spellStart"/>
            <w:r w:rsidRPr="00174B9F">
              <w:rPr>
                <w:sz w:val="20"/>
                <w:szCs w:val="20"/>
              </w:rPr>
              <w:t>Anderson</w:t>
            </w:r>
            <w:proofErr w:type="spellEnd"/>
            <w:r w:rsidRPr="00174B9F">
              <w:rPr>
                <w:sz w:val="20"/>
                <w:szCs w:val="20"/>
              </w:rPr>
              <w:t xml:space="preserve">, </w:t>
            </w:r>
            <w:r w:rsidRPr="00174B9F">
              <w:rPr>
                <w:sz w:val="20"/>
                <w:szCs w:val="20"/>
                <w:lang w:val="de"/>
              </w:rPr>
              <w:t xml:space="preserve">&amp; </w:t>
            </w:r>
            <w:proofErr w:type="spellStart"/>
            <w:r w:rsidRPr="00174B9F">
              <w:rPr>
                <w:sz w:val="20"/>
                <w:szCs w:val="20"/>
              </w:rPr>
              <w:t>Glanze</w:t>
            </w:r>
            <w:proofErr w:type="spellEnd"/>
            <w:r w:rsidRPr="00174B9F">
              <w:rPr>
                <w:sz w:val="20"/>
                <w:szCs w:val="20"/>
              </w:rPr>
              <w:t xml:space="preserve">, </w:t>
            </w:r>
            <w:r w:rsidRPr="00174B9F">
              <w:rPr>
                <w:sz w:val="20"/>
                <w:szCs w:val="20"/>
                <w:lang w:val="de"/>
              </w:rPr>
              <w:t>1994).</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de-DE"/>
              </w:rPr>
              <w:t xml:space="preserve">Anderson, K. N., Anderson, L. E., &amp; Glanze, W. D. (Eds.). </w:t>
            </w:r>
            <w:r w:rsidRPr="00174B9F">
              <w:rPr>
                <w:sz w:val="20"/>
                <w:szCs w:val="20"/>
                <w:lang w:val="en-US"/>
              </w:rPr>
              <w:t>(1994).</w:t>
            </w:r>
          </w:p>
          <w:p w:rsidR="00174B9F" w:rsidRPr="00174B9F" w:rsidRDefault="00174B9F" w:rsidP="00B001D4">
            <w:pPr>
              <w:pStyle w:val="a3"/>
              <w:rPr>
                <w:sz w:val="20"/>
                <w:szCs w:val="20"/>
                <w:lang w:val="en-US"/>
              </w:rPr>
            </w:pPr>
            <w:r w:rsidRPr="00174B9F">
              <w:rPr>
                <w:sz w:val="20"/>
                <w:szCs w:val="20"/>
                <w:lang w:val="en-US"/>
              </w:rPr>
              <w:t xml:space="preserve">Subcutaneous injection. In </w:t>
            </w:r>
            <w:r w:rsidRPr="00174B9F">
              <w:rPr>
                <w:rStyle w:val="100"/>
                <w:rFonts w:eastAsia="Arial Unicode MS"/>
                <w:sz w:val="20"/>
                <w:szCs w:val="20"/>
                <w:lang w:val="en-US"/>
              </w:rPr>
              <w:t>Mosby’s medical, nursing, and allied health dictionary</w:t>
            </w:r>
            <w:r w:rsidRPr="00174B9F">
              <w:rPr>
                <w:sz w:val="20"/>
                <w:szCs w:val="20"/>
                <w:lang w:val="en-US"/>
              </w:rPr>
              <w:t xml:space="preserve"> (4th ed., p. 1497). St. Louis, MO: Mosby.</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Journal Article (Print)</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pp. 198-199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rPr>
            </w:pPr>
            <w:proofErr w:type="spellStart"/>
            <w:r w:rsidRPr="00174B9F">
              <w:rPr>
                <w:sz w:val="20"/>
                <w:szCs w:val="20"/>
              </w:rPr>
              <w:t>Koopman</w:t>
            </w:r>
            <w:proofErr w:type="spellEnd"/>
            <w:r w:rsidRPr="00174B9F">
              <w:rPr>
                <w:sz w:val="20"/>
                <w:szCs w:val="20"/>
              </w:rPr>
              <w:t xml:space="preserve"> (2001) </w:t>
            </w:r>
            <w:proofErr w:type="spellStart"/>
            <w:r w:rsidRPr="00174B9F">
              <w:rPr>
                <w:sz w:val="20"/>
                <w:szCs w:val="20"/>
              </w:rPr>
              <w:t>researched</w:t>
            </w:r>
            <w:proofErr w:type="spellEnd"/>
            <w:r w:rsidRPr="00174B9F">
              <w:rPr>
                <w:sz w:val="20"/>
                <w:szCs w:val="20"/>
              </w:rPr>
              <w:t xml:space="preserve"> . . . . </w:t>
            </w:r>
            <w:r w:rsidRPr="00174B9F">
              <w:rPr>
                <w:rStyle w:val="10Arial9pt"/>
                <w:rFonts w:ascii="Times New Roman" w:hAnsi="Times New Roman" w:cs="Times New Roman"/>
                <w:sz w:val="20"/>
                <w:szCs w:val="20"/>
              </w:rPr>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Koopman</w:t>
            </w:r>
            <w:proofErr w:type="spellEnd"/>
            <w:r w:rsidRPr="00174B9F">
              <w:rPr>
                <w:sz w:val="20"/>
                <w:szCs w:val="20"/>
              </w:rPr>
              <w:t>, 2001).</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If each issue of a volume begins on page 1 or you are unsure, then include the issue number in parenthesis after the volume number (e.g., 285(5)).</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proofErr w:type="spellStart"/>
            <w:r w:rsidRPr="00174B9F">
              <w:rPr>
                <w:sz w:val="20"/>
                <w:szCs w:val="20"/>
                <w:lang w:val="en-US"/>
              </w:rPr>
              <w:t>Koopman</w:t>
            </w:r>
            <w:proofErr w:type="spellEnd"/>
            <w:r w:rsidRPr="00174B9F">
              <w:rPr>
                <w:sz w:val="20"/>
                <w:szCs w:val="20"/>
                <w:lang w:val="en-US"/>
              </w:rPr>
              <w:t>, W. J. (2001). Prospects for autoimmune disease: Research advances in rheumatoid arthritis.</w:t>
            </w:r>
            <w:r w:rsidRPr="00174B9F">
              <w:rPr>
                <w:rStyle w:val="100"/>
                <w:rFonts w:eastAsia="Arial Unicode MS"/>
                <w:sz w:val="20"/>
                <w:szCs w:val="20"/>
                <w:lang w:val="en-US"/>
              </w:rPr>
              <w:t xml:space="preserve"> </w:t>
            </w:r>
            <w:r w:rsidRPr="00174B9F">
              <w:rPr>
                <w:rStyle w:val="100"/>
                <w:rFonts w:eastAsia="Arial Unicode MS"/>
                <w:sz w:val="20"/>
                <w:szCs w:val="20"/>
              </w:rPr>
              <w:t xml:space="preserve">JAMA: </w:t>
            </w:r>
            <w:proofErr w:type="spellStart"/>
            <w:r w:rsidRPr="00174B9F">
              <w:rPr>
                <w:rStyle w:val="100"/>
                <w:rFonts w:eastAsia="Arial Unicode MS"/>
                <w:sz w:val="20"/>
                <w:szCs w:val="20"/>
              </w:rPr>
              <w:t>Journal</w:t>
            </w:r>
            <w:proofErr w:type="spellEnd"/>
            <w:r w:rsidRPr="00174B9F">
              <w:rPr>
                <w:rStyle w:val="100"/>
                <w:rFonts w:eastAsia="Arial Unicode MS"/>
                <w:sz w:val="20"/>
                <w:szCs w:val="20"/>
              </w:rPr>
              <w:t xml:space="preserve"> </w:t>
            </w:r>
            <w:proofErr w:type="spellStart"/>
            <w:r w:rsidRPr="00174B9F">
              <w:rPr>
                <w:rStyle w:val="100"/>
                <w:rFonts w:eastAsia="Arial Unicode MS"/>
                <w:sz w:val="20"/>
                <w:szCs w:val="20"/>
              </w:rPr>
              <w:t>of</w:t>
            </w:r>
            <w:proofErr w:type="spellEnd"/>
            <w:r w:rsidRPr="00174B9F">
              <w:rPr>
                <w:rStyle w:val="100"/>
                <w:rFonts w:eastAsia="Arial Unicode MS"/>
                <w:sz w:val="20"/>
                <w:szCs w:val="20"/>
              </w:rPr>
              <w:t xml:space="preserve"> </w:t>
            </w:r>
            <w:proofErr w:type="spellStart"/>
            <w:r w:rsidRPr="00174B9F">
              <w:rPr>
                <w:rStyle w:val="100"/>
                <w:rFonts w:eastAsia="Arial Unicode MS"/>
                <w:sz w:val="20"/>
                <w:szCs w:val="20"/>
              </w:rPr>
              <w:t>the</w:t>
            </w:r>
            <w:proofErr w:type="spellEnd"/>
            <w:r w:rsidRPr="00174B9F">
              <w:rPr>
                <w:rStyle w:val="100"/>
                <w:rFonts w:eastAsia="Arial Unicode MS"/>
                <w:sz w:val="20"/>
                <w:szCs w:val="20"/>
              </w:rPr>
              <w:t xml:space="preserve"> </w:t>
            </w:r>
            <w:proofErr w:type="spellStart"/>
            <w:r w:rsidRPr="00174B9F">
              <w:rPr>
                <w:rStyle w:val="100"/>
                <w:rFonts w:eastAsia="Arial Unicode MS"/>
                <w:sz w:val="20"/>
                <w:szCs w:val="20"/>
              </w:rPr>
              <w:t>American</w:t>
            </w:r>
            <w:proofErr w:type="spellEnd"/>
            <w:r w:rsidRPr="00174B9F">
              <w:rPr>
                <w:rStyle w:val="100"/>
                <w:rFonts w:eastAsia="Arial Unicode MS"/>
                <w:sz w:val="20"/>
                <w:szCs w:val="20"/>
              </w:rPr>
              <w:t xml:space="preserve"> </w:t>
            </w:r>
            <w:proofErr w:type="spellStart"/>
            <w:r w:rsidRPr="00174B9F">
              <w:rPr>
                <w:rStyle w:val="100"/>
                <w:rFonts w:eastAsia="Arial Unicode MS"/>
                <w:sz w:val="20"/>
                <w:szCs w:val="20"/>
              </w:rPr>
              <w:t>Medical</w:t>
            </w:r>
            <w:proofErr w:type="spellEnd"/>
            <w:r w:rsidRPr="00174B9F">
              <w:rPr>
                <w:rStyle w:val="100"/>
                <w:rFonts w:eastAsia="Arial Unicode MS"/>
                <w:sz w:val="20"/>
                <w:szCs w:val="20"/>
              </w:rPr>
              <w:t xml:space="preserve"> </w:t>
            </w:r>
            <w:proofErr w:type="spellStart"/>
            <w:r w:rsidRPr="00174B9F">
              <w:rPr>
                <w:rStyle w:val="100"/>
                <w:rFonts w:eastAsia="Arial Unicode MS"/>
                <w:sz w:val="20"/>
                <w:szCs w:val="20"/>
              </w:rPr>
              <w:t>Association</w:t>
            </w:r>
            <w:proofErr w:type="spellEnd"/>
            <w:r w:rsidRPr="00174B9F">
              <w:rPr>
                <w:rStyle w:val="100"/>
                <w:rFonts w:eastAsia="Arial Unicode MS"/>
                <w:sz w:val="20"/>
                <w:szCs w:val="20"/>
              </w:rPr>
              <w:t>, 285,</w:t>
            </w:r>
            <w:r w:rsidRPr="00174B9F">
              <w:rPr>
                <w:sz w:val="20"/>
                <w:szCs w:val="20"/>
              </w:rPr>
              <w:t xml:space="preserve"> 648–650.</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Journal Article from Publisher Web Site (article with no DOI)</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199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proofErr w:type="spellStart"/>
            <w:r w:rsidRPr="00174B9F">
              <w:rPr>
                <w:sz w:val="20"/>
                <w:szCs w:val="20"/>
              </w:rPr>
              <w:t>Koopman</w:t>
            </w:r>
            <w:proofErr w:type="spellEnd"/>
            <w:r w:rsidRPr="00174B9F">
              <w:rPr>
                <w:sz w:val="20"/>
                <w:szCs w:val="20"/>
              </w:rPr>
              <w:t xml:space="preserve"> (2001) </w:t>
            </w:r>
            <w:proofErr w:type="spellStart"/>
            <w:r w:rsidRPr="00174B9F">
              <w:rPr>
                <w:sz w:val="20"/>
                <w:szCs w:val="20"/>
              </w:rPr>
              <w:t>researched</w:t>
            </w:r>
            <w:proofErr w:type="spellEnd"/>
            <w:r w:rsidRPr="00174B9F">
              <w:rPr>
                <w:sz w:val="20"/>
                <w:szCs w:val="20"/>
              </w:rPr>
              <w:t xml:space="preserve"> . . . . </w:t>
            </w:r>
          </w:p>
          <w:p w:rsidR="00174B9F" w:rsidRPr="00174B9F" w:rsidRDefault="00174B9F" w:rsidP="00B001D4">
            <w:pPr>
              <w:pStyle w:val="a3"/>
              <w:rPr>
                <w:sz w:val="20"/>
                <w:szCs w:val="20"/>
              </w:rPr>
            </w:pPr>
            <w:r w:rsidRPr="00174B9F">
              <w:rPr>
                <w:rStyle w:val="10Arial9pt"/>
                <w:rFonts w:ascii="Times New Roman" w:hAnsi="Times New Roman" w:cs="Times New Roman"/>
                <w:sz w:val="20"/>
                <w:szCs w:val="20"/>
              </w:rPr>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Koopman</w:t>
            </w:r>
            <w:proofErr w:type="spellEnd"/>
            <w:r w:rsidRPr="00174B9F">
              <w:rPr>
                <w:sz w:val="20"/>
                <w:szCs w:val="20"/>
              </w:rPr>
              <w:t>, 2001).</w:t>
            </w:r>
          </w:p>
        </w:tc>
        <w:tc>
          <w:tcPr>
            <w:tcW w:w="1727" w:type="pct"/>
            <w:gridSpan w:val="2"/>
            <w:shd w:val="clear" w:color="auto" w:fill="FFFFFF"/>
          </w:tcPr>
          <w:p w:rsidR="00174B9F" w:rsidRPr="00174B9F" w:rsidRDefault="00174B9F" w:rsidP="00B001D4">
            <w:pPr>
              <w:pStyle w:val="a3"/>
              <w:rPr>
                <w:rStyle w:val="10Arial7pt"/>
                <w:rFonts w:ascii="Times New Roman" w:hAnsi="Times New Roman" w:cs="Times New Roman"/>
                <w:sz w:val="20"/>
                <w:szCs w:val="20"/>
                <w:lang w:val="en-US"/>
              </w:rPr>
            </w:pPr>
            <w:r w:rsidRPr="00174B9F">
              <w:rPr>
                <w:rStyle w:val="10Arial7pt"/>
                <w:rFonts w:ascii="Times New Roman" w:hAnsi="Times New Roman" w:cs="Times New Roman"/>
                <w:sz w:val="20"/>
                <w:szCs w:val="20"/>
                <w:lang w:val="en-US"/>
              </w:rPr>
              <w:t>~ Include print information, followed by the URL of the journal’s homepage.</w:t>
            </w:r>
          </w:p>
          <w:p w:rsidR="00174B9F" w:rsidRPr="00174B9F" w:rsidRDefault="00174B9F" w:rsidP="00B001D4">
            <w:pPr>
              <w:pStyle w:val="a3"/>
              <w:rPr>
                <w:rStyle w:val="10Arial7pt"/>
                <w:rFonts w:ascii="Times New Roman" w:hAnsi="Times New Roman" w:cs="Times New Roman"/>
                <w:sz w:val="20"/>
                <w:szCs w:val="20"/>
                <w:lang w:val="en-US"/>
              </w:rPr>
            </w:pPr>
          </w:p>
          <w:p w:rsidR="00174B9F" w:rsidRPr="00174B9F" w:rsidRDefault="00174B9F" w:rsidP="00B001D4">
            <w:pPr>
              <w:pStyle w:val="a3"/>
              <w:rPr>
                <w:sz w:val="20"/>
                <w:szCs w:val="20"/>
                <w:lang w:val="en-US"/>
              </w:rPr>
            </w:pPr>
            <w:proofErr w:type="spellStart"/>
            <w:r w:rsidRPr="00174B9F">
              <w:rPr>
                <w:sz w:val="20"/>
                <w:szCs w:val="20"/>
                <w:lang w:val="en-US"/>
              </w:rPr>
              <w:t>Koopman</w:t>
            </w:r>
            <w:proofErr w:type="spellEnd"/>
            <w:r w:rsidRPr="00174B9F">
              <w:rPr>
                <w:sz w:val="20"/>
                <w:szCs w:val="20"/>
                <w:lang w:val="en-US"/>
              </w:rPr>
              <w:t>, W. J. (2001). Prospects for autoimmune disease: Research advances in rheumatoid arthritis.</w:t>
            </w:r>
            <w:r w:rsidRPr="00174B9F">
              <w:rPr>
                <w:rStyle w:val="100"/>
                <w:rFonts w:eastAsia="Arial Unicode MS"/>
                <w:sz w:val="20"/>
                <w:szCs w:val="20"/>
                <w:lang w:val="en-US"/>
              </w:rPr>
              <w:t xml:space="preserve"> JAMA: Journal of the American Medical Association, 285,</w:t>
            </w:r>
            <w:r w:rsidRPr="00174B9F">
              <w:rPr>
                <w:sz w:val="20"/>
                <w:szCs w:val="20"/>
                <w:lang w:val="en-US"/>
              </w:rPr>
              <w:t xml:space="preserve"> 648–650. Retrieved from </w:t>
            </w:r>
            <w:r w:rsidRPr="00174B9F">
              <w:rPr>
                <w:rFonts w:eastAsia="Times New Roman"/>
                <w:sz w:val="20"/>
                <w:szCs w:val="20"/>
                <w:lang w:val="en-US"/>
              </w:rPr>
              <w:t>http://jama</w:t>
            </w:r>
            <w:r w:rsidRPr="00174B9F">
              <w:rPr>
                <w:sz w:val="20"/>
                <w:szCs w:val="20"/>
                <w:lang w:val="en-US"/>
              </w:rPr>
              <w:t>.ama-assn.org/</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Full Text Article with Digital Object Identifier (DOI)</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See pp. 175, 187–192, 198 in the</w:t>
            </w:r>
            <w:r w:rsidRPr="00174B9F">
              <w:rPr>
                <w:rStyle w:val="75pt"/>
                <w:rFonts w:ascii="Times New Roman" w:hAnsi="Times New Roman" w:cs="Times New Roman"/>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If you have a work by 6 or more authors, it is permissible to use</w:t>
            </w:r>
            <w:r w:rsidRPr="00174B9F">
              <w:rPr>
                <w:rStyle w:val="75pt"/>
                <w:rFonts w:ascii="Times New Roman" w:hAnsi="Times New Roman" w:cs="Times New Roman"/>
                <w:sz w:val="20"/>
                <w:szCs w:val="20"/>
                <w:lang w:val="en-US"/>
              </w:rPr>
              <w:t xml:space="preserve"> et al.</w:t>
            </w:r>
            <w:r w:rsidRPr="00174B9F">
              <w:rPr>
                <w:sz w:val="20"/>
                <w:szCs w:val="20"/>
                <w:lang w:val="en-US"/>
              </w:rPr>
              <w:t xml:space="preserve"> after the first author’s name for the first and subsequent entries in text.</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Yu et al. (2009) discovered that . . .</w:t>
            </w:r>
          </w:p>
          <w:p w:rsidR="00174B9F" w:rsidRPr="00174B9F" w:rsidRDefault="00174B9F" w:rsidP="00B001D4">
            <w:pPr>
              <w:pStyle w:val="a3"/>
              <w:rPr>
                <w:sz w:val="20"/>
                <w:szCs w:val="20"/>
                <w:lang w:val="en-US"/>
              </w:rPr>
            </w:pPr>
            <w:r w:rsidRPr="00174B9F">
              <w:rPr>
                <w:sz w:val="20"/>
                <w:szCs w:val="20"/>
                <w:lang w:val="en-US"/>
              </w:rPr>
              <w:t>OR</w:t>
            </w:r>
          </w:p>
          <w:p w:rsidR="00174B9F" w:rsidRPr="00174B9F" w:rsidRDefault="00174B9F" w:rsidP="00B001D4">
            <w:pPr>
              <w:pStyle w:val="a3"/>
              <w:rPr>
                <w:sz w:val="20"/>
                <w:szCs w:val="20"/>
                <w:lang w:val="en-US"/>
              </w:rPr>
            </w:pPr>
            <w:r w:rsidRPr="00174B9F">
              <w:rPr>
                <w:sz w:val="20"/>
                <w:szCs w:val="20"/>
                <w:lang w:val="en-US"/>
              </w:rPr>
              <w:t>It was discovered that . . . (Yu et al., 2009).</w:t>
            </w:r>
          </w:p>
        </w:tc>
        <w:tc>
          <w:tcPr>
            <w:tcW w:w="1727" w:type="pct"/>
            <w:gridSpan w:val="2"/>
            <w:shd w:val="clear" w:color="auto" w:fill="FFFFFF"/>
          </w:tcPr>
          <w:p w:rsidR="00174B9F" w:rsidRPr="00174B9F" w:rsidRDefault="00174B9F" w:rsidP="00B001D4">
            <w:pPr>
              <w:pStyle w:val="a3"/>
              <w:rPr>
                <w:rStyle w:val="20"/>
                <w:rFonts w:ascii="Times New Roman" w:hAnsi="Times New Roman" w:cs="Times New Roman"/>
                <w:sz w:val="20"/>
                <w:szCs w:val="20"/>
                <w:lang w:val="en-US"/>
              </w:rPr>
            </w:pPr>
            <w:r w:rsidRPr="00174B9F">
              <w:rPr>
                <w:sz w:val="20"/>
                <w:szCs w:val="20"/>
                <w:lang w:val="en-US"/>
              </w:rPr>
              <w:t xml:space="preserve">~ For more on a DOI, go to: </w:t>
            </w:r>
            <w:r w:rsidRPr="00174B9F">
              <w:rPr>
                <w:rStyle w:val="20"/>
                <w:rFonts w:ascii="Times New Roman" w:hAnsi="Times New Roman" w:cs="Times New Roman"/>
                <w:sz w:val="20"/>
                <w:szCs w:val="20"/>
                <w:lang w:val="en-US"/>
              </w:rPr>
              <w:t xml:space="preserve">http://www.apastyle.org/learn/faas/what-is-doi.aspx </w:t>
            </w:r>
          </w:p>
          <w:p w:rsidR="00174B9F" w:rsidRPr="00174B9F" w:rsidRDefault="00174B9F" w:rsidP="00B001D4">
            <w:pPr>
              <w:pStyle w:val="a3"/>
              <w:rPr>
                <w:rStyle w:val="75pt"/>
                <w:rFonts w:ascii="Times New Roman" w:hAnsi="Times New Roman" w:cs="Times New Roman"/>
                <w:sz w:val="20"/>
                <w:szCs w:val="20"/>
                <w:lang w:val="en-US"/>
              </w:rPr>
            </w:pPr>
            <w:r w:rsidRPr="00174B9F">
              <w:rPr>
                <w:sz w:val="20"/>
                <w:szCs w:val="20"/>
                <w:lang w:val="en-US"/>
              </w:rPr>
              <w:t>~ If authors number eight or more, use the first six names, then insert three ellipses, then the last author’s name (See p. 184 in</w:t>
            </w:r>
            <w:r w:rsidRPr="00174B9F">
              <w:rPr>
                <w:rStyle w:val="75pt"/>
                <w:rFonts w:ascii="Times New Roman" w:hAnsi="Times New Roman" w:cs="Times New Roman"/>
                <w:sz w:val="20"/>
                <w:szCs w:val="20"/>
                <w:lang w:val="en-US"/>
              </w:rPr>
              <w:t xml:space="preserve"> APA Publication Manual)</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fr-FR"/>
              </w:rPr>
              <w:t xml:space="preserve">Yu, H., Zhou, Y.-J., Li, G.-X., Zhang, G.-H., Liu, H.-L., Yan, L.-P., . . . </w:t>
            </w:r>
            <w:r w:rsidRPr="00174B9F">
              <w:rPr>
                <w:sz w:val="20"/>
                <w:szCs w:val="20"/>
                <w:lang w:val="en-US"/>
              </w:rPr>
              <w:t>Tong, G.-Z. (2009). Further evidence for infection of pigs with human-like influenza viruses in China.</w:t>
            </w:r>
            <w:r w:rsidRPr="00174B9F">
              <w:rPr>
                <w:rStyle w:val="100"/>
                <w:rFonts w:eastAsia="Arial Unicode MS"/>
                <w:sz w:val="20"/>
                <w:szCs w:val="20"/>
                <w:lang w:val="en-US"/>
              </w:rPr>
              <w:t xml:space="preserve"> </w:t>
            </w:r>
            <w:proofErr w:type="spellStart"/>
            <w:r w:rsidRPr="00174B9F">
              <w:rPr>
                <w:rStyle w:val="100"/>
                <w:rFonts w:eastAsia="Arial Unicode MS"/>
                <w:sz w:val="20"/>
                <w:szCs w:val="20"/>
              </w:rPr>
              <w:t>Virus</w:t>
            </w:r>
            <w:proofErr w:type="spellEnd"/>
            <w:r w:rsidRPr="00174B9F">
              <w:rPr>
                <w:rStyle w:val="100"/>
                <w:rFonts w:eastAsia="Arial Unicode MS"/>
                <w:sz w:val="20"/>
                <w:szCs w:val="20"/>
              </w:rPr>
              <w:t xml:space="preserve"> </w:t>
            </w:r>
            <w:proofErr w:type="spellStart"/>
            <w:r w:rsidRPr="00174B9F">
              <w:rPr>
                <w:rStyle w:val="100"/>
                <w:rFonts w:eastAsia="Arial Unicode MS"/>
                <w:sz w:val="20"/>
                <w:szCs w:val="20"/>
              </w:rPr>
              <w:t>Research</w:t>
            </w:r>
            <w:proofErr w:type="spellEnd"/>
            <w:r w:rsidRPr="00174B9F">
              <w:rPr>
                <w:rStyle w:val="100"/>
                <w:rFonts w:eastAsia="Arial Unicode MS"/>
                <w:sz w:val="20"/>
                <w:szCs w:val="20"/>
              </w:rPr>
              <w:t>, 140,</w:t>
            </w:r>
            <w:r w:rsidRPr="00174B9F">
              <w:rPr>
                <w:sz w:val="20"/>
                <w:szCs w:val="20"/>
              </w:rPr>
              <w:t xml:space="preserve"> 85</w:t>
            </w:r>
            <w:r w:rsidRPr="00174B9F">
              <w:rPr>
                <w:sz w:val="20"/>
                <w:szCs w:val="20"/>
                <w:lang w:val="en-US"/>
              </w:rPr>
              <w:t>–</w:t>
            </w:r>
            <w:r w:rsidRPr="00174B9F">
              <w:rPr>
                <w:sz w:val="20"/>
                <w:szCs w:val="20"/>
              </w:rPr>
              <w:t>90. doi:10.1016/j.virusres.2008.11.008</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Magazine Article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200 in the</w:t>
            </w:r>
            <w:r w:rsidRPr="00174B9F">
              <w:rPr>
                <w:i/>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lang w:val="en-US"/>
              </w:rPr>
            </w:pPr>
            <w:proofErr w:type="spellStart"/>
            <w:r w:rsidRPr="00174B9F">
              <w:rPr>
                <w:sz w:val="20"/>
                <w:szCs w:val="20"/>
                <w:lang w:val="en-US"/>
              </w:rPr>
              <w:t>Kluger</w:t>
            </w:r>
            <w:proofErr w:type="spellEnd"/>
            <w:r w:rsidRPr="00174B9F">
              <w:rPr>
                <w:sz w:val="20"/>
                <w:szCs w:val="20"/>
                <w:lang w:val="en-US"/>
              </w:rPr>
              <w:t xml:space="preserve"> and </w:t>
            </w:r>
            <w:proofErr w:type="spellStart"/>
            <w:r w:rsidRPr="00174B9F">
              <w:rPr>
                <w:sz w:val="20"/>
                <w:szCs w:val="20"/>
                <w:lang w:val="en-US"/>
              </w:rPr>
              <w:t>Dorfman</w:t>
            </w:r>
            <w:proofErr w:type="spellEnd"/>
            <w:r w:rsidRPr="00174B9F">
              <w:rPr>
                <w:sz w:val="20"/>
                <w:szCs w:val="20"/>
                <w:lang w:val="en-US"/>
              </w:rPr>
              <w:t xml:space="preserve"> (2002) evaluated the . . . .</w:t>
            </w:r>
          </w:p>
          <w:p w:rsidR="00174B9F" w:rsidRPr="00174B9F" w:rsidRDefault="00174B9F" w:rsidP="00B001D4">
            <w:pPr>
              <w:pStyle w:val="a3"/>
              <w:rPr>
                <w:rStyle w:val="10Arial9pt"/>
                <w:rFonts w:ascii="Times New Roman" w:hAnsi="Times New Roman" w:cs="Times New Roman"/>
                <w:sz w:val="20"/>
                <w:szCs w:val="20"/>
                <w:lang w:val="en-US"/>
              </w:rPr>
            </w:pPr>
            <w:r w:rsidRPr="00174B9F">
              <w:rPr>
                <w:rStyle w:val="10Arial9pt"/>
                <w:rFonts w:ascii="Times New Roman" w:hAnsi="Times New Roman" w:cs="Times New Roman"/>
                <w:sz w:val="20"/>
                <w:szCs w:val="20"/>
              </w:rPr>
              <w:t>OR</w:t>
            </w:r>
          </w:p>
          <w:p w:rsidR="00174B9F" w:rsidRPr="00174B9F" w:rsidRDefault="00174B9F" w:rsidP="00B001D4">
            <w:pPr>
              <w:pStyle w:val="a3"/>
              <w:rPr>
                <w:sz w:val="20"/>
                <w:szCs w:val="20"/>
              </w:rPr>
            </w:pPr>
            <w:r w:rsidRPr="00174B9F">
              <w:rPr>
                <w:rStyle w:val="10Arial9pt"/>
                <w:rFonts w:ascii="Times New Roman" w:hAnsi="Times New Roman" w:cs="Times New Roman"/>
                <w:sz w:val="20"/>
                <w:szCs w:val="20"/>
              </w:rPr>
              <w:t xml:space="preserve"> </w:t>
            </w:r>
            <w:r w:rsidRPr="00174B9F">
              <w:rPr>
                <w:sz w:val="20"/>
                <w:szCs w:val="20"/>
                <w:lang w:val="de"/>
              </w:rPr>
              <w:t xml:space="preserve">. . . (Kluger &amp; </w:t>
            </w:r>
            <w:proofErr w:type="spellStart"/>
            <w:r w:rsidRPr="00174B9F">
              <w:rPr>
                <w:sz w:val="20"/>
                <w:szCs w:val="20"/>
                <w:lang w:val="de"/>
              </w:rPr>
              <w:t>Dorfman</w:t>
            </w:r>
            <w:proofErr w:type="spellEnd"/>
            <w:r w:rsidRPr="00174B9F">
              <w:rPr>
                <w:sz w:val="20"/>
                <w:szCs w:val="20"/>
                <w:lang w:val="de"/>
              </w:rPr>
              <w:t>, 2002).</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de-DE"/>
              </w:rPr>
              <w:t xml:space="preserve">Kluger, J., &amp; </w:t>
            </w:r>
            <w:proofErr w:type="spellStart"/>
            <w:r w:rsidRPr="00174B9F">
              <w:rPr>
                <w:sz w:val="20"/>
                <w:szCs w:val="20"/>
                <w:lang w:val="de-DE"/>
              </w:rPr>
              <w:t>Dorfman</w:t>
            </w:r>
            <w:proofErr w:type="spellEnd"/>
            <w:r w:rsidRPr="00174B9F">
              <w:rPr>
                <w:sz w:val="20"/>
                <w:szCs w:val="20"/>
                <w:lang w:val="de-DE"/>
              </w:rPr>
              <w:t xml:space="preserve">, A. (2002, August 26). </w:t>
            </w:r>
            <w:r w:rsidRPr="00174B9F">
              <w:rPr>
                <w:sz w:val="20"/>
                <w:szCs w:val="20"/>
                <w:lang w:val="en-US"/>
              </w:rPr>
              <w:t xml:space="preserve">The challenges we face. </w:t>
            </w:r>
            <w:r w:rsidRPr="00174B9F">
              <w:rPr>
                <w:rStyle w:val="100"/>
                <w:rFonts w:eastAsia="Arial Unicode MS"/>
                <w:sz w:val="20"/>
                <w:szCs w:val="20"/>
                <w:lang w:val="en-US"/>
              </w:rPr>
              <w:t>Time</w:t>
            </w:r>
            <w:r w:rsidRPr="00174B9F">
              <w:rPr>
                <w:sz w:val="20"/>
                <w:szCs w:val="20"/>
                <w:lang w:val="en-US"/>
              </w:rPr>
              <w:t>, 160(9), 32–38.</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Newspaper Article – no author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See pp. 176 and 200 in the</w:t>
            </w:r>
            <w:r w:rsidRPr="00174B9F">
              <w:rPr>
                <w:rStyle w:val="75pt"/>
                <w:rFonts w:ascii="Times New Roman" w:hAnsi="Times New Roman" w:cs="Times New Roman"/>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The article title will be placed between quotation marks in the text of the essay.</w:t>
            </w:r>
          </w:p>
          <w:p w:rsidR="00174B9F" w:rsidRPr="00174B9F" w:rsidRDefault="00174B9F" w:rsidP="00B001D4">
            <w:pPr>
              <w:pStyle w:val="a3"/>
              <w:rPr>
                <w:sz w:val="20"/>
                <w:szCs w:val="20"/>
                <w:lang w:val="en-US"/>
              </w:rPr>
            </w:pPr>
          </w:p>
          <w:p w:rsidR="00174B9F" w:rsidRPr="00174B9F" w:rsidRDefault="00174B9F" w:rsidP="00B001D4">
            <w:pPr>
              <w:pStyle w:val="a3"/>
              <w:rPr>
                <w:rStyle w:val="10Arial9pt"/>
                <w:rFonts w:ascii="Times New Roman" w:hAnsi="Times New Roman" w:cs="Times New Roman"/>
                <w:sz w:val="20"/>
                <w:szCs w:val="20"/>
                <w:lang w:val="en-US"/>
              </w:rPr>
            </w:pPr>
            <w:r w:rsidRPr="00174B9F">
              <w:rPr>
                <w:sz w:val="20"/>
                <w:szCs w:val="20"/>
                <w:lang w:val="en-US"/>
              </w:rPr>
              <w:t>In the article “Rotor Blades Fail Inspection" (2002) . . .</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lang w:val="en-US"/>
              </w:rPr>
            </w:pPr>
            <w:r w:rsidRPr="00174B9F">
              <w:rPr>
                <w:sz w:val="20"/>
                <w:szCs w:val="20"/>
                <w:lang w:val="en-US"/>
              </w:rPr>
              <w:t>. . . (“Rotor Blades Fail Inspection,” 2002).</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If no author is present, use the title of the article in place of the author’s name.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TimesNewRoman95pt0"/>
                <w:rFonts w:eastAsia="Arial Unicode MS"/>
                <w:sz w:val="20"/>
                <w:szCs w:val="20"/>
                <w:lang w:val="en-US"/>
              </w:rPr>
              <w:t xml:space="preserve">Rotor blades fail inspection. (2002, July 27). </w:t>
            </w:r>
            <w:r w:rsidRPr="00174B9F">
              <w:rPr>
                <w:rStyle w:val="TimesNewRoman95pt"/>
                <w:rFonts w:eastAsia="Arial Unicode MS"/>
                <w:sz w:val="20"/>
                <w:szCs w:val="20"/>
                <w:lang w:val="en-US"/>
              </w:rPr>
              <w:t>Medicine Hat News,</w:t>
            </w:r>
            <w:r w:rsidRPr="00174B9F">
              <w:rPr>
                <w:rStyle w:val="TimesNewRoman95pt0"/>
                <w:rFonts w:eastAsia="Arial Unicode MS"/>
                <w:sz w:val="20"/>
                <w:szCs w:val="20"/>
                <w:lang w:val="en-US"/>
              </w:rPr>
              <w:t xml:space="preserve"> p. A1.</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xml:space="preserve">Brochure – Same Author and </w:t>
            </w:r>
            <w:r w:rsidRPr="00174B9F">
              <w:rPr>
                <w:sz w:val="20"/>
                <w:szCs w:val="20"/>
                <w:lang w:val="en-US"/>
              </w:rPr>
              <w:lastRenderedPageBreak/>
              <w:t>Publisher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203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lastRenderedPageBreak/>
              <w:t>In the brochure by Travel Alberta (2002)</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lastRenderedPageBreak/>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Travel</w:t>
            </w:r>
            <w:proofErr w:type="spellEnd"/>
            <w:r w:rsidRPr="00174B9F">
              <w:rPr>
                <w:sz w:val="20"/>
                <w:szCs w:val="20"/>
              </w:rPr>
              <w:t xml:space="preserve"> </w:t>
            </w:r>
            <w:proofErr w:type="spellStart"/>
            <w:r w:rsidRPr="00174B9F">
              <w:rPr>
                <w:sz w:val="20"/>
                <w:szCs w:val="20"/>
              </w:rPr>
              <w:t>Alberta</w:t>
            </w:r>
            <w:proofErr w:type="spellEnd"/>
            <w:r w:rsidRPr="00174B9F">
              <w:rPr>
                <w:sz w:val="20"/>
                <w:szCs w:val="20"/>
              </w:rPr>
              <w:t>, 2002).</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lastRenderedPageBreak/>
              <w:t xml:space="preserve">~ When the author and publisher are </w:t>
            </w:r>
            <w:r w:rsidRPr="00174B9F">
              <w:rPr>
                <w:sz w:val="20"/>
                <w:szCs w:val="20"/>
                <w:lang w:val="en-US"/>
              </w:rPr>
              <w:lastRenderedPageBreak/>
              <w:t>identical use the word</w:t>
            </w:r>
            <w:r w:rsidRPr="00174B9F">
              <w:rPr>
                <w:rStyle w:val="75pt"/>
                <w:rFonts w:ascii="Times New Roman" w:hAnsi="Times New Roman" w:cs="Times New Roman"/>
                <w:sz w:val="20"/>
                <w:szCs w:val="20"/>
                <w:lang w:val="en-US"/>
              </w:rPr>
              <w:t xml:space="preserve"> author</w:t>
            </w:r>
            <w:r w:rsidRPr="00174B9F">
              <w:rPr>
                <w:sz w:val="20"/>
                <w:szCs w:val="20"/>
                <w:lang w:val="en-US"/>
              </w:rPr>
              <w:t xml:space="preserve"> as the publisher.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rPr>
            </w:pPr>
            <w:r w:rsidRPr="00174B9F">
              <w:rPr>
                <w:sz w:val="20"/>
                <w:szCs w:val="20"/>
                <w:lang w:val="en-US"/>
              </w:rPr>
              <w:t>Travel Alberta. (2002).</w:t>
            </w:r>
            <w:r w:rsidRPr="00174B9F">
              <w:rPr>
                <w:rStyle w:val="100"/>
                <w:rFonts w:eastAsia="Arial Unicode MS"/>
                <w:sz w:val="20"/>
                <w:szCs w:val="20"/>
                <w:lang w:val="en-US"/>
              </w:rPr>
              <w:t xml:space="preserve"> Official Alberta vacation guide</w:t>
            </w:r>
            <w:r w:rsidRPr="00174B9F">
              <w:rPr>
                <w:sz w:val="20"/>
                <w:szCs w:val="20"/>
                <w:lang w:val="en-US"/>
              </w:rPr>
              <w:t xml:space="preserve"> [Brochure]. </w:t>
            </w:r>
            <w:proofErr w:type="spellStart"/>
            <w:r w:rsidRPr="00174B9F">
              <w:rPr>
                <w:sz w:val="20"/>
                <w:szCs w:val="20"/>
              </w:rPr>
              <w:t>Edmonton</w:t>
            </w:r>
            <w:proofErr w:type="spellEnd"/>
            <w:r w:rsidRPr="00174B9F">
              <w:rPr>
                <w:sz w:val="20"/>
                <w:szCs w:val="20"/>
              </w:rPr>
              <w:t xml:space="preserve">, </w:t>
            </w:r>
            <w:proofErr w:type="spellStart"/>
            <w:r w:rsidRPr="00174B9F">
              <w:rPr>
                <w:sz w:val="20"/>
                <w:szCs w:val="20"/>
              </w:rPr>
              <w:t>Canada</w:t>
            </w:r>
            <w:proofErr w:type="spellEnd"/>
            <w:r w:rsidRPr="00174B9F">
              <w:rPr>
                <w:sz w:val="20"/>
                <w:szCs w:val="20"/>
              </w:rPr>
              <w:t xml:space="preserve">: </w:t>
            </w:r>
            <w:proofErr w:type="spellStart"/>
            <w:r w:rsidRPr="00174B9F">
              <w:rPr>
                <w:sz w:val="20"/>
                <w:szCs w:val="20"/>
              </w:rPr>
              <w:t>Author</w:t>
            </w:r>
            <w:proofErr w:type="spellEnd"/>
            <w:r w:rsidRPr="00174B9F">
              <w:rPr>
                <w:sz w:val="20"/>
                <w:szCs w:val="20"/>
              </w:rPr>
              <w:t>.</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lastRenderedPageBreak/>
              <w:t>Episode from a Television Series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210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proofErr w:type="spellStart"/>
            <w:r w:rsidRPr="00174B9F">
              <w:rPr>
                <w:sz w:val="20"/>
                <w:szCs w:val="20"/>
                <w:lang w:val="en-US"/>
              </w:rPr>
              <w:t>Dolinsky</w:t>
            </w:r>
            <w:proofErr w:type="spellEnd"/>
            <w:r w:rsidRPr="00174B9F">
              <w:rPr>
                <w:sz w:val="20"/>
                <w:szCs w:val="20"/>
                <w:lang w:val="en-US"/>
              </w:rPr>
              <w:t xml:space="preserve"> and Alexander’s (1968) work . . . .</w:t>
            </w:r>
          </w:p>
          <w:p w:rsidR="00174B9F" w:rsidRPr="00174B9F" w:rsidRDefault="00174B9F" w:rsidP="00B001D4">
            <w:pPr>
              <w:pStyle w:val="a3"/>
              <w:rPr>
                <w:rStyle w:val="10Arial9pt"/>
                <w:rFonts w:ascii="Times New Roman" w:hAnsi="Times New Roman" w:cs="Times New Roman"/>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rPr>
            </w:pPr>
            <w:r w:rsidRPr="00174B9F">
              <w:rPr>
                <w:rStyle w:val="10Arial9pt"/>
                <w:rFonts w:ascii="Times New Roman" w:hAnsi="Times New Roman" w:cs="Times New Roman"/>
                <w:sz w:val="20"/>
                <w:szCs w:val="20"/>
                <w:lang w:val="en-US"/>
              </w:rPr>
              <w:t xml:space="preserve"> </w:t>
            </w:r>
            <w:r w:rsidRPr="00174B9F">
              <w:rPr>
                <w:sz w:val="20"/>
                <w:szCs w:val="20"/>
                <w:lang w:val="en-US"/>
              </w:rPr>
              <w:t xml:space="preserve">. . . </w:t>
            </w:r>
            <w:r w:rsidRPr="00174B9F">
              <w:rPr>
                <w:sz w:val="20"/>
                <w:szCs w:val="20"/>
              </w:rPr>
              <w:t>(</w:t>
            </w:r>
            <w:proofErr w:type="spellStart"/>
            <w:r w:rsidRPr="00174B9F">
              <w:rPr>
                <w:sz w:val="20"/>
                <w:szCs w:val="20"/>
              </w:rPr>
              <w:t>Dolinsky</w:t>
            </w:r>
            <w:proofErr w:type="spellEnd"/>
            <w:r w:rsidRPr="00174B9F">
              <w:rPr>
                <w:sz w:val="20"/>
                <w:szCs w:val="20"/>
              </w:rPr>
              <w:t xml:space="preserve"> &amp; Alexander, 1968).</w:t>
            </w:r>
          </w:p>
        </w:tc>
        <w:tc>
          <w:tcPr>
            <w:tcW w:w="1727" w:type="pct"/>
            <w:gridSpan w:val="2"/>
            <w:shd w:val="clear" w:color="auto" w:fill="FFFFFF"/>
          </w:tcPr>
          <w:p w:rsidR="00174B9F" w:rsidRPr="00174B9F" w:rsidRDefault="00174B9F" w:rsidP="00B001D4">
            <w:pPr>
              <w:pStyle w:val="a3"/>
              <w:rPr>
                <w:rStyle w:val="10Arial7pt"/>
                <w:rFonts w:ascii="Times New Roman" w:hAnsi="Times New Roman" w:cs="Times New Roman"/>
                <w:sz w:val="20"/>
                <w:szCs w:val="20"/>
                <w:lang w:val="en-US"/>
              </w:rPr>
            </w:pPr>
            <w:r w:rsidRPr="00174B9F">
              <w:rPr>
                <w:rStyle w:val="10Arial7pt"/>
                <w:rFonts w:ascii="Times New Roman" w:hAnsi="Times New Roman" w:cs="Times New Roman"/>
                <w:sz w:val="20"/>
                <w:szCs w:val="20"/>
                <w:lang w:val="en-US"/>
              </w:rPr>
              <w:t>~ Use writer and director in place of author, and producer in place of editor.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proofErr w:type="spellStart"/>
            <w:r w:rsidRPr="00174B9F">
              <w:rPr>
                <w:sz w:val="20"/>
                <w:szCs w:val="20"/>
                <w:lang w:val="en-US"/>
              </w:rPr>
              <w:t>Dolinsky</w:t>
            </w:r>
            <w:proofErr w:type="spellEnd"/>
            <w:r w:rsidRPr="00174B9F">
              <w:rPr>
                <w:sz w:val="20"/>
                <w:szCs w:val="20"/>
                <w:lang w:val="en-US"/>
              </w:rPr>
              <w:t xml:space="preserve">, M. (Writer), &amp; Alexander, D. (Director). (1968). Plato’s stepchildren [Television series episode]. In F. </w:t>
            </w:r>
            <w:proofErr w:type="spellStart"/>
            <w:r w:rsidRPr="00174B9F">
              <w:rPr>
                <w:sz w:val="20"/>
                <w:szCs w:val="20"/>
                <w:lang w:val="en-US"/>
              </w:rPr>
              <w:t>Freiberger</w:t>
            </w:r>
            <w:proofErr w:type="spellEnd"/>
            <w:r w:rsidRPr="00174B9F">
              <w:rPr>
                <w:sz w:val="20"/>
                <w:szCs w:val="20"/>
                <w:lang w:val="en-US"/>
              </w:rPr>
              <w:t xml:space="preserve"> (Producer),</w:t>
            </w:r>
            <w:r w:rsidRPr="00174B9F">
              <w:rPr>
                <w:rStyle w:val="100"/>
                <w:rFonts w:eastAsia="Arial Unicode MS"/>
                <w:sz w:val="20"/>
                <w:szCs w:val="20"/>
                <w:lang w:val="en-US"/>
              </w:rPr>
              <w:t xml:space="preserve"> Star Trek.</w:t>
            </w:r>
            <w:r w:rsidRPr="00174B9F">
              <w:rPr>
                <w:sz w:val="20"/>
                <w:szCs w:val="20"/>
                <w:lang w:val="en-US"/>
              </w:rPr>
              <w:t xml:space="preserve"> Los Angeles, CA: Paramount Pictures.</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Video</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p.209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In the video</w:t>
            </w:r>
            <w:r w:rsidRPr="00174B9F">
              <w:rPr>
                <w:rStyle w:val="100"/>
                <w:rFonts w:eastAsia="Arial Unicode MS"/>
                <w:sz w:val="20"/>
                <w:szCs w:val="20"/>
                <w:lang w:val="en-US"/>
              </w:rPr>
              <w:t xml:space="preserve"> Faces of Reality</w:t>
            </w:r>
            <w:r w:rsidRPr="00174B9F">
              <w:rPr>
                <w:sz w:val="20"/>
                <w:szCs w:val="20"/>
                <w:lang w:val="en-US"/>
              </w:rPr>
              <w:t xml:space="preserve"> produced by Gillespie and directed by Ashworth (2000) . . . . </w:t>
            </w:r>
          </w:p>
          <w:p w:rsidR="00174B9F" w:rsidRPr="00174B9F" w:rsidRDefault="00174B9F" w:rsidP="00B001D4">
            <w:pPr>
              <w:pStyle w:val="a3"/>
              <w:rPr>
                <w:sz w:val="20"/>
                <w:szCs w:val="20"/>
              </w:rPr>
            </w:pPr>
            <w:r w:rsidRPr="00174B9F">
              <w:rPr>
                <w:rStyle w:val="10Arial9pt"/>
                <w:rFonts w:ascii="Times New Roman" w:hAnsi="Times New Roman" w:cs="Times New Roman"/>
                <w:sz w:val="20"/>
                <w:szCs w:val="20"/>
              </w:rPr>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Gillespie</w:t>
            </w:r>
            <w:proofErr w:type="spellEnd"/>
            <w:r w:rsidRPr="00174B9F">
              <w:rPr>
                <w:sz w:val="20"/>
                <w:szCs w:val="20"/>
              </w:rPr>
              <w:t xml:space="preserve"> &amp; </w:t>
            </w:r>
            <w:proofErr w:type="spellStart"/>
            <w:r w:rsidRPr="00174B9F">
              <w:rPr>
                <w:sz w:val="20"/>
                <w:szCs w:val="20"/>
              </w:rPr>
              <w:t>Ashworth</w:t>
            </w:r>
            <w:proofErr w:type="spellEnd"/>
            <w:r w:rsidRPr="00174B9F">
              <w:rPr>
                <w:sz w:val="20"/>
                <w:szCs w:val="20"/>
              </w:rPr>
              <w:t>, 2000).</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Provide the primary contributors such as producer and/or director.</w:t>
            </w:r>
          </w:p>
          <w:p w:rsidR="00174B9F" w:rsidRPr="00174B9F" w:rsidRDefault="00174B9F" w:rsidP="00B001D4">
            <w:pPr>
              <w:pStyle w:val="a3"/>
              <w:rPr>
                <w:sz w:val="20"/>
                <w:szCs w:val="20"/>
                <w:lang w:val="en-US"/>
              </w:rPr>
            </w:pPr>
            <w:r w:rsidRPr="00174B9F">
              <w:rPr>
                <w:sz w:val="20"/>
                <w:szCs w:val="20"/>
                <w:lang w:val="en-US"/>
              </w:rPr>
              <w:t>~ If the video is in DVD or Blu-ray formats, you would use those terms in place of “Videotape.”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Gillespie, M. (Producer), &amp; Ashworth, S. (Director). (2000).</w:t>
            </w:r>
            <w:r w:rsidRPr="00174B9F">
              <w:rPr>
                <w:rStyle w:val="100"/>
                <w:rFonts w:eastAsia="Arial Unicode MS"/>
                <w:sz w:val="20"/>
                <w:szCs w:val="20"/>
                <w:lang w:val="en-US"/>
              </w:rPr>
              <w:t xml:space="preserve"> Faces of reality</w:t>
            </w:r>
            <w:r w:rsidRPr="00174B9F">
              <w:rPr>
                <w:sz w:val="20"/>
                <w:szCs w:val="20"/>
                <w:lang w:val="en-US"/>
              </w:rPr>
              <w:t xml:space="preserve"> [Videotape]. Edmonton, Canada: Alberta Alcohol and Drug Abuse Commission.</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Secondary Source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178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In the text cite the original source and in brackets cite the secondary source with the phrase “as cited in”.</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Kiel and Elliott's study (as cited in Eve, </w:t>
            </w:r>
            <w:proofErr w:type="spellStart"/>
            <w:r w:rsidRPr="00174B9F">
              <w:rPr>
                <w:sz w:val="20"/>
                <w:szCs w:val="20"/>
                <w:lang w:val="en-US"/>
              </w:rPr>
              <w:t>Horsfall</w:t>
            </w:r>
            <w:proofErr w:type="spellEnd"/>
            <w:r w:rsidRPr="00174B9F">
              <w:rPr>
                <w:sz w:val="20"/>
                <w:szCs w:val="20"/>
                <w:lang w:val="en-US"/>
              </w:rPr>
              <w:t>, &amp; Lee, 1997) found . . . .</w:t>
            </w:r>
          </w:p>
        </w:tc>
        <w:tc>
          <w:tcPr>
            <w:tcW w:w="1727" w:type="pct"/>
            <w:gridSpan w:val="2"/>
            <w:shd w:val="clear" w:color="auto" w:fill="FFFFFF"/>
          </w:tcPr>
          <w:p w:rsidR="00174B9F" w:rsidRPr="00174B9F" w:rsidRDefault="00174B9F" w:rsidP="00B001D4">
            <w:pPr>
              <w:pStyle w:val="a3"/>
              <w:rPr>
                <w:rStyle w:val="10Arial7pt"/>
                <w:rFonts w:ascii="Times New Roman" w:hAnsi="Times New Roman" w:cs="Times New Roman"/>
                <w:sz w:val="20"/>
                <w:szCs w:val="20"/>
                <w:lang w:val="en-US"/>
              </w:rPr>
            </w:pPr>
            <w:r w:rsidRPr="00174B9F">
              <w:rPr>
                <w:rStyle w:val="10Arial7pt"/>
                <w:rFonts w:ascii="Times New Roman" w:hAnsi="Times New Roman" w:cs="Times New Roman"/>
                <w:sz w:val="20"/>
                <w:szCs w:val="20"/>
                <w:lang w:val="en-US"/>
              </w:rPr>
              <w:t>~ Cite only the secondary source in the reference list.</w:t>
            </w:r>
          </w:p>
          <w:p w:rsidR="00174B9F" w:rsidRPr="00174B9F" w:rsidRDefault="00174B9F" w:rsidP="00B001D4">
            <w:pPr>
              <w:pStyle w:val="a3"/>
              <w:rPr>
                <w:rStyle w:val="10Arial7pt"/>
                <w:rFonts w:ascii="Times New Roman" w:hAnsi="Times New Roman" w:cs="Times New Roman"/>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Eve, R. A., </w:t>
            </w:r>
            <w:proofErr w:type="spellStart"/>
            <w:r w:rsidRPr="00174B9F">
              <w:rPr>
                <w:sz w:val="20"/>
                <w:szCs w:val="20"/>
                <w:lang w:val="en-US"/>
              </w:rPr>
              <w:t>Horsfall</w:t>
            </w:r>
            <w:proofErr w:type="spellEnd"/>
            <w:r w:rsidRPr="00174B9F">
              <w:rPr>
                <w:sz w:val="20"/>
                <w:szCs w:val="20"/>
                <w:lang w:val="en-US"/>
              </w:rPr>
              <w:t>, S., &amp; Lee, M. E. (Eds.). (1997).</w:t>
            </w:r>
            <w:r w:rsidRPr="00174B9F">
              <w:rPr>
                <w:rStyle w:val="100"/>
                <w:rFonts w:eastAsia="Arial Unicode MS"/>
                <w:sz w:val="20"/>
                <w:szCs w:val="20"/>
                <w:lang w:val="en-US"/>
              </w:rPr>
              <w:t xml:space="preserve"> Chaos, complexity, and sociology.</w:t>
            </w:r>
            <w:r w:rsidRPr="00174B9F">
              <w:rPr>
                <w:sz w:val="20"/>
                <w:szCs w:val="20"/>
                <w:lang w:val="en-US"/>
              </w:rPr>
              <w:t xml:space="preserve"> London, England: Sage.</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A Review</w:t>
            </w:r>
          </w:p>
          <w:p w:rsidR="00174B9F" w:rsidRPr="00174B9F" w:rsidRDefault="00174B9F" w:rsidP="00B001D4">
            <w:pPr>
              <w:pStyle w:val="a3"/>
              <w:rPr>
                <w:sz w:val="20"/>
                <w:szCs w:val="20"/>
                <w:lang w:val="en-US"/>
              </w:rPr>
            </w:pPr>
          </w:p>
          <w:p w:rsidR="00174B9F" w:rsidRPr="00174B9F" w:rsidRDefault="00174B9F" w:rsidP="00B001D4">
            <w:pPr>
              <w:pStyle w:val="a3"/>
              <w:rPr>
                <w:rFonts w:eastAsia="Arial"/>
                <w:i/>
                <w:iCs/>
                <w:sz w:val="20"/>
                <w:szCs w:val="20"/>
                <w:shd w:val="clear" w:color="auto" w:fill="FFFFFF"/>
                <w:lang w:val="en-US"/>
              </w:rPr>
            </w:pPr>
            <w:r w:rsidRPr="00174B9F">
              <w:rPr>
                <w:rStyle w:val="97pt"/>
                <w:rFonts w:ascii="Times New Roman" w:hAnsi="Times New Roman" w:cs="Times New Roman"/>
                <w:i w:val="0"/>
                <w:sz w:val="20"/>
                <w:szCs w:val="20"/>
                <w:lang w:val="en-US"/>
              </w:rPr>
              <w:t>See pp. 208–209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In Osborne’s (1998) review of the book . . . .</w:t>
            </w:r>
          </w:p>
          <w:p w:rsidR="00174B9F" w:rsidRPr="00174B9F" w:rsidRDefault="00174B9F" w:rsidP="00B001D4">
            <w:pPr>
              <w:pStyle w:val="a3"/>
              <w:rPr>
                <w:sz w:val="20"/>
                <w:szCs w:val="20"/>
              </w:rPr>
            </w:pPr>
            <w:r w:rsidRPr="00174B9F">
              <w:rPr>
                <w:rStyle w:val="10Arial9pt"/>
                <w:rFonts w:ascii="Times New Roman" w:hAnsi="Times New Roman" w:cs="Times New Roman"/>
                <w:sz w:val="20"/>
                <w:szCs w:val="20"/>
              </w:rPr>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Osborne</w:t>
            </w:r>
            <w:proofErr w:type="spellEnd"/>
            <w:r w:rsidRPr="00174B9F">
              <w:rPr>
                <w:sz w:val="20"/>
                <w:szCs w:val="20"/>
              </w:rPr>
              <w:t>, 1998).</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In square brackets use the phrase “Review of the” and the type of material reviewed (book, video, etc.). If the article/review has a formal title, it will precede the bracketed text.</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rPr>
            </w:pPr>
            <w:r w:rsidRPr="00174B9F">
              <w:rPr>
                <w:sz w:val="20"/>
                <w:szCs w:val="20"/>
                <w:lang w:val="en-US"/>
              </w:rPr>
              <w:t>Osborne, R. E. (1998). [Review of the book</w:t>
            </w:r>
            <w:r w:rsidRPr="00174B9F">
              <w:rPr>
                <w:rStyle w:val="100"/>
                <w:rFonts w:eastAsia="Arial Unicode MS"/>
                <w:sz w:val="20"/>
                <w:szCs w:val="20"/>
                <w:lang w:val="en-US"/>
              </w:rPr>
              <w:t xml:space="preserve"> The fabric of self: A theory of ethics and emotions,</w:t>
            </w:r>
            <w:r w:rsidRPr="00174B9F">
              <w:rPr>
                <w:sz w:val="20"/>
                <w:szCs w:val="20"/>
                <w:lang w:val="en-US"/>
              </w:rPr>
              <w:t xml:space="preserve"> by D. </w:t>
            </w:r>
            <w:proofErr w:type="spellStart"/>
            <w:r w:rsidRPr="00174B9F">
              <w:rPr>
                <w:sz w:val="20"/>
                <w:szCs w:val="20"/>
                <w:lang w:val="en-US"/>
              </w:rPr>
              <w:t>Rothbard</w:t>
            </w:r>
            <w:proofErr w:type="spellEnd"/>
            <w:r w:rsidRPr="00174B9F">
              <w:rPr>
                <w:sz w:val="20"/>
                <w:szCs w:val="20"/>
                <w:lang w:val="en-US"/>
              </w:rPr>
              <w:t xml:space="preserve"> Margolis].</w:t>
            </w:r>
            <w:r w:rsidRPr="00174B9F">
              <w:rPr>
                <w:rStyle w:val="100"/>
                <w:rFonts w:eastAsia="Arial Unicode MS"/>
                <w:sz w:val="20"/>
                <w:szCs w:val="20"/>
                <w:lang w:val="en-US"/>
              </w:rPr>
              <w:t xml:space="preserve"> </w:t>
            </w:r>
            <w:proofErr w:type="spellStart"/>
            <w:r w:rsidRPr="00174B9F">
              <w:rPr>
                <w:rStyle w:val="100"/>
                <w:rFonts w:eastAsia="Arial Unicode MS"/>
                <w:sz w:val="20"/>
                <w:szCs w:val="20"/>
              </w:rPr>
              <w:t>Choice</w:t>
            </w:r>
            <w:proofErr w:type="spellEnd"/>
            <w:r w:rsidRPr="00174B9F">
              <w:rPr>
                <w:rStyle w:val="100"/>
                <w:rFonts w:eastAsia="Arial Unicode MS"/>
                <w:sz w:val="20"/>
                <w:szCs w:val="20"/>
              </w:rPr>
              <w:t xml:space="preserve">, 36, </w:t>
            </w:r>
            <w:r w:rsidRPr="00174B9F">
              <w:rPr>
                <w:sz w:val="20"/>
                <w:szCs w:val="20"/>
              </w:rPr>
              <w:t>223.</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Corporate Report, Government Author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See pp. 184, 205–206 in the</w:t>
            </w:r>
            <w:r w:rsidRPr="00174B9F">
              <w:rPr>
                <w:rStyle w:val="75pt"/>
                <w:rFonts w:ascii="Times New Roman" w:hAnsi="Times New Roman" w:cs="Times New Roman"/>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A group author / publisher style of reference will include corporations, associations, government agencies or study groups act as author and publisher.</w:t>
            </w:r>
          </w:p>
          <w:p w:rsidR="00174B9F" w:rsidRPr="00174B9F" w:rsidRDefault="00174B9F" w:rsidP="00B001D4">
            <w:pPr>
              <w:pStyle w:val="a3"/>
              <w:rPr>
                <w:sz w:val="20"/>
                <w:szCs w:val="20"/>
                <w:lang w:val="en-US"/>
              </w:rPr>
            </w:pPr>
            <w:r w:rsidRPr="00174B9F">
              <w:rPr>
                <w:sz w:val="20"/>
                <w:szCs w:val="20"/>
                <w:lang w:val="en-US"/>
              </w:rPr>
              <w:t xml:space="preserve">~ Spell out the full name of the group publisher and </w:t>
            </w:r>
            <w:proofErr w:type="gramStart"/>
            <w:r w:rsidRPr="00174B9F">
              <w:rPr>
                <w:sz w:val="20"/>
                <w:szCs w:val="20"/>
                <w:lang w:val="en-US"/>
              </w:rPr>
              <w:t>author,</w:t>
            </w:r>
            <w:proofErr w:type="gramEnd"/>
            <w:r w:rsidRPr="00174B9F">
              <w:rPr>
                <w:sz w:val="20"/>
                <w:szCs w:val="20"/>
                <w:lang w:val="en-US"/>
              </w:rPr>
              <w:t xml:space="preserve"> do not use abbreviations or acronyms.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The Health Canada (2006) report noted that . . . </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rPr>
            </w:pPr>
            <w:r w:rsidRPr="00174B9F">
              <w:rPr>
                <w:sz w:val="20"/>
                <w:szCs w:val="20"/>
              </w:rPr>
              <w:t>. . . (</w:t>
            </w:r>
            <w:proofErr w:type="spellStart"/>
            <w:r w:rsidRPr="00174B9F">
              <w:rPr>
                <w:sz w:val="20"/>
                <w:szCs w:val="20"/>
              </w:rPr>
              <w:t>Health</w:t>
            </w:r>
            <w:proofErr w:type="spellEnd"/>
            <w:r w:rsidRPr="00174B9F">
              <w:rPr>
                <w:sz w:val="20"/>
                <w:szCs w:val="20"/>
              </w:rPr>
              <w:t xml:space="preserve"> </w:t>
            </w:r>
            <w:proofErr w:type="spellStart"/>
            <w:r w:rsidRPr="00174B9F">
              <w:rPr>
                <w:sz w:val="20"/>
                <w:szCs w:val="20"/>
              </w:rPr>
              <w:t>Canada</w:t>
            </w:r>
            <w:proofErr w:type="spellEnd"/>
            <w:r w:rsidRPr="00174B9F">
              <w:rPr>
                <w:sz w:val="20"/>
                <w:szCs w:val="20"/>
              </w:rPr>
              <w:t>, 2006).</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If present, include publication or catalogue number in parenthesis after the title.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Health Canada. (2006).</w:t>
            </w:r>
            <w:r w:rsidRPr="00174B9F">
              <w:rPr>
                <w:rStyle w:val="100"/>
                <w:rFonts w:eastAsia="Arial Unicode MS"/>
                <w:sz w:val="20"/>
                <w:szCs w:val="20"/>
                <w:lang w:val="en-US"/>
              </w:rPr>
              <w:t xml:space="preserve"> Residential indoor air quality guideline: Formaldehyde</w:t>
            </w:r>
            <w:r w:rsidRPr="00174B9F">
              <w:rPr>
                <w:sz w:val="20"/>
                <w:szCs w:val="20"/>
                <w:lang w:val="en-US"/>
              </w:rPr>
              <w:t xml:space="preserve"> (HC Publication No. 4120). Retrieved from http:// www.hc-sc.gc.ca/ewh-semt/alt_formats/hecs-sesc/pdf/pubs/air/formaldehyde-eng.pdf</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No Author or Editor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184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Use the title in place of the author.</w:t>
            </w:r>
          </w:p>
          <w:p w:rsidR="00174B9F" w:rsidRPr="00174B9F" w:rsidRDefault="00174B9F" w:rsidP="00B001D4">
            <w:pPr>
              <w:pStyle w:val="a3"/>
              <w:rPr>
                <w:sz w:val="20"/>
                <w:szCs w:val="20"/>
                <w:lang w:val="en-US"/>
              </w:rPr>
            </w:pPr>
          </w:p>
          <w:p w:rsidR="00174B9F" w:rsidRPr="00174B9F" w:rsidRDefault="00174B9F" w:rsidP="00B001D4">
            <w:pPr>
              <w:pStyle w:val="a3"/>
              <w:rPr>
                <w:rStyle w:val="8"/>
                <w:rFonts w:eastAsia="Arial Unicode MS"/>
                <w:i w:val="0"/>
                <w:sz w:val="20"/>
                <w:szCs w:val="20"/>
                <w:lang w:val="en-US"/>
              </w:rPr>
            </w:pPr>
            <w:r w:rsidRPr="00174B9F">
              <w:rPr>
                <w:rStyle w:val="8"/>
                <w:rFonts w:eastAsia="Arial Unicode MS"/>
                <w:i w:val="0"/>
                <w:sz w:val="20"/>
                <w:szCs w:val="20"/>
                <w:lang w:val="en-US"/>
              </w:rPr>
              <w:t>According to the</w:t>
            </w:r>
            <w:r w:rsidRPr="00174B9F">
              <w:rPr>
                <w:sz w:val="20"/>
                <w:szCs w:val="20"/>
                <w:lang w:val="en-US"/>
              </w:rPr>
              <w:t xml:space="preserve"> </w:t>
            </w:r>
            <w:r w:rsidRPr="00174B9F">
              <w:rPr>
                <w:i/>
                <w:sz w:val="20"/>
                <w:szCs w:val="20"/>
                <w:lang w:val="en-US"/>
              </w:rPr>
              <w:t>Merriam-Webster’s Collegiate</w:t>
            </w:r>
            <w:r w:rsidRPr="00174B9F">
              <w:rPr>
                <w:sz w:val="20"/>
                <w:szCs w:val="20"/>
                <w:lang w:val="en-US"/>
              </w:rPr>
              <w:t xml:space="preserve"> </w:t>
            </w:r>
            <w:r w:rsidRPr="00174B9F">
              <w:rPr>
                <w:i/>
                <w:sz w:val="20"/>
                <w:szCs w:val="20"/>
                <w:lang w:val="en-US"/>
              </w:rPr>
              <w:t>Dictionary</w:t>
            </w:r>
            <w:r w:rsidRPr="00174B9F">
              <w:rPr>
                <w:rStyle w:val="8"/>
                <w:rFonts w:eastAsia="Arial Unicode MS"/>
                <w:i w:val="0"/>
                <w:sz w:val="20"/>
                <w:szCs w:val="20"/>
                <w:lang w:val="en-US"/>
              </w:rPr>
              <w:t xml:space="preserve"> (1993) . . . . </w:t>
            </w:r>
          </w:p>
          <w:p w:rsidR="00174B9F" w:rsidRPr="00174B9F" w:rsidRDefault="00174B9F" w:rsidP="00B001D4">
            <w:pPr>
              <w:pStyle w:val="a3"/>
              <w:rPr>
                <w:i/>
                <w:sz w:val="20"/>
                <w:szCs w:val="20"/>
                <w:lang w:val="en-US"/>
              </w:rPr>
            </w:pPr>
            <w:r w:rsidRPr="00174B9F">
              <w:rPr>
                <w:rStyle w:val="8Arial9pt"/>
                <w:rFonts w:ascii="Times New Roman" w:hAnsi="Times New Roman" w:cs="Times New Roman"/>
                <w:i w:val="0"/>
                <w:sz w:val="20"/>
                <w:szCs w:val="20"/>
                <w:lang w:val="en-US"/>
              </w:rPr>
              <w:t>OR</w:t>
            </w:r>
          </w:p>
          <w:p w:rsidR="00174B9F" w:rsidRPr="00174B9F" w:rsidRDefault="00174B9F" w:rsidP="00B001D4">
            <w:pPr>
              <w:pStyle w:val="a3"/>
              <w:rPr>
                <w:sz w:val="20"/>
                <w:szCs w:val="20"/>
                <w:lang w:val="en-US"/>
              </w:rPr>
            </w:pPr>
            <w:r w:rsidRPr="00174B9F">
              <w:rPr>
                <w:rStyle w:val="8"/>
                <w:rFonts w:eastAsia="Arial Unicode MS"/>
                <w:sz w:val="20"/>
                <w:szCs w:val="20"/>
                <w:lang w:val="en-US"/>
              </w:rPr>
              <w:t>. . .</w:t>
            </w:r>
            <w:r w:rsidRPr="00174B9F">
              <w:rPr>
                <w:sz w:val="20"/>
                <w:szCs w:val="20"/>
                <w:lang w:val="en-US"/>
              </w:rPr>
              <w:t xml:space="preserve"> (</w:t>
            </w:r>
            <w:r w:rsidRPr="00174B9F">
              <w:rPr>
                <w:i/>
                <w:sz w:val="20"/>
                <w:szCs w:val="20"/>
                <w:lang w:val="en-US"/>
              </w:rPr>
              <w:t>Merriam-Webster’s Collegiate Dictionary</w:t>
            </w:r>
            <w:r w:rsidRPr="00174B9F">
              <w:rPr>
                <w:sz w:val="20"/>
                <w:szCs w:val="20"/>
                <w:lang w:val="en-US"/>
              </w:rPr>
              <w:t>,</w:t>
            </w:r>
            <w:r w:rsidRPr="00174B9F">
              <w:rPr>
                <w:rStyle w:val="8"/>
                <w:rFonts w:eastAsia="Arial Unicode MS"/>
                <w:sz w:val="20"/>
                <w:szCs w:val="20"/>
                <w:lang w:val="en-US"/>
              </w:rPr>
              <w:t xml:space="preserve"> 1993).</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Place the title in the author position.</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rPr>
            </w:pPr>
            <w:r w:rsidRPr="00174B9F">
              <w:rPr>
                <w:rStyle w:val="100"/>
                <w:rFonts w:eastAsia="Arial Unicode MS"/>
                <w:sz w:val="20"/>
                <w:szCs w:val="20"/>
                <w:lang w:val="en-US"/>
              </w:rPr>
              <w:t>Merriam-Webster's collegiate dictionary</w:t>
            </w:r>
            <w:r w:rsidRPr="00174B9F">
              <w:rPr>
                <w:sz w:val="20"/>
                <w:szCs w:val="20"/>
                <w:lang w:val="en-US"/>
              </w:rPr>
              <w:t xml:space="preserve"> (10th ed.). </w:t>
            </w:r>
            <w:r w:rsidRPr="00174B9F">
              <w:rPr>
                <w:sz w:val="20"/>
                <w:szCs w:val="20"/>
              </w:rPr>
              <w:t xml:space="preserve">(1993). </w:t>
            </w:r>
            <w:proofErr w:type="spellStart"/>
            <w:r w:rsidRPr="00174B9F">
              <w:rPr>
                <w:sz w:val="20"/>
                <w:szCs w:val="20"/>
              </w:rPr>
              <w:t>Springfield</w:t>
            </w:r>
            <w:proofErr w:type="spellEnd"/>
            <w:r w:rsidRPr="00174B9F">
              <w:rPr>
                <w:sz w:val="20"/>
                <w:szCs w:val="20"/>
              </w:rPr>
              <w:t xml:space="preserve">, MA: </w:t>
            </w:r>
            <w:proofErr w:type="spellStart"/>
            <w:r w:rsidRPr="00174B9F">
              <w:rPr>
                <w:sz w:val="20"/>
                <w:szCs w:val="20"/>
              </w:rPr>
              <w:t>Merriam-Webster</w:t>
            </w:r>
            <w:proofErr w:type="spellEnd"/>
            <w:r w:rsidRPr="00174B9F">
              <w:rPr>
                <w:sz w:val="20"/>
                <w:szCs w:val="20"/>
              </w:rPr>
              <w:t>.</w:t>
            </w:r>
          </w:p>
        </w:tc>
      </w:tr>
      <w:tr w:rsidR="00174B9F" w:rsidRPr="00174B9F" w:rsidTr="00B001D4">
        <w:trPr>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Web Page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See pp. 205–206 in the</w:t>
            </w:r>
            <w:r w:rsidRPr="00174B9F">
              <w:rPr>
                <w:rStyle w:val="75pt"/>
                <w:rFonts w:ascii="Times New Roman" w:hAnsi="Times New Roman" w:cs="Times New Roman"/>
                <w:sz w:val="20"/>
                <w:szCs w:val="20"/>
                <w:lang w:val="en-US"/>
              </w:rPr>
              <w:t xml:space="preserve"> APA Publication Manual</w:t>
            </w:r>
            <w:r w:rsidRPr="00174B9F">
              <w:rPr>
                <w:sz w:val="20"/>
                <w:szCs w:val="20"/>
                <w:lang w:val="en-US"/>
              </w:rPr>
              <w:t xml:space="preserve"> and </w:t>
            </w:r>
            <w:r w:rsidRPr="00174B9F">
              <w:rPr>
                <w:rFonts w:eastAsia="Arial"/>
                <w:sz w:val="20"/>
                <w:szCs w:val="20"/>
                <w:lang w:val="en-US"/>
              </w:rPr>
              <w:t>http://apastyle.org/learn/faqs/</w:t>
            </w:r>
            <w:r w:rsidRPr="00174B9F">
              <w:rPr>
                <w:rFonts w:eastAsia="Arial"/>
                <w:sz w:val="20"/>
                <w:szCs w:val="20"/>
                <w:lang w:val="en-US"/>
              </w:rPr>
              <w:lastRenderedPageBreak/>
              <w:t>index.aspx</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lastRenderedPageBreak/>
              <w:t>~ Cite electronic information the same way as printed works, use the author and date of electronic publication.</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A document from the United Nurses of Alberta </w:t>
            </w:r>
            <w:r w:rsidRPr="00174B9F">
              <w:rPr>
                <w:sz w:val="20"/>
                <w:szCs w:val="20"/>
                <w:lang w:val="en-US"/>
              </w:rPr>
              <w:lastRenderedPageBreak/>
              <w:t xml:space="preserve">(2009) suggests that . . . </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lang w:val="en-US"/>
              </w:rPr>
            </w:pPr>
            <w:r w:rsidRPr="00174B9F">
              <w:rPr>
                <w:sz w:val="20"/>
                <w:szCs w:val="20"/>
                <w:lang w:val="en-US"/>
              </w:rPr>
              <w:t>. . . (United Nurses of Alberta, 2009).</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lastRenderedPageBreak/>
              <w:t>~ Provide as many of the bibliographic elements as are available.</w:t>
            </w:r>
          </w:p>
          <w:p w:rsidR="00174B9F" w:rsidRPr="00174B9F" w:rsidRDefault="00174B9F" w:rsidP="00B001D4">
            <w:pPr>
              <w:pStyle w:val="a3"/>
              <w:rPr>
                <w:sz w:val="20"/>
                <w:szCs w:val="20"/>
                <w:lang w:val="en-US"/>
              </w:rPr>
            </w:pPr>
            <w:r w:rsidRPr="00174B9F">
              <w:rPr>
                <w:sz w:val="20"/>
                <w:szCs w:val="20"/>
                <w:lang w:val="en-US"/>
              </w:rPr>
              <w:t>~ Include the complete Web address for the page of information (cut and paste the web address to ensure accuracy).</w:t>
            </w:r>
          </w:p>
          <w:p w:rsidR="00174B9F" w:rsidRPr="00174B9F" w:rsidRDefault="00174B9F" w:rsidP="00B001D4">
            <w:pPr>
              <w:pStyle w:val="a3"/>
              <w:rPr>
                <w:sz w:val="20"/>
                <w:szCs w:val="20"/>
                <w:lang w:val="en-US"/>
              </w:rPr>
            </w:pPr>
            <w:r w:rsidRPr="00174B9F">
              <w:rPr>
                <w:sz w:val="20"/>
                <w:szCs w:val="20"/>
                <w:lang w:val="en-US"/>
              </w:rPr>
              <w:lastRenderedPageBreak/>
              <w:t>~ Be sure that the Web site hosting a document is the actual author; a Web site might be hosting the information for other organizations.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United Nurses of Alberta. (2009, June).</w:t>
            </w:r>
            <w:r w:rsidRPr="00174B9F">
              <w:rPr>
                <w:rStyle w:val="100"/>
                <w:rFonts w:eastAsia="Arial Unicode MS"/>
                <w:sz w:val="20"/>
                <w:szCs w:val="20"/>
                <w:lang w:val="en-US"/>
              </w:rPr>
              <w:t xml:space="preserve"> Fishing for facts on the nursing shortage?</w:t>
            </w:r>
            <w:r w:rsidRPr="00174B9F">
              <w:rPr>
                <w:sz w:val="20"/>
                <w:szCs w:val="20"/>
                <w:lang w:val="en-US"/>
              </w:rPr>
              <w:t xml:space="preserve"> Retrieved from </w:t>
            </w:r>
            <w:r w:rsidRPr="00174B9F">
              <w:rPr>
                <w:rFonts w:eastAsia="Times New Roman"/>
                <w:sz w:val="20"/>
                <w:szCs w:val="20"/>
                <w:lang w:val="en-US"/>
              </w:rPr>
              <w:t>http://www.una.ab.ca/news/archive/pdfs/</w:t>
            </w:r>
            <w:r w:rsidRPr="00174B9F">
              <w:rPr>
                <w:sz w:val="20"/>
                <w:szCs w:val="20"/>
                <w:lang w:val="en-US"/>
              </w:rPr>
              <w:t>Wrong%20Way/redherring.pdf</w:t>
            </w:r>
          </w:p>
        </w:tc>
      </w:tr>
      <w:tr w:rsidR="00174B9F" w:rsidRPr="00174B9F" w:rsidTr="00B001D4">
        <w:trPr>
          <w:gridBefore w:val="1"/>
          <w:wBefore w:w="6" w:type="pct"/>
          <w:trHeight w:val="20"/>
        </w:trPr>
        <w:tc>
          <w:tcPr>
            <w:tcW w:w="1195"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lastRenderedPageBreak/>
              <w:t>Wiki Entry</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See Section 7.11 (pp. 214–215) of the </w:t>
            </w:r>
            <w:r w:rsidRPr="00174B9F">
              <w:rPr>
                <w:rStyle w:val="75pt"/>
                <w:rFonts w:ascii="Times New Roman" w:hAnsi="Times New Roman" w:cs="Times New Roman"/>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The “APA Style” (2009) article suggests that . . .</w:t>
            </w:r>
          </w:p>
          <w:p w:rsidR="00174B9F" w:rsidRPr="00174B9F" w:rsidRDefault="00174B9F" w:rsidP="00B001D4">
            <w:pPr>
              <w:pStyle w:val="a3"/>
              <w:rPr>
                <w:sz w:val="20"/>
                <w:szCs w:val="20"/>
                <w:lang w:val="en-US"/>
              </w:rPr>
            </w:pPr>
            <w:r w:rsidRPr="00174B9F">
              <w:rPr>
                <w:sz w:val="20"/>
                <w:szCs w:val="20"/>
                <w:lang w:val="en-US"/>
              </w:rPr>
              <w:t>OR</w:t>
            </w:r>
          </w:p>
          <w:p w:rsidR="00174B9F" w:rsidRPr="00174B9F" w:rsidRDefault="00174B9F" w:rsidP="00B001D4">
            <w:pPr>
              <w:pStyle w:val="a3"/>
              <w:rPr>
                <w:sz w:val="20"/>
                <w:szCs w:val="20"/>
              </w:rPr>
            </w:pPr>
            <w:r w:rsidRPr="00174B9F">
              <w:rPr>
                <w:sz w:val="20"/>
                <w:szCs w:val="20"/>
                <w:lang w:val="en-US"/>
              </w:rPr>
              <w:t xml:space="preserve">It is suggested that . . . </w:t>
            </w:r>
            <w:r w:rsidRPr="00174B9F">
              <w:rPr>
                <w:sz w:val="20"/>
                <w:szCs w:val="20"/>
              </w:rPr>
              <w:t>(</w:t>
            </w:r>
            <w:r w:rsidRPr="00174B9F">
              <w:rPr>
                <w:sz w:val="20"/>
                <w:szCs w:val="20"/>
                <w:lang w:val="en-US"/>
              </w:rPr>
              <w:t>“</w:t>
            </w:r>
            <w:r w:rsidRPr="00174B9F">
              <w:rPr>
                <w:sz w:val="20"/>
                <w:szCs w:val="20"/>
              </w:rPr>
              <w:t xml:space="preserve">APA </w:t>
            </w:r>
            <w:proofErr w:type="spellStart"/>
            <w:r w:rsidRPr="00174B9F">
              <w:rPr>
                <w:sz w:val="20"/>
                <w:szCs w:val="20"/>
              </w:rPr>
              <w:t>Style</w:t>
            </w:r>
            <w:proofErr w:type="spellEnd"/>
            <w:r w:rsidRPr="00174B9F">
              <w:rPr>
                <w:sz w:val="20"/>
                <w:szCs w:val="20"/>
              </w:rPr>
              <w:t>,</w:t>
            </w:r>
            <w:r w:rsidRPr="00174B9F">
              <w:rPr>
                <w:sz w:val="20"/>
                <w:szCs w:val="20"/>
                <w:lang w:val="en-US"/>
              </w:rPr>
              <w:t>”</w:t>
            </w:r>
            <w:r w:rsidRPr="00174B9F">
              <w:rPr>
                <w:sz w:val="20"/>
                <w:szCs w:val="20"/>
              </w:rPr>
              <w:t xml:space="preserve"> 2009).</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The date of retrieval must be included when citing a wiki article.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8"/>
                <w:rFonts w:eastAsia="Arial Unicode MS"/>
                <w:i w:val="0"/>
                <w:sz w:val="20"/>
                <w:szCs w:val="20"/>
                <w:lang w:val="en-US"/>
              </w:rPr>
              <w:t>APA style. (2009, October 15). In</w:t>
            </w:r>
            <w:r w:rsidRPr="00174B9F">
              <w:rPr>
                <w:sz w:val="20"/>
                <w:szCs w:val="20"/>
                <w:lang w:val="en-US"/>
              </w:rPr>
              <w:t xml:space="preserve"> </w:t>
            </w:r>
            <w:r w:rsidRPr="00174B9F">
              <w:rPr>
                <w:i/>
                <w:sz w:val="20"/>
                <w:szCs w:val="20"/>
                <w:lang w:val="en-US"/>
              </w:rPr>
              <w:t>Wikipedia: The free encyclopedia</w:t>
            </w:r>
            <w:r w:rsidRPr="00174B9F">
              <w:rPr>
                <w:sz w:val="20"/>
                <w:szCs w:val="20"/>
                <w:lang w:val="en-US"/>
              </w:rPr>
              <w:t xml:space="preserve">. Retrieved October 20, 2009, from </w:t>
            </w:r>
            <w:r w:rsidRPr="00174B9F">
              <w:rPr>
                <w:rFonts w:eastAsia="Times New Roman"/>
                <w:sz w:val="20"/>
                <w:szCs w:val="20"/>
                <w:lang w:val="en-US"/>
              </w:rPr>
              <w:t>http://en.wikipedia.org/wiki/</w:t>
            </w:r>
            <w:r w:rsidRPr="00174B9F">
              <w:rPr>
                <w:sz w:val="20"/>
                <w:szCs w:val="20"/>
                <w:lang w:val="en-US"/>
              </w:rPr>
              <w:t>APA_style</w:t>
            </w:r>
          </w:p>
        </w:tc>
      </w:tr>
      <w:tr w:rsidR="00174B9F" w:rsidRPr="00174B9F" w:rsidTr="00B001D4">
        <w:trPr>
          <w:gridBefore w:val="1"/>
          <w:wBefore w:w="6" w:type="pct"/>
          <w:trHeight w:val="20"/>
        </w:trPr>
        <w:tc>
          <w:tcPr>
            <w:tcW w:w="1195"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Video Blog (e.g., YouTube, etc.)</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215 of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Simon Cowell, a notoriously difficult judge, said that Paul Potts’s performance on</w:t>
            </w:r>
            <w:r w:rsidRPr="00174B9F">
              <w:rPr>
                <w:rStyle w:val="100"/>
                <w:rFonts w:eastAsia="Arial Unicode MS"/>
                <w:sz w:val="20"/>
                <w:szCs w:val="20"/>
                <w:lang w:val="en-US"/>
              </w:rPr>
              <w:t xml:space="preserve"> Britain’s Got Talent,</w:t>
            </w:r>
            <w:r w:rsidRPr="00174B9F">
              <w:rPr>
                <w:sz w:val="20"/>
                <w:szCs w:val="20"/>
                <w:lang w:val="en-US"/>
              </w:rPr>
              <w:t xml:space="preserve"> “was a complete breath of fresh air” (</w:t>
            </w:r>
            <w:proofErr w:type="spellStart"/>
            <w:r w:rsidRPr="00174B9F">
              <w:rPr>
                <w:sz w:val="20"/>
                <w:szCs w:val="20"/>
                <w:lang w:val="en-US"/>
              </w:rPr>
              <w:t>myredroom</w:t>
            </w:r>
            <w:proofErr w:type="spellEnd"/>
            <w:r w:rsidRPr="00174B9F">
              <w:rPr>
                <w:sz w:val="20"/>
                <w:szCs w:val="20"/>
                <w:lang w:val="en-US"/>
              </w:rPr>
              <w:t>, 2007). Cowell went on to say that, “I thought you were absolutely fantastic.”</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 Use the screen name that the author/poster has adopted. Nothing is italicized.</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proofErr w:type="spellStart"/>
            <w:proofErr w:type="gramStart"/>
            <w:r w:rsidRPr="00174B9F">
              <w:rPr>
                <w:rStyle w:val="TimesNewRoman95pt0"/>
                <w:rFonts w:eastAsia="Arial Unicode MS"/>
                <w:sz w:val="20"/>
                <w:szCs w:val="20"/>
                <w:lang w:val="en-US"/>
              </w:rPr>
              <w:t>myredroom</w:t>
            </w:r>
            <w:proofErr w:type="spellEnd"/>
            <w:proofErr w:type="gramEnd"/>
            <w:r w:rsidRPr="00174B9F">
              <w:rPr>
                <w:rStyle w:val="TimesNewRoman95pt0"/>
                <w:rFonts w:eastAsia="Arial Unicode MS"/>
                <w:sz w:val="20"/>
                <w:szCs w:val="20"/>
                <w:lang w:val="en-US"/>
              </w:rPr>
              <w:t xml:space="preserve">. (2007, June 10). Paul sings </w:t>
            </w:r>
            <w:proofErr w:type="spellStart"/>
            <w:r w:rsidRPr="00174B9F">
              <w:rPr>
                <w:rStyle w:val="TimesNewRoman95pt0"/>
                <w:rFonts w:eastAsia="Arial Unicode MS"/>
                <w:sz w:val="20"/>
                <w:szCs w:val="20"/>
                <w:lang w:val="en-US"/>
              </w:rPr>
              <w:t>Nessun</w:t>
            </w:r>
            <w:proofErr w:type="spellEnd"/>
            <w:r w:rsidRPr="00174B9F">
              <w:rPr>
                <w:rStyle w:val="TimesNewRoman95pt0"/>
                <w:rFonts w:eastAsia="Arial Unicode MS"/>
                <w:sz w:val="20"/>
                <w:szCs w:val="20"/>
                <w:lang w:val="en-US"/>
              </w:rPr>
              <w:t xml:space="preserve"> </w:t>
            </w:r>
            <w:proofErr w:type="spellStart"/>
            <w:r w:rsidRPr="00174B9F">
              <w:rPr>
                <w:rStyle w:val="TimesNewRoman95pt0"/>
                <w:rFonts w:eastAsia="Arial Unicode MS"/>
                <w:sz w:val="20"/>
                <w:szCs w:val="20"/>
                <w:lang w:val="en-US"/>
              </w:rPr>
              <w:t>Dorma</w:t>
            </w:r>
            <w:proofErr w:type="spellEnd"/>
            <w:r w:rsidRPr="00174B9F">
              <w:rPr>
                <w:rStyle w:val="TimesNewRoman95pt0"/>
                <w:rFonts w:eastAsia="Arial Unicode MS"/>
                <w:sz w:val="20"/>
                <w:szCs w:val="20"/>
                <w:lang w:val="en-US"/>
              </w:rPr>
              <w:t xml:space="preserve"> high quality </w:t>
            </w:r>
            <w:r w:rsidRPr="00174B9F">
              <w:rPr>
                <w:sz w:val="20"/>
                <w:szCs w:val="20"/>
                <w:lang w:val="en-US"/>
              </w:rPr>
              <w:t>video/sound widescreen 16:9 [Video file]. Retrieved from http://</w:t>
            </w:r>
            <w:r w:rsidRPr="00174B9F">
              <w:rPr>
                <w:rFonts w:eastAsia="Times New Roman"/>
                <w:sz w:val="20"/>
                <w:szCs w:val="20"/>
                <w:lang w:val="en-US"/>
              </w:rPr>
              <w:t>www.youtube.com/watch?v=1k08yxu57NA</w:t>
            </w:r>
          </w:p>
        </w:tc>
      </w:tr>
      <w:tr w:rsidR="00174B9F" w:rsidRPr="00174B9F" w:rsidTr="00B001D4">
        <w:trPr>
          <w:gridBefore w:val="1"/>
          <w:wBefore w:w="6" w:type="pct"/>
          <w:trHeight w:val="20"/>
        </w:trPr>
        <w:tc>
          <w:tcPr>
            <w:tcW w:w="1195"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Archived Documents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(This includes archived letters, limited- circulation brochures, in-house produced documents, private collections, etc.)</w:t>
            </w:r>
          </w:p>
          <w:p w:rsidR="00174B9F" w:rsidRPr="00174B9F" w:rsidRDefault="00174B9F" w:rsidP="00B001D4">
            <w:pPr>
              <w:pStyle w:val="a3"/>
              <w:rPr>
                <w:sz w:val="20"/>
                <w:szCs w:val="20"/>
                <w:lang w:val="en-US"/>
              </w:rPr>
            </w:pPr>
          </w:p>
          <w:p w:rsidR="00174B9F" w:rsidRPr="00174B9F" w:rsidRDefault="00174B9F" w:rsidP="00B001D4">
            <w:pPr>
              <w:pStyle w:val="a3"/>
              <w:rPr>
                <w:rFonts w:eastAsia="Arial"/>
                <w:iCs/>
                <w:sz w:val="20"/>
                <w:szCs w:val="20"/>
                <w:shd w:val="clear" w:color="auto" w:fill="FFFFFF"/>
                <w:lang w:val="en-US"/>
              </w:rPr>
            </w:pPr>
            <w:r w:rsidRPr="00174B9F">
              <w:rPr>
                <w:rStyle w:val="97pt"/>
                <w:rFonts w:ascii="Times New Roman" w:hAnsi="Times New Roman" w:cs="Times New Roman"/>
                <w:i w:val="0"/>
                <w:sz w:val="20"/>
                <w:szCs w:val="20"/>
                <w:lang w:val="en-US"/>
              </w:rPr>
              <w:t>See pp. 212–213 of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xml:space="preserve">The Vera Bracken Library’s (2008) brochure states that . . . . </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lang w:val="en-US"/>
              </w:rPr>
            </w:pPr>
            <w:r w:rsidRPr="00174B9F">
              <w:rPr>
                <w:sz w:val="20"/>
                <w:szCs w:val="20"/>
                <w:lang w:val="en-US"/>
              </w:rPr>
              <w:t>. . . (Vera Bracken Library, 2008).</w:t>
            </w:r>
          </w:p>
        </w:tc>
        <w:tc>
          <w:tcPr>
            <w:tcW w:w="1727" w:type="pct"/>
            <w:gridSpan w:val="2"/>
            <w:shd w:val="clear" w:color="auto" w:fill="FFFFFF"/>
          </w:tcPr>
          <w:p w:rsidR="00174B9F" w:rsidRPr="00174B9F" w:rsidRDefault="00174B9F" w:rsidP="00B001D4">
            <w:pPr>
              <w:pStyle w:val="a3"/>
              <w:rPr>
                <w:rStyle w:val="10Arial7pt"/>
                <w:rFonts w:ascii="Times New Roman" w:hAnsi="Times New Roman" w:cs="Times New Roman"/>
                <w:sz w:val="20"/>
                <w:szCs w:val="20"/>
                <w:lang w:val="en-US"/>
              </w:rPr>
            </w:pPr>
            <w:r w:rsidRPr="00174B9F">
              <w:rPr>
                <w:rStyle w:val="10Arial7pt"/>
                <w:rFonts w:ascii="Times New Roman" w:hAnsi="Times New Roman" w:cs="Times New Roman"/>
                <w:sz w:val="20"/>
                <w:szCs w:val="20"/>
                <w:lang w:val="en-US"/>
              </w:rPr>
              <w:t>~ The presentation style and level of information will vary from source to source.</w:t>
            </w:r>
          </w:p>
          <w:p w:rsidR="00174B9F" w:rsidRPr="00174B9F" w:rsidRDefault="00174B9F" w:rsidP="00B001D4">
            <w:pPr>
              <w:pStyle w:val="a3"/>
              <w:rPr>
                <w:rStyle w:val="10Arial7pt"/>
                <w:rFonts w:ascii="Times New Roman" w:hAnsi="Times New Roman" w:cs="Times New Roman"/>
                <w:sz w:val="20"/>
                <w:szCs w:val="20"/>
                <w:lang w:val="en-US"/>
              </w:rPr>
            </w:pPr>
          </w:p>
          <w:p w:rsidR="00174B9F" w:rsidRPr="00174B9F" w:rsidRDefault="00174B9F" w:rsidP="00B001D4">
            <w:pPr>
              <w:pStyle w:val="a3"/>
              <w:rPr>
                <w:sz w:val="20"/>
                <w:szCs w:val="20"/>
                <w:lang w:val="en-US"/>
              </w:rPr>
            </w:pPr>
            <w:r w:rsidRPr="00174B9F">
              <w:rPr>
                <w:sz w:val="20"/>
                <w:szCs w:val="20"/>
                <w:lang w:val="en-US"/>
              </w:rPr>
              <w:t>Vera Bracken Library. (2008, August).</w:t>
            </w:r>
            <w:r w:rsidRPr="00174B9F">
              <w:rPr>
                <w:rStyle w:val="100"/>
                <w:rFonts w:eastAsia="Arial Unicode MS"/>
                <w:sz w:val="20"/>
                <w:szCs w:val="20"/>
                <w:lang w:val="en-US"/>
              </w:rPr>
              <w:t xml:space="preserve"> New student’s survival guide to Library Services.</w:t>
            </w:r>
            <w:r w:rsidRPr="00174B9F">
              <w:rPr>
                <w:sz w:val="20"/>
                <w:szCs w:val="20"/>
                <w:lang w:val="en-US"/>
              </w:rPr>
              <w:t xml:space="preserve"> [Brochure]. Medicine Hat College, Medicine Hat, Canada.</w:t>
            </w:r>
          </w:p>
        </w:tc>
      </w:tr>
      <w:tr w:rsidR="00174B9F" w:rsidRPr="00174B9F" w:rsidTr="00B001D4">
        <w:trPr>
          <w:gridBefore w:val="1"/>
          <w:wBefore w:w="6" w:type="pct"/>
          <w:trHeight w:val="20"/>
        </w:trPr>
        <w:tc>
          <w:tcPr>
            <w:tcW w:w="1195"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Blog Post</w:t>
            </w:r>
          </w:p>
          <w:p w:rsidR="00174B9F" w:rsidRPr="00174B9F" w:rsidRDefault="00174B9F" w:rsidP="00B001D4">
            <w:pPr>
              <w:pStyle w:val="a3"/>
              <w:rPr>
                <w:sz w:val="20"/>
                <w:szCs w:val="20"/>
                <w:lang w:val="en-US"/>
              </w:rPr>
            </w:pPr>
          </w:p>
          <w:p w:rsidR="00174B9F" w:rsidRPr="00174B9F" w:rsidRDefault="00174B9F" w:rsidP="00B001D4">
            <w:pPr>
              <w:pStyle w:val="a3"/>
              <w:rPr>
                <w:rFonts w:eastAsia="Arial"/>
                <w:iCs/>
                <w:sz w:val="20"/>
                <w:szCs w:val="20"/>
                <w:shd w:val="clear" w:color="auto" w:fill="FFFFFF"/>
                <w:lang w:val="en-US"/>
              </w:rPr>
            </w:pPr>
            <w:r w:rsidRPr="00174B9F">
              <w:rPr>
                <w:rStyle w:val="97pt"/>
                <w:rFonts w:ascii="Times New Roman" w:hAnsi="Times New Roman" w:cs="Times New Roman"/>
                <w:i w:val="0"/>
                <w:sz w:val="20"/>
                <w:szCs w:val="20"/>
                <w:lang w:val="en-US"/>
              </w:rPr>
              <w:t>See pp. 214–215 of</w:t>
            </w:r>
            <w:r w:rsidRPr="00174B9F">
              <w:rPr>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xml:space="preserve">Schroeder (2009) reported that . . . . </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lang w:val="en-US"/>
              </w:rPr>
            </w:pPr>
            <w:r w:rsidRPr="00174B9F">
              <w:rPr>
                <w:sz w:val="20"/>
                <w:szCs w:val="20"/>
                <w:lang w:val="en-US"/>
              </w:rPr>
              <w:t>. . . (Schroeder, 2009).</w:t>
            </w:r>
          </w:p>
        </w:tc>
        <w:tc>
          <w:tcPr>
            <w:tcW w:w="1727" w:type="pct"/>
            <w:gridSpan w:val="2"/>
            <w:shd w:val="clear" w:color="auto" w:fill="FFFFFF"/>
          </w:tcPr>
          <w:p w:rsidR="00174B9F" w:rsidRPr="00174B9F" w:rsidRDefault="00174B9F" w:rsidP="00B001D4">
            <w:pPr>
              <w:pStyle w:val="a3"/>
              <w:rPr>
                <w:sz w:val="20"/>
                <w:szCs w:val="20"/>
              </w:rPr>
            </w:pPr>
            <w:r w:rsidRPr="00174B9F">
              <w:rPr>
                <w:sz w:val="20"/>
                <w:szCs w:val="20"/>
                <w:lang w:val="en-US"/>
              </w:rPr>
              <w:t xml:space="preserve">Schroeder, S. (2009, October 5). Apple to Woolworths: Your New Logo Is Too Apple-y [Web log post]. </w:t>
            </w:r>
            <w:proofErr w:type="spellStart"/>
            <w:r w:rsidRPr="00174B9F">
              <w:rPr>
                <w:sz w:val="20"/>
                <w:szCs w:val="20"/>
              </w:rPr>
              <w:t>Retrieved</w:t>
            </w:r>
            <w:proofErr w:type="spellEnd"/>
            <w:r w:rsidRPr="00174B9F">
              <w:rPr>
                <w:sz w:val="20"/>
                <w:szCs w:val="20"/>
              </w:rPr>
              <w:t xml:space="preserve"> </w:t>
            </w:r>
            <w:proofErr w:type="spellStart"/>
            <w:r w:rsidRPr="00174B9F">
              <w:rPr>
                <w:sz w:val="20"/>
                <w:szCs w:val="20"/>
              </w:rPr>
              <w:t>from</w:t>
            </w:r>
            <w:proofErr w:type="spellEnd"/>
            <w:r w:rsidRPr="00174B9F">
              <w:rPr>
                <w:sz w:val="20"/>
                <w:szCs w:val="20"/>
              </w:rPr>
              <w:t xml:space="preserve"> </w:t>
            </w:r>
            <w:r w:rsidRPr="00174B9F">
              <w:rPr>
                <w:rFonts w:eastAsia="Times New Roman"/>
                <w:sz w:val="20"/>
                <w:szCs w:val="20"/>
                <w:lang w:val="en-US"/>
              </w:rPr>
              <w:t>http://mashable.com/</w:t>
            </w:r>
            <w:r w:rsidRPr="00174B9F">
              <w:rPr>
                <w:sz w:val="20"/>
                <w:szCs w:val="20"/>
              </w:rPr>
              <w:t>2009/10/05/</w:t>
            </w:r>
            <w:proofErr w:type="spellStart"/>
            <w:r w:rsidRPr="00174B9F">
              <w:rPr>
                <w:sz w:val="20"/>
                <w:szCs w:val="20"/>
              </w:rPr>
              <w:t>apple-woolworths-logo</w:t>
            </w:r>
            <w:proofErr w:type="spellEnd"/>
            <w:r w:rsidRPr="00174B9F">
              <w:rPr>
                <w:sz w:val="20"/>
                <w:szCs w:val="20"/>
              </w:rPr>
              <w:t>/</w:t>
            </w:r>
          </w:p>
        </w:tc>
      </w:tr>
      <w:tr w:rsidR="00174B9F" w:rsidRPr="00174B9F" w:rsidTr="00B001D4">
        <w:trPr>
          <w:gridBefore w:val="1"/>
          <w:wBefore w:w="6" w:type="pct"/>
          <w:trHeight w:val="20"/>
        </w:trPr>
        <w:tc>
          <w:tcPr>
            <w:tcW w:w="1195"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No Date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185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Use</w:t>
            </w:r>
            <w:r w:rsidRPr="00174B9F">
              <w:rPr>
                <w:rStyle w:val="75pt"/>
                <w:rFonts w:ascii="Times New Roman" w:hAnsi="Times New Roman" w:cs="Times New Roman"/>
                <w:i w:val="0"/>
                <w:sz w:val="20"/>
                <w:szCs w:val="20"/>
                <w:lang w:val="en-US"/>
              </w:rPr>
              <w:t xml:space="preserve"> “</w:t>
            </w:r>
            <w:proofErr w:type="spellStart"/>
            <w:r w:rsidRPr="00174B9F">
              <w:rPr>
                <w:rStyle w:val="75pt"/>
                <w:rFonts w:ascii="Times New Roman" w:hAnsi="Times New Roman" w:cs="Times New Roman"/>
                <w:i w:val="0"/>
                <w:sz w:val="20"/>
                <w:szCs w:val="20"/>
                <w:lang w:val="en-US"/>
              </w:rPr>
              <w:t>n.d.</w:t>
            </w:r>
            <w:proofErr w:type="spellEnd"/>
            <w:r w:rsidRPr="00174B9F">
              <w:rPr>
                <w:rStyle w:val="75pt"/>
                <w:rFonts w:ascii="Times New Roman" w:hAnsi="Times New Roman" w:cs="Times New Roman"/>
                <w:i w:val="0"/>
                <w:sz w:val="20"/>
                <w:szCs w:val="20"/>
                <w:lang w:val="en-US"/>
              </w:rPr>
              <w:t>”</w:t>
            </w:r>
            <w:r w:rsidRPr="00174B9F">
              <w:rPr>
                <w:sz w:val="20"/>
                <w:szCs w:val="20"/>
                <w:lang w:val="en-US"/>
              </w:rPr>
              <w:t xml:space="preserve"> (</w:t>
            </w:r>
            <w:proofErr w:type="gramStart"/>
            <w:r w:rsidRPr="00174B9F">
              <w:rPr>
                <w:sz w:val="20"/>
                <w:szCs w:val="20"/>
                <w:lang w:val="en-US"/>
              </w:rPr>
              <w:t>not</w:t>
            </w:r>
            <w:proofErr w:type="gramEnd"/>
            <w:r w:rsidRPr="00174B9F">
              <w:rPr>
                <w:sz w:val="20"/>
                <w:szCs w:val="20"/>
                <w:lang w:val="en-US"/>
              </w:rPr>
              <w:t xml:space="preserve"> italicized) to indicate no date.</w:t>
            </w:r>
          </w:p>
          <w:p w:rsidR="00174B9F" w:rsidRPr="00174B9F" w:rsidRDefault="00174B9F" w:rsidP="00B001D4">
            <w:pPr>
              <w:pStyle w:val="a3"/>
              <w:rPr>
                <w:sz w:val="20"/>
                <w:szCs w:val="20"/>
                <w:lang w:val="en-US"/>
              </w:rPr>
            </w:pPr>
          </w:p>
          <w:p w:rsidR="00174B9F" w:rsidRPr="00174B9F" w:rsidRDefault="00174B9F" w:rsidP="00B001D4">
            <w:pPr>
              <w:pStyle w:val="a3"/>
              <w:rPr>
                <w:rStyle w:val="10Arial9pt"/>
                <w:rFonts w:ascii="Times New Roman" w:hAnsi="Times New Roman" w:cs="Times New Roman"/>
                <w:sz w:val="20"/>
                <w:szCs w:val="20"/>
                <w:lang w:val="en-US"/>
              </w:rPr>
            </w:pPr>
            <w:r w:rsidRPr="00174B9F">
              <w:rPr>
                <w:sz w:val="20"/>
                <w:szCs w:val="20"/>
                <w:lang w:val="en-US"/>
              </w:rPr>
              <w:t>In the text by Rosenthal (</w:t>
            </w:r>
            <w:proofErr w:type="spellStart"/>
            <w:r w:rsidRPr="00174B9F">
              <w:rPr>
                <w:sz w:val="20"/>
                <w:szCs w:val="20"/>
                <w:lang w:val="en-US"/>
              </w:rPr>
              <w:t>n.d.</w:t>
            </w:r>
            <w:proofErr w:type="spellEnd"/>
            <w:r w:rsidRPr="00174B9F">
              <w:rPr>
                <w:sz w:val="20"/>
                <w:szCs w:val="20"/>
                <w:lang w:val="en-US"/>
              </w:rPr>
              <w:t>) . . . .</w:t>
            </w:r>
            <w:r w:rsidRPr="00174B9F">
              <w:rPr>
                <w:rStyle w:val="10Arial9pt"/>
                <w:rFonts w:ascii="Times New Roman" w:hAnsi="Times New Roman" w:cs="Times New Roman"/>
                <w:sz w:val="20"/>
                <w:szCs w:val="20"/>
                <w:lang w:val="en-US"/>
              </w:rPr>
              <w:t xml:space="preserve"> </w:t>
            </w:r>
          </w:p>
          <w:p w:rsidR="00174B9F" w:rsidRPr="00174B9F" w:rsidRDefault="00174B9F" w:rsidP="00B001D4">
            <w:pPr>
              <w:pStyle w:val="a3"/>
              <w:rPr>
                <w:rStyle w:val="10Arial9pt"/>
                <w:rFonts w:ascii="Times New Roman" w:hAnsi="Times New Roman" w:cs="Times New Roman"/>
                <w:sz w:val="20"/>
                <w:szCs w:val="20"/>
                <w:lang w:val="en-US"/>
              </w:rPr>
            </w:pPr>
            <w:r w:rsidRPr="00174B9F">
              <w:rPr>
                <w:rStyle w:val="10Arial9pt"/>
                <w:rFonts w:ascii="Times New Roman" w:hAnsi="Times New Roman" w:cs="Times New Roman"/>
                <w:sz w:val="20"/>
                <w:szCs w:val="20"/>
                <w:lang w:val="en-US"/>
              </w:rPr>
              <w:t>OR</w:t>
            </w:r>
          </w:p>
          <w:p w:rsidR="00174B9F" w:rsidRPr="00174B9F" w:rsidRDefault="00174B9F" w:rsidP="00B001D4">
            <w:pPr>
              <w:pStyle w:val="a3"/>
              <w:rPr>
                <w:sz w:val="20"/>
                <w:szCs w:val="20"/>
                <w:lang w:val="en-US"/>
              </w:rPr>
            </w:pPr>
            <w:r w:rsidRPr="00174B9F">
              <w:rPr>
                <w:sz w:val="20"/>
                <w:szCs w:val="20"/>
                <w:lang w:val="en-US"/>
              </w:rPr>
              <w:t xml:space="preserve"> . . . (Rosenthal, </w:t>
            </w:r>
            <w:proofErr w:type="spellStart"/>
            <w:r w:rsidRPr="00174B9F">
              <w:rPr>
                <w:sz w:val="20"/>
                <w:szCs w:val="20"/>
                <w:lang w:val="en-US"/>
              </w:rPr>
              <w:t>n.d.</w:t>
            </w:r>
            <w:proofErr w:type="spellEnd"/>
            <w:r w:rsidRPr="00174B9F">
              <w:rPr>
                <w:sz w:val="20"/>
                <w:szCs w:val="20"/>
                <w:lang w:val="en-US"/>
              </w:rPr>
              <w:t>).</w:t>
            </w:r>
          </w:p>
        </w:tc>
        <w:tc>
          <w:tcPr>
            <w:tcW w:w="1727" w:type="pct"/>
            <w:gridSpan w:val="2"/>
            <w:shd w:val="clear" w:color="auto" w:fill="FFFFFF"/>
          </w:tcPr>
          <w:p w:rsidR="00174B9F" w:rsidRPr="00174B9F" w:rsidRDefault="00174B9F" w:rsidP="00B001D4">
            <w:pPr>
              <w:pStyle w:val="a3"/>
              <w:rPr>
                <w:sz w:val="20"/>
                <w:szCs w:val="20"/>
                <w:lang w:val="en-US"/>
              </w:rPr>
            </w:pPr>
            <w:r w:rsidRPr="00174B9F">
              <w:rPr>
                <w:sz w:val="20"/>
                <w:szCs w:val="20"/>
                <w:lang w:val="en-US"/>
              </w:rPr>
              <w:t>Rosenthal, R. (</w:t>
            </w:r>
            <w:proofErr w:type="spellStart"/>
            <w:r w:rsidRPr="00174B9F">
              <w:rPr>
                <w:sz w:val="20"/>
                <w:szCs w:val="20"/>
                <w:lang w:val="en-US"/>
              </w:rPr>
              <w:t>n.d.</w:t>
            </w:r>
            <w:proofErr w:type="spellEnd"/>
            <w:r w:rsidRPr="00174B9F">
              <w:rPr>
                <w:sz w:val="20"/>
                <w:szCs w:val="20"/>
                <w:lang w:val="en-US"/>
              </w:rPr>
              <w:t>).</w:t>
            </w:r>
            <w:r w:rsidRPr="00174B9F">
              <w:rPr>
                <w:rStyle w:val="100"/>
                <w:rFonts w:eastAsia="Arial Unicode MS"/>
                <w:sz w:val="20"/>
                <w:szCs w:val="20"/>
                <w:lang w:val="en-US"/>
              </w:rPr>
              <w:t xml:space="preserve"> Social research procedures.</w:t>
            </w:r>
            <w:r w:rsidRPr="00174B9F">
              <w:rPr>
                <w:sz w:val="20"/>
                <w:szCs w:val="20"/>
                <w:lang w:val="en-US"/>
              </w:rPr>
              <w:t xml:space="preserve"> Newbury Park, CA: Sage.</w:t>
            </w:r>
          </w:p>
        </w:tc>
      </w:tr>
      <w:tr w:rsidR="00174B9F" w:rsidRPr="00174B9F" w:rsidTr="00B001D4">
        <w:tblPrEx>
          <w:tblCellMar>
            <w:right w:w="108" w:type="dxa"/>
          </w:tblCellMar>
          <w:tblLook w:val="0000" w:firstRow="0" w:lastRow="0" w:firstColumn="0" w:lastColumn="0" w:noHBand="0" w:noVBand="0"/>
        </w:tblPrEx>
        <w:trPr>
          <w:gridBefore w:val="1"/>
          <w:wBefore w:w="6" w:type="pct"/>
          <w:trHeight w:val="20"/>
        </w:trPr>
        <w:tc>
          <w:tcPr>
            <w:tcW w:w="1195" w:type="pct"/>
            <w:vAlign w:val="center"/>
          </w:tcPr>
          <w:p w:rsidR="00174B9F" w:rsidRPr="00174B9F" w:rsidRDefault="00174B9F" w:rsidP="00B001D4">
            <w:pPr>
              <w:pStyle w:val="a3"/>
              <w:rPr>
                <w:sz w:val="20"/>
                <w:szCs w:val="20"/>
                <w:lang w:val="en-US"/>
              </w:rPr>
            </w:pPr>
            <w:r w:rsidRPr="00174B9F">
              <w:rPr>
                <w:sz w:val="20"/>
                <w:szCs w:val="20"/>
                <w:lang w:val="en-US"/>
              </w:rPr>
              <w:t>Personal Communication</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See p. 179 in the </w:t>
            </w:r>
            <w:r w:rsidRPr="00174B9F">
              <w:rPr>
                <w:i/>
                <w:iCs/>
                <w:sz w:val="20"/>
                <w:szCs w:val="20"/>
                <w:lang w:val="en-US"/>
              </w:rPr>
              <w:t xml:space="preserve">APA Publication Manual </w:t>
            </w:r>
          </w:p>
        </w:tc>
        <w:tc>
          <w:tcPr>
            <w:tcW w:w="2072" w:type="pct"/>
            <w:vAlign w:val="center"/>
          </w:tcPr>
          <w:p w:rsidR="00174B9F" w:rsidRPr="00174B9F" w:rsidRDefault="00174B9F" w:rsidP="00B001D4">
            <w:pPr>
              <w:pStyle w:val="a3"/>
              <w:rPr>
                <w:sz w:val="20"/>
                <w:szCs w:val="20"/>
                <w:lang w:val="en-US"/>
              </w:rPr>
            </w:pPr>
            <w:r w:rsidRPr="00174B9F">
              <w:rPr>
                <w:sz w:val="20"/>
                <w:szCs w:val="20"/>
                <w:lang w:val="en-US"/>
              </w:rPr>
              <w:t xml:space="preserve">~ For example letters, e-mail, personal interviews, notes taken in class, etc. </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 xml:space="preserve">S. L. </w:t>
            </w:r>
            <w:proofErr w:type="spellStart"/>
            <w:r w:rsidRPr="00174B9F">
              <w:rPr>
                <w:sz w:val="20"/>
                <w:szCs w:val="20"/>
                <w:lang w:val="en-US"/>
              </w:rPr>
              <w:t>Rainsforth</w:t>
            </w:r>
            <w:proofErr w:type="spellEnd"/>
            <w:r w:rsidRPr="00174B9F">
              <w:rPr>
                <w:sz w:val="20"/>
                <w:szCs w:val="20"/>
                <w:lang w:val="en-US"/>
              </w:rPr>
              <w:t xml:space="preserve"> (personal communication, August 20, 2002) suggested . . . . </w:t>
            </w:r>
          </w:p>
          <w:p w:rsidR="00174B9F" w:rsidRPr="00174B9F" w:rsidRDefault="00174B9F" w:rsidP="00B001D4">
            <w:pPr>
              <w:pStyle w:val="a3"/>
              <w:rPr>
                <w:sz w:val="20"/>
                <w:szCs w:val="20"/>
                <w:lang w:val="en-US"/>
              </w:rPr>
            </w:pPr>
            <w:r w:rsidRPr="00174B9F">
              <w:rPr>
                <w:sz w:val="20"/>
                <w:szCs w:val="20"/>
                <w:lang w:val="en-US"/>
              </w:rPr>
              <w:t xml:space="preserve">OR . . . </w:t>
            </w:r>
          </w:p>
          <w:p w:rsidR="00174B9F" w:rsidRPr="00174B9F" w:rsidRDefault="00174B9F" w:rsidP="00B001D4">
            <w:pPr>
              <w:pStyle w:val="a3"/>
              <w:rPr>
                <w:sz w:val="20"/>
                <w:szCs w:val="20"/>
                <w:lang w:val="en-US"/>
              </w:rPr>
            </w:pPr>
            <w:r w:rsidRPr="00174B9F">
              <w:rPr>
                <w:sz w:val="20"/>
                <w:szCs w:val="20"/>
                <w:lang w:val="en-US"/>
              </w:rPr>
              <w:t xml:space="preserve">(S. L. </w:t>
            </w:r>
            <w:proofErr w:type="spellStart"/>
            <w:r w:rsidRPr="00174B9F">
              <w:rPr>
                <w:sz w:val="20"/>
                <w:szCs w:val="20"/>
                <w:lang w:val="en-US"/>
              </w:rPr>
              <w:t>Rainsforth</w:t>
            </w:r>
            <w:proofErr w:type="spellEnd"/>
            <w:r w:rsidRPr="00174B9F">
              <w:rPr>
                <w:sz w:val="20"/>
                <w:szCs w:val="20"/>
                <w:lang w:val="en-US"/>
              </w:rPr>
              <w:t xml:space="preserve">, personal communication, August 20, 2002). </w:t>
            </w:r>
          </w:p>
        </w:tc>
        <w:tc>
          <w:tcPr>
            <w:tcW w:w="1727" w:type="pct"/>
            <w:gridSpan w:val="2"/>
          </w:tcPr>
          <w:p w:rsidR="00174B9F" w:rsidRPr="00174B9F" w:rsidRDefault="00174B9F" w:rsidP="00B001D4">
            <w:pPr>
              <w:pStyle w:val="a3"/>
              <w:rPr>
                <w:sz w:val="20"/>
                <w:szCs w:val="20"/>
                <w:lang w:val="en-US"/>
              </w:rPr>
            </w:pPr>
            <w:r w:rsidRPr="00174B9F">
              <w:rPr>
                <w:sz w:val="20"/>
                <w:szCs w:val="20"/>
                <w:lang w:val="en-US"/>
              </w:rPr>
              <w:t xml:space="preserve">~ </w:t>
            </w:r>
            <w:r w:rsidRPr="00174B9F">
              <w:rPr>
                <w:sz w:val="20"/>
                <w:szCs w:val="20"/>
                <w:u w:val="single"/>
                <w:lang w:val="en-US"/>
              </w:rPr>
              <w:t>Do not</w:t>
            </w:r>
            <w:r w:rsidRPr="00174B9F">
              <w:rPr>
                <w:sz w:val="20"/>
                <w:szCs w:val="20"/>
                <w:lang w:val="en-US"/>
              </w:rPr>
              <w:t xml:space="preserve"> list personal communications in the reference list.</w:t>
            </w:r>
          </w:p>
          <w:p w:rsidR="00174B9F" w:rsidRPr="00174B9F" w:rsidRDefault="00174B9F" w:rsidP="00B001D4">
            <w:pPr>
              <w:pStyle w:val="a3"/>
              <w:rPr>
                <w:sz w:val="20"/>
                <w:szCs w:val="20"/>
                <w:lang w:val="en-US"/>
              </w:rPr>
            </w:pPr>
            <w:r w:rsidRPr="00174B9F">
              <w:rPr>
                <w:sz w:val="20"/>
                <w:szCs w:val="20"/>
                <w:lang w:val="en-US"/>
              </w:rPr>
              <w:t xml:space="preserve">~ Letters, transcripts, audio records, online public forums, etc. that are archived in </w:t>
            </w:r>
            <w:proofErr w:type="gramStart"/>
            <w:r w:rsidRPr="00174B9F">
              <w:rPr>
                <w:sz w:val="20"/>
                <w:szCs w:val="20"/>
                <w:lang w:val="en-US"/>
              </w:rPr>
              <w:t>archives,</w:t>
            </w:r>
            <w:proofErr w:type="gramEnd"/>
            <w:r w:rsidRPr="00174B9F">
              <w:rPr>
                <w:sz w:val="20"/>
                <w:szCs w:val="20"/>
                <w:lang w:val="en-US"/>
              </w:rPr>
              <w:t xml:space="preserve"> Internet, libraries, museums, etc. do need to be cited. Refer to Section 6.20 (p. 179) of the </w:t>
            </w:r>
            <w:r w:rsidRPr="00174B9F">
              <w:rPr>
                <w:i/>
                <w:iCs/>
                <w:sz w:val="20"/>
                <w:szCs w:val="20"/>
                <w:lang w:val="en-US"/>
              </w:rPr>
              <w:t xml:space="preserve">APA Publication Manual </w:t>
            </w:r>
            <w:r w:rsidRPr="00174B9F">
              <w:rPr>
                <w:sz w:val="20"/>
                <w:szCs w:val="20"/>
                <w:lang w:val="en-US"/>
              </w:rPr>
              <w:t xml:space="preserve">for details. </w:t>
            </w:r>
          </w:p>
          <w:p w:rsidR="00174B9F" w:rsidRPr="00174B9F" w:rsidRDefault="00174B9F" w:rsidP="00B001D4">
            <w:pPr>
              <w:pStyle w:val="a3"/>
              <w:rPr>
                <w:sz w:val="20"/>
                <w:szCs w:val="20"/>
                <w:lang w:val="en-US"/>
              </w:rPr>
            </w:pPr>
          </w:p>
        </w:tc>
      </w:tr>
      <w:tr w:rsidR="00174B9F" w:rsidRPr="00174B9F" w:rsidTr="00B001D4">
        <w:trPr>
          <w:gridBefore w:val="1"/>
          <w:wBefore w:w="6" w:type="pct"/>
          <w:trHeight w:val="20"/>
        </w:trPr>
        <w:tc>
          <w:tcPr>
            <w:tcW w:w="1195"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Short Quotation (less than 40 words)</w:t>
            </w:r>
          </w:p>
          <w:p w:rsidR="00174B9F" w:rsidRPr="00174B9F" w:rsidRDefault="00174B9F" w:rsidP="00B001D4">
            <w:pPr>
              <w:pStyle w:val="a3"/>
              <w:rPr>
                <w:sz w:val="20"/>
                <w:szCs w:val="20"/>
                <w:lang w:val="en-US"/>
              </w:rPr>
            </w:pPr>
          </w:p>
          <w:p w:rsidR="00174B9F" w:rsidRPr="00174B9F" w:rsidRDefault="00174B9F" w:rsidP="00B001D4">
            <w:pPr>
              <w:pStyle w:val="a3"/>
              <w:rPr>
                <w:rFonts w:eastAsia="Arial"/>
                <w:i/>
                <w:iCs/>
                <w:sz w:val="20"/>
                <w:szCs w:val="20"/>
                <w:shd w:val="clear" w:color="auto" w:fill="FFFFFF"/>
                <w:lang w:val="en-US"/>
              </w:rPr>
            </w:pPr>
            <w:r w:rsidRPr="00174B9F">
              <w:rPr>
                <w:rStyle w:val="97pt"/>
                <w:rFonts w:ascii="Times New Roman" w:hAnsi="Times New Roman" w:cs="Times New Roman"/>
                <w:i w:val="0"/>
                <w:sz w:val="20"/>
                <w:szCs w:val="20"/>
                <w:lang w:val="en-US"/>
              </w:rPr>
              <w:t>See pp. 170–171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Place quotation marks around the information that was copied word for word from the source.</w:t>
            </w:r>
          </w:p>
          <w:p w:rsidR="00174B9F" w:rsidRPr="00174B9F" w:rsidRDefault="00174B9F" w:rsidP="00B001D4">
            <w:pPr>
              <w:pStyle w:val="a3"/>
              <w:rPr>
                <w:sz w:val="20"/>
                <w:szCs w:val="20"/>
                <w:lang w:val="en-US"/>
              </w:rPr>
            </w:pPr>
            <w:r w:rsidRPr="00174B9F">
              <w:rPr>
                <w:sz w:val="20"/>
                <w:szCs w:val="20"/>
                <w:lang w:val="en-US"/>
              </w:rPr>
              <w:t>~ Include the page number of the information.</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Olson (2000) stated that, “Teachers are at the nexus of curriculum implementation” (p. 171).</w:t>
            </w:r>
          </w:p>
          <w:p w:rsidR="00174B9F" w:rsidRPr="00174B9F" w:rsidRDefault="00174B9F" w:rsidP="00B001D4">
            <w:pPr>
              <w:pStyle w:val="a3"/>
              <w:rPr>
                <w:sz w:val="20"/>
                <w:szCs w:val="20"/>
                <w:lang w:val="en-US"/>
              </w:rPr>
            </w:pPr>
            <w:r w:rsidRPr="00174B9F">
              <w:rPr>
                <w:rStyle w:val="10Arial9pt"/>
                <w:rFonts w:ascii="Times New Roman" w:hAnsi="Times New Roman" w:cs="Times New Roman"/>
                <w:sz w:val="20"/>
                <w:szCs w:val="20"/>
                <w:lang w:val="en-US"/>
              </w:rPr>
              <w:lastRenderedPageBreak/>
              <w:t>OR</w:t>
            </w:r>
          </w:p>
          <w:p w:rsidR="00174B9F" w:rsidRPr="00174B9F" w:rsidRDefault="00174B9F" w:rsidP="00B001D4">
            <w:pPr>
              <w:pStyle w:val="a3"/>
              <w:rPr>
                <w:sz w:val="20"/>
                <w:szCs w:val="20"/>
                <w:lang w:val="en-US"/>
              </w:rPr>
            </w:pPr>
            <w:r w:rsidRPr="00174B9F">
              <w:rPr>
                <w:sz w:val="20"/>
                <w:szCs w:val="20"/>
                <w:lang w:val="en-US"/>
              </w:rPr>
              <w:t>It has been suggested that, “Teachers are at the nexus of curriculum implementation” (Olson, 2000, p. 171).</w:t>
            </w:r>
          </w:p>
        </w:tc>
        <w:tc>
          <w:tcPr>
            <w:tcW w:w="1727" w:type="pct"/>
            <w:gridSpan w:val="2"/>
            <w:shd w:val="clear" w:color="auto" w:fill="FFFFFF"/>
          </w:tcPr>
          <w:p w:rsidR="00174B9F" w:rsidRPr="00174B9F" w:rsidRDefault="00174B9F" w:rsidP="00B001D4">
            <w:pPr>
              <w:pStyle w:val="a3"/>
              <w:rPr>
                <w:sz w:val="20"/>
                <w:szCs w:val="20"/>
              </w:rPr>
            </w:pPr>
            <w:r w:rsidRPr="00174B9F">
              <w:rPr>
                <w:sz w:val="20"/>
                <w:szCs w:val="20"/>
                <w:lang w:val="en-US"/>
              </w:rPr>
              <w:lastRenderedPageBreak/>
              <w:t xml:space="preserve">~ Format your reference page entry according to the type of material you quoted from (i.e., book, journal article, Web site). </w:t>
            </w:r>
            <w:proofErr w:type="spellStart"/>
            <w:r w:rsidRPr="00174B9F">
              <w:rPr>
                <w:sz w:val="20"/>
                <w:szCs w:val="20"/>
              </w:rPr>
              <w:t>Refer</w:t>
            </w:r>
            <w:proofErr w:type="spellEnd"/>
            <w:r w:rsidRPr="00174B9F">
              <w:rPr>
                <w:sz w:val="20"/>
                <w:szCs w:val="20"/>
              </w:rPr>
              <w:t xml:space="preserve"> </w:t>
            </w:r>
            <w:proofErr w:type="spellStart"/>
            <w:r w:rsidRPr="00174B9F">
              <w:rPr>
                <w:sz w:val="20"/>
                <w:szCs w:val="20"/>
              </w:rPr>
              <w:t>to</w:t>
            </w:r>
            <w:proofErr w:type="spellEnd"/>
            <w:r w:rsidRPr="00174B9F">
              <w:rPr>
                <w:sz w:val="20"/>
                <w:szCs w:val="20"/>
              </w:rPr>
              <w:t xml:space="preserve"> </w:t>
            </w:r>
            <w:proofErr w:type="spellStart"/>
            <w:r w:rsidRPr="00174B9F">
              <w:rPr>
                <w:sz w:val="20"/>
                <w:szCs w:val="20"/>
              </w:rPr>
              <w:t>the</w:t>
            </w:r>
            <w:proofErr w:type="spellEnd"/>
            <w:r w:rsidRPr="00174B9F">
              <w:rPr>
                <w:sz w:val="20"/>
                <w:szCs w:val="20"/>
              </w:rPr>
              <w:t xml:space="preserve"> </w:t>
            </w:r>
            <w:proofErr w:type="spellStart"/>
            <w:r w:rsidRPr="00174B9F">
              <w:rPr>
                <w:sz w:val="20"/>
                <w:szCs w:val="20"/>
              </w:rPr>
              <w:t>examples</w:t>
            </w:r>
            <w:proofErr w:type="spellEnd"/>
            <w:r w:rsidRPr="00174B9F">
              <w:rPr>
                <w:sz w:val="20"/>
                <w:szCs w:val="20"/>
              </w:rPr>
              <w:t xml:space="preserve"> </w:t>
            </w:r>
            <w:proofErr w:type="spellStart"/>
            <w:r w:rsidRPr="00174B9F">
              <w:rPr>
                <w:sz w:val="20"/>
                <w:szCs w:val="20"/>
              </w:rPr>
              <w:t>already</w:t>
            </w:r>
            <w:proofErr w:type="spellEnd"/>
            <w:r w:rsidRPr="00174B9F">
              <w:rPr>
                <w:sz w:val="20"/>
                <w:szCs w:val="20"/>
              </w:rPr>
              <w:t xml:space="preserve"> </w:t>
            </w:r>
            <w:proofErr w:type="spellStart"/>
            <w:r w:rsidRPr="00174B9F">
              <w:rPr>
                <w:sz w:val="20"/>
                <w:szCs w:val="20"/>
              </w:rPr>
              <w:t>listed</w:t>
            </w:r>
            <w:proofErr w:type="spellEnd"/>
            <w:r w:rsidRPr="00174B9F">
              <w:rPr>
                <w:sz w:val="20"/>
                <w:szCs w:val="20"/>
              </w:rPr>
              <w:t>.</w:t>
            </w:r>
          </w:p>
        </w:tc>
      </w:tr>
      <w:tr w:rsidR="00174B9F" w:rsidRPr="00174B9F" w:rsidTr="00B001D4">
        <w:trPr>
          <w:gridBefore w:val="1"/>
          <w:wBefore w:w="6" w:type="pct"/>
          <w:trHeight w:val="20"/>
        </w:trPr>
        <w:tc>
          <w:tcPr>
            <w:tcW w:w="1195"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lastRenderedPageBreak/>
              <w:t>Long Quotation (more than 40 words)</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rStyle w:val="97pt"/>
                <w:rFonts w:ascii="Times New Roman" w:hAnsi="Times New Roman" w:cs="Times New Roman"/>
                <w:i w:val="0"/>
                <w:sz w:val="20"/>
                <w:szCs w:val="20"/>
                <w:lang w:val="en-US"/>
              </w:rPr>
              <w:t>See p. 171 in the</w:t>
            </w:r>
            <w:r w:rsidRPr="00174B9F">
              <w:rPr>
                <w:sz w:val="20"/>
                <w:szCs w:val="20"/>
                <w:lang w:val="en-US"/>
              </w:rPr>
              <w:t xml:space="preserve"> </w:t>
            </w:r>
            <w:r w:rsidRPr="00174B9F">
              <w:rPr>
                <w:i/>
                <w:sz w:val="20"/>
                <w:szCs w:val="20"/>
                <w:lang w:val="en-US"/>
              </w:rPr>
              <w:t>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Start a new line and indent a half inch from the side margins.</w:t>
            </w:r>
          </w:p>
          <w:p w:rsidR="00174B9F" w:rsidRPr="00174B9F" w:rsidRDefault="00174B9F" w:rsidP="00B001D4">
            <w:pPr>
              <w:pStyle w:val="a3"/>
              <w:rPr>
                <w:sz w:val="20"/>
                <w:szCs w:val="20"/>
                <w:lang w:val="en-US"/>
              </w:rPr>
            </w:pPr>
            <w:r w:rsidRPr="00174B9F">
              <w:rPr>
                <w:sz w:val="20"/>
                <w:szCs w:val="20"/>
                <w:lang w:val="en-US"/>
              </w:rPr>
              <w:t>~ Do not use quotation marks.</w:t>
            </w:r>
          </w:p>
          <w:p w:rsidR="00174B9F" w:rsidRPr="00174B9F" w:rsidRDefault="00174B9F" w:rsidP="00B001D4">
            <w:pPr>
              <w:pStyle w:val="a3"/>
              <w:rPr>
                <w:sz w:val="20"/>
                <w:szCs w:val="20"/>
                <w:lang w:val="en-US"/>
              </w:rPr>
            </w:pPr>
            <w:r w:rsidRPr="00174B9F">
              <w:rPr>
                <w:sz w:val="20"/>
                <w:szCs w:val="20"/>
                <w:lang w:val="en-US"/>
              </w:rPr>
              <w:t>~ Copy word for word and double space.</w:t>
            </w:r>
          </w:p>
          <w:p w:rsidR="00174B9F" w:rsidRPr="00174B9F" w:rsidRDefault="00174B9F" w:rsidP="00B001D4">
            <w:pPr>
              <w:pStyle w:val="a3"/>
              <w:rPr>
                <w:sz w:val="20"/>
                <w:szCs w:val="20"/>
                <w:lang w:val="en-US"/>
              </w:rPr>
            </w:pPr>
            <w:r w:rsidRPr="00174B9F">
              <w:rPr>
                <w:sz w:val="20"/>
                <w:szCs w:val="20"/>
                <w:lang w:val="en-US"/>
              </w:rPr>
              <w:t>~ Place finishing punctuation marks before the page reference.</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Olson (2000) concluded that:</w:t>
            </w:r>
          </w:p>
          <w:p w:rsidR="00174B9F" w:rsidRPr="00174B9F" w:rsidRDefault="00174B9F" w:rsidP="00B001D4">
            <w:pPr>
              <w:pStyle w:val="a3"/>
              <w:ind w:left="708"/>
              <w:rPr>
                <w:sz w:val="20"/>
                <w:szCs w:val="20"/>
              </w:rPr>
            </w:pPr>
            <w:proofErr w:type="gramStart"/>
            <w:r w:rsidRPr="00174B9F">
              <w:rPr>
                <w:sz w:val="20"/>
                <w:szCs w:val="20"/>
                <w:lang w:val="en-US"/>
              </w:rPr>
              <w:t>enacting</w:t>
            </w:r>
            <w:proofErr w:type="gramEnd"/>
            <w:r w:rsidRPr="00174B9F">
              <w:rPr>
                <w:sz w:val="20"/>
                <w:szCs w:val="20"/>
                <w:lang w:val="en-US"/>
              </w:rPr>
              <w:t xml:space="preserve"> curriculum decisions within classrooms is a complex, multistoried narrative in a dynamic process of continual negotiation. Because pre-service teachers enter an ongoing narrative in process, finding their place within the story can be confusing and frustrating. Finding space to create their own curriculum story with students is difficult. </w:t>
            </w:r>
            <w:r w:rsidRPr="00174B9F">
              <w:rPr>
                <w:sz w:val="20"/>
                <w:szCs w:val="20"/>
              </w:rPr>
              <w:t>(p. 175)</w:t>
            </w:r>
          </w:p>
        </w:tc>
        <w:tc>
          <w:tcPr>
            <w:tcW w:w="1727" w:type="pct"/>
            <w:gridSpan w:val="2"/>
            <w:shd w:val="clear" w:color="auto" w:fill="FFFFFF"/>
          </w:tcPr>
          <w:p w:rsidR="00174B9F" w:rsidRPr="00174B9F" w:rsidRDefault="00174B9F" w:rsidP="00B001D4">
            <w:pPr>
              <w:pStyle w:val="a3"/>
              <w:rPr>
                <w:sz w:val="20"/>
                <w:szCs w:val="20"/>
              </w:rPr>
            </w:pPr>
            <w:r w:rsidRPr="00174B9F">
              <w:rPr>
                <w:sz w:val="20"/>
                <w:szCs w:val="20"/>
                <w:lang w:val="en-US"/>
              </w:rPr>
              <w:t xml:space="preserve">~ Format your reference page entry according to the type of material you quoted from (i.e., book, journal article, Web site). </w:t>
            </w:r>
            <w:proofErr w:type="spellStart"/>
            <w:r w:rsidRPr="00174B9F">
              <w:rPr>
                <w:sz w:val="20"/>
                <w:szCs w:val="20"/>
              </w:rPr>
              <w:t>Refer</w:t>
            </w:r>
            <w:proofErr w:type="spellEnd"/>
            <w:r w:rsidRPr="00174B9F">
              <w:rPr>
                <w:sz w:val="20"/>
                <w:szCs w:val="20"/>
              </w:rPr>
              <w:t xml:space="preserve"> </w:t>
            </w:r>
            <w:proofErr w:type="spellStart"/>
            <w:r w:rsidRPr="00174B9F">
              <w:rPr>
                <w:sz w:val="20"/>
                <w:szCs w:val="20"/>
              </w:rPr>
              <w:t>to</w:t>
            </w:r>
            <w:proofErr w:type="spellEnd"/>
            <w:r w:rsidRPr="00174B9F">
              <w:rPr>
                <w:sz w:val="20"/>
                <w:szCs w:val="20"/>
              </w:rPr>
              <w:t xml:space="preserve"> </w:t>
            </w:r>
            <w:proofErr w:type="spellStart"/>
            <w:r w:rsidRPr="00174B9F">
              <w:rPr>
                <w:sz w:val="20"/>
                <w:szCs w:val="20"/>
              </w:rPr>
              <w:t>the</w:t>
            </w:r>
            <w:proofErr w:type="spellEnd"/>
            <w:r w:rsidRPr="00174B9F">
              <w:rPr>
                <w:sz w:val="20"/>
                <w:szCs w:val="20"/>
              </w:rPr>
              <w:t xml:space="preserve"> </w:t>
            </w:r>
            <w:proofErr w:type="spellStart"/>
            <w:r w:rsidRPr="00174B9F">
              <w:rPr>
                <w:sz w:val="20"/>
                <w:szCs w:val="20"/>
              </w:rPr>
              <w:t>examples</w:t>
            </w:r>
            <w:proofErr w:type="spellEnd"/>
            <w:r w:rsidRPr="00174B9F">
              <w:rPr>
                <w:sz w:val="20"/>
                <w:szCs w:val="20"/>
              </w:rPr>
              <w:t xml:space="preserve"> </w:t>
            </w:r>
            <w:proofErr w:type="spellStart"/>
            <w:r w:rsidRPr="00174B9F">
              <w:rPr>
                <w:sz w:val="20"/>
                <w:szCs w:val="20"/>
              </w:rPr>
              <w:t>already</w:t>
            </w:r>
            <w:proofErr w:type="spellEnd"/>
            <w:r w:rsidRPr="00174B9F">
              <w:rPr>
                <w:sz w:val="20"/>
                <w:szCs w:val="20"/>
              </w:rPr>
              <w:t xml:space="preserve"> </w:t>
            </w:r>
            <w:proofErr w:type="spellStart"/>
            <w:r w:rsidRPr="00174B9F">
              <w:rPr>
                <w:sz w:val="20"/>
                <w:szCs w:val="20"/>
              </w:rPr>
              <w:t>listed</w:t>
            </w:r>
            <w:proofErr w:type="spellEnd"/>
            <w:r w:rsidRPr="00174B9F">
              <w:rPr>
                <w:sz w:val="20"/>
                <w:szCs w:val="20"/>
              </w:rPr>
              <w:t>.</w:t>
            </w:r>
          </w:p>
        </w:tc>
      </w:tr>
      <w:tr w:rsidR="00174B9F" w:rsidRPr="00174B9F" w:rsidTr="00B001D4">
        <w:tblPrEx>
          <w:tblCellMar>
            <w:right w:w="0" w:type="dxa"/>
          </w:tblCellMar>
        </w:tblPrEx>
        <w:trPr>
          <w:gridAfter w:val="1"/>
          <w:wAfter w:w="3" w:type="pct"/>
          <w:trHeight w:val="20"/>
        </w:trPr>
        <w:tc>
          <w:tcPr>
            <w:tcW w:w="1201" w:type="pct"/>
            <w:gridSpan w:val="2"/>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Quotation – no page numbers in the text</w:t>
            </w:r>
          </w:p>
          <w:p w:rsidR="00174B9F" w:rsidRPr="00174B9F" w:rsidRDefault="00174B9F" w:rsidP="00B001D4">
            <w:pPr>
              <w:pStyle w:val="a3"/>
              <w:rPr>
                <w:sz w:val="20"/>
                <w:szCs w:val="20"/>
                <w:lang w:val="en-US"/>
              </w:rPr>
            </w:pPr>
          </w:p>
          <w:p w:rsidR="00174B9F" w:rsidRPr="00174B9F" w:rsidRDefault="00174B9F" w:rsidP="00B001D4">
            <w:pPr>
              <w:pStyle w:val="a3"/>
              <w:rPr>
                <w:rFonts w:eastAsia="Arial"/>
                <w:i/>
                <w:iCs/>
                <w:sz w:val="20"/>
                <w:szCs w:val="20"/>
                <w:shd w:val="clear" w:color="auto" w:fill="FFFFFF"/>
                <w:lang w:val="en-US"/>
              </w:rPr>
            </w:pPr>
            <w:r w:rsidRPr="00174B9F">
              <w:rPr>
                <w:rStyle w:val="97pt"/>
                <w:rFonts w:ascii="Times New Roman" w:hAnsi="Times New Roman" w:cs="Times New Roman"/>
                <w:sz w:val="20"/>
                <w:szCs w:val="20"/>
                <w:lang w:val="en-US"/>
              </w:rPr>
              <w:t>See pp. 171–172 in the</w:t>
            </w:r>
            <w:r w:rsidRPr="00174B9F">
              <w:rPr>
                <w:sz w:val="20"/>
                <w:szCs w:val="20"/>
                <w:lang w:val="en-US"/>
              </w:rPr>
              <w:t xml:space="preserve"> APA Publication Manual</w:t>
            </w:r>
          </w:p>
        </w:tc>
        <w:tc>
          <w:tcPr>
            <w:tcW w:w="2072" w:type="pct"/>
            <w:shd w:val="clear" w:color="auto" w:fill="FFFFFF"/>
            <w:vAlign w:val="center"/>
          </w:tcPr>
          <w:p w:rsidR="00174B9F" w:rsidRPr="00174B9F" w:rsidRDefault="00174B9F" w:rsidP="00B001D4">
            <w:pPr>
              <w:pStyle w:val="a3"/>
              <w:rPr>
                <w:sz w:val="20"/>
                <w:szCs w:val="20"/>
                <w:lang w:val="en-US"/>
              </w:rPr>
            </w:pPr>
            <w:r w:rsidRPr="00174B9F">
              <w:rPr>
                <w:sz w:val="20"/>
                <w:szCs w:val="20"/>
                <w:lang w:val="en-US"/>
              </w:rPr>
              <w:t>~ Use a paragraph number, or paragraph number and heading to mark the location of the quotation. If paragraph numbers are not present, it is permissible to count them manually.</w:t>
            </w:r>
          </w:p>
          <w:p w:rsidR="00174B9F" w:rsidRPr="00174B9F" w:rsidRDefault="00174B9F" w:rsidP="00B001D4">
            <w:pPr>
              <w:pStyle w:val="a3"/>
              <w:rPr>
                <w:sz w:val="20"/>
                <w:szCs w:val="20"/>
                <w:lang w:val="en-US"/>
              </w:rPr>
            </w:pPr>
            <w:r w:rsidRPr="00174B9F">
              <w:rPr>
                <w:sz w:val="20"/>
                <w:szCs w:val="20"/>
                <w:lang w:val="en-US"/>
              </w:rPr>
              <w:t>~ Use "para." to indicate a paragraph number.</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EXAMPLE 1 - Paragraph number:</w:t>
            </w:r>
          </w:p>
          <w:p w:rsidR="00174B9F" w:rsidRPr="00174B9F" w:rsidRDefault="00174B9F" w:rsidP="00B001D4">
            <w:pPr>
              <w:pStyle w:val="a3"/>
              <w:rPr>
                <w:sz w:val="20"/>
                <w:szCs w:val="20"/>
                <w:lang w:val="en-US"/>
              </w:rPr>
            </w:pPr>
            <w:r w:rsidRPr="00174B9F">
              <w:rPr>
                <w:sz w:val="20"/>
                <w:szCs w:val="20"/>
                <w:lang w:val="en-US"/>
              </w:rPr>
              <w:t>As Olson (2000) states, "Teachers are at the nexus of curriculum implementation" (para. 17).</w:t>
            </w:r>
          </w:p>
          <w:p w:rsidR="00174B9F" w:rsidRPr="00174B9F" w:rsidRDefault="00174B9F" w:rsidP="00B001D4">
            <w:pPr>
              <w:pStyle w:val="a3"/>
              <w:rPr>
                <w:sz w:val="20"/>
                <w:szCs w:val="20"/>
                <w:lang w:val="en-US"/>
              </w:rPr>
            </w:pPr>
          </w:p>
          <w:p w:rsidR="00174B9F" w:rsidRPr="00174B9F" w:rsidRDefault="00174B9F" w:rsidP="00B001D4">
            <w:pPr>
              <w:pStyle w:val="a3"/>
              <w:rPr>
                <w:sz w:val="20"/>
                <w:szCs w:val="20"/>
                <w:lang w:val="en-US"/>
              </w:rPr>
            </w:pPr>
            <w:r w:rsidRPr="00174B9F">
              <w:rPr>
                <w:sz w:val="20"/>
                <w:szCs w:val="20"/>
                <w:lang w:val="en-US"/>
              </w:rPr>
              <w:t>EXAMPLE 2 - Heading and paragraph number:</w:t>
            </w:r>
          </w:p>
          <w:p w:rsidR="00174B9F" w:rsidRPr="00174B9F" w:rsidRDefault="00174B9F" w:rsidP="00B001D4">
            <w:pPr>
              <w:pStyle w:val="a3"/>
              <w:rPr>
                <w:sz w:val="20"/>
                <w:szCs w:val="20"/>
                <w:lang w:val="en-US"/>
              </w:rPr>
            </w:pPr>
            <w:r w:rsidRPr="00174B9F">
              <w:rPr>
                <w:sz w:val="20"/>
                <w:szCs w:val="20"/>
                <w:lang w:val="en-US"/>
              </w:rPr>
              <w:t>As Olson (2000) states, “Teachers are at the nexus of curriculum implementation” (Conclusion section, para. 17).</w:t>
            </w:r>
          </w:p>
        </w:tc>
        <w:tc>
          <w:tcPr>
            <w:tcW w:w="1724" w:type="pct"/>
            <w:shd w:val="clear" w:color="auto" w:fill="FFFFFF"/>
          </w:tcPr>
          <w:p w:rsidR="00174B9F" w:rsidRPr="00174B9F" w:rsidRDefault="00174B9F" w:rsidP="00B001D4">
            <w:pPr>
              <w:pStyle w:val="a3"/>
              <w:rPr>
                <w:sz w:val="20"/>
                <w:szCs w:val="20"/>
              </w:rPr>
            </w:pPr>
            <w:r w:rsidRPr="00174B9F">
              <w:rPr>
                <w:sz w:val="20"/>
                <w:szCs w:val="20"/>
                <w:lang w:val="en-US"/>
              </w:rPr>
              <w:t xml:space="preserve">~ Format your reference page entry according to the type of material you quoted from (i.e., book, journal article, Web site). </w:t>
            </w:r>
            <w:proofErr w:type="spellStart"/>
            <w:r w:rsidRPr="00174B9F">
              <w:rPr>
                <w:sz w:val="20"/>
                <w:szCs w:val="20"/>
              </w:rPr>
              <w:t>Refer</w:t>
            </w:r>
            <w:proofErr w:type="spellEnd"/>
            <w:r w:rsidRPr="00174B9F">
              <w:rPr>
                <w:sz w:val="20"/>
                <w:szCs w:val="20"/>
              </w:rPr>
              <w:t xml:space="preserve"> </w:t>
            </w:r>
            <w:proofErr w:type="spellStart"/>
            <w:r w:rsidRPr="00174B9F">
              <w:rPr>
                <w:sz w:val="20"/>
                <w:szCs w:val="20"/>
              </w:rPr>
              <w:t>to</w:t>
            </w:r>
            <w:proofErr w:type="spellEnd"/>
            <w:r w:rsidRPr="00174B9F">
              <w:rPr>
                <w:sz w:val="20"/>
                <w:szCs w:val="20"/>
              </w:rPr>
              <w:t xml:space="preserve"> </w:t>
            </w:r>
            <w:proofErr w:type="spellStart"/>
            <w:r w:rsidRPr="00174B9F">
              <w:rPr>
                <w:sz w:val="20"/>
                <w:szCs w:val="20"/>
              </w:rPr>
              <w:t>the</w:t>
            </w:r>
            <w:proofErr w:type="spellEnd"/>
            <w:r w:rsidRPr="00174B9F">
              <w:rPr>
                <w:sz w:val="20"/>
                <w:szCs w:val="20"/>
              </w:rPr>
              <w:t xml:space="preserve"> </w:t>
            </w:r>
            <w:proofErr w:type="spellStart"/>
            <w:r w:rsidRPr="00174B9F">
              <w:rPr>
                <w:sz w:val="20"/>
                <w:szCs w:val="20"/>
              </w:rPr>
              <w:t>examples</w:t>
            </w:r>
            <w:proofErr w:type="spellEnd"/>
            <w:r w:rsidRPr="00174B9F">
              <w:rPr>
                <w:sz w:val="20"/>
                <w:szCs w:val="20"/>
              </w:rPr>
              <w:t xml:space="preserve"> </w:t>
            </w:r>
            <w:proofErr w:type="spellStart"/>
            <w:r w:rsidRPr="00174B9F">
              <w:rPr>
                <w:sz w:val="20"/>
                <w:szCs w:val="20"/>
              </w:rPr>
              <w:t>already</w:t>
            </w:r>
            <w:proofErr w:type="spellEnd"/>
            <w:r w:rsidRPr="00174B9F">
              <w:rPr>
                <w:sz w:val="20"/>
                <w:szCs w:val="20"/>
              </w:rPr>
              <w:t xml:space="preserve"> </w:t>
            </w:r>
            <w:proofErr w:type="spellStart"/>
            <w:r w:rsidRPr="00174B9F">
              <w:rPr>
                <w:sz w:val="20"/>
                <w:szCs w:val="20"/>
              </w:rPr>
              <w:t>listed</w:t>
            </w:r>
            <w:proofErr w:type="spellEnd"/>
            <w:r w:rsidRPr="00174B9F">
              <w:rPr>
                <w:sz w:val="20"/>
                <w:szCs w:val="20"/>
              </w:rPr>
              <w:t>.</w:t>
            </w:r>
          </w:p>
        </w:tc>
      </w:tr>
    </w:tbl>
    <w:p w:rsidR="00174B9F" w:rsidRDefault="00174B9F" w:rsidP="00EA15F2">
      <w:pPr>
        <w:jc w:val="both"/>
        <w:rPr>
          <w:rFonts w:ascii="Times New Roman" w:hAnsi="Times New Roman" w:cs="Times New Roman"/>
          <w:color w:val="000000" w:themeColor="text1"/>
          <w:sz w:val="22"/>
          <w:szCs w:val="22"/>
        </w:rPr>
      </w:pPr>
    </w:p>
    <w:p w:rsidR="00174B9F" w:rsidRDefault="00174B9F" w:rsidP="00EA15F2">
      <w:pPr>
        <w:jc w:val="both"/>
        <w:rPr>
          <w:rFonts w:ascii="Times New Roman" w:hAnsi="Times New Roman" w:cs="Times New Roman"/>
          <w:color w:val="000000" w:themeColor="text1"/>
          <w:sz w:val="22"/>
          <w:szCs w:val="22"/>
        </w:rPr>
      </w:pPr>
    </w:p>
    <w:p w:rsidR="00174B9F" w:rsidRPr="000272EF" w:rsidRDefault="00174B9F" w:rsidP="00EA15F2">
      <w:pPr>
        <w:jc w:val="both"/>
        <w:rPr>
          <w:rFonts w:ascii="Times New Roman" w:hAnsi="Times New Roman" w:cs="Times New Roman"/>
          <w:color w:val="000000" w:themeColor="text1"/>
          <w:sz w:val="22"/>
          <w:szCs w:val="22"/>
        </w:rPr>
      </w:pPr>
    </w:p>
    <w:sectPr w:rsidR="00174B9F" w:rsidRPr="000272EF" w:rsidSect="005C56E8">
      <w:headerReference w:type="even" r:id="rId45"/>
      <w:headerReference w:type="default" r:id="rId46"/>
      <w:footerReference w:type="even" r:id="rId47"/>
      <w:footerReference w:type="default" r:id="rId48"/>
      <w:headerReference w:type="first" r:id="rId49"/>
      <w:footerReference w:type="first" r:id="rId50"/>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43" w:rsidRDefault="00287543" w:rsidP="005C56E8">
      <w:r>
        <w:separator/>
      </w:r>
    </w:p>
  </w:endnote>
  <w:endnote w:type="continuationSeparator" w:id="0">
    <w:p w:rsidR="00287543" w:rsidRDefault="00287543" w:rsidP="005C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E8" w:rsidRDefault="005C56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1502"/>
      <w:docPartObj>
        <w:docPartGallery w:val="Page Numbers (Bottom of Page)"/>
        <w:docPartUnique/>
      </w:docPartObj>
    </w:sdtPr>
    <w:sdtEndPr>
      <w:rPr>
        <w:rFonts w:ascii="Times New Roman" w:hAnsi="Times New Roman" w:cs="Times New Roman"/>
        <w:sz w:val="16"/>
        <w:szCs w:val="16"/>
      </w:rPr>
    </w:sdtEndPr>
    <w:sdtContent>
      <w:p w:rsidR="005C56E8" w:rsidRPr="005C56E8" w:rsidRDefault="005C56E8">
        <w:pPr>
          <w:pStyle w:val="aa"/>
          <w:jc w:val="center"/>
          <w:rPr>
            <w:rFonts w:ascii="Times New Roman" w:hAnsi="Times New Roman" w:cs="Times New Roman"/>
            <w:sz w:val="16"/>
            <w:szCs w:val="16"/>
          </w:rPr>
        </w:pPr>
        <w:r w:rsidRPr="005C56E8">
          <w:rPr>
            <w:rFonts w:ascii="Times New Roman" w:hAnsi="Times New Roman" w:cs="Times New Roman"/>
            <w:sz w:val="16"/>
            <w:szCs w:val="16"/>
          </w:rPr>
          <w:fldChar w:fldCharType="begin"/>
        </w:r>
        <w:r w:rsidRPr="005C56E8">
          <w:rPr>
            <w:rFonts w:ascii="Times New Roman" w:hAnsi="Times New Roman" w:cs="Times New Roman"/>
            <w:sz w:val="16"/>
            <w:szCs w:val="16"/>
          </w:rPr>
          <w:instrText>PAGE   \* MERGEFORMAT</w:instrText>
        </w:r>
        <w:r w:rsidRPr="005C56E8">
          <w:rPr>
            <w:rFonts w:ascii="Times New Roman" w:hAnsi="Times New Roman" w:cs="Times New Roman"/>
            <w:sz w:val="16"/>
            <w:szCs w:val="16"/>
          </w:rPr>
          <w:fldChar w:fldCharType="separate"/>
        </w:r>
        <w:r w:rsidR="00174B9F" w:rsidRPr="00174B9F">
          <w:rPr>
            <w:rFonts w:ascii="Times New Roman" w:hAnsi="Times New Roman" w:cs="Times New Roman"/>
            <w:noProof/>
            <w:sz w:val="16"/>
            <w:szCs w:val="16"/>
            <w:lang w:val="ru-RU"/>
          </w:rPr>
          <w:t>16</w:t>
        </w:r>
        <w:r w:rsidRPr="005C56E8">
          <w:rPr>
            <w:rFonts w:ascii="Times New Roman" w:hAnsi="Times New Roman" w:cs="Times New Roman"/>
            <w:sz w:val="16"/>
            <w:szCs w:val="16"/>
          </w:rPr>
          <w:fldChar w:fldCharType="end"/>
        </w:r>
      </w:p>
    </w:sdtContent>
  </w:sdt>
  <w:p w:rsidR="005C56E8" w:rsidRDefault="005C56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E8" w:rsidRDefault="005C56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43" w:rsidRDefault="00287543" w:rsidP="005C56E8">
      <w:r>
        <w:separator/>
      </w:r>
    </w:p>
  </w:footnote>
  <w:footnote w:type="continuationSeparator" w:id="0">
    <w:p w:rsidR="00287543" w:rsidRDefault="00287543" w:rsidP="005C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E8" w:rsidRDefault="005C56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E8" w:rsidRPr="008D304A" w:rsidRDefault="005C56E8">
    <w:pPr>
      <w:pStyle w:val="a8"/>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E8" w:rsidRDefault="005C56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06A7C0"/>
    <w:lvl w:ilvl="0">
      <w:start w:val="1"/>
      <w:numFmt w:val="decimal"/>
      <w:lvlText w:val="%1."/>
      <w:lvlJc w:val="left"/>
      <w:pPr>
        <w:tabs>
          <w:tab w:val="num" w:pos="1492"/>
        </w:tabs>
        <w:ind w:left="1492" w:hanging="360"/>
      </w:pPr>
    </w:lvl>
  </w:abstractNum>
  <w:abstractNum w:abstractNumId="1">
    <w:nsid w:val="FFFFFF7D"/>
    <w:multiLevelType w:val="singleLevel"/>
    <w:tmpl w:val="7170507E"/>
    <w:lvl w:ilvl="0">
      <w:start w:val="1"/>
      <w:numFmt w:val="decimal"/>
      <w:lvlText w:val="%1."/>
      <w:lvlJc w:val="left"/>
      <w:pPr>
        <w:tabs>
          <w:tab w:val="num" w:pos="1209"/>
        </w:tabs>
        <w:ind w:left="1209" w:hanging="360"/>
      </w:pPr>
    </w:lvl>
  </w:abstractNum>
  <w:abstractNum w:abstractNumId="2">
    <w:nsid w:val="FFFFFF7E"/>
    <w:multiLevelType w:val="singleLevel"/>
    <w:tmpl w:val="2CB6AD7E"/>
    <w:lvl w:ilvl="0">
      <w:start w:val="1"/>
      <w:numFmt w:val="decimal"/>
      <w:lvlText w:val="%1."/>
      <w:lvlJc w:val="left"/>
      <w:pPr>
        <w:tabs>
          <w:tab w:val="num" w:pos="926"/>
        </w:tabs>
        <w:ind w:left="926" w:hanging="360"/>
      </w:pPr>
    </w:lvl>
  </w:abstractNum>
  <w:abstractNum w:abstractNumId="3">
    <w:nsid w:val="FFFFFF7F"/>
    <w:multiLevelType w:val="singleLevel"/>
    <w:tmpl w:val="494408D6"/>
    <w:lvl w:ilvl="0">
      <w:start w:val="1"/>
      <w:numFmt w:val="decimal"/>
      <w:lvlText w:val="%1."/>
      <w:lvlJc w:val="left"/>
      <w:pPr>
        <w:tabs>
          <w:tab w:val="num" w:pos="643"/>
        </w:tabs>
        <w:ind w:left="643" w:hanging="360"/>
      </w:pPr>
    </w:lvl>
  </w:abstractNum>
  <w:abstractNum w:abstractNumId="4">
    <w:nsid w:val="FFFFFF80"/>
    <w:multiLevelType w:val="singleLevel"/>
    <w:tmpl w:val="E5826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E6D5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0ABF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BA6E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786662"/>
    <w:lvl w:ilvl="0">
      <w:start w:val="1"/>
      <w:numFmt w:val="decimal"/>
      <w:lvlText w:val="%1."/>
      <w:lvlJc w:val="left"/>
      <w:pPr>
        <w:tabs>
          <w:tab w:val="num" w:pos="360"/>
        </w:tabs>
        <w:ind w:left="360" w:hanging="360"/>
      </w:pPr>
    </w:lvl>
  </w:abstractNum>
  <w:abstractNum w:abstractNumId="9">
    <w:nsid w:val="FFFFFF89"/>
    <w:multiLevelType w:val="singleLevel"/>
    <w:tmpl w:val="BE36C882"/>
    <w:lvl w:ilvl="0">
      <w:start w:val="1"/>
      <w:numFmt w:val="bullet"/>
      <w:lvlText w:val=""/>
      <w:lvlJc w:val="left"/>
      <w:pPr>
        <w:tabs>
          <w:tab w:val="num" w:pos="360"/>
        </w:tabs>
        <w:ind w:left="360" w:hanging="360"/>
      </w:pPr>
      <w:rPr>
        <w:rFonts w:ascii="Symbol" w:hAnsi="Symbol" w:hint="default"/>
      </w:rPr>
    </w:lvl>
  </w:abstractNum>
  <w:abstractNum w:abstractNumId="10">
    <w:nsid w:val="0169352F"/>
    <w:multiLevelType w:val="hybridMultilevel"/>
    <w:tmpl w:val="80AA84C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38A755B"/>
    <w:multiLevelType w:val="hybridMultilevel"/>
    <w:tmpl w:val="FF2030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1A30BD"/>
    <w:multiLevelType w:val="hybridMultilevel"/>
    <w:tmpl w:val="E4D2CB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BEF1348"/>
    <w:multiLevelType w:val="hybridMultilevel"/>
    <w:tmpl w:val="CFA4606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4D55818"/>
    <w:multiLevelType w:val="hybridMultilevel"/>
    <w:tmpl w:val="947E38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D113E26"/>
    <w:multiLevelType w:val="hybridMultilevel"/>
    <w:tmpl w:val="ED3A646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560D73"/>
    <w:multiLevelType w:val="hybridMultilevel"/>
    <w:tmpl w:val="72FE02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D868A7"/>
    <w:multiLevelType w:val="hybridMultilevel"/>
    <w:tmpl w:val="4930195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8A4B2F"/>
    <w:multiLevelType w:val="hybridMultilevel"/>
    <w:tmpl w:val="33E647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0C74BC3"/>
    <w:multiLevelType w:val="hybridMultilevel"/>
    <w:tmpl w:val="9E62A7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7C7CF7"/>
    <w:multiLevelType w:val="hybridMultilevel"/>
    <w:tmpl w:val="A1A850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1A50989"/>
    <w:multiLevelType w:val="hybridMultilevel"/>
    <w:tmpl w:val="A8F68CD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FD1060"/>
    <w:multiLevelType w:val="hybridMultilevel"/>
    <w:tmpl w:val="BF103B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100A43"/>
    <w:multiLevelType w:val="hybridMultilevel"/>
    <w:tmpl w:val="994EAA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6CF2EED"/>
    <w:multiLevelType w:val="hybridMultilevel"/>
    <w:tmpl w:val="30D60D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8C85657"/>
    <w:multiLevelType w:val="hybridMultilevel"/>
    <w:tmpl w:val="B40A8A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908040A"/>
    <w:multiLevelType w:val="hybridMultilevel"/>
    <w:tmpl w:val="2C368E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186530"/>
    <w:multiLevelType w:val="hybridMultilevel"/>
    <w:tmpl w:val="249CEC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FF816D9"/>
    <w:multiLevelType w:val="hybridMultilevel"/>
    <w:tmpl w:val="5EC411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460E90"/>
    <w:multiLevelType w:val="hybridMultilevel"/>
    <w:tmpl w:val="CD52463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9DE6BDD"/>
    <w:multiLevelType w:val="hybridMultilevel"/>
    <w:tmpl w:val="9E04AA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A72150F"/>
    <w:multiLevelType w:val="hybridMultilevel"/>
    <w:tmpl w:val="2D240B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B824E60"/>
    <w:multiLevelType w:val="hybridMultilevel"/>
    <w:tmpl w:val="E49E2E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A313B0"/>
    <w:multiLevelType w:val="hybridMultilevel"/>
    <w:tmpl w:val="D332A7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6655B5"/>
    <w:multiLevelType w:val="hybridMultilevel"/>
    <w:tmpl w:val="A1FCF0C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69F795B"/>
    <w:multiLevelType w:val="hybridMultilevel"/>
    <w:tmpl w:val="BDDC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B3423"/>
    <w:multiLevelType w:val="hybridMultilevel"/>
    <w:tmpl w:val="9D7C3D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C790C29"/>
    <w:multiLevelType w:val="hybridMultilevel"/>
    <w:tmpl w:val="118A4F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32"/>
  </w:num>
  <w:num w:numId="3">
    <w:abstractNumId w:val="29"/>
  </w:num>
  <w:num w:numId="4">
    <w:abstractNumId w:val="12"/>
  </w:num>
  <w:num w:numId="5">
    <w:abstractNumId w:val="23"/>
  </w:num>
  <w:num w:numId="6">
    <w:abstractNumId w:val="18"/>
  </w:num>
  <w:num w:numId="7">
    <w:abstractNumId w:val="17"/>
  </w:num>
  <w:num w:numId="8">
    <w:abstractNumId w:val="33"/>
  </w:num>
  <w:num w:numId="9">
    <w:abstractNumId w:val="34"/>
  </w:num>
  <w:num w:numId="10">
    <w:abstractNumId w:val="16"/>
  </w:num>
  <w:num w:numId="11">
    <w:abstractNumId w:val="25"/>
  </w:num>
  <w:num w:numId="12">
    <w:abstractNumId w:val="20"/>
  </w:num>
  <w:num w:numId="13">
    <w:abstractNumId w:val="13"/>
  </w:num>
  <w:num w:numId="14">
    <w:abstractNumId w:val="21"/>
  </w:num>
  <w:num w:numId="15">
    <w:abstractNumId w:val="15"/>
  </w:num>
  <w:num w:numId="16">
    <w:abstractNumId w:val="24"/>
  </w:num>
  <w:num w:numId="17">
    <w:abstractNumId w:val="26"/>
  </w:num>
  <w:num w:numId="18">
    <w:abstractNumId w:val="10"/>
  </w:num>
  <w:num w:numId="19">
    <w:abstractNumId w:val="19"/>
  </w:num>
  <w:num w:numId="20">
    <w:abstractNumId w:val="14"/>
  </w:num>
  <w:num w:numId="21">
    <w:abstractNumId w:val="27"/>
  </w:num>
  <w:num w:numId="22">
    <w:abstractNumId w:val="28"/>
  </w:num>
  <w:num w:numId="23">
    <w:abstractNumId w:val="36"/>
  </w:num>
  <w:num w:numId="24">
    <w:abstractNumId w:val="22"/>
  </w:num>
  <w:num w:numId="25">
    <w:abstractNumId w:val="37"/>
  </w:num>
  <w:num w:numId="26">
    <w:abstractNumId w:val="30"/>
  </w:num>
  <w:num w:numId="27">
    <w:abstractNumId w:val="3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2NDU3NTe2NDI2sTBW0lEKTi0uzszPAykwNKgFAFlhxGUtAAAA"/>
  </w:docVars>
  <w:rsids>
    <w:rsidRoot w:val="00EA15F2"/>
    <w:rsid w:val="000272EF"/>
    <w:rsid w:val="00103892"/>
    <w:rsid w:val="001274D0"/>
    <w:rsid w:val="001635C2"/>
    <w:rsid w:val="001743DE"/>
    <w:rsid w:val="00174B9F"/>
    <w:rsid w:val="00201786"/>
    <w:rsid w:val="002453C1"/>
    <w:rsid w:val="00287543"/>
    <w:rsid w:val="002C779E"/>
    <w:rsid w:val="00393025"/>
    <w:rsid w:val="00427784"/>
    <w:rsid w:val="00440CF3"/>
    <w:rsid w:val="004529EC"/>
    <w:rsid w:val="005130C9"/>
    <w:rsid w:val="005C175B"/>
    <w:rsid w:val="005C3A5C"/>
    <w:rsid w:val="005C56E8"/>
    <w:rsid w:val="00611E79"/>
    <w:rsid w:val="006569CC"/>
    <w:rsid w:val="00691D1D"/>
    <w:rsid w:val="006E7BF3"/>
    <w:rsid w:val="00774E59"/>
    <w:rsid w:val="00790BD0"/>
    <w:rsid w:val="00793C2D"/>
    <w:rsid w:val="00801988"/>
    <w:rsid w:val="008616A9"/>
    <w:rsid w:val="008D304A"/>
    <w:rsid w:val="008E7E09"/>
    <w:rsid w:val="008F4D6B"/>
    <w:rsid w:val="00900A57"/>
    <w:rsid w:val="00930CDF"/>
    <w:rsid w:val="009B25CC"/>
    <w:rsid w:val="009D73CC"/>
    <w:rsid w:val="00A07B1A"/>
    <w:rsid w:val="00A56AF3"/>
    <w:rsid w:val="00A806E1"/>
    <w:rsid w:val="00A85060"/>
    <w:rsid w:val="00A97060"/>
    <w:rsid w:val="00B67B81"/>
    <w:rsid w:val="00BC61B4"/>
    <w:rsid w:val="00BE1A81"/>
    <w:rsid w:val="00BE4F13"/>
    <w:rsid w:val="00C33DF4"/>
    <w:rsid w:val="00C736E0"/>
    <w:rsid w:val="00C9044A"/>
    <w:rsid w:val="00CA2214"/>
    <w:rsid w:val="00D96FD9"/>
    <w:rsid w:val="00DA557D"/>
    <w:rsid w:val="00E472F2"/>
    <w:rsid w:val="00E65D0F"/>
    <w:rsid w:val="00E777FD"/>
    <w:rsid w:val="00EA15F2"/>
    <w:rsid w:val="00F33BF8"/>
    <w:rsid w:val="00FB6677"/>
    <w:rsid w:val="00FE2D8B"/>
    <w:rsid w:val="00FE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F8"/>
    <w:pPr>
      <w:spacing w:after="0" w:line="240" w:lineRule="auto"/>
    </w:pPr>
    <w:rPr>
      <w:rFonts w:ascii="Arial Unicode MS" w:hAnsi="Arial Unicode MS" w:cs="Arial Unicode M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5F2"/>
    <w:pPr>
      <w:spacing w:after="0" w:line="240" w:lineRule="auto"/>
    </w:pPr>
  </w:style>
  <w:style w:type="character" w:styleId="a4">
    <w:name w:val="Hyperlink"/>
    <w:basedOn w:val="a0"/>
    <w:uiPriority w:val="99"/>
    <w:rsid w:val="00EA15F2"/>
    <w:rPr>
      <w:rFonts w:cs="Times New Roman"/>
      <w:color w:val="0066CC"/>
      <w:u w:val="single"/>
    </w:rPr>
  </w:style>
  <w:style w:type="paragraph" w:styleId="a5">
    <w:name w:val="List Paragraph"/>
    <w:basedOn w:val="a"/>
    <w:uiPriority w:val="34"/>
    <w:qFormat/>
    <w:rsid w:val="00EA15F2"/>
    <w:pPr>
      <w:ind w:left="708"/>
    </w:pPr>
  </w:style>
  <w:style w:type="paragraph" w:styleId="3">
    <w:name w:val="List 3"/>
    <w:basedOn w:val="a"/>
    <w:uiPriority w:val="99"/>
    <w:unhideWhenUsed/>
    <w:rsid w:val="00F33BF8"/>
    <w:pPr>
      <w:ind w:left="849" w:hanging="283"/>
      <w:contextualSpacing/>
    </w:pPr>
  </w:style>
  <w:style w:type="paragraph" w:styleId="4">
    <w:name w:val="List 4"/>
    <w:basedOn w:val="a"/>
    <w:uiPriority w:val="99"/>
    <w:unhideWhenUsed/>
    <w:rsid w:val="00F33BF8"/>
    <w:pPr>
      <w:ind w:left="1132" w:hanging="283"/>
      <w:contextualSpacing/>
    </w:pPr>
  </w:style>
  <w:style w:type="paragraph" w:styleId="5">
    <w:name w:val="List 5"/>
    <w:basedOn w:val="a"/>
    <w:uiPriority w:val="99"/>
    <w:unhideWhenUsed/>
    <w:rsid w:val="00F33BF8"/>
    <w:pPr>
      <w:ind w:left="1415" w:hanging="283"/>
      <w:contextualSpacing/>
    </w:pPr>
  </w:style>
  <w:style w:type="paragraph" w:styleId="a6">
    <w:name w:val="List"/>
    <w:basedOn w:val="a"/>
    <w:link w:val="a7"/>
    <w:uiPriority w:val="99"/>
    <w:unhideWhenUsed/>
    <w:rsid w:val="00F33BF8"/>
    <w:pPr>
      <w:ind w:left="283" w:hanging="283"/>
      <w:contextualSpacing/>
    </w:pPr>
  </w:style>
  <w:style w:type="paragraph" w:styleId="2">
    <w:name w:val="List 2"/>
    <w:basedOn w:val="a"/>
    <w:uiPriority w:val="99"/>
    <w:unhideWhenUsed/>
    <w:rsid w:val="00F33BF8"/>
    <w:pPr>
      <w:ind w:left="566" w:hanging="283"/>
      <w:contextualSpacing/>
    </w:pPr>
  </w:style>
  <w:style w:type="paragraph" w:customStyle="1" w:styleId="1">
    <w:name w:val="Стиль1"/>
    <w:basedOn w:val="a6"/>
    <w:link w:val="10"/>
    <w:qFormat/>
    <w:rsid w:val="00691D1D"/>
    <w:pPr>
      <w:ind w:left="991"/>
      <w:jc w:val="both"/>
    </w:pPr>
    <w:rPr>
      <w:rFonts w:asciiTheme="minorHAnsi" w:hAnsiTheme="minorHAnsi"/>
      <w:sz w:val="22"/>
      <w:szCs w:val="22"/>
    </w:rPr>
  </w:style>
  <w:style w:type="character" w:customStyle="1" w:styleId="a7">
    <w:name w:val="Список Знак"/>
    <w:basedOn w:val="a0"/>
    <w:link w:val="a6"/>
    <w:uiPriority w:val="99"/>
    <w:rsid w:val="00691D1D"/>
    <w:rPr>
      <w:rFonts w:ascii="Arial Unicode MS" w:hAnsi="Arial Unicode MS" w:cs="Arial Unicode MS"/>
      <w:color w:val="000000"/>
      <w:lang w:val="en-US"/>
    </w:rPr>
  </w:style>
  <w:style w:type="character" w:customStyle="1" w:styleId="10">
    <w:name w:val="Стиль1 Знак"/>
    <w:basedOn w:val="a7"/>
    <w:link w:val="1"/>
    <w:rsid w:val="00691D1D"/>
    <w:rPr>
      <w:rFonts w:asciiTheme="minorHAnsi" w:hAnsiTheme="minorHAnsi" w:cs="Arial Unicode MS"/>
      <w:color w:val="000000"/>
      <w:sz w:val="22"/>
      <w:szCs w:val="22"/>
      <w:lang w:val="en-US"/>
    </w:rPr>
  </w:style>
  <w:style w:type="paragraph" w:styleId="a8">
    <w:name w:val="header"/>
    <w:basedOn w:val="a"/>
    <w:link w:val="a9"/>
    <w:uiPriority w:val="99"/>
    <w:unhideWhenUsed/>
    <w:rsid w:val="005C56E8"/>
    <w:pPr>
      <w:tabs>
        <w:tab w:val="center" w:pos="4677"/>
        <w:tab w:val="right" w:pos="9355"/>
      </w:tabs>
    </w:pPr>
  </w:style>
  <w:style w:type="character" w:customStyle="1" w:styleId="a9">
    <w:name w:val="Верхний колонтитул Знак"/>
    <w:basedOn w:val="a0"/>
    <w:link w:val="a8"/>
    <w:uiPriority w:val="99"/>
    <w:rsid w:val="005C56E8"/>
    <w:rPr>
      <w:rFonts w:ascii="Arial Unicode MS" w:hAnsi="Arial Unicode MS" w:cs="Arial Unicode MS"/>
      <w:color w:val="000000"/>
      <w:lang w:val="en-US"/>
    </w:rPr>
  </w:style>
  <w:style w:type="paragraph" w:styleId="aa">
    <w:name w:val="footer"/>
    <w:basedOn w:val="a"/>
    <w:link w:val="ab"/>
    <w:uiPriority w:val="99"/>
    <w:unhideWhenUsed/>
    <w:rsid w:val="005C56E8"/>
    <w:pPr>
      <w:tabs>
        <w:tab w:val="center" w:pos="4677"/>
        <w:tab w:val="right" w:pos="9355"/>
      </w:tabs>
    </w:pPr>
  </w:style>
  <w:style w:type="character" w:customStyle="1" w:styleId="ab">
    <w:name w:val="Нижний колонтитул Знак"/>
    <w:basedOn w:val="a0"/>
    <w:link w:val="aa"/>
    <w:uiPriority w:val="99"/>
    <w:rsid w:val="005C56E8"/>
    <w:rPr>
      <w:rFonts w:ascii="Arial Unicode MS" w:hAnsi="Arial Unicode MS" w:cs="Arial Unicode MS"/>
      <w:color w:val="000000"/>
      <w:lang w:val="en-US"/>
    </w:rPr>
  </w:style>
  <w:style w:type="character" w:customStyle="1" w:styleId="75pt">
    <w:name w:val="Основной текст + 7;5 pt;Курсив"/>
    <w:basedOn w:val="a0"/>
    <w:rsid w:val="00174B9F"/>
    <w:rPr>
      <w:rFonts w:ascii="Arial" w:eastAsia="Arial" w:hAnsi="Arial" w:cs="Arial"/>
      <w:i/>
      <w:iCs/>
      <w:sz w:val="15"/>
      <w:szCs w:val="15"/>
      <w:shd w:val="clear" w:color="auto" w:fill="FFFFFF"/>
    </w:rPr>
  </w:style>
  <w:style w:type="character" w:customStyle="1" w:styleId="TimesNewRoman95pt">
    <w:name w:val="Основной текст + Times New Roman;9;5 pt;Курсив"/>
    <w:basedOn w:val="a0"/>
    <w:rsid w:val="00174B9F"/>
    <w:rPr>
      <w:rFonts w:ascii="Times New Roman" w:eastAsia="Times New Roman" w:hAnsi="Times New Roman" w:cs="Times New Roman"/>
      <w:i/>
      <w:iCs/>
      <w:sz w:val="19"/>
      <w:szCs w:val="19"/>
      <w:shd w:val="clear" w:color="auto" w:fill="FFFFFF"/>
    </w:rPr>
  </w:style>
  <w:style w:type="character" w:customStyle="1" w:styleId="TimesNewRoman95pt0">
    <w:name w:val="Основной текст + Times New Roman;9;5 pt"/>
    <w:basedOn w:val="a0"/>
    <w:rsid w:val="00174B9F"/>
    <w:rPr>
      <w:rFonts w:ascii="Times New Roman" w:eastAsia="Times New Roman" w:hAnsi="Times New Roman" w:cs="Times New Roman"/>
      <w:sz w:val="19"/>
      <w:szCs w:val="19"/>
      <w:shd w:val="clear" w:color="auto" w:fill="FFFFFF"/>
    </w:rPr>
  </w:style>
  <w:style w:type="character" w:customStyle="1" w:styleId="97pt">
    <w:name w:val="Основной текст (9) + 7 pt;Не курсив"/>
    <w:basedOn w:val="a0"/>
    <w:rsid w:val="00174B9F"/>
    <w:rPr>
      <w:rFonts w:ascii="Arial" w:eastAsia="Arial" w:hAnsi="Arial" w:cs="Arial"/>
      <w:i/>
      <w:iCs/>
      <w:spacing w:val="0"/>
      <w:sz w:val="14"/>
      <w:szCs w:val="14"/>
      <w:shd w:val="clear" w:color="auto" w:fill="FFFFFF"/>
    </w:rPr>
  </w:style>
  <w:style w:type="character" w:customStyle="1" w:styleId="10Arial9pt">
    <w:name w:val="Основной текст (10) + Arial;9 pt"/>
    <w:basedOn w:val="a0"/>
    <w:rsid w:val="00174B9F"/>
    <w:rPr>
      <w:rFonts w:ascii="Arial" w:eastAsia="Arial" w:hAnsi="Arial" w:cs="Arial"/>
      <w:sz w:val="18"/>
      <w:szCs w:val="18"/>
      <w:shd w:val="clear" w:color="auto" w:fill="FFFFFF"/>
    </w:rPr>
  </w:style>
  <w:style w:type="character" w:customStyle="1" w:styleId="100">
    <w:name w:val="Основной текст (10) + Курсив"/>
    <w:basedOn w:val="a0"/>
    <w:rsid w:val="00174B9F"/>
    <w:rPr>
      <w:rFonts w:eastAsia="Times New Roman"/>
      <w:i/>
      <w:iCs/>
      <w:sz w:val="19"/>
      <w:szCs w:val="19"/>
      <w:shd w:val="clear" w:color="auto" w:fill="FFFFFF"/>
    </w:rPr>
  </w:style>
  <w:style w:type="character" w:customStyle="1" w:styleId="10Arial7pt">
    <w:name w:val="Основной текст (10) + Arial;7 pt"/>
    <w:basedOn w:val="a0"/>
    <w:rsid w:val="00174B9F"/>
    <w:rPr>
      <w:rFonts w:ascii="Arial" w:eastAsia="Arial" w:hAnsi="Arial" w:cs="Arial"/>
      <w:b w:val="0"/>
      <w:bCs w:val="0"/>
      <w:i w:val="0"/>
      <w:iCs w:val="0"/>
      <w:smallCaps w:val="0"/>
      <w:strike w:val="0"/>
      <w:spacing w:val="0"/>
      <w:sz w:val="14"/>
      <w:szCs w:val="14"/>
      <w:shd w:val="clear" w:color="auto" w:fill="FFFFFF"/>
    </w:rPr>
  </w:style>
  <w:style w:type="character" w:customStyle="1" w:styleId="20">
    <w:name w:val="Основной текст2"/>
    <w:basedOn w:val="a0"/>
    <w:rsid w:val="00174B9F"/>
    <w:rPr>
      <w:rFonts w:ascii="Arial" w:eastAsia="Arial" w:hAnsi="Arial" w:cs="Arial"/>
      <w:b w:val="0"/>
      <w:bCs w:val="0"/>
      <w:i w:val="0"/>
      <w:iCs w:val="0"/>
      <w:smallCaps w:val="0"/>
      <w:strike w:val="0"/>
      <w:spacing w:val="0"/>
      <w:sz w:val="14"/>
      <w:szCs w:val="14"/>
      <w:shd w:val="clear" w:color="auto" w:fill="FFFFFF"/>
    </w:rPr>
  </w:style>
  <w:style w:type="character" w:customStyle="1" w:styleId="8">
    <w:name w:val="Основной текст (8) + Не курсив"/>
    <w:basedOn w:val="a0"/>
    <w:rsid w:val="00174B9F"/>
    <w:rPr>
      <w:rFonts w:ascii="Times New Roman" w:eastAsia="Times New Roman" w:hAnsi="Times New Roman" w:cs="Times New Roman"/>
      <w:b w:val="0"/>
      <w:bCs w:val="0"/>
      <w:i/>
      <w:iCs/>
      <w:smallCaps w:val="0"/>
      <w:strike w:val="0"/>
      <w:spacing w:val="0"/>
      <w:sz w:val="19"/>
      <w:szCs w:val="19"/>
    </w:rPr>
  </w:style>
  <w:style w:type="character" w:customStyle="1" w:styleId="8Arial9pt">
    <w:name w:val="Основной текст (8) + Arial;9 pt;Не курсив"/>
    <w:basedOn w:val="a0"/>
    <w:rsid w:val="00174B9F"/>
    <w:rPr>
      <w:rFonts w:ascii="Arial" w:eastAsia="Arial" w:hAnsi="Arial" w:cs="Arial"/>
      <w:b w:val="0"/>
      <w:bCs w:val="0"/>
      <w:i/>
      <w:iCs/>
      <w:smallCaps w:val="0"/>
      <w:strike w:val="0"/>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F8"/>
    <w:pPr>
      <w:spacing w:after="0" w:line="240" w:lineRule="auto"/>
    </w:pPr>
    <w:rPr>
      <w:rFonts w:ascii="Arial Unicode MS" w:hAnsi="Arial Unicode MS" w:cs="Arial Unicode M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5F2"/>
    <w:pPr>
      <w:spacing w:after="0" w:line="240" w:lineRule="auto"/>
    </w:pPr>
  </w:style>
  <w:style w:type="character" w:styleId="a4">
    <w:name w:val="Hyperlink"/>
    <w:basedOn w:val="a0"/>
    <w:uiPriority w:val="99"/>
    <w:rsid w:val="00EA15F2"/>
    <w:rPr>
      <w:rFonts w:cs="Times New Roman"/>
      <w:color w:val="0066CC"/>
      <w:u w:val="single"/>
    </w:rPr>
  </w:style>
  <w:style w:type="paragraph" w:styleId="a5">
    <w:name w:val="List Paragraph"/>
    <w:basedOn w:val="a"/>
    <w:uiPriority w:val="34"/>
    <w:qFormat/>
    <w:rsid w:val="00EA15F2"/>
    <w:pPr>
      <w:ind w:left="708"/>
    </w:pPr>
  </w:style>
  <w:style w:type="paragraph" w:styleId="3">
    <w:name w:val="List 3"/>
    <w:basedOn w:val="a"/>
    <w:uiPriority w:val="99"/>
    <w:unhideWhenUsed/>
    <w:rsid w:val="00F33BF8"/>
    <w:pPr>
      <w:ind w:left="849" w:hanging="283"/>
      <w:contextualSpacing/>
    </w:pPr>
  </w:style>
  <w:style w:type="paragraph" w:styleId="4">
    <w:name w:val="List 4"/>
    <w:basedOn w:val="a"/>
    <w:uiPriority w:val="99"/>
    <w:unhideWhenUsed/>
    <w:rsid w:val="00F33BF8"/>
    <w:pPr>
      <w:ind w:left="1132" w:hanging="283"/>
      <w:contextualSpacing/>
    </w:pPr>
  </w:style>
  <w:style w:type="paragraph" w:styleId="5">
    <w:name w:val="List 5"/>
    <w:basedOn w:val="a"/>
    <w:uiPriority w:val="99"/>
    <w:unhideWhenUsed/>
    <w:rsid w:val="00F33BF8"/>
    <w:pPr>
      <w:ind w:left="1415" w:hanging="283"/>
      <w:contextualSpacing/>
    </w:pPr>
  </w:style>
  <w:style w:type="paragraph" w:styleId="a6">
    <w:name w:val="List"/>
    <w:basedOn w:val="a"/>
    <w:link w:val="a7"/>
    <w:uiPriority w:val="99"/>
    <w:unhideWhenUsed/>
    <w:rsid w:val="00F33BF8"/>
    <w:pPr>
      <w:ind w:left="283" w:hanging="283"/>
      <w:contextualSpacing/>
    </w:pPr>
  </w:style>
  <w:style w:type="paragraph" w:styleId="2">
    <w:name w:val="List 2"/>
    <w:basedOn w:val="a"/>
    <w:uiPriority w:val="99"/>
    <w:unhideWhenUsed/>
    <w:rsid w:val="00F33BF8"/>
    <w:pPr>
      <w:ind w:left="566" w:hanging="283"/>
      <w:contextualSpacing/>
    </w:pPr>
  </w:style>
  <w:style w:type="paragraph" w:customStyle="1" w:styleId="1">
    <w:name w:val="Стиль1"/>
    <w:basedOn w:val="a6"/>
    <w:link w:val="10"/>
    <w:qFormat/>
    <w:rsid w:val="00691D1D"/>
    <w:pPr>
      <w:ind w:left="991"/>
      <w:jc w:val="both"/>
    </w:pPr>
    <w:rPr>
      <w:rFonts w:asciiTheme="minorHAnsi" w:hAnsiTheme="minorHAnsi"/>
      <w:sz w:val="22"/>
      <w:szCs w:val="22"/>
    </w:rPr>
  </w:style>
  <w:style w:type="character" w:customStyle="1" w:styleId="a7">
    <w:name w:val="Список Знак"/>
    <w:basedOn w:val="a0"/>
    <w:link w:val="a6"/>
    <w:uiPriority w:val="99"/>
    <w:rsid w:val="00691D1D"/>
    <w:rPr>
      <w:rFonts w:ascii="Arial Unicode MS" w:hAnsi="Arial Unicode MS" w:cs="Arial Unicode MS"/>
      <w:color w:val="000000"/>
      <w:lang w:val="en-US"/>
    </w:rPr>
  </w:style>
  <w:style w:type="character" w:customStyle="1" w:styleId="10">
    <w:name w:val="Стиль1 Знак"/>
    <w:basedOn w:val="a7"/>
    <w:link w:val="1"/>
    <w:rsid w:val="00691D1D"/>
    <w:rPr>
      <w:rFonts w:asciiTheme="minorHAnsi" w:hAnsiTheme="minorHAnsi" w:cs="Arial Unicode MS"/>
      <w:color w:val="000000"/>
      <w:sz w:val="22"/>
      <w:szCs w:val="22"/>
      <w:lang w:val="en-US"/>
    </w:rPr>
  </w:style>
  <w:style w:type="paragraph" w:styleId="a8">
    <w:name w:val="header"/>
    <w:basedOn w:val="a"/>
    <w:link w:val="a9"/>
    <w:uiPriority w:val="99"/>
    <w:unhideWhenUsed/>
    <w:rsid w:val="005C56E8"/>
    <w:pPr>
      <w:tabs>
        <w:tab w:val="center" w:pos="4677"/>
        <w:tab w:val="right" w:pos="9355"/>
      </w:tabs>
    </w:pPr>
  </w:style>
  <w:style w:type="character" w:customStyle="1" w:styleId="a9">
    <w:name w:val="Верхний колонтитул Знак"/>
    <w:basedOn w:val="a0"/>
    <w:link w:val="a8"/>
    <w:uiPriority w:val="99"/>
    <w:rsid w:val="005C56E8"/>
    <w:rPr>
      <w:rFonts w:ascii="Arial Unicode MS" w:hAnsi="Arial Unicode MS" w:cs="Arial Unicode MS"/>
      <w:color w:val="000000"/>
      <w:lang w:val="en-US"/>
    </w:rPr>
  </w:style>
  <w:style w:type="paragraph" w:styleId="aa">
    <w:name w:val="footer"/>
    <w:basedOn w:val="a"/>
    <w:link w:val="ab"/>
    <w:uiPriority w:val="99"/>
    <w:unhideWhenUsed/>
    <w:rsid w:val="005C56E8"/>
    <w:pPr>
      <w:tabs>
        <w:tab w:val="center" w:pos="4677"/>
        <w:tab w:val="right" w:pos="9355"/>
      </w:tabs>
    </w:pPr>
  </w:style>
  <w:style w:type="character" w:customStyle="1" w:styleId="ab">
    <w:name w:val="Нижний колонтитул Знак"/>
    <w:basedOn w:val="a0"/>
    <w:link w:val="aa"/>
    <w:uiPriority w:val="99"/>
    <w:rsid w:val="005C56E8"/>
    <w:rPr>
      <w:rFonts w:ascii="Arial Unicode MS" w:hAnsi="Arial Unicode MS" w:cs="Arial Unicode MS"/>
      <w:color w:val="000000"/>
      <w:lang w:val="en-US"/>
    </w:rPr>
  </w:style>
  <w:style w:type="character" w:customStyle="1" w:styleId="75pt">
    <w:name w:val="Основной текст + 7;5 pt;Курсив"/>
    <w:basedOn w:val="a0"/>
    <w:rsid w:val="00174B9F"/>
    <w:rPr>
      <w:rFonts w:ascii="Arial" w:eastAsia="Arial" w:hAnsi="Arial" w:cs="Arial"/>
      <w:i/>
      <w:iCs/>
      <w:sz w:val="15"/>
      <w:szCs w:val="15"/>
      <w:shd w:val="clear" w:color="auto" w:fill="FFFFFF"/>
    </w:rPr>
  </w:style>
  <w:style w:type="character" w:customStyle="1" w:styleId="TimesNewRoman95pt">
    <w:name w:val="Основной текст + Times New Roman;9;5 pt;Курсив"/>
    <w:basedOn w:val="a0"/>
    <w:rsid w:val="00174B9F"/>
    <w:rPr>
      <w:rFonts w:ascii="Times New Roman" w:eastAsia="Times New Roman" w:hAnsi="Times New Roman" w:cs="Times New Roman"/>
      <w:i/>
      <w:iCs/>
      <w:sz w:val="19"/>
      <w:szCs w:val="19"/>
      <w:shd w:val="clear" w:color="auto" w:fill="FFFFFF"/>
    </w:rPr>
  </w:style>
  <w:style w:type="character" w:customStyle="1" w:styleId="TimesNewRoman95pt0">
    <w:name w:val="Основной текст + Times New Roman;9;5 pt"/>
    <w:basedOn w:val="a0"/>
    <w:rsid w:val="00174B9F"/>
    <w:rPr>
      <w:rFonts w:ascii="Times New Roman" w:eastAsia="Times New Roman" w:hAnsi="Times New Roman" w:cs="Times New Roman"/>
      <w:sz w:val="19"/>
      <w:szCs w:val="19"/>
      <w:shd w:val="clear" w:color="auto" w:fill="FFFFFF"/>
    </w:rPr>
  </w:style>
  <w:style w:type="character" w:customStyle="1" w:styleId="97pt">
    <w:name w:val="Основной текст (9) + 7 pt;Не курсив"/>
    <w:basedOn w:val="a0"/>
    <w:rsid w:val="00174B9F"/>
    <w:rPr>
      <w:rFonts w:ascii="Arial" w:eastAsia="Arial" w:hAnsi="Arial" w:cs="Arial"/>
      <w:i/>
      <w:iCs/>
      <w:spacing w:val="0"/>
      <w:sz w:val="14"/>
      <w:szCs w:val="14"/>
      <w:shd w:val="clear" w:color="auto" w:fill="FFFFFF"/>
    </w:rPr>
  </w:style>
  <w:style w:type="character" w:customStyle="1" w:styleId="10Arial9pt">
    <w:name w:val="Основной текст (10) + Arial;9 pt"/>
    <w:basedOn w:val="a0"/>
    <w:rsid w:val="00174B9F"/>
    <w:rPr>
      <w:rFonts w:ascii="Arial" w:eastAsia="Arial" w:hAnsi="Arial" w:cs="Arial"/>
      <w:sz w:val="18"/>
      <w:szCs w:val="18"/>
      <w:shd w:val="clear" w:color="auto" w:fill="FFFFFF"/>
    </w:rPr>
  </w:style>
  <w:style w:type="character" w:customStyle="1" w:styleId="100">
    <w:name w:val="Основной текст (10) + Курсив"/>
    <w:basedOn w:val="a0"/>
    <w:rsid w:val="00174B9F"/>
    <w:rPr>
      <w:rFonts w:eastAsia="Times New Roman"/>
      <w:i/>
      <w:iCs/>
      <w:sz w:val="19"/>
      <w:szCs w:val="19"/>
      <w:shd w:val="clear" w:color="auto" w:fill="FFFFFF"/>
    </w:rPr>
  </w:style>
  <w:style w:type="character" w:customStyle="1" w:styleId="10Arial7pt">
    <w:name w:val="Основной текст (10) + Arial;7 pt"/>
    <w:basedOn w:val="a0"/>
    <w:rsid w:val="00174B9F"/>
    <w:rPr>
      <w:rFonts w:ascii="Arial" w:eastAsia="Arial" w:hAnsi="Arial" w:cs="Arial"/>
      <w:b w:val="0"/>
      <w:bCs w:val="0"/>
      <w:i w:val="0"/>
      <w:iCs w:val="0"/>
      <w:smallCaps w:val="0"/>
      <w:strike w:val="0"/>
      <w:spacing w:val="0"/>
      <w:sz w:val="14"/>
      <w:szCs w:val="14"/>
      <w:shd w:val="clear" w:color="auto" w:fill="FFFFFF"/>
    </w:rPr>
  </w:style>
  <w:style w:type="character" w:customStyle="1" w:styleId="20">
    <w:name w:val="Основной текст2"/>
    <w:basedOn w:val="a0"/>
    <w:rsid w:val="00174B9F"/>
    <w:rPr>
      <w:rFonts w:ascii="Arial" w:eastAsia="Arial" w:hAnsi="Arial" w:cs="Arial"/>
      <w:b w:val="0"/>
      <w:bCs w:val="0"/>
      <w:i w:val="0"/>
      <w:iCs w:val="0"/>
      <w:smallCaps w:val="0"/>
      <w:strike w:val="0"/>
      <w:spacing w:val="0"/>
      <w:sz w:val="14"/>
      <w:szCs w:val="14"/>
      <w:shd w:val="clear" w:color="auto" w:fill="FFFFFF"/>
    </w:rPr>
  </w:style>
  <w:style w:type="character" w:customStyle="1" w:styleId="8">
    <w:name w:val="Основной текст (8) + Не курсив"/>
    <w:basedOn w:val="a0"/>
    <w:rsid w:val="00174B9F"/>
    <w:rPr>
      <w:rFonts w:ascii="Times New Roman" w:eastAsia="Times New Roman" w:hAnsi="Times New Roman" w:cs="Times New Roman"/>
      <w:b w:val="0"/>
      <w:bCs w:val="0"/>
      <w:i/>
      <w:iCs/>
      <w:smallCaps w:val="0"/>
      <w:strike w:val="0"/>
      <w:spacing w:val="0"/>
      <w:sz w:val="19"/>
      <w:szCs w:val="19"/>
    </w:rPr>
  </w:style>
  <w:style w:type="character" w:customStyle="1" w:styleId="8Arial9pt">
    <w:name w:val="Основной текст (8) + Arial;9 pt;Не курсив"/>
    <w:basedOn w:val="a0"/>
    <w:rsid w:val="00174B9F"/>
    <w:rPr>
      <w:rFonts w:ascii="Arial" w:eastAsia="Arial" w:hAnsi="Arial" w:cs="Arial"/>
      <w:b w:val="0"/>
      <w:bCs w:val="0"/>
      <w:i/>
      <w:iCs/>
      <w:smallCaps w:val="0"/>
      <w:strike w:val="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science.wiley.com" TargetMode="External"/><Relationship Id="rId18" Type="http://schemas.openxmlformats.org/officeDocument/2006/relationships/hyperlink" Target="http://eric.ed.gov/" TargetMode="External"/><Relationship Id="rId26" Type="http://schemas.openxmlformats.org/officeDocument/2006/relationships/hyperlink" Target="http://www.iceis.org/iceis2005/abstracts_2005.htm" TargetMode="External"/><Relationship Id="rId39" Type="http://schemas.openxmlformats.org/officeDocument/2006/relationships/hyperlink" Target="http://www.xxxx" TargetMode="External"/><Relationship Id="rId21" Type="http://schemas.openxmlformats.org/officeDocument/2006/relationships/hyperlink" Target="http://www.xxxxxxx" TargetMode="External"/><Relationship Id="rId34" Type="http://schemas.openxmlformats.org/officeDocument/2006/relationships/hyperlink" Target="http://www.co.lewis.wa.us/publicworks/maps/Demographics/census-pop-dens_2000.pdf" TargetMode="External"/><Relationship Id="rId42" Type="http://schemas.openxmlformats.org/officeDocument/2006/relationships/hyperlink" Target="http://scienceblogs.com/pharyngula/2007/01/the_unfortunate_prerequisites.php"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onlineoriginals.com/showitem.asp?itemlD=135" TargetMode="External"/><Relationship Id="rId29" Type="http://schemas.openxmlformats.org/officeDocument/2006/relationships/hyperlink" Target="http://urn.kb.se/resolve?urn=urn:nbn:se:kth:diva-3029" TargetMode="External"/><Relationship Id="rId11" Type="http://schemas.openxmlformats.org/officeDocument/2006/relationships/hyperlink" Target="http://www.ncjrs.gov/htm%20l/ojjdp/news_at_glance/216684/topstory.html" TargetMode="External"/><Relationship Id="rId24" Type="http://schemas.openxmlformats.org/officeDocument/2006/relationships/hyperlink" Target="http://www.repoa.or.tz/documents_storage/Publications/Reports/06.3_Kessy_and_Urio.pdf" TargetMode="External"/><Relationship Id="rId32" Type="http://schemas.openxmlformats.org/officeDocument/2006/relationships/hyperlink" Target="http://www.apa.org/videos/" TargetMode="External"/><Relationship Id="rId37" Type="http://schemas.openxmlformats.org/officeDocument/2006/relationships/hyperlink" Target="http://www.softa-soatif.com/" TargetMode="External"/><Relationship Id="rId40" Type="http://schemas.openxmlformats.org/officeDocument/2006/relationships/hyperlink" Target="http://www.wipo.int/roller/comments/ipisforum/Weblog/theme_eight_how_can_cultural" TargetMode="External"/><Relationship Id="rId45" Type="http://schemas.openxmlformats.org/officeDocument/2006/relationships/header" Target="header1.xml"/><Relationship Id="rId53"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hyperlink" Target="http://www.apa.org/monitor/" TargetMode="External"/><Relationship Id="rId19" Type="http://schemas.openxmlformats.org/officeDocument/2006/relationships/hyperlink" Target="http://plato.stanford.edu/entries/behaviorism/" TargetMode="External"/><Relationship Id="rId31" Type="http://schemas.openxmlformats.org/officeDocument/2006/relationships/hyperlink" Target="http://www.personalityresearch.org/papers/hall.html" TargetMode="External"/><Relationship Id="rId44" Type="http://schemas.openxmlformats.org/officeDocument/2006/relationships/hyperlink" Target="http://xxxxxxxx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gprints.org/5780/1/ECSRAP.F07.pdf" TargetMode="External"/><Relationship Id="rId14" Type="http://schemas.openxmlformats.org/officeDocument/2006/relationships/hyperlink" Target="http://www.apastyle.org" TargetMode="External"/><Relationship Id="rId22" Type="http://schemas.openxmlformats.org/officeDocument/2006/relationships/hyperlink" Target="http://www.nhlbi.nih.gov/health/prof/lung/asthma/asth_sch.pdf" TargetMode="External"/><Relationship Id="rId27" Type="http://schemas.openxmlformats.org/officeDocument/2006/relationships/hyperlink" Target="http://www.ohiolink.edu/etd/" TargetMode="External"/><Relationship Id="rId30" Type="http://schemas.openxmlformats.org/officeDocument/2006/relationships/hyperlink" Target="http://www.whattheyplay.com/products/bioshock-for-xbox-360/?fm=3&amp;ob=1&amp;t=0" TargetMode="External"/><Relationship Id="rId35" Type="http://schemas.openxmlformats.org/officeDocument/2006/relationships/hyperlink" Target="http://xxxx" TargetMode="External"/><Relationship Id="rId43" Type="http://schemas.openxmlformats.org/officeDocument/2006/relationships/hyperlink" Target="http://www.youtube.com/watch?v=Vja83KLQXZs" TargetMode="External"/><Relationship Id="rId48" Type="http://schemas.openxmlformats.org/officeDocument/2006/relationships/footer" Target="footer2.xml"/><Relationship Id="rId8" Type="http://schemas.openxmlformats.org/officeDocument/2006/relationships/hyperlink" Target="http://ojs.lib.swin.edu.au/index.php/ejap"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nytimes.com" TargetMode="External"/><Relationship Id="rId17" Type="http://schemas.openxmlformats.org/officeDocument/2006/relationships/hyperlink" Target="http://books.google.com/books" TargetMode="External"/><Relationship Id="rId25" Type="http://schemas.openxmlformats.org/officeDocument/2006/relationships/hyperlink" Target="http://www.ciera.org/library/reports/inquiry-3/3-025/3-025.pdf" TargetMode="External"/><Relationship Id="rId33" Type="http://schemas.openxmlformats.org/officeDocument/2006/relationships/hyperlink" Target="http://www.shrinkrapradio.com/" TargetMode="External"/><Relationship Id="rId38" Type="http://schemas.openxmlformats.org/officeDocument/2006/relationships/hyperlink" Target="http://philsci-archive.pitt.edu/archive/00000162/" TargetMode="External"/><Relationship Id="rId46" Type="http://schemas.openxmlformats.org/officeDocument/2006/relationships/header" Target="header2.xml"/><Relationship Id="rId20" Type="http://schemas.openxmlformats.org/officeDocument/2006/relationships/hyperlink" Target="http://www.m-w.com/dictionary/heuristic" TargetMode="External"/><Relationship Id="rId41" Type="http://schemas.openxmlformats.org/officeDocument/2006/relationships/hyperlink" Target="http://tech.groups.yahoo.com/group%20/ForensicNetwork/message/670"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bookstore.tandf.co.uk/html/index.asp" TargetMode="External"/><Relationship Id="rId23" Type="http://schemas.openxmlformats.org/officeDocument/2006/relationships/hyperlink" Target="http://www.apa.org/pi/wpo/sexualization.html" TargetMode="External"/><Relationship Id="rId28" Type="http://schemas.openxmlformats.org/officeDocument/2006/relationships/hyperlink" Target="http://www-static.cc.gatech.edu/-asb/thesis/" TargetMode="External"/><Relationship Id="rId36" Type="http://schemas.openxmlformats.org/officeDocument/2006/relationships/hyperlink" Target="http://pewhispanic.org/datasets/" TargetMode="External"/><Relationship Id="rId4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A1D0E03664D24A8B449D4CB3AC4569" ma:contentTypeVersion="0" ma:contentTypeDescription="Создание документа." ma:contentTypeScope="" ma:versionID="c67f5307d56986fdc57a0e2a45c2c16e">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9AA91-E5B3-436F-AFEF-E52349C7B5D0}"/>
</file>

<file path=customXml/itemProps2.xml><?xml version="1.0" encoding="utf-8"?>
<ds:datastoreItem xmlns:ds="http://schemas.openxmlformats.org/officeDocument/2006/customXml" ds:itemID="{B034FE2C-2940-4232-A9F0-97AAFC91D9E0}"/>
</file>

<file path=customXml/itemProps3.xml><?xml version="1.0" encoding="utf-8"?>
<ds:datastoreItem xmlns:ds="http://schemas.openxmlformats.org/officeDocument/2006/customXml" ds:itemID="{BDF0657D-37FA-4431-AB5A-C615C1ECB7C1}"/>
</file>

<file path=docProps/app.xml><?xml version="1.0" encoding="utf-8"?>
<Properties xmlns="http://schemas.openxmlformats.org/officeDocument/2006/extended-properties" xmlns:vt="http://schemas.openxmlformats.org/officeDocument/2006/docPropsVTypes">
  <Template>Normal</Template>
  <TotalTime>204</TotalTime>
  <Pages>20</Pages>
  <Words>8993</Words>
  <Characters>51262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Межва Збигнев Эдмундович</dc:creator>
  <cp:lastModifiedBy>Межва Збигнев Эдмундович</cp:lastModifiedBy>
  <cp:revision>37</cp:revision>
  <dcterms:created xsi:type="dcterms:W3CDTF">2018-02-06T13:02:00Z</dcterms:created>
  <dcterms:modified xsi:type="dcterms:W3CDTF">2018-02-16T07:14:00Z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0x0101000BA1D0E03664D24A8B449D4CB3AC4569</vt:lpwstr>
  </property>
</Properties>
</file>