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331" w:rsidRPr="001B0038" w:rsidRDefault="00AA4331" w:rsidP="002066F1">
      <w:pPr>
        <w:spacing w:after="200" w:line="276" w:lineRule="auto"/>
        <w:ind w:right="282"/>
        <w:rPr>
          <w:rFonts w:ascii="Times New Roman" w:eastAsia="Calibri" w:hAnsi="Times New Roman" w:cs="Times New Roman"/>
          <w:sz w:val="28"/>
          <w:szCs w:val="28"/>
        </w:rPr>
      </w:pPr>
      <w:r w:rsidRPr="00AA4331">
        <w:rPr>
          <w:rFonts w:ascii="Calibri" w:eastAsia="Calibri" w:hAnsi="Calibri" w:cs="Times New Roman"/>
          <w:sz w:val="26"/>
          <w:szCs w:val="26"/>
        </w:rPr>
        <w:t xml:space="preserve">                                                                                   </w:t>
      </w:r>
      <w:r w:rsidR="00D44F72">
        <w:rPr>
          <w:rFonts w:ascii="Calibri" w:eastAsia="Calibri" w:hAnsi="Calibri" w:cs="Times New Roman"/>
          <w:sz w:val="26"/>
          <w:szCs w:val="26"/>
        </w:rPr>
        <w:t xml:space="preserve">               </w:t>
      </w:r>
      <w:r w:rsidRPr="001B0038">
        <w:rPr>
          <w:rFonts w:ascii="Times New Roman" w:eastAsia="Calibri" w:hAnsi="Times New Roman" w:cs="Times New Roman"/>
          <w:sz w:val="28"/>
          <w:szCs w:val="28"/>
        </w:rPr>
        <w:t>Приложение № 1</w:t>
      </w:r>
    </w:p>
    <w:p w:rsidR="00AA4331" w:rsidRPr="001B0038" w:rsidRDefault="00AA4331" w:rsidP="002066F1">
      <w:pPr>
        <w:spacing w:after="0" w:line="240" w:lineRule="auto"/>
        <w:ind w:right="282"/>
        <w:jc w:val="center"/>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                                                       </w:t>
      </w:r>
      <w:r w:rsidR="00D44F72">
        <w:rPr>
          <w:rFonts w:ascii="Times New Roman" w:eastAsia="Calibri" w:hAnsi="Times New Roman" w:cs="Times New Roman"/>
          <w:sz w:val="28"/>
          <w:szCs w:val="28"/>
        </w:rPr>
        <w:t xml:space="preserve">      </w:t>
      </w:r>
      <w:r w:rsidRPr="001B0038">
        <w:rPr>
          <w:rFonts w:ascii="Times New Roman" w:eastAsia="Calibri" w:hAnsi="Times New Roman" w:cs="Times New Roman"/>
          <w:sz w:val="28"/>
          <w:szCs w:val="28"/>
        </w:rPr>
        <w:t>УТВЕРЖДЕН</w:t>
      </w:r>
      <w:r w:rsidR="00A40F5B" w:rsidRPr="001B0038">
        <w:rPr>
          <w:rFonts w:ascii="Times New Roman" w:eastAsia="Calibri" w:hAnsi="Times New Roman" w:cs="Times New Roman"/>
          <w:sz w:val="28"/>
          <w:szCs w:val="28"/>
        </w:rPr>
        <w:t>О</w:t>
      </w:r>
    </w:p>
    <w:p w:rsidR="00AA4331" w:rsidRPr="001B0038" w:rsidRDefault="00AA4331" w:rsidP="002066F1">
      <w:pPr>
        <w:spacing w:after="0" w:line="240" w:lineRule="auto"/>
        <w:ind w:right="282"/>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                                                                                  приказом Финуниверситета</w:t>
      </w:r>
    </w:p>
    <w:p w:rsidR="00AA4331" w:rsidRPr="001B0038" w:rsidRDefault="00AA4331" w:rsidP="002066F1">
      <w:pPr>
        <w:spacing w:after="0" w:line="240" w:lineRule="auto"/>
        <w:ind w:right="282"/>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                                                                                 </w:t>
      </w:r>
      <w:r w:rsidR="00D44F72">
        <w:rPr>
          <w:rFonts w:ascii="Times New Roman" w:eastAsia="Calibri" w:hAnsi="Times New Roman" w:cs="Times New Roman"/>
          <w:sz w:val="28"/>
          <w:szCs w:val="28"/>
        </w:rPr>
        <w:t xml:space="preserve"> </w:t>
      </w:r>
      <w:r w:rsidRPr="001B0038">
        <w:rPr>
          <w:rFonts w:ascii="Times New Roman" w:eastAsia="Calibri" w:hAnsi="Times New Roman" w:cs="Times New Roman"/>
          <w:sz w:val="28"/>
          <w:szCs w:val="28"/>
        </w:rPr>
        <w:t>от_________</w:t>
      </w:r>
      <w:r w:rsidR="0099203A" w:rsidRPr="002D7640">
        <w:rPr>
          <w:rFonts w:ascii="Times New Roman" w:eastAsia="Calibri" w:hAnsi="Times New Roman" w:cs="Times New Roman"/>
          <w:sz w:val="28"/>
          <w:szCs w:val="28"/>
        </w:rPr>
        <w:t>____</w:t>
      </w:r>
      <w:r w:rsidRPr="001B0038">
        <w:rPr>
          <w:rFonts w:ascii="Times New Roman" w:eastAsia="Calibri" w:hAnsi="Times New Roman" w:cs="Times New Roman"/>
          <w:sz w:val="28"/>
          <w:szCs w:val="28"/>
        </w:rPr>
        <w:t>_</w:t>
      </w:r>
      <w:r w:rsidR="0099203A">
        <w:rPr>
          <w:rFonts w:ascii="Times New Roman" w:eastAsia="Calibri" w:hAnsi="Times New Roman" w:cs="Times New Roman"/>
          <w:sz w:val="28"/>
          <w:szCs w:val="28"/>
        </w:rPr>
        <w:t xml:space="preserve"> № __</w:t>
      </w:r>
      <w:r w:rsidRPr="001B0038">
        <w:rPr>
          <w:rFonts w:ascii="Times New Roman" w:eastAsia="Calibri" w:hAnsi="Times New Roman" w:cs="Times New Roman"/>
          <w:sz w:val="28"/>
          <w:szCs w:val="28"/>
        </w:rPr>
        <w:t>___</w:t>
      </w:r>
    </w:p>
    <w:p w:rsidR="00AA4331" w:rsidRDefault="00AA4331" w:rsidP="002066F1">
      <w:pPr>
        <w:spacing w:after="0" w:line="240" w:lineRule="auto"/>
        <w:ind w:right="282"/>
        <w:jc w:val="both"/>
        <w:rPr>
          <w:rFonts w:ascii="Times New Roman" w:eastAsia="Calibri" w:hAnsi="Times New Roman" w:cs="Times New Roman"/>
          <w:sz w:val="26"/>
          <w:szCs w:val="26"/>
        </w:rPr>
      </w:pPr>
    </w:p>
    <w:p w:rsidR="008A59A0" w:rsidRPr="00AA4331" w:rsidRDefault="008A59A0" w:rsidP="002066F1">
      <w:pPr>
        <w:spacing w:after="0" w:line="240" w:lineRule="auto"/>
        <w:ind w:right="282"/>
        <w:jc w:val="both"/>
        <w:rPr>
          <w:rFonts w:ascii="Times New Roman" w:eastAsia="Calibri" w:hAnsi="Times New Roman" w:cs="Times New Roman"/>
          <w:sz w:val="26"/>
          <w:szCs w:val="26"/>
        </w:rPr>
      </w:pPr>
    </w:p>
    <w:p w:rsidR="00AA4331" w:rsidRPr="001B0038" w:rsidRDefault="00A40F5B" w:rsidP="002066F1">
      <w:pPr>
        <w:spacing w:after="0" w:line="276" w:lineRule="auto"/>
        <w:ind w:right="282"/>
        <w:jc w:val="center"/>
        <w:rPr>
          <w:rFonts w:ascii="Times New Roman" w:eastAsia="Calibri" w:hAnsi="Times New Roman" w:cs="Times New Roman"/>
          <w:b/>
          <w:sz w:val="28"/>
          <w:szCs w:val="28"/>
        </w:rPr>
      </w:pPr>
      <w:r w:rsidRPr="001B0038">
        <w:rPr>
          <w:rFonts w:ascii="Times New Roman" w:eastAsia="Calibri" w:hAnsi="Times New Roman" w:cs="Times New Roman"/>
          <w:b/>
          <w:sz w:val="28"/>
          <w:szCs w:val="28"/>
        </w:rPr>
        <w:t>ПОЛОЖЕНИЕ</w:t>
      </w:r>
    </w:p>
    <w:p w:rsidR="00A40F5B" w:rsidRPr="001B0038" w:rsidRDefault="0093287E" w:rsidP="002066F1">
      <w:pPr>
        <w:spacing w:after="0" w:line="276" w:lineRule="auto"/>
        <w:ind w:right="282"/>
        <w:jc w:val="center"/>
        <w:rPr>
          <w:rFonts w:ascii="Times New Roman" w:eastAsia="Calibri" w:hAnsi="Times New Roman" w:cs="Times New Roman"/>
          <w:b/>
          <w:sz w:val="28"/>
          <w:szCs w:val="28"/>
        </w:rPr>
      </w:pPr>
      <w:r w:rsidRPr="001B0038">
        <w:rPr>
          <w:rFonts w:ascii="Times New Roman" w:eastAsia="Calibri" w:hAnsi="Times New Roman" w:cs="Times New Roman"/>
          <w:b/>
          <w:sz w:val="28"/>
          <w:szCs w:val="28"/>
        </w:rPr>
        <w:t xml:space="preserve">о </w:t>
      </w:r>
      <w:r w:rsidR="005A7389">
        <w:rPr>
          <w:rFonts w:ascii="Times New Roman" w:eastAsia="Calibri" w:hAnsi="Times New Roman" w:cs="Times New Roman"/>
          <w:b/>
          <w:sz w:val="28"/>
          <w:szCs w:val="28"/>
        </w:rPr>
        <w:t>V Международном конкурсе молодых ученых</w:t>
      </w:r>
      <w:r w:rsidR="005A7389">
        <w:rPr>
          <w:rFonts w:ascii="Times New Roman" w:eastAsia="Calibri" w:hAnsi="Times New Roman" w:cs="Times New Roman"/>
          <w:b/>
          <w:sz w:val="28"/>
          <w:szCs w:val="28"/>
        </w:rPr>
        <w:br/>
      </w:r>
      <w:r w:rsidR="005A7389" w:rsidRPr="005A7389">
        <w:rPr>
          <w:rFonts w:ascii="Times New Roman" w:eastAsia="Calibri" w:hAnsi="Times New Roman" w:cs="Times New Roman"/>
          <w:b/>
          <w:sz w:val="28"/>
          <w:szCs w:val="28"/>
        </w:rPr>
        <w:t>«Финансы в современном мире»</w:t>
      </w:r>
    </w:p>
    <w:p w:rsidR="00A40F5B" w:rsidRDefault="00A40F5B" w:rsidP="002066F1">
      <w:pPr>
        <w:spacing w:after="0" w:line="276" w:lineRule="auto"/>
        <w:ind w:right="282"/>
        <w:jc w:val="center"/>
        <w:rPr>
          <w:rFonts w:ascii="Times New Roman" w:eastAsia="Calibri" w:hAnsi="Times New Roman" w:cs="Times New Roman"/>
          <w:sz w:val="26"/>
          <w:szCs w:val="26"/>
        </w:rPr>
      </w:pPr>
    </w:p>
    <w:p w:rsidR="00E72AC5" w:rsidRPr="001B0038" w:rsidRDefault="00A40F5B" w:rsidP="00A11908">
      <w:pPr>
        <w:pStyle w:val="a3"/>
        <w:numPr>
          <w:ilvl w:val="0"/>
          <w:numId w:val="5"/>
        </w:numPr>
        <w:spacing w:after="200" w:line="240" w:lineRule="auto"/>
        <w:ind w:right="282"/>
        <w:jc w:val="center"/>
        <w:rPr>
          <w:rFonts w:ascii="Times New Roman" w:eastAsia="Calibri" w:hAnsi="Times New Roman" w:cs="Times New Roman"/>
          <w:sz w:val="28"/>
          <w:szCs w:val="28"/>
        </w:rPr>
      </w:pPr>
      <w:r w:rsidRPr="001B0038">
        <w:rPr>
          <w:rFonts w:ascii="Times New Roman" w:eastAsia="Calibri" w:hAnsi="Times New Roman" w:cs="Times New Roman"/>
          <w:sz w:val="28"/>
          <w:szCs w:val="28"/>
        </w:rPr>
        <w:t>Общие положения</w:t>
      </w:r>
    </w:p>
    <w:p w:rsidR="00A40F5B" w:rsidRPr="001B0038" w:rsidRDefault="00B164B1" w:rsidP="00A11908">
      <w:pPr>
        <w:pStyle w:val="a3"/>
        <w:spacing w:after="200" w:line="240" w:lineRule="auto"/>
        <w:ind w:left="0" w:right="282" w:firstLine="709"/>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1.1. </w:t>
      </w:r>
      <w:r w:rsidR="00DA3F38">
        <w:rPr>
          <w:rFonts w:ascii="Times New Roman" w:eastAsia="Times New Roman" w:hAnsi="Times New Roman" w:cs="Times New Roman"/>
          <w:sz w:val="28"/>
          <w:szCs w:val="28"/>
        </w:rPr>
        <w:t xml:space="preserve">Настоящее положение </w:t>
      </w:r>
      <w:r w:rsidR="00DA3F38" w:rsidRPr="00E166FE">
        <w:rPr>
          <w:rFonts w:ascii="Times New Roman" w:eastAsia="Times New Roman" w:hAnsi="Times New Roman" w:cs="Times New Roman"/>
          <w:sz w:val="28"/>
          <w:szCs w:val="28"/>
        </w:rPr>
        <w:t>определяет порядок организации и провед</w:t>
      </w:r>
      <w:r w:rsidR="00DA3F38">
        <w:rPr>
          <w:rFonts w:ascii="Times New Roman" w:eastAsia="Times New Roman" w:hAnsi="Times New Roman" w:cs="Times New Roman"/>
          <w:sz w:val="28"/>
          <w:szCs w:val="28"/>
        </w:rPr>
        <w:t>ения</w:t>
      </w:r>
      <w:r w:rsidR="00DA3F38">
        <w:rPr>
          <w:rFonts w:ascii="Times New Roman" w:eastAsia="Calibri" w:hAnsi="Times New Roman" w:cs="Times New Roman"/>
          <w:sz w:val="28"/>
          <w:szCs w:val="28"/>
        </w:rPr>
        <w:t xml:space="preserve"> </w:t>
      </w:r>
      <w:r w:rsidR="005A7389" w:rsidRPr="005A7389">
        <w:rPr>
          <w:rFonts w:ascii="Times New Roman" w:eastAsia="Calibri" w:hAnsi="Times New Roman" w:cs="Times New Roman"/>
          <w:sz w:val="28"/>
          <w:szCs w:val="28"/>
        </w:rPr>
        <w:t>V Международного конкурса молодых ученых «Финансы в современном мире»</w:t>
      </w:r>
      <w:r w:rsidR="00DA3F38">
        <w:rPr>
          <w:rFonts w:ascii="Times New Roman" w:eastAsia="Calibri" w:hAnsi="Times New Roman" w:cs="Times New Roman"/>
          <w:sz w:val="28"/>
          <w:szCs w:val="28"/>
        </w:rPr>
        <w:t xml:space="preserve"> (далее – конкурс)</w:t>
      </w:r>
      <w:r w:rsidR="002D7640">
        <w:rPr>
          <w:rFonts w:ascii="Times New Roman" w:eastAsia="Calibri" w:hAnsi="Times New Roman" w:cs="Times New Roman"/>
          <w:sz w:val="28"/>
          <w:szCs w:val="28"/>
        </w:rPr>
        <w:t>. К</w:t>
      </w:r>
      <w:r w:rsidR="00DA3F38">
        <w:rPr>
          <w:rFonts w:ascii="Times New Roman" w:eastAsia="Calibri" w:hAnsi="Times New Roman" w:cs="Times New Roman"/>
          <w:sz w:val="28"/>
          <w:szCs w:val="28"/>
        </w:rPr>
        <w:t>онкурс</w:t>
      </w:r>
      <w:r w:rsidR="005A7389">
        <w:rPr>
          <w:rFonts w:ascii="Times New Roman" w:eastAsia="Calibri" w:hAnsi="Times New Roman" w:cs="Times New Roman"/>
          <w:sz w:val="28"/>
          <w:szCs w:val="28"/>
        </w:rPr>
        <w:t xml:space="preserve"> организуется и проводится</w:t>
      </w:r>
      <w:r w:rsidR="00DA3F38">
        <w:rPr>
          <w:rFonts w:ascii="Times New Roman" w:eastAsia="Calibri" w:hAnsi="Times New Roman" w:cs="Times New Roman"/>
          <w:sz w:val="28"/>
          <w:szCs w:val="28"/>
        </w:rPr>
        <w:t xml:space="preserve"> </w:t>
      </w:r>
      <w:r w:rsidR="005A7389">
        <w:rPr>
          <w:rFonts w:ascii="Times New Roman" w:eastAsia="Calibri" w:hAnsi="Times New Roman" w:cs="Times New Roman"/>
          <w:sz w:val="28"/>
          <w:szCs w:val="28"/>
        </w:rPr>
        <w:t>Финансовым факультетом</w:t>
      </w:r>
      <w:r w:rsidR="00A471BE">
        <w:rPr>
          <w:rFonts w:ascii="Times New Roman" w:eastAsia="Calibri" w:hAnsi="Times New Roman" w:cs="Times New Roman"/>
          <w:sz w:val="28"/>
          <w:szCs w:val="28"/>
        </w:rPr>
        <w:t xml:space="preserve"> Финансового университета при Правительстве Российской Федерации.</w:t>
      </w:r>
    </w:p>
    <w:p w:rsidR="00A40F5B" w:rsidRPr="001B0038" w:rsidRDefault="00B164B1" w:rsidP="00A11908">
      <w:pPr>
        <w:pStyle w:val="a3"/>
        <w:spacing w:after="200" w:line="240" w:lineRule="auto"/>
        <w:ind w:left="0" w:right="282" w:firstLine="709"/>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1.2. </w:t>
      </w:r>
      <w:r w:rsidR="00A40F5B" w:rsidRPr="001B0038">
        <w:rPr>
          <w:rFonts w:ascii="Times New Roman" w:eastAsia="Calibri" w:hAnsi="Times New Roman" w:cs="Times New Roman"/>
          <w:sz w:val="28"/>
          <w:szCs w:val="28"/>
        </w:rPr>
        <w:t xml:space="preserve">Настоящее положение регламентирует требования и порядок проведения конкурса, его цели, организационное и методическое обеспечение, порядок участия </w:t>
      </w:r>
      <w:r w:rsidR="00FB009E" w:rsidRPr="001B0038">
        <w:rPr>
          <w:rFonts w:ascii="Times New Roman" w:eastAsia="Calibri" w:hAnsi="Times New Roman" w:cs="Times New Roman"/>
          <w:sz w:val="28"/>
          <w:szCs w:val="28"/>
        </w:rPr>
        <w:t>и подведение итогов конкурса.</w:t>
      </w:r>
    </w:p>
    <w:p w:rsidR="007F7EBB" w:rsidRPr="001B0038" w:rsidRDefault="00B164B1" w:rsidP="00A11908">
      <w:pPr>
        <w:pStyle w:val="a3"/>
        <w:spacing w:after="200" w:line="240" w:lineRule="auto"/>
        <w:ind w:left="0" w:right="282" w:firstLine="709"/>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1.3. </w:t>
      </w:r>
      <w:r w:rsidR="00BD7066" w:rsidRPr="001B0038">
        <w:rPr>
          <w:rFonts w:ascii="Times New Roman" w:eastAsia="Calibri" w:hAnsi="Times New Roman" w:cs="Times New Roman"/>
          <w:sz w:val="28"/>
          <w:szCs w:val="28"/>
        </w:rPr>
        <w:t xml:space="preserve">Участники конкурса – </w:t>
      </w:r>
      <w:r w:rsidR="00A0606E">
        <w:rPr>
          <w:rFonts w:ascii="Times New Roman" w:eastAsia="Calibri" w:hAnsi="Times New Roman" w:cs="Times New Roman"/>
          <w:sz w:val="28"/>
          <w:szCs w:val="28"/>
        </w:rPr>
        <w:t>обучающееся</w:t>
      </w:r>
      <w:r w:rsidR="007F7EBB" w:rsidRPr="001B0038">
        <w:rPr>
          <w:rFonts w:ascii="Times New Roman" w:eastAsia="Calibri" w:hAnsi="Times New Roman" w:cs="Times New Roman"/>
          <w:sz w:val="28"/>
          <w:szCs w:val="28"/>
        </w:rPr>
        <w:t xml:space="preserve"> образовательных организаций</w:t>
      </w:r>
      <w:r w:rsidR="001C22D1">
        <w:rPr>
          <w:rFonts w:ascii="Times New Roman" w:eastAsia="Calibri" w:hAnsi="Times New Roman" w:cs="Times New Roman"/>
          <w:sz w:val="28"/>
          <w:szCs w:val="28"/>
        </w:rPr>
        <w:t xml:space="preserve"> среднего и</w:t>
      </w:r>
      <w:r w:rsidR="007F7EBB" w:rsidRPr="001B0038">
        <w:rPr>
          <w:rFonts w:ascii="Times New Roman" w:eastAsia="Calibri" w:hAnsi="Times New Roman" w:cs="Times New Roman"/>
          <w:sz w:val="28"/>
          <w:szCs w:val="28"/>
        </w:rPr>
        <w:t xml:space="preserve"> высшего образования Российск</w:t>
      </w:r>
      <w:r w:rsidR="00A71EEC" w:rsidRPr="001B0038">
        <w:rPr>
          <w:rFonts w:ascii="Times New Roman" w:eastAsia="Calibri" w:hAnsi="Times New Roman" w:cs="Times New Roman"/>
          <w:sz w:val="28"/>
          <w:szCs w:val="28"/>
        </w:rPr>
        <w:t>ой Федерации и зарубежных стран</w:t>
      </w:r>
      <w:r w:rsidR="007F7EBB" w:rsidRPr="001B0038">
        <w:rPr>
          <w:rFonts w:ascii="Times New Roman" w:eastAsia="Calibri" w:hAnsi="Times New Roman" w:cs="Times New Roman"/>
          <w:sz w:val="28"/>
          <w:szCs w:val="28"/>
        </w:rPr>
        <w:t xml:space="preserve"> (далее – обучающиеся).</w:t>
      </w:r>
    </w:p>
    <w:p w:rsidR="00BD7066" w:rsidRPr="001B0038" w:rsidRDefault="00B164B1" w:rsidP="00A11908">
      <w:pPr>
        <w:pStyle w:val="a3"/>
        <w:spacing w:after="200" w:line="240" w:lineRule="auto"/>
        <w:ind w:left="0" w:right="282" w:firstLine="709"/>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1.4. </w:t>
      </w:r>
      <w:r w:rsidR="00BD7066" w:rsidRPr="001B0038">
        <w:rPr>
          <w:rFonts w:ascii="Times New Roman" w:eastAsia="Calibri" w:hAnsi="Times New Roman" w:cs="Times New Roman"/>
          <w:sz w:val="28"/>
          <w:szCs w:val="28"/>
        </w:rPr>
        <w:t>Конкурс проводится в целях:</w:t>
      </w:r>
    </w:p>
    <w:p w:rsidR="00BD7066" w:rsidRPr="001B0038" w:rsidRDefault="005A7389" w:rsidP="00A11908">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раскрытия творческих </w:t>
      </w:r>
      <w:r>
        <w:rPr>
          <w:rFonts w:ascii="Times New Roman" w:eastAsia="Calibri" w:hAnsi="Times New Roman" w:cs="Times New Roman"/>
          <w:sz w:val="28"/>
          <w:szCs w:val="28"/>
        </w:rPr>
        <w:tab/>
      </w:r>
      <w:r w:rsidR="007F7EBB" w:rsidRPr="001B0038">
        <w:rPr>
          <w:rFonts w:ascii="Times New Roman" w:eastAsia="Calibri" w:hAnsi="Times New Roman" w:cs="Times New Roman"/>
          <w:sz w:val="28"/>
          <w:szCs w:val="28"/>
        </w:rPr>
        <w:t>способностей обучающихся;</w:t>
      </w:r>
    </w:p>
    <w:p w:rsidR="007F7EBB" w:rsidRPr="001B0038" w:rsidRDefault="005A7389" w:rsidP="00A11908">
      <w:pPr>
        <w:pStyle w:val="a3"/>
        <w:spacing w:after="200" w:line="240" w:lineRule="auto"/>
        <w:ind w:left="0" w:right="282" w:firstLine="709"/>
        <w:jc w:val="both"/>
        <w:rPr>
          <w:rFonts w:ascii="Times New Roman" w:eastAsia="Calibri" w:hAnsi="Times New Roman" w:cs="Times New Roman"/>
          <w:sz w:val="28"/>
          <w:szCs w:val="28"/>
        </w:rPr>
      </w:pPr>
      <w:r w:rsidRPr="005A7389">
        <w:rPr>
          <w:rFonts w:ascii="Times New Roman" w:eastAsia="Calibri" w:hAnsi="Times New Roman" w:cs="Times New Roman"/>
          <w:sz w:val="28"/>
          <w:szCs w:val="28"/>
        </w:rPr>
        <w:t>популяризация научно-исследовательской деятельности среди молодых ученых, повышение их творческой активности</w:t>
      </w:r>
      <w:r w:rsidR="007F7EBB" w:rsidRPr="001B0038">
        <w:rPr>
          <w:rFonts w:ascii="Times New Roman" w:eastAsia="Calibri" w:hAnsi="Times New Roman" w:cs="Times New Roman"/>
          <w:sz w:val="28"/>
          <w:szCs w:val="28"/>
        </w:rPr>
        <w:t>;</w:t>
      </w:r>
    </w:p>
    <w:p w:rsidR="007F7EBB" w:rsidRPr="001B0038" w:rsidRDefault="005A7389" w:rsidP="00A11908">
      <w:pPr>
        <w:pStyle w:val="a3"/>
        <w:spacing w:after="200" w:line="240" w:lineRule="auto"/>
        <w:ind w:left="0" w:right="282" w:firstLine="709"/>
        <w:jc w:val="both"/>
        <w:rPr>
          <w:rFonts w:ascii="Times New Roman" w:eastAsia="Calibri" w:hAnsi="Times New Roman" w:cs="Times New Roman"/>
          <w:sz w:val="28"/>
          <w:szCs w:val="28"/>
        </w:rPr>
      </w:pPr>
      <w:r w:rsidRPr="005A7389">
        <w:rPr>
          <w:rFonts w:ascii="Times New Roman" w:eastAsia="Calibri" w:hAnsi="Times New Roman" w:cs="Times New Roman"/>
          <w:sz w:val="28"/>
          <w:szCs w:val="28"/>
        </w:rPr>
        <w:t>обеспечение условий для самореализации научного потенциала молодых ученых</w:t>
      </w:r>
      <w:r w:rsidR="007F7EBB" w:rsidRPr="001B0038">
        <w:rPr>
          <w:rFonts w:ascii="Times New Roman" w:eastAsia="Calibri" w:hAnsi="Times New Roman" w:cs="Times New Roman"/>
          <w:sz w:val="28"/>
          <w:szCs w:val="28"/>
        </w:rPr>
        <w:t>;</w:t>
      </w:r>
    </w:p>
    <w:p w:rsidR="007F7EBB" w:rsidRPr="001B0038" w:rsidRDefault="005A7389" w:rsidP="00A11908">
      <w:pPr>
        <w:pStyle w:val="a3"/>
        <w:spacing w:after="200" w:line="240" w:lineRule="auto"/>
        <w:ind w:left="0" w:right="282" w:firstLine="709"/>
        <w:jc w:val="both"/>
        <w:rPr>
          <w:rFonts w:ascii="Times New Roman" w:eastAsia="Calibri" w:hAnsi="Times New Roman" w:cs="Times New Roman"/>
          <w:sz w:val="28"/>
          <w:szCs w:val="28"/>
        </w:rPr>
      </w:pPr>
      <w:r w:rsidRPr="005A7389">
        <w:rPr>
          <w:rFonts w:ascii="Times New Roman" w:eastAsia="Calibri" w:hAnsi="Times New Roman" w:cs="Times New Roman"/>
          <w:sz w:val="28"/>
          <w:szCs w:val="28"/>
        </w:rPr>
        <w:t>повышение привлекательности финансовой науки в молодёжной среде</w:t>
      </w:r>
      <w:r w:rsidR="007F7EBB" w:rsidRPr="001B0038">
        <w:rPr>
          <w:rFonts w:ascii="Times New Roman" w:eastAsia="Calibri" w:hAnsi="Times New Roman" w:cs="Times New Roman"/>
          <w:sz w:val="28"/>
          <w:szCs w:val="28"/>
        </w:rPr>
        <w:t>;</w:t>
      </w:r>
    </w:p>
    <w:p w:rsidR="007F7EBB" w:rsidRPr="001B0038" w:rsidRDefault="005A7389" w:rsidP="00A11908">
      <w:pPr>
        <w:pStyle w:val="a3"/>
        <w:spacing w:after="200" w:line="240" w:lineRule="auto"/>
        <w:ind w:left="0" w:right="282" w:firstLine="709"/>
        <w:jc w:val="both"/>
        <w:rPr>
          <w:rFonts w:ascii="Times New Roman" w:eastAsia="Calibri" w:hAnsi="Times New Roman" w:cs="Times New Roman"/>
          <w:sz w:val="28"/>
          <w:szCs w:val="28"/>
        </w:rPr>
      </w:pPr>
      <w:r w:rsidRPr="005A7389">
        <w:rPr>
          <w:rFonts w:ascii="Times New Roman" w:eastAsia="Calibri" w:hAnsi="Times New Roman" w:cs="Times New Roman"/>
          <w:sz w:val="28"/>
          <w:szCs w:val="28"/>
        </w:rPr>
        <w:t>подготовка студентов к самостоятельной научно-исследовательской деятельности</w:t>
      </w:r>
      <w:r w:rsidR="007F7EBB" w:rsidRPr="001B0038">
        <w:rPr>
          <w:rFonts w:ascii="Times New Roman" w:eastAsia="Calibri" w:hAnsi="Times New Roman" w:cs="Times New Roman"/>
          <w:sz w:val="28"/>
          <w:szCs w:val="28"/>
        </w:rPr>
        <w:t>;</w:t>
      </w:r>
    </w:p>
    <w:p w:rsidR="007F7EBB" w:rsidRPr="001B0038" w:rsidRDefault="00B62529" w:rsidP="00A11908">
      <w:pPr>
        <w:pStyle w:val="a3"/>
        <w:spacing w:after="200" w:line="240" w:lineRule="auto"/>
        <w:ind w:left="0" w:right="282" w:firstLine="709"/>
        <w:jc w:val="both"/>
        <w:rPr>
          <w:rFonts w:ascii="Times New Roman" w:eastAsia="Calibri" w:hAnsi="Times New Roman" w:cs="Times New Roman"/>
          <w:sz w:val="28"/>
          <w:szCs w:val="28"/>
        </w:rPr>
      </w:pPr>
      <w:r w:rsidRPr="00B62529">
        <w:rPr>
          <w:rFonts w:ascii="Times New Roman" w:eastAsia="Calibri" w:hAnsi="Times New Roman" w:cs="Times New Roman"/>
          <w:sz w:val="28"/>
          <w:szCs w:val="28"/>
        </w:rPr>
        <w:t>интеграция студенческой активности в области финансовой науки и финансовых инноваций</w:t>
      </w:r>
      <w:r w:rsidR="007F7EBB" w:rsidRPr="001B0038">
        <w:rPr>
          <w:rFonts w:ascii="Times New Roman" w:eastAsia="Calibri" w:hAnsi="Times New Roman" w:cs="Times New Roman"/>
          <w:sz w:val="28"/>
          <w:szCs w:val="28"/>
        </w:rPr>
        <w:t>.</w:t>
      </w:r>
    </w:p>
    <w:p w:rsidR="007F7EBB" w:rsidRPr="001B0038" w:rsidRDefault="00B164B1" w:rsidP="00B62529">
      <w:pPr>
        <w:pStyle w:val="a3"/>
        <w:spacing w:after="200" w:line="240" w:lineRule="auto"/>
        <w:ind w:left="0" w:right="282" w:firstLine="567"/>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1.5. </w:t>
      </w:r>
      <w:r w:rsidR="007F7EBB" w:rsidRPr="001B0038">
        <w:rPr>
          <w:rFonts w:ascii="Times New Roman" w:eastAsia="Calibri" w:hAnsi="Times New Roman" w:cs="Times New Roman"/>
          <w:sz w:val="28"/>
          <w:szCs w:val="28"/>
        </w:rPr>
        <w:t>Научные направления конкурса:</w:t>
      </w:r>
    </w:p>
    <w:p w:rsidR="00B62529" w:rsidRPr="00B62529" w:rsidRDefault="008A59A0" w:rsidP="00B62529">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B62529" w:rsidRPr="00B62529">
        <w:rPr>
          <w:rFonts w:ascii="Times New Roman" w:eastAsia="Calibri" w:hAnsi="Times New Roman" w:cs="Times New Roman"/>
          <w:sz w:val="28"/>
          <w:szCs w:val="28"/>
        </w:rPr>
        <w:t xml:space="preserve">инансы общественного сектора в достижении финансового и технологического суверенитета; </w:t>
      </w:r>
    </w:p>
    <w:p w:rsidR="00B62529" w:rsidRPr="00B62529" w:rsidRDefault="008A59A0" w:rsidP="00B62529">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ц</w:t>
      </w:r>
      <w:r w:rsidR="00B62529" w:rsidRPr="00B62529">
        <w:rPr>
          <w:rFonts w:ascii="Times New Roman" w:eastAsia="Calibri" w:hAnsi="Times New Roman" w:cs="Times New Roman"/>
          <w:sz w:val="28"/>
          <w:szCs w:val="28"/>
        </w:rPr>
        <w:t>ифровая экосистема государственного финансового контроля (аудита);</w:t>
      </w:r>
    </w:p>
    <w:p w:rsidR="00B62529" w:rsidRPr="00B62529" w:rsidRDefault="008A59A0" w:rsidP="00B62529">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B62529" w:rsidRPr="00B62529">
        <w:rPr>
          <w:rFonts w:ascii="Times New Roman" w:eastAsia="Calibri" w:hAnsi="Times New Roman" w:cs="Times New Roman"/>
          <w:sz w:val="28"/>
          <w:szCs w:val="28"/>
        </w:rPr>
        <w:t>трахование в современном мире;</w:t>
      </w:r>
    </w:p>
    <w:p w:rsidR="00B62529" w:rsidRPr="00B62529" w:rsidRDefault="008A59A0" w:rsidP="00B62529">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B62529" w:rsidRPr="00B62529">
        <w:rPr>
          <w:rFonts w:ascii="Times New Roman" w:eastAsia="Calibri" w:hAnsi="Times New Roman" w:cs="Times New Roman"/>
          <w:sz w:val="28"/>
          <w:szCs w:val="28"/>
        </w:rPr>
        <w:t xml:space="preserve">рименение </w:t>
      </w:r>
      <w:proofErr w:type="spellStart"/>
      <w:r w:rsidR="00B62529" w:rsidRPr="00B62529">
        <w:rPr>
          <w:rFonts w:ascii="Times New Roman" w:eastAsia="Calibri" w:hAnsi="Times New Roman" w:cs="Times New Roman"/>
          <w:sz w:val="28"/>
          <w:szCs w:val="28"/>
        </w:rPr>
        <w:t>FinTech</w:t>
      </w:r>
      <w:proofErr w:type="spellEnd"/>
      <w:r w:rsidR="00B62529" w:rsidRPr="00B62529">
        <w:rPr>
          <w:rFonts w:ascii="Times New Roman" w:eastAsia="Calibri" w:hAnsi="Times New Roman" w:cs="Times New Roman"/>
          <w:sz w:val="28"/>
          <w:szCs w:val="28"/>
        </w:rPr>
        <w:t xml:space="preserve">, </w:t>
      </w:r>
      <w:proofErr w:type="spellStart"/>
      <w:r w:rsidR="00B62529" w:rsidRPr="00B62529">
        <w:rPr>
          <w:rFonts w:ascii="Times New Roman" w:eastAsia="Calibri" w:hAnsi="Times New Roman" w:cs="Times New Roman"/>
          <w:sz w:val="28"/>
          <w:szCs w:val="28"/>
        </w:rPr>
        <w:t>RegTech</w:t>
      </w:r>
      <w:proofErr w:type="spellEnd"/>
      <w:r w:rsidR="00B62529" w:rsidRPr="00B62529">
        <w:rPr>
          <w:rFonts w:ascii="Times New Roman" w:eastAsia="Calibri" w:hAnsi="Times New Roman" w:cs="Times New Roman"/>
          <w:sz w:val="28"/>
          <w:szCs w:val="28"/>
        </w:rPr>
        <w:t xml:space="preserve"> и </w:t>
      </w:r>
      <w:proofErr w:type="spellStart"/>
      <w:r w:rsidR="00B62529" w:rsidRPr="00B62529">
        <w:rPr>
          <w:rFonts w:ascii="Times New Roman" w:eastAsia="Calibri" w:hAnsi="Times New Roman" w:cs="Times New Roman"/>
          <w:sz w:val="28"/>
          <w:szCs w:val="28"/>
        </w:rPr>
        <w:t>SupTech</w:t>
      </w:r>
      <w:proofErr w:type="spellEnd"/>
      <w:r w:rsidR="00B62529" w:rsidRPr="00B62529">
        <w:rPr>
          <w:rFonts w:ascii="Times New Roman" w:eastAsia="Calibri" w:hAnsi="Times New Roman" w:cs="Times New Roman"/>
          <w:sz w:val="28"/>
          <w:szCs w:val="28"/>
        </w:rPr>
        <w:t xml:space="preserve"> для улучшения государственного регулирования, бизнеса и жизни граждан;</w:t>
      </w:r>
    </w:p>
    <w:p w:rsidR="00B62529" w:rsidRPr="00B62529" w:rsidRDefault="008A59A0" w:rsidP="00B62529">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B62529" w:rsidRPr="00B62529">
        <w:rPr>
          <w:rFonts w:ascii="Times New Roman" w:eastAsia="Calibri" w:hAnsi="Times New Roman" w:cs="Times New Roman"/>
          <w:sz w:val="28"/>
          <w:szCs w:val="28"/>
        </w:rPr>
        <w:t>овершенствование механизмов организации долгосрочных сбережений граждан;</w:t>
      </w:r>
    </w:p>
    <w:p w:rsidR="00E72AC5" w:rsidRDefault="008A59A0" w:rsidP="00B62529">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w:t>
      </w:r>
      <w:r w:rsidR="00B62529" w:rsidRPr="00B62529">
        <w:rPr>
          <w:rFonts w:ascii="Times New Roman" w:eastAsia="Calibri" w:hAnsi="Times New Roman" w:cs="Times New Roman"/>
          <w:sz w:val="28"/>
          <w:szCs w:val="28"/>
        </w:rPr>
        <w:t>азвитие инструментов формирования «длинных</w:t>
      </w:r>
      <w:r w:rsidR="00B62529">
        <w:rPr>
          <w:rFonts w:ascii="Times New Roman" w:eastAsia="Calibri" w:hAnsi="Times New Roman" w:cs="Times New Roman"/>
          <w:sz w:val="28"/>
          <w:szCs w:val="28"/>
        </w:rPr>
        <w:t xml:space="preserve"> денег» в современной экономике</w:t>
      </w:r>
      <w:r w:rsidR="00E95B34" w:rsidRPr="00B62529">
        <w:rPr>
          <w:rFonts w:ascii="Times New Roman" w:eastAsia="Calibri" w:hAnsi="Times New Roman" w:cs="Times New Roman"/>
          <w:sz w:val="28"/>
          <w:szCs w:val="28"/>
        </w:rPr>
        <w:t>.</w:t>
      </w:r>
    </w:p>
    <w:p w:rsidR="00A12B8B" w:rsidRPr="00A12B8B" w:rsidRDefault="00A12B8B" w:rsidP="00A12B8B">
      <w:pPr>
        <w:pStyle w:val="a3"/>
        <w:numPr>
          <w:ilvl w:val="0"/>
          <w:numId w:val="5"/>
        </w:numPr>
        <w:spacing w:line="240" w:lineRule="auto"/>
        <w:ind w:right="282"/>
        <w:jc w:val="center"/>
        <w:rPr>
          <w:rFonts w:ascii="Times New Roman" w:eastAsia="Calibri" w:hAnsi="Times New Roman" w:cs="Times New Roman"/>
          <w:sz w:val="28"/>
          <w:szCs w:val="28"/>
        </w:rPr>
      </w:pPr>
      <w:r w:rsidRPr="00A12B8B">
        <w:rPr>
          <w:rFonts w:ascii="Times New Roman" w:eastAsia="Calibri" w:hAnsi="Times New Roman" w:cs="Times New Roman"/>
          <w:sz w:val="28"/>
          <w:szCs w:val="28"/>
        </w:rPr>
        <w:t>Организационно-методические указания конкурса</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Научные направления конкурса разделены по категориям участников:</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обучающееся колледжей;</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обучающееся, осваивающие программы бакалавриата;</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обучающееся, осваивающие программы магистратуры и специалитета;</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аспиранты.</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 Подготовка научных работ на конкурс осуществляется под руководством научно-педагогических работников, являющихся научными руководителями соответствующих обучающихся или их авторских коллективов.</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E75360">
        <w:rPr>
          <w:rFonts w:ascii="Times New Roman" w:eastAsia="Calibri" w:hAnsi="Times New Roman" w:cs="Times New Roman"/>
          <w:sz w:val="28"/>
          <w:szCs w:val="28"/>
        </w:rPr>
        <w:t>Организационно–методическое обеспечение конкурса осуществляет организационный комитет, состав которого утверждается приказом Финуниверситета. Экспертная комиссия конкурса, состав которой утверждается приказом Финуниверситета, осуществляет проверку поступивших на конкурс научных работ. Организационный комитет конкурса обобщает результаты экспертизы и оформляет решение о присуждении дипломов конкурса</w:t>
      </w:r>
      <w:r>
        <w:rPr>
          <w:rFonts w:ascii="Times New Roman" w:eastAsia="Calibri" w:hAnsi="Times New Roman" w:cs="Times New Roman"/>
          <w:sz w:val="28"/>
          <w:szCs w:val="28"/>
        </w:rPr>
        <w:t>.</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 Авторы могут принять участие в конкурсе индивидуально или в составе авторского коллектива (не более трех человек) не более чем с одной научной работой. Научная работа, подготовленная авторским коллективом, в состав которой входит аспирант, относится к категории конкурса аспирантских научных работ.</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 На конкурс не принимаются научные работы, написанные в соавторстве с научным руководителем.</w:t>
      </w:r>
    </w:p>
    <w:p w:rsidR="00A12B8B" w:rsidRDefault="00A12B8B" w:rsidP="00A12B8B">
      <w:pPr>
        <w:pStyle w:val="a3"/>
        <w:spacing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 Рабочими языками проведения конкурса являются русский и английский язык.</w:t>
      </w:r>
    </w:p>
    <w:p w:rsidR="00A12B8B"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В научных работах запрещается содержание, разжигающее расовую, межнациональную или религиозную рознь, нарушающее законы Российской Федерации и носящее антисоциальный характер.</w:t>
      </w:r>
    </w:p>
    <w:p w:rsidR="00A12B8B" w:rsidRPr="00A12B8B" w:rsidRDefault="00A12B8B" w:rsidP="00A12B8B">
      <w:pPr>
        <w:pStyle w:val="a3"/>
        <w:spacing w:after="200" w:line="240" w:lineRule="auto"/>
        <w:ind w:left="0" w:right="282" w:firstLine="567"/>
        <w:jc w:val="both"/>
        <w:rPr>
          <w:rFonts w:ascii="Times New Roman" w:eastAsia="Calibri" w:hAnsi="Times New Roman" w:cs="Times New Roman"/>
          <w:sz w:val="28"/>
          <w:szCs w:val="28"/>
        </w:rPr>
      </w:pPr>
    </w:p>
    <w:p w:rsidR="00A12B8B" w:rsidRPr="00A12B8B" w:rsidRDefault="00A12B8B" w:rsidP="00A12B8B">
      <w:pPr>
        <w:pStyle w:val="a3"/>
        <w:numPr>
          <w:ilvl w:val="0"/>
          <w:numId w:val="10"/>
        </w:num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A12B8B">
        <w:rPr>
          <w:rFonts w:ascii="Times New Roman" w:eastAsia="Times New Roman" w:hAnsi="Times New Roman" w:cs="Times New Roman"/>
          <w:sz w:val="28"/>
          <w:szCs w:val="28"/>
        </w:rPr>
        <w:t>Порядок организации и проведения конкурса</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B0038">
        <w:rPr>
          <w:rFonts w:ascii="Times New Roman" w:eastAsia="Calibri" w:hAnsi="Times New Roman" w:cs="Times New Roman"/>
          <w:sz w:val="28"/>
          <w:szCs w:val="28"/>
        </w:rPr>
        <w:t xml:space="preserve">.1. </w:t>
      </w:r>
      <w:r w:rsidRPr="00B62529">
        <w:rPr>
          <w:rFonts w:ascii="Times New Roman" w:eastAsia="Calibri" w:hAnsi="Times New Roman" w:cs="Times New Roman"/>
          <w:sz w:val="28"/>
          <w:szCs w:val="28"/>
        </w:rPr>
        <w:t>Научные работы представляются до 01 марта 2025 года в электронном виде на русском языке по электронной почте: finansyvsovremennommire23_24@mail.ru. В теме письма авторам необходимо указать название конкурса и выбранное направление конкурса. В состав материалов, представляемых для участия в конкурсе, входят</w:t>
      </w:r>
      <w:r w:rsidRPr="001B0038">
        <w:rPr>
          <w:rFonts w:ascii="Times New Roman" w:eastAsia="Calibri" w:hAnsi="Times New Roman" w:cs="Times New Roman"/>
          <w:sz w:val="28"/>
          <w:szCs w:val="28"/>
        </w:rPr>
        <w:t>:</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3.1.1. З</w:t>
      </w:r>
      <w:r w:rsidRPr="001B0038">
        <w:rPr>
          <w:rFonts w:ascii="Times New Roman" w:eastAsia="Calibri" w:hAnsi="Times New Roman" w:cs="Times New Roman"/>
          <w:sz w:val="28"/>
          <w:szCs w:val="28"/>
        </w:rPr>
        <w:t xml:space="preserve">аявка на участие, подписанная автором </w:t>
      </w:r>
      <w:r>
        <w:rPr>
          <w:rFonts w:ascii="Times New Roman" w:eastAsia="Calibri" w:hAnsi="Times New Roman" w:cs="Times New Roman"/>
          <w:sz w:val="28"/>
          <w:szCs w:val="28"/>
        </w:rPr>
        <w:t xml:space="preserve">(авторами) по форме (приложение </w:t>
      </w:r>
      <w:r w:rsidRPr="001B0038">
        <w:rPr>
          <w:rFonts w:ascii="Times New Roman" w:eastAsia="Calibri" w:hAnsi="Times New Roman" w:cs="Times New Roman"/>
          <w:sz w:val="28"/>
          <w:szCs w:val="28"/>
        </w:rPr>
        <w:t>№ 1 к Положению);</w:t>
      </w:r>
    </w:p>
    <w:p w:rsidR="00A12B8B" w:rsidRPr="00B62529"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3.1.2.</w:t>
      </w:r>
      <w:r w:rsidRPr="001B0038">
        <w:rPr>
          <w:rFonts w:ascii="Times New Roman" w:eastAsia="Calibri" w:hAnsi="Times New Roman" w:cs="Times New Roman"/>
          <w:sz w:val="28"/>
          <w:szCs w:val="28"/>
        </w:rPr>
        <w:t xml:space="preserve"> </w:t>
      </w:r>
      <w:r>
        <w:rPr>
          <w:rFonts w:ascii="Times New Roman" w:eastAsia="Calibri" w:hAnsi="Times New Roman" w:cs="Times New Roman"/>
          <w:sz w:val="28"/>
          <w:szCs w:val="28"/>
        </w:rPr>
        <w:t>Н</w:t>
      </w:r>
      <w:r w:rsidRPr="001B0038">
        <w:rPr>
          <w:rFonts w:ascii="Times New Roman" w:eastAsia="Calibri" w:hAnsi="Times New Roman" w:cs="Times New Roman"/>
          <w:sz w:val="28"/>
          <w:szCs w:val="28"/>
        </w:rPr>
        <w:t>аучная работа в электронном виде, оформленная в соответствии с установленными требованиями по форме</w:t>
      </w:r>
      <w:r>
        <w:rPr>
          <w:rFonts w:ascii="Times New Roman" w:eastAsia="Calibri" w:hAnsi="Times New Roman" w:cs="Times New Roman"/>
          <w:sz w:val="28"/>
          <w:szCs w:val="28"/>
        </w:rPr>
        <w:br/>
      </w:r>
      <w:r w:rsidRPr="00B62529">
        <w:rPr>
          <w:rFonts w:ascii="Times New Roman" w:eastAsia="Calibri" w:hAnsi="Times New Roman" w:cs="Times New Roman"/>
          <w:sz w:val="28"/>
          <w:szCs w:val="28"/>
        </w:rPr>
        <w:t>(приложение № 2 к Положению);</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3.1.3. О</w:t>
      </w:r>
      <w:r w:rsidRPr="00B62529">
        <w:rPr>
          <w:rFonts w:ascii="Times New Roman" w:eastAsia="Calibri" w:hAnsi="Times New Roman" w:cs="Times New Roman"/>
          <w:sz w:val="28"/>
          <w:szCs w:val="28"/>
        </w:rPr>
        <w:t>тзыв на научную работу, подписанный научным руководителем (составляется в произвольной форме с обязательным указанием названия р</w:t>
      </w:r>
      <w:r>
        <w:rPr>
          <w:rFonts w:ascii="Times New Roman" w:eastAsia="Calibri" w:hAnsi="Times New Roman" w:cs="Times New Roman"/>
          <w:sz w:val="28"/>
          <w:szCs w:val="28"/>
        </w:rPr>
        <w:t xml:space="preserve">аботы, фамилий авторов, степени </w:t>
      </w:r>
      <w:r w:rsidRPr="00B62529">
        <w:rPr>
          <w:rFonts w:ascii="Times New Roman" w:eastAsia="Calibri" w:hAnsi="Times New Roman" w:cs="Times New Roman"/>
          <w:sz w:val="28"/>
          <w:szCs w:val="28"/>
        </w:rPr>
        <w:t>самостоятельности выполненной ими</w:t>
      </w:r>
      <w:r>
        <w:rPr>
          <w:rFonts w:ascii="Times New Roman" w:eastAsia="Calibri" w:hAnsi="Times New Roman" w:cs="Times New Roman"/>
          <w:sz w:val="28"/>
          <w:szCs w:val="28"/>
        </w:rPr>
        <w:t xml:space="preserve"> научной</w:t>
      </w:r>
      <w:r w:rsidRPr="00B62529">
        <w:rPr>
          <w:rFonts w:ascii="Times New Roman" w:eastAsia="Calibri" w:hAnsi="Times New Roman" w:cs="Times New Roman"/>
          <w:sz w:val="28"/>
          <w:szCs w:val="28"/>
        </w:rPr>
        <w:t xml:space="preserve"> работы и личном вкладе авторов, актуальности темы, теоретической и практической значимости полученных результатов, их научной новизны)</w:t>
      </w:r>
      <w:r w:rsidRPr="001B0038">
        <w:rPr>
          <w:rFonts w:ascii="Times New Roman" w:eastAsia="Calibri" w:hAnsi="Times New Roman" w:cs="Times New Roman"/>
          <w:sz w:val="28"/>
          <w:szCs w:val="28"/>
        </w:rPr>
        <w:t>;</w:t>
      </w:r>
    </w:p>
    <w:p w:rsidR="00A12B8B" w:rsidRPr="001B0038" w:rsidRDefault="00A12B8B" w:rsidP="00A12B8B">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3.1.4.</w:t>
      </w:r>
      <w:r w:rsidRPr="001B0038">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1B0038">
        <w:rPr>
          <w:rFonts w:ascii="Times New Roman" w:eastAsia="Calibri" w:hAnsi="Times New Roman" w:cs="Times New Roman"/>
          <w:sz w:val="28"/>
          <w:szCs w:val="28"/>
        </w:rPr>
        <w:t>правка о проверке</w:t>
      </w:r>
      <w:r>
        <w:rPr>
          <w:rFonts w:ascii="Times New Roman" w:eastAsia="Calibri" w:hAnsi="Times New Roman" w:cs="Times New Roman"/>
          <w:sz w:val="28"/>
          <w:szCs w:val="28"/>
        </w:rPr>
        <w:t xml:space="preserve"> научных работ с использованием</w:t>
      </w:r>
      <w:r>
        <w:rPr>
          <w:rFonts w:ascii="Times New Roman" w:eastAsia="Calibri" w:hAnsi="Times New Roman" w:cs="Times New Roman"/>
          <w:sz w:val="28"/>
          <w:szCs w:val="28"/>
        </w:rPr>
        <w:br/>
      </w:r>
      <w:r w:rsidRPr="001B0038">
        <w:rPr>
          <w:rFonts w:ascii="Times New Roman" w:eastAsia="Calibri" w:hAnsi="Times New Roman" w:cs="Times New Roman"/>
          <w:sz w:val="28"/>
          <w:szCs w:val="28"/>
        </w:rPr>
        <w:t>интернет-сервиса «Антиплагиат» с подписью научного руководителя.</w:t>
      </w:r>
      <w:r>
        <w:rPr>
          <w:rFonts w:ascii="Times New Roman" w:eastAsia="Calibri" w:hAnsi="Times New Roman" w:cs="Times New Roman"/>
          <w:sz w:val="28"/>
          <w:szCs w:val="28"/>
        </w:rPr>
        <w:t xml:space="preserve"> </w:t>
      </w:r>
      <w:r w:rsidRPr="00080DD1">
        <w:rPr>
          <w:rFonts w:ascii="Times New Roman" w:eastAsia="Times New Roman" w:hAnsi="Times New Roman" w:cs="Times New Roman"/>
          <w:sz w:val="28"/>
          <w:szCs w:val="28"/>
        </w:rPr>
        <w:t>При этом рекомендуе</w:t>
      </w:r>
      <w:r>
        <w:rPr>
          <w:rFonts w:ascii="Times New Roman" w:eastAsia="Times New Roman" w:hAnsi="Times New Roman" w:cs="Times New Roman"/>
          <w:sz w:val="28"/>
          <w:szCs w:val="28"/>
        </w:rPr>
        <w:t>мый объем заимствованного материала не более 2</w:t>
      </w:r>
      <w:r w:rsidRPr="00080DD1">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Pr="00080DD1">
        <w:rPr>
          <w:rFonts w:ascii="Times New Roman" w:eastAsia="Times New Roman" w:hAnsi="Times New Roman" w:cs="Times New Roman"/>
          <w:sz w:val="28"/>
          <w:szCs w:val="28"/>
        </w:rPr>
        <w:t>% от</w:t>
      </w:r>
      <w:r>
        <w:rPr>
          <w:rFonts w:ascii="Times New Roman" w:eastAsia="Times New Roman" w:hAnsi="Times New Roman" w:cs="Times New Roman"/>
          <w:sz w:val="28"/>
          <w:szCs w:val="28"/>
        </w:rPr>
        <w:t xml:space="preserve"> общего</w:t>
      </w:r>
      <w:r w:rsidRPr="00080DD1">
        <w:rPr>
          <w:rFonts w:ascii="Times New Roman" w:eastAsia="Times New Roman" w:hAnsi="Times New Roman" w:cs="Times New Roman"/>
          <w:sz w:val="28"/>
          <w:szCs w:val="28"/>
        </w:rPr>
        <w:t xml:space="preserve"> объема </w:t>
      </w:r>
      <w:r>
        <w:rPr>
          <w:rFonts w:ascii="Times New Roman" w:eastAsia="Times New Roman" w:hAnsi="Times New Roman" w:cs="Times New Roman"/>
          <w:sz w:val="28"/>
          <w:szCs w:val="28"/>
        </w:rPr>
        <w:t xml:space="preserve">научной </w:t>
      </w:r>
      <w:r w:rsidRPr="00080DD1">
        <w:rPr>
          <w:rFonts w:ascii="Times New Roman" w:eastAsia="Times New Roman" w:hAnsi="Times New Roman" w:cs="Times New Roman"/>
          <w:sz w:val="28"/>
          <w:szCs w:val="28"/>
        </w:rPr>
        <w:t>работы</w:t>
      </w:r>
      <w:r>
        <w:rPr>
          <w:rFonts w:ascii="Times New Roman" w:eastAsia="Times New Roman" w:hAnsi="Times New Roman" w:cs="Times New Roman"/>
          <w:sz w:val="28"/>
          <w:szCs w:val="28"/>
        </w:rPr>
        <w:t>.</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3.1.5. </w:t>
      </w:r>
      <w:r w:rsidRPr="001B0038">
        <w:rPr>
          <w:rFonts w:ascii="Times New Roman" w:eastAsia="Calibri" w:hAnsi="Times New Roman" w:cs="Times New Roman"/>
          <w:sz w:val="28"/>
          <w:szCs w:val="28"/>
        </w:rPr>
        <w:t xml:space="preserve">К научной работе могут прилагаться справки (акты) о внедрении результатов научной работы, заверенные в соответствии с требованиями. </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sidRPr="001B0038">
        <w:rPr>
          <w:rFonts w:ascii="Times New Roman" w:eastAsia="Calibri" w:hAnsi="Times New Roman" w:cs="Times New Roman"/>
          <w:sz w:val="28"/>
          <w:szCs w:val="28"/>
        </w:rPr>
        <w:t xml:space="preserve">Заявка на участие и отзыв научного руководителя направляются в сканированном виде в формате </w:t>
      </w:r>
      <w:r w:rsidRPr="001B0038">
        <w:rPr>
          <w:rFonts w:ascii="Times New Roman" w:eastAsia="Calibri" w:hAnsi="Times New Roman" w:cs="Times New Roman"/>
          <w:sz w:val="28"/>
          <w:szCs w:val="28"/>
          <w:lang w:val="en-US"/>
        </w:rPr>
        <w:t>PDF</w:t>
      </w:r>
      <w:r w:rsidRPr="001B0038">
        <w:rPr>
          <w:rFonts w:ascii="Times New Roman" w:eastAsia="Calibri" w:hAnsi="Times New Roman" w:cs="Times New Roman"/>
          <w:sz w:val="28"/>
          <w:szCs w:val="28"/>
        </w:rPr>
        <w:t xml:space="preserve">, а научная работа в формате текстового редактора </w:t>
      </w:r>
      <w:r w:rsidRPr="001B0038">
        <w:rPr>
          <w:rFonts w:ascii="Times New Roman" w:eastAsia="Calibri" w:hAnsi="Times New Roman" w:cs="Times New Roman"/>
          <w:sz w:val="28"/>
          <w:szCs w:val="28"/>
          <w:lang w:val="en-US"/>
        </w:rPr>
        <w:t>DOC</w:t>
      </w:r>
      <w:r w:rsidRPr="001B0038">
        <w:rPr>
          <w:rFonts w:ascii="Times New Roman" w:eastAsia="Calibri" w:hAnsi="Times New Roman" w:cs="Times New Roman"/>
          <w:sz w:val="28"/>
          <w:szCs w:val="28"/>
        </w:rPr>
        <w:t xml:space="preserve"> или </w:t>
      </w:r>
      <w:r w:rsidRPr="001B0038">
        <w:rPr>
          <w:rFonts w:ascii="Times New Roman" w:eastAsia="Calibri" w:hAnsi="Times New Roman" w:cs="Times New Roman"/>
          <w:sz w:val="28"/>
          <w:szCs w:val="28"/>
          <w:lang w:val="en-US"/>
        </w:rPr>
        <w:t>DOCX</w:t>
      </w:r>
      <w:r w:rsidRPr="001B0038">
        <w:rPr>
          <w:rFonts w:ascii="Times New Roman" w:eastAsia="Calibri" w:hAnsi="Times New Roman" w:cs="Times New Roman"/>
          <w:sz w:val="28"/>
          <w:szCs w:val="28"/>
        </w:rPr>
        <w:t>. Название каждого файла должно содержать наименование документа и фамилии авторов, например, «Заявка на участие Иванова И.И.», «Научная работа Иванова И.И.», «Отзыв на научную работу Иванова И.И.».</w:t>
      </w:r>
    </w:p>
    <w:p w:rsidR="00A12B8B" w:rsidRPr="00B62529"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Pr="001B0038">
        <w:rPr>
          <w:rFonts w:ascii="Times New Roman" w:eastAsia="Calibri" w:hAnsi="Times New Roman" w:cs="Times New Roman"/>
          <w:sz w:val="28"/>
          <w:szCs w:val="28"/>
        </w:rPr>
        <w:t xml:space="preserve">. </w:t>
      </w:r>
      <w:r w:rsidRPr="00B62529">
        <w:rPr>
          <w:rFonts w:ascii="Times New Roman" w:eastAsia="Calibri" w:hAnsi="Times New Roman" w:cs="Times New Roman"/>
          <w:sz w:val="28"/>
          <w:szCs w:val="28"/>
        </w:rPr>
        <w:t xml:space="preserve">Экспертная комиссия конкурса рассматривает и оценивает поступившие научные работы. Перед проверкой секретарь экспертной комиссии конкурса обезличивает и шифрует все научные работы, чтобы исключить возможность передачи экспертам любых сведений об авторах. Секретарь экспертной комиссии конкурса следит за тем, чтобы эксперт не оказался соавтором или научным руководителем проверяемой им научной работы. </w:t>
      </w:r>
    </w:p>
    <w:p w:rsidR="00A12B8B" w:rsidRPr="00B62529"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sidRPr="00B62529">
        <w:rPr>
          <w:rFonts w:ascii="Times New Roman" w:eastAsia="Calibri" w:hAnsi="Times New Roman" w:cs="Times New Roman"/>
          <w:sz w:val="28"/>
          <w:szCs w:val="28"/>
        </w:rPr>
        <w:t>Каждую научную работу проверяют не менее трех членов экспертной комиссии конкурса. Эксперт заполняет оценочный лист для каждой проверяемой им научной работы по фор</w:t>
      </w:r>
      <w:r>
        <w:rPr>
          <w:rFonts w:ascii="Times New Roman" w:eastAsia="Calibri" w:hAnsi="Times New Roman" w:cs="Times New Roman"/>
          <w:sz w:val="28"/>
          <w:szCs w:val="28"/>
        </w:rPr>
        <w:t>ме (приложение № 3 к Положению)</w:t>
      </w:r>
      <w:r w:rsidRPr="00B62529">
        <w:rPr>
          <w:rFonts w:ascii="Times New Roman" w:eastAsia="Calibri" w:hAnsi="Times New Roman" w:cs="Times New Roman"/>
          <w:sz w:val="28"/>
          <w:szCs w:val="28"/>
        </w:rPr>
        <w:t xml:space="preserve">. </w:t>
      </w:r>
    </w:p>
    <w:p w:rsidR="00A12B8B" w:rsidRPr="00B62529"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sidRPr="00B62529">
        <w:rPr>
          <w:rFonts w:ascii="Times New Roman" w:eastAsia="Calibri" w:hAnsi="Times New Roman" w:cs="Times New Roman"/>
          <w:sz w:val="28"/>
          <w:szCs w:val="28"/>
        </w:rPr>
        <w:t>По итогам работы экспертной комиссии конкурса формируется ведомость оце</w:t>
      </w:r>
      <w:r>
        <w:rPr>
          <w:rFonts w:ascii="Times New Roman" w:eastAsia="Calibri" w:hAnsi="Times New Roman" w:cs="Times New Roman"/>
          <w:sz w:val="28"/>
          <w:szCs w:val="28"/>
        </w:rPr>
        <w:t>нки всех научных работ по форме</w:t>
      </w:r>
      <w:r>
        <w:rPr>
          <w:rFonts w:ascii="Times New Roman" w:eastAsia="Calibri" w:hAnsi="Times New Roman" w:cs="Times New Roman"/>
          <w:sz w:val="28"/>
          <w:szCs w:val="28"/>
        </w:rPr>
        <w:br/>
      </w:r>
      <w:r w:rsidRPr="00B62529">
        <w:rPr>
          <w:rFonts w:ascii="Times New Roman" w:eastAsia="Calibri" w:hAnsi="Times New Roman" w:cs="Times New Roman"/>
          <w:sz w:val="28"/>
          <w:szCs w:val="28"/>
        </w:rPr>
        <w:t xml:space="preserve">(приложение № 4 к Положению) и определяются лучшие из них. Лучшие научные работы определяются на основе итоговой оценки, сформированной из среднего балла, рассчитанного по оценкам членов экспертной комиссии конкурса, выставленных секретарем экспертной комиссии конкурса. </w:t>
      </w:r>
    </w:p>
    <w:p w:rsidR="00A12B8B" w:rsidRPr="00B62529"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sidRPr="00B62529">
        <w:rPr>
          <w:rFonts w:ascii="Times New Roman" w:eastAsia="Calibri" w:hAnsi="Times New Roman" w:cs="Times New Roman"/>
          <w:sz w:val="28"/>
          <w:szCs w:val="28"/>
        </w:rPr>
        <w:t>Решение экспертной комиссии к</w:t>
      </w:r>
      <w:r>
        <w:rPr>
          <w:rFonts w:ascii="Times New Roman" w:eastAsia="Calibri" w:hAnsi="Times New Roman" w:cs="Times New Roman"/>
          <w:sz w:val="28"/>
          <w:szCs w:val="28"/>
        </w:rPr>
        <w:t>онкурса оформляется протоколом</w:t>
      </w:r>
      <w:r>
        <w:rPr>
          <w:rFonts w:ascii="Times New Roman" w:eastAsia="Calibri" w:hAnsi="Times New Roman" w:cs="Times New Roman"/>
          <w:sz w:val="28"/>
          <w:szCs w:val="28"/>
        </w:rPr>
        <w:br/>
      </w:r>
      <w:r w:rsidRPr="00B62529">
        <w:rPr>
          <w:rFonts w:ascii="Times New Roman" w:eastAsia="Calibri" w:hAnsi="Times New Roman" w:cs="Times New Roman"/>
          <w:sz w:val="28"/>
          <w:szCs w:val="28"/>
        </w:rPr>
        <w:t xml:space="preserve">с указанием направлений и категорий участников конкурса – авторов лучших научных работ с заключением и рекомендациями к награждению дипломами по форме (приложение № 5 к Положению). </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sidRPr="00B62529">
        <w:rPr>
          <w:rFonts w:ascii="Times New Roman" w:eastAsia="Calibri" w:hAnsi="Times New Roman" w:cs="Times New Roman"/>
          <w:sz w:val="28"/>
          <w:szCs w:val="28"/>
        </w:rPr>
        <w:t>К протоколу прикладывается статистическая справка о количестве представленных научных работ на конку</w:t>
      </w:r>
      <w:r>
        <w:rPr>
          <w:rFonts w:ascii="Times New Roman" w:eastAsia="Calibri" w:hAnsi="Times New Roman" w:cs="Times New Roman"/>
          <w:sz w:val="28"/>
          <w:szCs w:val="28"/>
        </w:rPr>
        <w:t>рс</w:t>
      </w:r>
      <w:r>
        <w:rPr>
          <w:rFonts w:ascii="Times New Roman" w:eastAsia="Calibri" w:hAnsi="Times New Roman" w:cs="Times New Roman"/>
          <w:sz w:val="28"/>
          <w:szCs w:val="28"/>
        </w:rPr>
        <w:br/>
        <w:t>(приложение № 6 к Положению)</w:t>
      </w:r>
      <w:r w:rsidRPr="001B0038">
        <w:rPr>
          <w:rFonts w:ascii="Times New Roman" w:eastAsia="Calibri" w:hAnsi="Times New Roman" w:cs="Times New Roman"/>
          <w:sz w:val="28"/>
          <w:szCs w:val="28"/>
        </w:rPr>
        <w:t>.</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Pr="001B0038">
        <w:rPr>
          <w:rFonts w:ascii="Times New Roman" w:eastAsia="Calibri" w:hAnsi="Times New Roman" w:cs="Times New Roman"/>
          <w:sz w:val="28"/>
          <w:szCs w:val="28"/>
        </w:rPr>
        <w:t xml:space="preserve">. </w:t>
      </w:r>
      <w:r w:rsidRPr="00195C3B">
        <w:rPr>
          <w:rFonts w:ascii="Times New Roman" w:eastAsia="Times New Roman" w:hAnsi="Times New Roman"/>
          <w:sz w:val="28"/>
          <w:szCs w:val="28"/>
          <w:lang w:eastAsia="ru-RU"/>
        </w:rPr>
        <w:t>В случае несоответствия содержания</w:t>
      </w:r>
      <w:r>
        <w:rPr>
          <w:rFonts w:ascii="Times New Roman" w:eastAsia="Times New Roman" w:hAnsi="Times New Roman"/>
          <w:sz w:val="28"/>
          <w:szCs w:val="28"/>
          <w:lang w:eastAsia="ru-RU"/>
        </w:rPr>
        <w:t xml:space="preserve"> научной</w:t>
      </w:r>
      <w:r w:rsidRPr="00195C3B">
        <w:rPr>
          <w:rFonts w:ascii="Times New Roman" w:eastAsia="Times New Roman" w:hAnsi="Times New Roman"/>
          <w:sz w:val="28"/>
          <w:szCs w:val="28"/>
          <w:lang w:eastAsia="ru-RU"/>
        </w:rPr>
        <w:t xml:space="preserve"> работы заявленной теме и/или при выявлении плаги</w:t>
      </w:r>
      <w:r>
        <w:rPr>
          <w:rFonts w:ascii="Times New Roman" w:eastAsia="Times New Roman" w:hAnsi="Times New Roman"/>
          <w:sz w:val="28"/>
          <w:szCs w:val="28"/>
          <w:lang w:eastAsia="ru-RU"/>
        </w:rPr>
        <w:t>ата (уровень совпадений больше 2</w:t>
      </w:r>
      <w:r w:rsidRPr="00195C3B">
        <w:rPr>
          <w:rFonts w:ascii="Times New Roman" w:eastAsia="Times New Roman" w:hAnsi="Times New Roman"/>
          <w:sz w:val="28"/>
          <w:szCs w:val="28"/>
          <w:lang w:eastAsia="ru-RU"/>
        </w:rPr>
        <w:t>0 %)</w:t>
      </w:r>
      <w:r>
        <w:rPr>
          <w:rFonts w:ascii="Times New Roman" w:eastAsia="Times New Roman" w:hAnsi="Times New Roman"/>
          <w:sz w:val="28"/>
          <w:szCs w:val="28"/>
          <w:lang w:eastAsia="ru-RU"/>
        </w:rPr>
        <w:t xml:space="preserve"> научная</w:t>
      </w:r>
      <w:r w:rsidRPr="00195C3B">
        <w:rPr>
          <w:rFonts w:ascii="Times New Roman" w:eastAsia="Times New Roman" w:hAnsi="Times New Roman"/>
          <w:sz w:val="28"/>
          <w:szCs w:val="28"/>
          <w:lang w:eastAsia="ru-RU"/>
        </w:rPr>
        <w:t xml:space="preserve"> работа снимается с </w:t>
      </w:r>
      <w:r>
        <w:rPr>
          <w:rFonts w:ascii="Times New Roman" w:eastAsia="Times New Roman" w:hAnsi="Times New Roman"/>
          <w:sz w:val="28"/>
          <w:szCs w:val="28"/>
          <w:lang w:eastAsia="ru-RU"/>
        </w:rPr>
        <w:t>к</w:t>
      </w:r>
      <w:r w:rsidRPr="00195C3B">
        <w:rPr>
          <w:rFonts w:ascii="Times New Roman" w:eastAsia="Times New Roman" w:hAnsi="Times New Roman"/>
          <w:sz w:val="28"/>
          <w:szCs w:val="28"/>
          <w:lang w:eastAsia="ru-RU"/>
        </w:rPr>
        <w:t xml:space="preserve">онкурса. Решение о снятии отражается в протоколе экспертной комиссии </w:t>
      </w:r>
      <w:r>
        <w:rPr>
          <w:rFonts w:ascii="Times New Roman" w:eastAsia="Times New Roman" w:hAnsi="Times New Roman"/>
          <w:sz w:val="28"/>
          <w:szCs w:val="28"/>
          <w:lang w:eastAsia="ru-RU"/>
        </w:rPr>
        <w:t>к</w:t>
      </w:r>
      <w:r w:rsidRPr="00195C3B">
        <w:rPr>
          <w:rFonts w:ascii="Times New Roman" w:eastAsia="Times New Roman" w:hAnsi="Times New Roman"/>
          <w:sz w:val="28"/>
          <w:szCs w:val="28"/>
          <w:lang w:eastAsia="ru-RU"/>
        </w:rPr>
        <w:t>онкурса. Проверка</w:t>
      </w:r>
      <w:r>
        <w:rPr>
          <w:rFonts w:ascii="Times New Roman" w:eastAsia="Times New Roman" w:hAnsi="Times New Roman"/>
          <w:sz w:val="28"/>
          <w:szCs w:val="28"/>
          <w:lang w:eastAsia="ru-RU"/>
        </w:rPr>
        <w:t xml:space="preserve"> научных</w:t>
      </w:r>
      <w:r w:rsidRPr="00195C3B">
        <w:rPr>
          <w:rFonts w:ascii="Times New Roman" w:eastAsia="Times New Roman" w:hAnsi="Times New Roman"/>
          <w:sz w:val="28"/>
          <w:szCs w:val="28"/>
          <w:lang w:eastAsia="ru-RU"/>
        </w:rPr>
        <w:t xml:space="preserve"> работ с </w:t>
      </w:r>
      <w:r w:rsidRPr="00195C3B">
        <w:rPr>
          <w:rFonts w:ascii="Times New Roman" w:eastAsia="Times New Roman" w:hAnsi="Times New Roman"/>
          <w:sz w:val="28"/>
          <w:szCs w:val="28"/>
          <w:lang w:eastAsia="ru-RU"/>
        </w:rPr>
        <w:lastRenderedPageBreak/>
        <w:t>использованием интер</w:t>
      </w:r>
      <w:r>
        <w:rPr>
          <w:rFonts w:ascii="Times New Roman" w:eastAsia="Times New Roman" w:hAnsi="Times New Roman"/>
          <w:sz w:val="28"/>
          <w:szCs w:val="28"/>
          <w:lang w:eastAsia="ru-RU"/>
        </w:rPr>
        <w:t xml:space="preserve">нет–сервиса «Антиплагиат» проводится </w:t>
      </w:r>
      <w:r w:rsidRPr="00195C3B">
        <w:rPr>
          <w:rFonts w:ascii="Times New Roman" w:eastAsia="Times New Roman" w:hAnsi="Times New Roman"/>
          <w:sz w:val="28"/>
          <w:szCs w:val="28"/>
          <w:lang w:eastAsia="ru-RU"/>
        </w:rPr>
        <w:t xml:space="preserve">организационным комитетом </w:t>
      </w:r>
      <w:r>
        <w:rPr>
          <w:rFonts w:ascii="Times New Roman" w:eastAsia="Times New Roman" w:hAnsi="Times New Roman"/>
          <w:sz w:val="28"/>
          <w:szCs w:val="28"/>
          <w:lang w:eastAsia="ru-RU"/>
        </w:rPr>
        <w:t xml:space="preserve">конкурса </w:t>
      </w:r>
      <w:r w:rsidRPr="00195C3B">
        <w:rPr>
          <w:rFonts w:ascii="Times New Roman" w:eastAsia="Times New Roman" w:hAnsi="Times New Roman"/>
          <w:sz w:val="28"/>
          <w:szCs w:val="28"/>
          <w:lang w:eastAsia="ru-RU"/>
        </w:rPr>
        <w:t>до начала процедуры их обезличивания. Авторы</w:t>
      </w:r>
      <w:r>
        <w:rPr>
          <w:rFonts w:ascii="Times New Roman" w:eastAsia="Times New Roman" w:hAnsi="Times New Roman"/>
          <w:sz w:val="28"/>
          <w:szCs w:val="28"/>
          <w:lang w:eastAsia="ru-RU"/>
        </w:rPr>
        <w:t xml:space="preserve"> научных</w:t>
      </w:r>
      <w:r w:rsidRPr="00195C3B">
        <w:rPr>
          <w:rFonts w:ascii="Times New Roman" w:eastAsia="Times New Roman" w:hAnsi="Times New Roman"/>
          <w:sz w:val="28"/>
          <w:szCs w:val="28"/>
          <w:lang w:eastAsia="ru-RU"/>
        </w:rPr>
        <w:t xml:space="preserve"> работ, в которых будет выявлен плагиат, лишаются возможности участия в данном </w:t>
      </w:r>
      <w:r>
        <w:rPr>
          <w:rFonts w:ascii="Times New Roman" w:eastAsia="Times New Roman" w:hAnsi="Times New Roman"/>
          <w:sz w:val="28"/>
          <w:szCs w:val="28"/>
          <w:lang w:eastAsia="ru-RU"/>
        </w:rPr>
        <w:t>к</w:t>
      </w:r>
      <w:r w:rsidRPr="00195C3B">
        <w:rPr>
          <w:rFonts w:ascii="Times New Roman" w:eastAsia="Times New Roman" w:hAnsi="Times New Roman"/>
          <w:sz w:val="28"/>
          <w:szCs w:val="28"/>
          <w:lang w:eastAsia="ru-RU"/>
        </w:rPr>
        <w:t>онкурсе в течение последующих двух лет</w:t>
      </w:r>
      <w:r w:rsidRPr="001B0038">
        <w:rPr>
          <w:rFonts w:ascii="Times New Roman" w:eastAsia="Calibri" w:hAnsi="Times New Roman" w:cs="Times New Roman"/>
          <w:sz w:val="28"/>
          <w:szCs w:val="28"/>
        </w:rPr>
        <w:t>.</w:t>
      </w:r>
    </w:p>
    <w:p w:rsidR="00A12B8B"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Pr="001B0038">
        <w:rPr>
          <w:rFonts w:ascii="Times New Roman" w:eastAsia="Calibri" w:hAnsi="Times New Roman" w:cs="Times New Roman"/>
          <w:sz w:val="28"/>
          <w:szCs w:val="28"/>
        </w:rPr>
        <w:t xml:space="preserve">. </w:t>
      </w:r>
      <w:r>
        <w:rPr>
          <w:rFonts w:ascii="Times New Roman" w:eastAsia="Times New Roman" w:hAnsi="Times New Roman"/>
          <w:sz w:val="28"/>
          <w:szCs w:val="28"/>
          <w:lang w:eastAsia="ru-RU"/>
        </w:rPr>
        <w:t>Научные р</w:t>
      </w:r>
      <w:r>
        <w:rPr>
          <w:rFonts w:ascii="Times New Roman" w:hAnsi="Times New Roman"/>
          <w:sz w:val="28"/>
          <w:szCs w:val="28"/>
          <w:shd w:val="clear" w:color="auto" w:fill="FFFFFF"/>
        </w:rPr>
        <w:t xml:space="preserve">аботы, </w:t>
      </w:r>
      <w:r w:rsidRPr="00195C3B">
        <w:rPr>
          <w:rFonts w:ascii="Times New Roman" w:hAnsi="Times New Roman"/>
          <w:sz w:val="28"/>
          <w:szCs w:val="28"/>
          <w:shd w:val="clear" w:color="auto" w:fill="FFFFFF"/>
        </w:rPr>
        <w:t>представленные с нарушением порядка оформления или поступившие после</w:t>
      </w:r>
      <w:r w:rsidRPr="00195C3B">
        <w:rPr>
          <w:rFonts w:ascii="Times New Roman" w:hAnsi="Times New Roman"/>
          <w:sz w:val="28"/>
          <w:szCs w:val="28"/>
        </w:rPr>
        <w:t xml:space="preserve"> </w:t>
      </w:r>
      <w:r w:rsidRPr="00195C3B">
        <w:rPr>
          <w:rFonts w:ascii="Times New Roman" w:hAnsi="Times New Roman"/>
          <w:sz w:val="28"/>
          <w:szCs w:val="28"/>
          <w:shd w:val="clear" w:color="auto" w:fill="FFFFFF"/>
        </w:rPr>
        <w:t xml:space="preserve">установленного срока, организационным комитетом </w:t>
      </w:r>
      <w:r>
        <w:rPr>
          <w:rFonts w:ascii="Times New Roman" w:hAnsi="Times New Roman"/>
          <w:sz w:val="28"/>
          <w:szCs w:val="28"/>
          <w:shd w:val="clear" w:color="auto" w:fill="FFFFFF"/>
        </w:rPr>
        <w:t xml:space="preserve">конкурса </w:t>
      </w:r>
      <w:r w:rsidRPr="00195C3B">
        <w:rPr>
          <w:rFonts w:ascii="Times New Roman" w:hAnsi="Times New Roman"/>
          <w:sz w:val="28"/>
          <w:szCs w:val="28"/>
          <w:shd w:val="clear" w:color="auto" w:fill="FFFFFF"/>
        </w:rPr>
        <w:t>не рассматриваются</w:t>
      </w:r>
      <w:r w:rsidRPr="001B0038">
        <w:rPr>
          <w:rFonts w:ascii="Times New Roman" w:eastAsia="Calibri" w:hAnsi="Times New Roman" w:cs="Times New Roman"/>
          <w:sz w:val="28"/>
          <w:szCs w:val="28"/>
        </w:rPr>
        <w:t>.</w:t>
      </w:r>
    </w:p>
    <w:p w:rsidR="00A12B8B" w:rsidRPr="001B0038" w:rsidRDefault="00A12B8B" w:rsidP="00A12B8B">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r w:rsidRPr="00195C3B">
        <w:rPr>
          <w:rFonts w:ascii="Times New Roman" w:eastAsia="Times New Roman" w:hAnsi="Times New Roman"/>
          <w:sz w:val="28"/>
          <w:szCs w:val="28"/>
          <w:lang w:eastAsia="ru-RU"/>
        </w:rPr>
        <w:t xml:space="preserve">Организационный комитет </w:t>
      </w:r>
      <w:r>
        <w:rPr>
          <w:rFonts w:ascii="Times New Roman" w:eastAsia="Times New Roman" w:hAnsi="Times New Roman"/>
          <w:sz w:val="28"/>
          <w:szCs w:val="28"/>
          <w:lang w:eastAsia="ru-RU"/>
        </w:rPr>
        <w:t xml:space="preserve">конкурса </w:t>
      </w:r>
      <w:r w:rsidRPr="00195C3B">
        <w:rPr>
          <w:rFonts w:ascii="Times New Roman" w:eastAsia="Times New Roman" w:hAnsi="Times New Roman"/>
          <w:sz w:val="28"/>
          <w:szCs w:val="28"/>
          <w:lang w:eastAsia="ru-RU"/>
        </w:rPr>
        <w:t xml:space="preserve">до 05 марта 2024 года рассматривает материалы, представленные экспертной комиссией </w:t>
      </w:r>
      <w:r>
        <w:rPr>
          <w:rFonts w:ascii="Times New Roman" w:eastAsia="Times New Roman" w:hAnsi="Times New Roman"/>
          <w:sz w:val="28"/>
          <w:szCs w:val="28"/>
          <w:lang w:eastAsia="ru-RU"/>
        </w:rPr>
        <w:t xml:space="preserve">конкурса, </w:t>
      </w:r>
      <w:r w:rsidRPr="00195C3B">
        <w:rPr>
          <w:rFonts w:ascii="Times New Roman" w:eastAsia="Times New Roman" w:hAnsi="Times New Roman"/>
          <w:sz w:val="28"/>
          <w:szCs w:val="28"/>
          <w:lang w:eastAsia="ru-RU"/>
        </w:rPr>
        <w:t xml:space="preserve">и составляет итоговый протокол (приложение № 7 к Положению) с указанием победителей и призеров </w:t>
      </w:r>
      <w:r>
        <w:rPr>
          <w:rFonts w:ascii="Times New Roman" w:eastAsia="Times New Roman" w:hAnsi="Times New Roman"/>
          <w:sz w:val="28"/>
          <w:szCs w:val="28"/>
          <w:lang w:eastAsia="ru-RU"/>
        </w:rPr>
        <w:t>ко</w:t>
      </w:r>
      <w:r w:rsidRPr="00195C3B">
        <w:rPr>
          <w:rFonts w:ascii="Times New Roman" w:eastAsia="Times New Roman" w:hAnsi="Times New Roman"/>
          <w:sz w:val="28"/>
          <w:szCs w:val="28"/>
          <w:lang w:eastAsia="ru-RU"/>
        </w:rPr>
        <w:t>нкурса, а также их научных руководителей</w:t>
      </w:r>
      <w:r>
        <w:rPr>
          <w:rFonts w:ascii="Times New Roman" w:eastAsia="Times New Roman" w:hAnsi="Times New Roman"/>
          <w:sz w:val="28"/>
          <w:szCs w:val="28"/>
          <w:lang w:eastAsia="ru-RU"/>
        </w:rPr>
        <w:t>.</w:t>
      </w:r>
    </w:p>
    <w:p w:rsidR="00E75360" w:rsidRPr="00A12B8B" w:rsidRDefault="00A12B8B" w:rsidP="00A12B8B">
      <w:pPr>
        <w:pStyle w:val="a3"/>
        <w:spacing w:after="200" w:line="240" w:lineRule="auto"/>
        <w:ind w:left="0" w:right="28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Pr="001B0038">
        <w:rPr>
          <w:rFonts w:ascii="Times New Roman" w:eastAsia="Calibri" w:hAnsi="Times New Roman" w:cs="Times New Roman"/>
          <w:sz w:val="28"/>
          <w:szCs w:val="28"/>
        </w:rPr>
        <w:t>. Итоговый протокол утверждается председателем экспертной комиссии конкурса</w:t>
      </w:r>
      <w:r>
        <w:rPr>
          <w:rFonts w:ascii="Times New Roman" w:eastAsia="Calibri" w:hAnsi="Times New Roman" w:cs="Times New Roman"/>
          <w:sz w:val="28"/>
          <w:szCs w:val="28"/>
        </w:rPr>
        <w:t>.</w:t>
      </w:r>
    </w:p>
    <w:p w:rsidR="00A1671E" w:rsidRDefault="00A1671E" w:rsidP="00A11908">
      <w:pPr>
        <w:pStyle w:val="a3"/>
        <w:spacing w:line="240" w:lineRule="auto"/>
        <w:ind w:left="0" w:right="282" w:firstLine="709"/>
        <w:jc w:val="both"/>
        <w:rPr>
          <w:rFonts w:ascii="Times New Roman" w:eastAsia="Calibri" w:hAnsi="Times New Roman" w:cs="Times New Roman"/>
          <w:sz w:val="28"/>
          <w:szCs w:val="28"/>
        </w:rPr>
      </w:pPr>
    </w:p>
    <w:p w:rsidR="00E72AC5" w:rsidRPr="00A12B8B" w:rsidRDefault="001E31A5" w:rsidP="00A12B8B">
      <w:pPr>
        <w:pStyle w:val="a3"/>
        <w:numPr>
          <w:ilvl w:val="0"/>
          <w:numId w:val="10"/>
        </w:numPr>
        <w:spacing w:after="200" w:line="240" w:lineRule="auto"/>
        <w:ind w:right="282"/>
        <w:jc w:val="center"/>
        <w:rPr>
          <w:rFonts w:ascii="Times New Roman" w:eastAsia="Calibri" w:hAnsi="Times New Roman" w:cs="Times New Roman"/>
          <w:sz w:val="28"/>
          <w:szCs w:val="28"/>
        </w:rPr>
      </w:pPr>
      <w:r w:rsidRPr="00A12B8B">
        <w:rPr>
          <w:rFonts w:ascii="Times New Roman" w:eastAsia="Calibri" w:hAnsi="Times New Roman" w:cs="Times New Roman"/>
          <w:sz w:val="28"/>
          <w:szCs w:val="28"/>
        </w:rPr>
        <w:t>Награждение победителей конкурса</w:t>
      </w:r>
    </w:p>
    <w:p w:rsidR="00FA1E77" w:rsidRDefault="00FA1E77" w:rsidP="00A11908">
      <w:pPr>
        <w:pStyle w:val="a3"/>
        <w:spacing w:after="200" w:line="240" w:lineRule="auto"/>
        <w:ind w:left="0" w:right="28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D7640">
        <w:rPr>
          <w:rFonts w:ascii="Times New Roman" w:eastAsia="Calibri" w:hAnsi="Times New Roman" w:cs="Times New Roman"/>
          <w:sz w:val="28"/>
          <w:szCs w:val="28"/>
        </w:rPr>
        <w:t>.1</w:t>
      </w:r>
      <w:r>
        <w:rPr>
          <w:rFonts w:ascii="Times New Roman" w:eastAsia="Calibri" w:hAnsi="Times New Roman" w:cs="Times New Roman"/>
          <w:sz w:val="28"/>
          <w:szCs w:val="28"/>
        </w:rPr>
        <w:t>. В рамках одного научного направления конкурса</w:t>
      </w:r>
      <w:r w:rsidR="002D7640">
        <w:rPr>
          <w:rFonts w:ascii="Times New Roman" w:eastAsia="Calibri" w:hAnsi="Times New Roman" w:cs="Times New Roman"/>
          <w:sz w:val="28"/>
          <w:szCs w:val="28"/>
        </w:rPr>
        <w:t xml:space="preserve"> и каждой категории участников</w:t>
      </w:r>
      <w:r w:rsidR="00D404FA">
        <w:rPr>
          <w:rFonts w:ascii="Times New Roman" w:eastAsia="Calibri" w:hAnsi="Times New Roman" w:cs="Times New Roman"/>
          <w:sz w:val="28"/>
          <w:szCs w:val="28"/>
        </w:rPr>
        <w:t xml:space="preserve"> определяется победитель и призеры </w:t>
      </w:r>
      <w:r>
        <w:rPr>
          <w:rFonts w:ascii="Times New Roman" w:eastAsia="Calibri" w:hAnsi="Times New Roman" w:cs="Times New Roman"/>
          <w:sz w:val="28"/>
          <w:szCs w:val="28"/>
        </w:rPr>
        <w:t>конкурса.</w:t>
      </w:r>
    </w:p>
    <w:p w:rsidR="00FA1E77" w:rsidRDefault="002D7640"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4.2</w:t>
      </w:r>
      <w:r w:rsidR="00FA1E77">
        <w:rPr>
          <w:rFonts w:ascii="Times New Roman" w:eastAsia="Calibri" w:hAnsi="Times New Roman" w:cs="Times New Roman"/>
          <w:sz w:val="28"/>
          <w:szCs w:val="28"/>
        </w:rPr>
        <w:t xml:space="preserve">. </w:t>
      </w:r>
      <w:r w:rsidR="00FA1E77">
        <w:rPr>
          <w:rFonts w:ascii="Times New Roman" w:eastAsia="Times New Roman" w:hAnsi="Times New Roman" w:cs="Times New Roman"/>
          <w:color w:val="000000" w:themeColor="text1"/>
          <w:sz w:val="28"/>
          <w:szCs w:val="28"/>
        </w:rPr>
        <w:t>Научная</w:t>
      </w:r>
      <w:r w:rsidR="00FA1E77" w:rsidRPr="000A6042">
        <w:rPr>
          <w:rFonts w:ascii="Times New Roman" w:eastAsia="Times New Roman" w:hAnsi="Times New Roman" w:cs="Times New Roman"/>
          <w:color w:val="000000" w:themeColor="text1"/>
          <w:sz w:val="28"/>
          <w:szCs w:val="28"/>
        </w:rPr>
        <w:t xml:space="preserve"> </w:t>
      </w:r>
      <w:r w:rsidR="00FA1E77">
        <w:rPr>
          <w:rFonts w:ascii="Times New Roman" w:eastAsia="Times New Roman" w:hAnsi="Times New Roman" w:cs="Times New Roman"/>
          <w:sz w:val="28"/>
          <w:szCs w:val="28"/>
        </w:rPr>
        <w:t>р</w:t>
      </w:r>
      <w:r w:rsidR="00FA1E77" w:rsidRPr="000A6042">
        <w:rPr>
          <w:rFonts w:ascii="Times New Roman" w:eastAsia="Times New Roman" w:hAnsi="Times New Roman" w:cs="Times New Roman"/>
          <w:sz w:val="28"/>
          <w:szCs w:val="28"/>
        </w:rPr>
        <w:t>абот</w:t>
      </w:r>
      <w:r w:rsidR="00FA1E77">
        <w:rPr>
          <w:rFonts w:ascii="Times New Roman" w:eastAsia="Times New Roman" w:hAnsi="Times New Roman" w:cs="Times New Roman"/>
          <w:sz w:val="28"/>
          <w:szCs w:val="28"/>
        </w:rPr>
        <w:t xml:space="preserve">а, занявшая первое место, признается </w:t>
      </w:r>
      <w:r w:rsidR="00FA1E77" w:rsidRPr="000A6042">
        <w:rPr>
          <w:rFonts w:ascii="Times New Roman" w:eastAsia="Times New Roman" w:hAnsi="Times New Roman" w:cs="Times New Roman"/>
          <w:sz w:val="28"/>
          <w:szCs w:val="28"/>
        </w:rPr>
        <w:t>победител</w:t>
      </w:r>
      <w:r w:rsidR="00FA1E77">
        <w:rPr>
          <w:rFonts w:ascii="Times New Roman" w:eastAsia="Times New Roman" w:hAnsi="Times New Roman" w:cs="Times New Roman"/>
          <w:sz w:val="28"/>
          <w:szCs w:val="28"/>
        </w:rPr>
        <w:t xml:space="preserve">ем </w:t>
      </w:r>
      <w:r w:rsidR="00FA1E77" w:rsidRPr="000A6042">
        <w:rPr>
          <w:rFonts w:ascii="Times New Roman" w:eastAsia="Times New Roman" w:hAnsi="Times New Roman" w:cs="Times New Roman"/>
          <w:sz w:val="28"/>
          <w:szCs w:val="28"/>
        </w:rPr>
        <w:t>конкурса</w:t>
      </w:r>
      <w:r w:rsidR="00FA1E77">
        <w:rPr>
          <w:rFonts w:ascii="Times New Roman" w:eastAsia="Times New Roman" w:hAnsi="Times New Roman" w:cs="Times New Roman"/>
          <w:sz w:val="28"/>
          <w:szCs w:val="28"/>
        </w:rPr>
        <w:t xml:space="preserve"> (по каждому научному направлению конкурса</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и каждой категории участников</w:t>
      </w:r>
      <w:r w:rsidR="00FA1E77">
        <w:rPr>
          <w:rFonts w:ascii="Times New Roman" w:eastAsia="Times New Roman" w:hAnsi="Times New Roman" w:cs="Times New Roman"/>
          <w:sz w:val="28"/>
          <w:szCs w:val="28"/>
        </w:rPr>
        <w:t xml:space="preserve"> определяется не более одного победителя).</w:t>
      </w:r>
    </w:p>
    <w:p w:rsidR="00FA1E77" w:rsidRDefault="002D7640"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FA1E77">
        <w:rPr>
          <w:rFonts w:ascii="Times New Roman" w:eastAsia="Times New Roman" w:hAnsi="Times New Roman" w:cs="Times New Roman"/>
          <w:sz w:val="28"/>
          <w:szCs w:val="28"/>
        </w:rPr>
        <w:t xml:space="preserve">. </w:t>
      </w:r>
      <w:r w:rsidR="00FA1E77">
        <w:rPr>
          <w:rFonts w:ascii="Times New Roman" w:eastAsia="Times New Roman" w:hAnsi="Times New Roman" w:cs="Times New Roman"/>
          <w:color w:val="000000" w:themeColor="text1"/>
          <w:sz w:val="28"/>
          <w:szCs w:val="28"/>
        </w:rPr>
        <w:t xml:space="preserve">Научные </w:t>
      </w:r>
      <w:r w:rsidR="00FA1E77">
        <w:rPr>
          <w:rFonts w:ascii="Times New Roman" w:eastAsia="Times New Roman" w:hAnsi="Times New Roman" w:cs="Times New Roman"/>
          <w:sz w:val="28"/>
          <w:szCs w:val="28"/>
        </w:rPr>
        <w:t>р</w:t>
      </w:r>
      <w:r w:rsidR="00FA1E77" w:rsidRPr="000A6042">
        <w:rPr>
          <w:rFonts w:ascii="Times New Roman" w:eastAsia="Times New Roman" w:hAnsi="Times New Roman" w:cs="Times New Roman"/>
          <w:sz w:val="28"/>
          <w:szCs w:val="28"/>
        </w:rPr>
        <w:t>абот</w:t>
      </w:r>
      <w:r w:rsidR="00FA1E77">
        <w:rPr>
          <w:rFonts w:ascii="Times New Roman" w:eastAsia="Times New Roman" w:hAnsi="Times New Roman" w:cs="Times New Roman"/>
          <w:sz w:val="28"/>
          <w:szCs w:val="28"/>
        </w:rPr>
        <w:t>ы, занявшие второе и третье места, признаются призерами конкурса (по каждому научному направлению конкурса</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и каждой категории участников</w:t>
      </w:r>
      <w:r w:rsidR="00FA1E77" w:rsidRPr="000B5968">
        <w:rPr>
          <w:rFonts w:ascii="Times New Roman" w:eastAsia="Times New Roman" w:hAnsi="Times New Roman" w:cs="Times New Roman"/>
          <w:sz w:val="28"/>
          <w:szCs w:val="28"/>
        </w:rPr>
        <w:t xml:space="preserve"> </w:t>
      </w:r>
      <w:r w:rsidR="00FA1E77">
        <w:rPr>
          <w:rFonts w:ascii="Times New Roman" w:eastAsia="Times New Roman" w:hAnsi="Times New Roman" w:cs="Times New Roman"/>
          <w:sz w:val="28"/>
          <w:szCs w:val="28"/>
        </w:rPr>
        <w:t xml:space="preserve">определяется </w:t>
      </w:r>
      <w:r w:rsidR="00D404FA">
        <w:rPr>
          <w:rFonts w:ascii="Times New Roman" w:eastAsia="Times New Roman" w:hAnsi="Times New Roman" w:cs="Times New Roman"/>
          <w:sz w:val="28"/>
          <w:szCs w:val="28"/>
        </w:rPr>
        <w:t>не более одного призера, занявшего</w:t>
      </w:r>
      <w:r w:rsidR="00FA1E77">
        <w:rPr>
          <w:rFonts w:ascii="Times New Roman" w:eastAsia="Times New Roman" w:hAnsi="Times New Roman" w:cs="Times New Roman"/>
          <w:sz w:val="28"/>
          <w:szCs w:val="28"/>
        </w:rPr>
        <w:t xml:space="preserve"> второе место и </w:t>
      </w:r>
      <w:r w:rsidR="00D404FA">
        <w:rPr>
          <w:rFonts w:ascii="Times New Roman" w:eastAsia="Times New Roman" w:hAnsi="Times New Roman" w:cs="Times New Roman"/>
          <w:sz w:val="28"/>
          <w:szCs w:val="28"/>
        </w:rPr>
        <w:t>не более одного призера, занявшего</w:t>
      </w:r>
      <w:r w:rsidR="00FA1E77">
        <w:rPr>
          <w:rFonts w:ascii="Times New Roman" w:eastAsia="Times New Roman" w:hAnsi="Times New Roman" w:cs="Times New Roman"/>
          <w:sz w:val="28"/>
          <w:szCs w:val="28"/>
        </w:rPr>
        <w:t xml:space="preserve"> третье место).</w:t>
      </w:r>
    </w:p>
    <w:p w:rsidR="00FA1E77" w:rsidRDefault="002D7640"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4.4</w:t>
      </w:r>
      <w:r w:rsidR="00FA1E77">
        <w:rPr>
          <w:rFonts w:ascii="Times New Roman" w:eastAsia="Calibri" w:hAnsi="Times New Roman" w:cs="Times New Roman"/>
          <w:sz w:val="28"/>
          <w:szCs w:val="28"/>
        </w:rPr>
        <w:t xml:space="preserve">. </w:t>
      </w:r>
      <w:r w:rsidR="00FA1E77" w:rsidRPr="006525F9">
        <w:rPr>
          <w:rFonts w:ascii="Times New Roman" w:eastAsia="Times New Roman" w:hAnsi="Times New Roman" w:cs="Times New Roman"/>
          <w:sz w:val="28"/>
          <w:szCs w:val="28"/>
        </w:rPr>
        <w:t>Подведение итогов и награж</w:t>
      </w:r>
      <w:r>
        <w:rPr>
          <w:rFonts w:ascii="Times New Roman" w:eastAsia="Times New Roman" w:hAnsi="Times New Roman" w:cs="Times New Roman"/>
          <w:sz w:val="28"/>
          <w:szCs w:val="28"/>
        </w:rPr>
        <w:t xml:space="preserve">дение победителей и призеров конкурса </w:t>
      </w:r>
      <w:r w:rsidR="00FA1E77" w:rsidRPr="006525F9">
        <w:rPr>
          <w:rFonts w:ascii="Times New Roman" w:eastAsia="Times New Roman" w:hAnsi="Times New Roman" w:cs="Times New Roman"/>
          <w:sz w:val="28"/>
          <w:szCs w:val="28"/>
        </w:rPr>
        <w:t xml:space="preserve">проводится в </w:t>
      </w:r>
      <w:r w:rsidR="00FA1E77">
        <w:rPr>
          <w:rFonts w:ascii="Times New Roman" w:eastAsia="Times New Roman" w:hAnsi="Times New Roman" w:cs="Times New Roman"/>
          <w:sz w:val="28"/>
          <w:szCs w:val="28"/>
        </w:rPr>
        <w:t>форме торжественного</w:t>
      </w:r>
      <w:r w:rsidR="00FA1E77" w:rsidRPr="006525F9">
        <w:rPr>
          <w:rFonts w:ascii="Times New Roman" w:eastAsia="Times New Roman" w:hAnsi="Times New Roman" w:cs="Times New Roman"/>
          <w:sz w:val="28"/>
          <w:szCs w:val="28"/>
        </w:rPr>
        <w:t xml:space="preserve"> </w:t>
      </w:r>
      <w:r w:rsidR="00FA1E77">
        <w:rPr>
          <w:rFonts w:ascii="Times New Roman" w:eastAsia="Times New Roman" w:hAnsi="Times New Roman" w:cs="Times New Roman"/>
          <w:sz w:val="28"/>
          <w:szCs w:val="28"/>
        </w:rPr>
        <w:t>награждения</w:t>
      </w:r>
      <w:r w:rsidR="00A5218E">
        <w:rPr>
          <w:rFonts w:ascii="Times New Roman" w:eastAsia="Times New Roman" w:hAnsi="Times New Roman" w:cs="Times New Roman"/>
          <w:sz w:val="28"/>
          <w:szCs w:val="28"/>
        </w:rPr>
        <w:t xml:space="preserve"> </w:t>
      </w:r>
      <w:r w:rsidR="00A5218E" w:rsidRPr="00AE56D9">
        <w:rPr>
          <w:rFonts w:ascii="Times New Roman" w:eastAsia="Times New Roman" w:hAnsi="Times New Roman"/>
          <w:sz w:val="28"/>
          <w:szCs w:val="28"/>
          <w:lang w:eastAsia="ru-RU"/>
        </w:rPr>
        <w:t>на заседании Ученого совета Финансового факультета</w:t>
      </w:r>
      <w:r w:rsidR="00FA1E77">
        <w:rPr>
          <w:rFonts w:ascii="Times New Roman" w:eastAsia="Times New Roman" w:hAnsi="Times New Roman" w:cs="Times New Roman"/>
          <w:sz w:val="28"/>
          <w:szCs w:val="28"/>
        </w:rPr>
        <w:t>.</w:t>
      </w:r>
    </w:p>
    <w:p w:rsidR="002D7640" w:rsidRPr="002D7640" w:rsidRDefault="00FA1E77" w:rsidP="002D7640">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Торжественное награждение организуется в течение 20 рабочих дней со дня</w:t>
      </w:r>
      <w:r w:rsidRPr="006525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утверждения </w:t>
      </w:r>
      <w:r w:rsidRPr="006525F9">
        <w:rPr>
          <w:rFonts w:ascii="Times New Roman" w:eastAsia="Times New Roman" w:hAnsi="Times New Roman" w:cs="Times New Roman"/>
          <w:sz w:val="28"/>
          <w:szCs w:val="28"/>
        </w:rPr>
        <w:t xml:space="preserve">итогового протокола </w:t>
      </w:r>
      <w:r>
        <w:rPr>
          <w:rFonts w:ascii="Times New Roman" w:eastAsia="Times New Roman" w:hAnsi="Times New Roman" w:cs="Times New Roman"/>
          <w:sz w:val="28"/>
          <w:szCs w:val="28"/>
        </w:rPr>
        <w:t xml:space="preserve">председателем экспертной комиссии конкурса. </w:t>
      </w:r>
      <w:r w:rsidRPr="006525F9">
        <w:rPr>
          <w:rFonts w:ascii="Times New Roman" w:eastAsia="Times New Roman" w:hAnsi="Times New Roman" w:cs="Times New Roman"/>
          <w:sz w:val="28"/>
          <w:szCs w:val="28"/>
        </w:rPr>
        <w:t>Результаты конкурса с указанием имен п</w:t>
      </w:r>
      <w:r w:rsidR="00D404FA">
        <w:rPr>
          <w:rFonts w:ascii="Times New Roman" w:eastAsia="Times New Roman" w:hAnsi="Times New Roman" w:cs="Times New Roman"/>
          <w:sz w:val="28"/>
          <w:szCs w:val="28"/>
        </w:rPr>
        <w:t xml:space="preserve">обедителей и </w:t>
      </w:r>
      <w:r w:rsidR="00DB10EE">
        <w:rPr>
          <w:rFonts w:ascii="Times New Roman" w:eastAsia="Times New Roman" w:hAnsi="Times New Roman" w:cs="Times New Roman"/>
          <w:sz w:val="28"/>
          <w:szCs w:val="28"/>
        </w:rPr>
        <w:t xml:space="preserve">призеров, </w:t>
      </w:r>
      <w:r>
        <w:rPr>
          <w:rFonts w:ascii="Times New Roman" w:eastAsia="Times New Roman" w:hAnsi="Times New Roman" w:cs="Times New Roman"/>
          <w:sz w:val="28"/>
          <w:szCs w:val="28"/>
        </w:rPr>
        <w:t>размещаются на официальном</w:t>
      </w:r>
      <w:r w:rsidRPr="006525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сайте Финансового университета.</w:t>
      </w:r>
    </w:p>
    <w:p w:rsidR="00FA1E77" w:rsidRDefault="002D7640"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Победители и призеры </w:t>
      </w:r>
      <w:r w:rsidR="00FA1E77">
        <w:rPr>
          <w:rFonts w:ascii="Times New Roman" w:eastAsia="Times New Roman" w:hAnsi="Times New Roman" w:cs="Times New Roman"/>
          <w:sz w:val="28"/>
          <w:szCs w:val="28"/>
        </w:rPr>
        <w:t>конкурса в каждом научном направлении награждаются:</w:t>
      </w:r>
    </w:p>
    <w:p w:rsidR="00FA1E77" w:rsidRDefault="00FA1E77"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место – дипломом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степени;</w:t>
      </w:r>
    </w:p>
    <w:p w:rsidR="00FA1E77" w:rsidRDefault="00FA1E77"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место – дипломом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степени;</w:t>
      </w:r>
    </w:p>
    <w:p w:rsidR="00FA1E77" w:rsidRDefault="00FA1E77" w:rsidP="00A11908">
      <w:pPr>
        <w:pStyle w:val="a3"/>
        <w:spacing w:after="200" w:line="240" w:lineRule="auto"/>
        <w:ind w:left="0" w:right="28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00440B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место – дипломом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степени</w:t>
      </w:r>
      <w:r w:rsidR="00DB10EE">
        <w:rPr>
          <w:rFonts w:ascii="Times New Roman" w:eastAsia="Times New Roman" w:hAnsi="Times New Roman" w:cs="Times New Roman"/>
          <w:sz w:val="28"/>
          <w:szCs w:val="28"/>
        </w:rPr>
        <w:t>.</w:t>
      </w:r>
    </w:p>
    <w:p w:rsidR="00D1018E" w:rsidRPr="00D1018E" w:rsidRDefault="002D7640" w:rsidP="00D1018E">
      <w:pPr>
        <w:pStyle w:val="a3"/>
        <w:numPr>
          <w:ilvl w:val="1"/>
          <w:numId w:val="10"/>
        </w:numPr>
        <w:spacing w:after="200" w:line="240" w:lineRule="auto"/>
        <w:ind w:left="0" w:right="282" w:firstLine="709"/>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Победители и пр</w:t>
      </w:r>
      <w:r>
        <w:rPr>
          <w:rFonts w:ascii="Times New Roman" w:eastAsia="Calibri" w:hAnsi="Times New Roman" w:cs="Times New Roman"/>
          <w:sz w:val="28"/>
          <w:szCs w:val="28"/>
        </w:rPr>
        <w:t>изеры – обучающиеся Финансового</w:t>
      </w:r>
      <w:r>
        <w:rPr>
          <w:rFonts w:ascii="Times New Roman" w:eastAsia="Calibri" w:hAnsi="Times New Roman" w:cs="Times New Roman"/>
          <w:sz w:val="28"/>
          <w:szCs w:val="28"/>
        </w:rPr>
        <w:br/>
      </w:r>
      <w:r w:rsidRPr="001B0038">
        <w:rPr>
          <w:rFonts w:ascii="Times New Roman" w:eastAsia="Calibri" w:hAnsi="Times New Roman" w:cs="Times New Roman"/>
          <w:sz w:val="28"/>
          <w:szCs w:val="28"/>
        </w:rPr>
        <w:t>университета – решением конкурсной комиссии рекомендуются для участия в других открытых конк</w:t>
      </w:r>
      <w:r>
        <w:rPr>
          <w:rFonts w:ascii="Times New Roman" w:eastAsia="Calibri" w:hAnsi="Times New Roman" w:cs="Times New Roman"/>
          <w:sz w:val="28"/>
          <w:szCs w:val="28"/>
        </w:rPr>
        <w:t>урсах на лучшую научную работу.</w:t>
      </w:r>
    </w:p>
    <w:p w:rsidR="00D44F72" w:rsidRDefault="00D44F72" w:rsidP="002066F1">
      <w:pPr>
        <w:spacing w:after="0" w:line="240" w:lineRule="auto"/>
        <w:ind w:right="282"/>
        <w:rPr>
          <w:rFonts w:ascii="Times New Roman" w:eastAsia="Calibri" w:hAnsi="Times New Roman" w:cs="Times New Roman"/>
          <w:sz w:val="28"/>
          <w:szCs w:val="28"/>
        </w:rPr>
      </w:pPr>
    </w:p>
    <w:p w:rsidR="001B0038" w:rsidRDefault="001B0038" w:rsidP="002066F1">
      <w:pPr>
        <w:spacing w:after="0" w:line="240" w:lineRule="auto"/>
        <w:ind w:right="282"/>
        <w:rPr>
          <w:rFonts w:ascii="Times New Roman" w:eastAsia="Calibri" w:hAnsi="Times New Roman" w:cs="Times New Roman"/>
          <w:sz w:val="28"/>
          <w:szCs w:val="28"/>
        </w:rPr>
      </w:pPr>
    </w:p>
    <w:p w:rsidR="00A44D61" w:rsidRPr="001B0038" w:rsidRDefault="00A44D61" w:rsidP="002066F1">
      <w:pPr>
        <w:spacing w:after="0" w:line="240" w:lineRule="auto"/>
        <w:ind w:right="282"/>
        <w:rPr>
          <w:rFonts w:ascii="Times New Roman" w:eastAsia="Calibri" w:hAnsi="Times New Roman" w:cs="Times New Roman"/>
          <w:sz w:val="28"/>
          <w:szCs w:val="28"/>
        </w:rPr>
      </w:pPr>
      <w:r w:rsidRPr="001B0038">
        <w:rPr>
          <w:rFonts w:ascii="Times New Roman" w:eastAsia="Calibri" w:hAnsi="Times New Roman" w:cs="Times New Roman"/>
          <w:sz w:val="28"/>
          <w:szCs w:val="28"/>
        </w:rPr>
        <w:t>Начальник отдела организации</w:t>
      </w:r>
    </w:p>
    <w:p w:rsidR="00A44D61" w:rsidRPr="001B0038" w:rsidRDefault="00A44D61" w:rsidP="002066F1">
      <w:pPr>
        <w:spacing w:after="0" w:line="240" w:lineRule="auto"/>
        <w:ind w:right="282"/>
        <w:rPr>
          <w:rFonts w:ascii="Times New Roman" w:eastAsia="Calibri" w:hAnsi="Times New Roman" w:cs="Times New Roman"/>
          <w:sz w:val="28"/>
          <w:szCs w:val="28"/>
        </w:rPr>
      </w:pPr>
      <w:r w:rsidRPr="001B0038">
        <w:rPr>
          <w:rFonts w:ascii="Times New Roman" w:eastAsia="Calibri" w:hAnsi="Times New Roman" w:cs="Times New Roman"/>
          <w:sz w:val="28"/>
          <w:szCs w:val="28"/>
        </w:rPr>
        <w:t>научных мероприятий Дирекции</w:t>
      </w:r>
    </w:p>
    <w:p w:rsidR="00A44D61" w:rsidRPr="001B0038" w:rsidRDefault="00A44D61" w:rsidP="002066F1">
      <w:pPr>
        <w:spacing w:after="0" w:line="240" w:lineRule="auto"/>
        <w:ind w:right="282"/>
        <w:rPr>
          <w:rFonts w:ascii="Times New Roman" w:eastAsia="Calibri" w:hAnsi="Times New Roman" w:cs="Times New Roman"/>
          <w:sz w:val="28"/>
          <w:szCs w:val="28"/>
        </w:rPr>
      </w:pPr>
      <w:r w:rsidRPr="001B0038">
        <w:rPr>
          <w:rFonts w:ascii="Times New Roman" w:eastAsia="Calibri" w:hAnsi="Times New Roman" w:cs="Times New Roman"/>
          <w:sz w:val="28"/>
          <w:szCs w:val="28"/>
        </w:rPr>
        <w:lastRenderedPageBreak/>
        <w:t>по организационному сопровождению</w:t>
      </w:r>
    </w:p>
    <w:p w:rsidR="00DB10EE" w:rsidRPr="00A11908" w:rsidRDefault="00A44D61" w:rsidP="00A11908">
      <w:pPr>
        <w:spacing w:after="0" w:line="240" w:lineRule="auto"/>
        <w:ind w:right="282"/>
        <w:rPr>
          <w:rFonts w:ascii="Times New Roman" w:eastAsia="Calibri" w:hAnsi="Times New Roman" w:cs="Times New Roman"/>
          <w:sz w:val="28"/>
          <w:szCs w:val="28"/>
        </w:rPr>
      </w:pPr>
      <w:r w:rsidRPr="001B0038">
        <w:rPr>
          <w:rFonts w:ascii="Times New Roman" w:eastAsia="Calibri" w:hAnsi="Times New Roman" w:cs="Times New Roman"/>
          <w:sz w:val="28"/>
          <w:szCs w:val="28"/>
        </w:rPr>
        <w:t>научных исследований</w:t>
      </w:r>
      <w:r w:rsidR="00AA4331" w:rsidRPr="001B0038">
        <w:rPr>
          <w:rFonts w:ascii="Times New Roman" w:eastAsia="Calibri" w:hAnsi="Times New Roman" w:cs="Times New Roman"/>
          <w:sz w:val="28"/>
          <w:szCs w:val="28"/>
        </w:rPr>
        <w:t xml:space="preserve">                                                         </w:t>
      </w:r>
      <w:r w:rsidR="00D44F72">
        <w:rPr>
          <w:rFonts w:ascii="Times New Roman" w:eastAsia="Calibri" w:hAnsi="Times New Roman" w:cs="Times New Roman"/>
          <w:sz w:val="28"/>
          <w:szCs w:val="28"/>
        </w:rPr>
        <w:t xml:space="preserve">      </w:t>
      </w:r>
      <w:r w:rsidRPr="001B0038">
        <w:rPr>
          <w:rFonts w:ascii="Times New Roman" w:eastAsia="Calibri" w:hAnsi="Times New Roman" w:cs="Times New Roman"/>
          <w:sz w:val="28"/>
          <w:szCs w:val="28"/>
        </w:rPr>
        <w:t>А.А. Башкатова</w:t>
      </w:r>
    </w:p>
    <w:p w:rsidR="00D404FA" w:rsidRDefault="00D404FA"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052D96" w:rsidRDefault="00052D96" w:rsidP="002066F1">
      <w:pPr>
        <w:spacing w:after="0" w:line="240" w:lineRule="auto"/>
        <w:ind w:right="282"/>
        <w:jc w:val="center"/>
        <w:rPr>
          <w:rFonts w:ascii="Times New Roman" w:eastAsia="Calibri" w:hAnsi="Times New Roman" w:cs="Times New Roman"/>
          <w:sz w:val="26"/>
          <w:szCs w:val="26"/>
        </w:rPr>
      </w:pPr>
    </w:p>
    <w:p w:rsidR="00052D96" w:rsidRDefault="00052D96"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8A59A0" w:rsidRDefault="008A59A0" w:rsidP="002066F1">
      <w:pPr>
        <w:spacing w:after="0" w:line="240" w:lineRule="auto"/>
        <w:ind w:right="282"/>
        <w:jc w:val="center"/>
        <w:rPr>
          <w:rFonts w:ascii="Times New Roman" w:eastAsia="Calibri" w:hAnsi="Times New Roman" w:cs="Times New Roman"/>
          <w:sz w:val="26"/>
          <w:szCs w:val="26"/>
        </w:rPr>
      </w:pPr>
    </w:p>
    <w:p w:rsidR="00DF4285" w:rsidRPr="001B0038" w:rsidRDefault="00A11908" w:rsidP="002066F1">
      <w:pPr>
        <w:spacing w:after="0" w:line="240" w:lineRule="auto"/>
        <w:ind w:right="282"/>
        <w:jc w:val="center"/>
        <w:rPr>
          <w:rFonts w:ascii="Times New Roman" w:eastAsia="Calibri" w:hAnsi="Times New Roman" w:cs="Times New Roman"/>
          <w:sz w:val="28"/>
          <w:szCs w:val="28"/>
        </w:rPr>
      </w:pPr>
      <w:r>
        <w:rPr>
          <w:rFonts w:ascii="Times New Roman" w:eastAsia="Calibri" w:hAnsi="Times New Roman" w:cs="Times New Roman"/>
          <w:sz w:val="26"/>
          <w:szCs w:val="26"/>
        </w:rPr>
        <w:t xml:space="preserve">                    </w:t>
      </w:r>
      <w:r w:rsidR="00DF4285" w:rsidRPr="00AA4331">
        <w:rPr>
          <w:rFonts w:ascii="Times New Roman" w:eastAsia="Calibri" w:hAnsi="Times New Roman" w:cs="Times New Roman"/>
          <w:sz w:val="26"/>
          <w:szCs w:val="26"/>
        </w:rPr>
        <w:t xml:space="preserve">                                   </w:t>
      </w:r>
      <w:r w:rsidR="00DF4285">
        <w:rPr>
          <w:rFonts w:ascii="Times New Roman" w:eastAsia="Calibri" w:hAnsi="Times New Roman" w:cs="Times New Roman"/>
          <w:sz w:val="26"/>
          <w:szCs w:val="26"/>
        </w:rPr>
        <w:t xml:space="preserve">                           </w:t>
      </w:r>
      <w:r w:rsidR="002066F1">
        <w:rPr>
          <w:rFonts w:ascii="Times New Roman" w:eastAsia="Calibri" w:hAnsi="Times New Roman" w:cs="Times New Roman"/>
          <w:sz w:val="26"/>
          <w:szCs w:val="26"/>
        </w:rPr>
        <w:t xml:space="preserve">                         </w:t>
      </w:r>
      <w:r w:rsidR="00DF4285" w:rsidRPr="001B0038">
        <w:rPr>
          <w:rFonts w:ascii="Times New Roman" w:eastAsia="Calibri" w:hAnsi="Times New Roman" w:cs="Times New Roman"/>
          <w:sz w:val="28"/>
          <w:szCs w:val="28"/>
        </w:rPr>
        <w:t>Приложение № 1</w:t>
      </w:r>
    </w:p>
    <w:p w:rsidR="00DF4285" w:rsidRPr="001B0038" w:rsidRDefault="00DF4285" w:rsidP="002066F1">
      <w:pPr>
        <w:spacing w:after="0" w:line="240" w:lineRule="auto"/>
        <w:ind w:right="282"/>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                                                                                  </w:t>
      </w:r>
      <w:r w:rsidR="002066F1">
        <w:rPr>
          <w:rFonts w:ascii="Times New Roman" w:eastAsia="Calibri" w:hAnsi="Times New Roman" w:cs="Times New Roman"/>
          <w:sz w:val="28"/>
          <w:szCs w:val="28"/>
        </w:rPr>
        <w:t xml:space="preserve">                  </w:t>
      </w:r>
      <w:r w:rsidRPr="001B0038">
        <w:rPr>
          <w:rFonts w:ascii="Times New Roman" w:eastAsia="Calibri" w:hAnsi="Times New Roman" w:cs="Times New Roman"/>
          <w:sz w:val="28"/>
          <w:szCs w:val="28"/>
        </w:rPr>
        <w:t>к Положению</w:t>
      </w:r>
    </w:p>
    <w:p w:rsidR="00E71FDB" w:rsidRDefault="00E71FDB" w:rsidP="002066F1">
      <w:pPr>
        <w:pBdr>
          <w:top w:val="nil"/>
          <w:left w:val="nil"/>
          <w:bottom w:val="nil"/>
          <w:right w:val="nil"/>
          <w:between w:val="nil"/>
        </w:pBdr>
        <w:spacing w:after="0" w:line="240" w:lineRule="auto"/>
        <w:ind w:right="282"/>
        <w:jc w:val="center"/>
        <w:rPr>
          <w:rFonts w:ascii="Times New Roman" w:eastAsia="Times New Roman" w:hAnsi="Times New Roman" w:cs="Times New Roman"/>
          <w:b/>
          <w:color w:val="000000"/>
          <w:sz w:val="28"/>
          <w:szCs w:val="28"/>
          <w:lang w:eastAsia="ru-RU"/>
        </w:rPr>
      </w:pPr>
    </w:p>
    <w:p w:rsidR="00E71FDB" w:rsidRPr="00E71FDB" w:rsidRDefault="00E71FDB" w:rsidP="002066F1">
      <w:pPr>
        <w:pBdr>
          <w:top w:val="nil"/>
          <w:left w:val="nil"/>
          <w:bottom w:val="nil"/>
          <w:right w:val="nil"/>
          <w:between w:val="nil"/>
        </w:pBdr>
        <w:spacing w:after="0" w:line="240" w:lineRule="auto"/>
        <w:ind w:right="282"/>
        <w:jc w:val="center"/>
        <w:rPr>
          <w:rFonts w:ascii="Times New Roman" w:eastAsia="Times New Roman" w:hAnsi="Times New Roman" w:cs="Times New Roman"/>
          <w:color w:val="000000"/>
          <w:sz w:val="28"/>
          <w:szCs w:val="28"/>
          <w:lang w:eastAsia="ru-RU"/>
        </w:rPr>
      </w:pPr>
      <w:r w:rsidRPr="00E71FDB">
        <w:rPr>
          <w:rFonts w:ascii="Times New Roman" w:eastAsia="Times New Roman" w:hAnsi="Times New Roman" w:cs="Times New Roman"/>
          <w:b/>
          <w:color w:val="000000"/>
          <w:sz w:val="28"/>
          <w:szCs w:val="28"/>
          <w:lang w:eastAsia="ru-RU"/>
        </w:rPr>
        <w:t xml:space="preserve">ФОРМА ЗАЯВКИ </w:t>
      </w:r>
      <w:r w:rsidR="00DB10EE">
        <w:rPr>
          <w:rFonts w:ascii="Times New Roman" w:eastAsia="Times New Roman" w:hAnsi="Times New Roman" w:cs="Times New Roman"/>
          <w:b/>
          <w:color w:val="000000"/>
          <w:sz w:val="28"/>
          <w:szCs w:val="28"/>
          <w:lang w:eastAsia="ru-RU"/>
        </w:rPr>
        <w:t>НА УЧАСТИЕ</w:t>
      </w:r>
    </w:p>
    <w:p w:rsidR="00E71FDB" w:rsidRDefault="00DB10EE" w:rsidP="002066F1">
      <w:pPr>
        <w:pBdr>
          <w:top w:val="nil"/>
          <w:left w:val="nil"/>
          <w:bottom w:val="nil"/>
          <w:right w:val="nil"/>
          <w:between w:val="nil"/>
        </w:pBdr>
        <w:spacing w:after="0" w:line="240" w:lineRule="auto"/>
        <w:ind w:right="28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в </w:t>
      </w:r>
      <w:r w:rsidR="008A59A0">
        <w:rPr>
          <w:rFonts w:ascii="Times New Roman" w:eastAsia="Calibri" w:hAnsi="Times New Roman" w:cs="Times New Roman"/>
          <w:b/>
          <w:sz w:val="28"/>
          <w:szCs w:val="28"/>
        </w:rPr>
        <w:t>V Международном конкурсе молодых ученых</w:t>
      </w:r>
      <w:r w:rsidR="008A59A0">
        <w:rPr>
          <w:rFonts w:ascii="Times New Roman" w:eastAsia="Calibri" w:hAnsi="Times New Roman" w:cs="Times New Roman"/>
          <w:b/>
          <w:sz w:val="28"/>
          <w:szCs w:val="28"/>
        </w:rPr>
        <w:br/>
      </w:r>
      <w:r w:rsidR="008A59A0" w:rsidRPr="005A7389">
        <w:rPr>
          <w:rFonts w:ascii="Times New Roman" w:eastAsia="Calibri" w:hAnsi="Times New Roman" w:cs="Times New Roman"/>
          <w:b/>
          <w:sz w:val="28"/>
          <w:szCs w:val="28"/>
        </w:rPr>
        <w:t>«Финансы в современном мире»</w:t>
      </w:r>
    </w:p>
    <w:p w:rsidR="00E71FDB" w:rsidRPr="00E71FDB" w:rsidRDefault="00E71FDB" w:rsidP="002066F1">
      <w:pPr>
        <w:pBdr>
          <w:top w:val="nil"/>
          <w:left w:val="nil"/>
          <w:bottom w:val="nil"/>
          <w:right w:val="nil"/>
          <w:between w:val="nil"/>
        </w:pBdr>
        <w:spacing w:after="0" w:line="240" w:lineRule="auto"/>
        <w:ind w:right="282"/>
        <w:jc w:val="center"/>
        <w:rPr>
          <w:rFonts w:ascii="Times New Roman" w:eastAsia="Times New Roman" w:hAnsi="Times New Roman" w:cs="Times New Roman"/>
          <w:color w:val="000000"/>
          <w:sz w:val="28"/>
          <w:szCs w:val="28"/>
          <w:lang w:eastAsia="ru-RU"/>
        </w:rPr>
      </w:pPr>
    </w:p>
    <w:tbl>
      <w:tblPr>
        <w:tblStyle w:val="6"/>
        <w:tblW w:w="9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0"/>
        <w:gridCol w:w="4248"/>
      </w:tblGrid>
      <w:tr w:rsidR="00E71FDB" w:rsidRPr="00E71FDB" w:rsidTr="00053A4F">
        <w:trPr>
          <w:trHeight w:val="523"/>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lastRenderedPageBreak/>
              <w:t>Полное название</w:t>
            </w:r>
            <w:r w:rsidR="00A76E05">
              <w:rPr>
                <w:rFonts w:ascii="Times New Roman" w:eastAsia="Times New Roman" w:hAnsi="Times New Roman" w:cs="Times New Roman"/>
                <w:b/>
                <w:sz w:val="24"/>
                <w:szCs w:val="24"/>
              </w:rPr>
              <w:t xml:space="preserve"> научной</w:t>
            </w:r>
            <w:r w:rsidRPr="00053A4F">
              <w:rPr>
                <w:rFonts w:ascii="Times New Roman" w:eastAsia="Times New Roman" w:hAnsi="Times New Roman" w:cs="Times New Roman"/>
                <w:b/>
                <w:sz w:val="24"/>
                <w:szCs w:val="24"/>
              </w:rPr>
              <w:t xml:space="preserve"> работы</w:t>
            </w:r>
          </w:p>
          <w:p w:rsidR="00E71FDB" w:rsidRPr="00053A4F" w:rsidRDefault="00E71FDB" w:rsidP="002066F1">
            <w:pPr>
              <w:ind w:right="282"/>
              <w:rPr>
                <w:rFonts w:ascii="Times New Roman" w:eastAsia="Times New Roman" w:hAnsi="Times New Roman" w:cs="Times New Roman"/>
                <w:sz w:val="24"/>
                <w:szCs w:val="24"/>
              </w:rPr>
            </w:pP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r w:rsidR="00E71FDB" w:rsidRPr="00E71FDB" w:rsidTr="00053A4F">
        <w:trPr>
          <w:trHeight w:val="538"/>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 xml:space="preserve">Направление конкурса </w:t>
            </w:r>
          </w:p>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i/>
                <w:sz w:val="24"/>
                <w:szCs w:val="24"/>
              </w:rPr>
              <w:t>(вписать нужное)</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jc w:val="both"/>
              <w:rPr>
                <w:rFonts w:ascii="Times New Roman" w:eastAsia="Times New Roman" w:hAnsi="Times New Roman" w:cs="Times New Roman"/>
                <w:sz w:val="24"/>
                <w:szCs w:val="24"/>
              </w:rPr>
            </w:pPr>
          </w:p>
        </w:tc>
      </w:tr>
      <w:tr w:rsidR="00E71FDB" w:rsidRPr="00E71FDB" w:rsidTr="00053A4F">
        <w:trPr>
          <w:trHeight w:val="1602"/>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Категория участника</w:t>
            </w:r>
          </w:p>
          <w:p w:rsidR="00E71FDB" w:rsidRPr="00053A4F" w:rsidRDefault="00E71FDB" w:rsidP="002066F1">
            <w:pPr>
              <w:ind w:right="282"/>
              <w:rPr>
                <w:rFonts w:ascii="Times New Roman" w:eastAsia="Times New Roman" w:hAnsi="Times New Roman" w:cs="Times New Roman"/>
                <w:sz w:val="24"/>
                <w:szCs w:val="24"/>
              </w:rPr>
            </w:pPr>
          </w:p>
        </w:tc>
        <w:tc>
          <w:tcPr>
            <w:tcW w:w="4248" w:type="dxa"/>
            <w:tcBorders>
              <w:top w:val="single" w:sz="4" w:space="0" w:color="000000"/>
              <w:left w:val="single" w:sz="4" w:space="0" w:color="000000"/>
              <w:bottom w:val="single" w:sz="4" w:space="0" w:color="000000"/>
              <w:right w:val="single" w:sz="4" w:space="0" w:color="000000"/>
            </w:tcBorders>
          </w:tcPr>
          <w:p w:rsidR="006B26A7" w:rsidRPr="00E71FDB" w:rsidRDefault="00052D96" w:rsidP="006B26A7">
            <w:pPr>
              <w:ind w:right="2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обучающееся </w:t>
            </w:r>
            <w:proofErr w:type="spellStart"/>
            <w:r>
              <w:rPr>
                <w:rFonts w:ascii="Times New Roman" w:eastAsia="Times New Roman" w:hAnsi="Times New Roman" w:cs="Times New Roman"/>
                <w:sz w:val="24"/>
                <w:szCs w:val="24"/>
              </w:rPr>
              <w:t>коллеждей</w:t>
            </w:r>
            <w:proofErr w:type="spellEnd"/>
            <w:r>
              <w:rPr>
                <w:rFonts w:ascii="Times New Roman" w:eastAsia="Times New Roman" w:hAnsi="Times New Roman" w:cs="Times New Roman"/>
                <w:sz w:val="24"/>
                <w:szCs w:val="24"/>
              </w:rPr>
              <w:t>, обучающееся</w:t>
            </w:r>
            <w:r w:rsidR="006B26A7">
              <w:rPr>
                <w:rFonts w:ascii="Times New Roman" w:eastAsia="Times New Roman" w:hAnsi="Times New Roman" w:cs="Times New Roman"/>
                <w:sz w:val="24"/>
                <w:szCs w:val="24"/>
              </w:rPr>
              <w:t xml:space="preserve">, осваивающие программы бакалавриата; </w:t>
            </w:r>
            <w:r>
              <w:rPr>
                <w:rFonts w:ascii="Times New Roman" w:eastAsia="Times New Roman" w:hAnsi="Times New Roman" w:cs="Times New Roman"/>
                <w:sz w:val="24"/>
                <w:szCs w:val="24"/>
              </w:rPr>
              <w:t>обучающееся</w:t>
            </w:r>
            <w:r w:rsidR="006B26A7">
              <w:rPr>
                <w:rFonts w:ascii="Times New Roman" w:eastAsia="Times New Roman" w:hAnsi="Times New Roman" w:cs="Times New Roman"/>
                <w:sz w:val="24"/>
                <w:szCs w:val="24"/>
              </w:rPr>
              <w:t>, осваивающие программы специалитета и магистратуры; аспиранты</w:t>
            </w:r>
          </w:p>
          <w:p w:rsidR="00E71FDB" w:rsidRPr="00E71FDB" w:rsidRDefault="00E71FDB" w:rsidP="002066F1">
            <w:pPr>
              <w:ind w:right="282"/>
              <w:jc w:val="center"/>
              <w:rPr>
                <w:rFonts w:ascii="Times New Roman" w:eastAsia="Times New Roman" w:hAnsi="Times New Roman" w:cs="Times New Roman"/>
                <w:sz w:val="24"/>
                <w:szCs w:val="24"/>
              </w:rPr>
            </w:pPr>
            <w:r w:rsidRPr="00E71FDB">
              <w:rPr>
                <w:rFonts w:ascii="Times New Roman" w:eastAsia="Times New Roman" w:hAnsi="Times New Roman" w:cs="Times New Roman"/>
                <w:i/>
                <w:sz w:val="24"/>
                <w:szCs w:val="24"/>
              </w:rPr>
              <w:t>(нужное подчеркнуть)</w:t>
            </w:r>
          </w:p>
        </w:tc>
      </w:tr>
      <w:tr w:rsidR="00E71FDB" w:rsidRPr="00E71FDB" w:rsidTr="00053A4F">
        <w:trPr>
          <w:trHeight w:val="800"/>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Автор (авторы):</w:t>
            </w:r>
          </w:p>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 xml:space="preserve">фамилия, имя, отчество  </w:t>
            </w:r>
          </w:p>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i/>
                <w:sz w:val="24"/>
                <w:szCs w:val="24"/>
              </w:rPr>
              <w:t>(полностью)</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r w:rsidR="00E71FDB" w:rsidRPr="00E71FDB" w:rsidTr="00053A4F">
        <w:trPr>
          <w:trHeight w:val="800"/>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 xml:space="preserve">Место учебы /работы </w:t>
            </w:r>
            <w:r w:rsidRPr="00053A4F">
              <w:rPr>
                <w:rFonts w:ascii="Times New Roman" w:eastAsia="Times New Roman" w:hAnsi="Times New Roman" w:cs="Times New Roman"/>
                <w:i/>
                <w:sz w:val="24"/>
                <w:szCs w:val="24"/>
              </w:rPr>
              <w:t xml:space="preserve">(полное наименование учреждения, организации), </w:t>
            </w:r>
            <w:r w:rsidRPr="00053A4F">
              <w:rPr>
                <w:rFonts w:ascii="Times New Roman" w:eastAsia="Times New Roman" w:hAnsi="Times New Roman" w:cs="Times New Roman"/>
                <w:b/>
                <w:sz w:val="24"/>
                <w:szCs w:val="24"/>
              </w:rPr>
              <w:t>город</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r w:rsidR="00E71FDB" w:rsidRPr="00E71FDB" w:rsidTr="00053A4F">
        <w:trPr>
          <w:trHeight w:val="800"/>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5571AD"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Факультет, курс, группа</w:t>
            </w:r>
            <w:r w:rsidR="00E71FDB" w:rsidRPr="00053A4F">
              <w:rPr>
                <w:rFonts w:ascii="Times New Roman" w:eastAsia="Times New Roman" w:hAnsi="Times New Roman" w:cs="Times New Roman"/>
                <w:b/>
                <w:sz w:val="24"/>
                <w:szCs w:val="24"/>
              </w:rPr>
              <w:t xml:space="preserve"> </w:t>
            </w:r>
          </w:p>
          <w:p w:rsidR="00E71FDB" w:rsidRPr="00053A4F" w:rsidRDefault="005571AD"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i/>
                <w:sz w:val="24"/>
                <w:szCs w:val="24"/>
              </w:rPr>
              <w:t>(для студентов)</w:t>
            </w:r>
            <w:r w:rsidR="00053A4F">
              <w:rPr>
                <w:rFonts w:ascii="Times New Roman" w:eastAsia="Times New Roman" w:hAnsi="Times New Roman" w:cs="Times New Roman"/>
                <w:b/>
                <w:sz w:val="24"/>
                <w:szCs w:val="24"/>
              </w:rPr>
              <w:t xml:space="preserve"> и наименование </w:t>
            </w:r>
            <w:r w:rsidR="00E71FDB" w:rsidRPr="00053A4F">
              <w:rPr>
                <w:rFonts w:ascii="Times New Roman" w:eastAsia="Times New Roman" w:hAnsi="Times New Roman" w:cs="Times New Roman"/>
                <w:b/>
                <w:sz w:val="24"/>
                <w:szCs w:val="24"/>
              </w:rPr>
              <w:t>кафедры (</w:t>
            </w:r>
            <w:r w:rsidR="00E71FDB" w:rsidRPr="00053A4F">
              <w:rPr>
                <w:rFonts w:ascii="Times New Roman" w:eastAsia="Times New Roman" w:hAnsi="Times New Roman" w:cs="Times New Roman"/>
                <w:i/>
                <w:sz w:val="24"/>
                <w:szCs w:val="24"/>
              </w:rPr>
              <w:t>для аспирантов</w:t>
            </w:r>
            <w:r w:rsidR="00E71FDB" w:rsidRPr="00053A4F">
              <w:rPr>
                <w:rFonts w:ascii="Times New Roman" w:eastAsia="Times New Roman" w:hAnsi="Times New Roman" w:cs="Times New Roman"/>
                <w:b/>
                <w:sz w:val="24"/>
                <w:szCs w:val="24"/>
              </w:rPr>
              <w:t>)</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r w:rsidR="005571AD" w:rsidRPr="005571AD" w:rsidTr="00053A4F">
        <w:trPr>
          <w:trHeight w:val="523"/>
        </w:trPr>
        <w:tc>
          <w:tcPr>
            <w:tcW w:w="4940" w:type="dxa"/>
            <w:tcBorders>
              <w:top w:val="single" w:sz="4" w:space="0" w:color="000000"/>
              <w:left w:val="single" w:sz="4" w:space="0" w:color="000000"/>
              <w:bottom w:val="single" w:sz="4" w:space="0" w:color="000000"/>
              <w:right w:val="single" w:sz="4" w:space="0" w:color="000000"/>
            </w:tcBorders>
          </w:tcPr>
          <w:p w:rsidR="005571AD" w:rsidRPr="00053A4F" w:rsidRDefault="005571AD" w:rsidP="002066F1">
            <w:pPr>
              <w:ind w:right="282"/>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Апробация:</w:t>
            </w:r>
          </w:p>
        </w:tc>
        <w:tc>
          <w:tcPr>
            <w:tcW w:w="4248" w:type="dxa"/>
            <w:tcBorders>
              <w:top w:val="single" w:sz="4" w:space="0" w:color="000000"/>
              <w:left w:val="single" w:sz="4" w:space="0" w:color="000000"/>
              <w:bottom w:val="single" w:sz="4" w:space="0" w:color="000000"/>
              <w:right w:val="single" w:sz="4" w:space="0" w:color="000000"/>
            </w:tcBorders>
          </w:tcPr>
          <w:p w:rsidR="005571AD" w:rsidRPr="005571AD" w:rsidRDefault="005571AD" w:rsidP="002066F1">
            <w:pPr>
              <w:ind w:right="282"/>
              <w:jc w:val="center"/>
              <w:rPr>
                <w:rFonts w:ascii="Times New Roman" w:eastAsia="Times New Roman" w:hAnsi="Times New Roman" w:cs="Times New Roman"/>
                <w:sz w:val="24"/>
                <w:szCs w:val="24"/>
              </w:rPr>
            </w:pPr>
            <w:r w:rsidRPr="005571AD">
              <w:rPr>
                <w:rFonts w:ascii="Times New Roman" w:eastAsia="Times New Roman" w:hAnsi="Times New Roman" w:cs="Times New Roman"/>
                <w:sz w:val="24"/>
                <w:szCs w:val="24"/>
              </w:rPr>
              <w:t>есть, нет</w:t>
            </w:r>
          </w:p>
          <w:p w:rsidR="005571AD" w:rsidRPr="005571AD" w:rsidRDefault="005571AD" w:rsidP="002066F1">
            <w:pPr>
              <w:ind w:right="282"/>
              <w:jc w:val="center"/>
              <w:rPr>
                <w:rFonts w:ascii="Times New Roman" w:eastAsia="Times New Roman" w:hAnsi="Times New Roman" w:cs="Times New Roman"/>
                <w:sz w:val="24"/>
                <w:szCs w:val="24"/>
              </w:rPr>
            </w:pPr>
            <w:r w:rsidRPr="00E71FDB">
              <w:rPr>
                <w:rFonts w:ascii="Times New Roman" w:eastAsia="Times New Roman" w:hAnsi="Times New Roman" w:cs="Times New Roman"/>
                <w:i/>
                <w:sz w:val="24"/>
                <w:szCs w:val="24"/>
              </w:rPr>
              <w:t>(нужное подчеркнуть)</w:t>
            </w:r>
          </w:p>
        </w:tc>
      </w:tr>
      <w:tr w:rsidR="005571AD" w:rsidRPr="005571AD" w:rsidTr="00053A4F">
        <w:trPr>
          <w:trHeight w:val="261"/>
        </w:trPr>
        <w:tc>
          <w:tcPr>
            <w:tcW w:w="4940" w:type="dxa"/>
            <w:tcBorders>
              <w:top w:val="single" w:sz="4" w:space="0" w:color="000000"/>
              <w:left w:val="single" w:sz="4" w:space="0" w:color="000000"/>
              <w:bottom w:val="single" w:sz="4" w:space="0" w:color="000000"/>
              <w:right w:val="single" w:sz="4" w:space="0" w:color="000000"/>
            </w:tcBorders>
          </w:tcPr>
          <w:p w:rsidR="005571AD" w:rsidRPr="00053A4F" w:rsidRDefault="005571AD" w:rsidP="002066F1">
            <w:pPr>
              <w:ind w:right="282"/>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Число научных публикаций, всего:</w:t>
            </w:r>
          </w:p>
        </w:tc>
        <w:tc>
          <w:tcPr>
            <w:tcW w:w="4248" w:type="dxa"/>
            <w:tcBorders>
              <w:top w:val="single" w:sz="4" w:space="0" w:color="000000"/>
              <w:left w:val="single" w:sz="4" w:space="0" w:color="000000"/>
              <w:bottom w:val="single" w:sz="4" w:space="0" w:color="000000"/>
              <w:right w:val="single" w:sz="4" w:space="0" w:color="000000"/>
            </w:tcBorders>
          </w:tcPr>
          <w:p w:rsidR="005571AD" w:rsidRPr="005571AD" w:rsidRDefault="005571AD" w:rsidP="002066F1">
            <w:pPr>
              <w:ind w:right="282"/>
              <w:jc w:val="center"/>
              <w:rPr>
                <w:rFonts w:ascii="Times New Roman" w:eastAsia="Times New Roman" w:hAnsi="Times New Roman" w:cs="Times New Roman"/>
                <w:sz w:val="24"/>
                <w:szCs w:val="24"/>
              </w:rPr>
            </w:pPr>
          </w:p>
        </w:tc>
      </w:tr>
      <w:tr w:rsidR="005571AD" w:rsidRPr="005571AD" w:rsidTr="00053A4F">
        <w:trPr>
          <w:trHeight w:val="261"/>
        </w:trPr>
        <w:tc>
          <w:tcPr>
            <w:tcW w:w="4940" w:type="dxa"/>
            <w:tcBorders>
              <w:top w:val="single" w:sz="4" w:space="0" w:color="000000"/>
              <w:left w:val="single" w:sz="4" w:space="0" w:color="000000"/>
              <w:bottom w:val="single" w:sz="4" w:space="0" w:color="000000"/>
              <w:right w:val="single" w:sz="4" w:space="0" w:color="000000"/>
            </w:tcBorders>
          </w:tcPr>
          <w:p w:rsidR="005571AD" w:rsidRPr="00053A4F" w:rsidRDefault="005571AD" w:rsidP="002066F1">
            <w:pPr>
              <w:ind w:right="282"/>
              <w:jc w:val="right"/>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в т.ч. по теме исследования</w:t>
            </w:r>
          </w:p>
        </w:tc>
        <w:tc>
          <w:tcPr>
            <w:tcW w:w="4248" w:type="dxa"/>
            <w:tcBorders>
              <w:top w:val="single" w:sz="4" w:space="0" w:color="000000"/>
              <w:left w:val="single" w:sz="4" w:space="0" w:color="000000"/>
              <w:bottom w:val="single" w:sz="4" w:space="0" w:color="000000"/>
              <w:right w:val="single" w:sz="4" w:space="0" w:color="000000"/>
            </w:tcBorders>
          </w:tcPr>
          <w:p w:rsidR="005571AD" w:rsidRPr="005571AD" w:rsidRDefault="005571AD" w:rsidP="002066F1">
            <w:pPr>
              <w:ind w:right="282"/>
              <w:jc w:val="center"/>
              <w:rPr>
                <w:rFonts w:ascii="Times New Roman" w:eastAsia="Times New Roman" w:hAnsi="Times New Roman" w:cs="Times New Roman"/>
                <w:sz w:val="24"/>
                <w:szCs w:val="24"/>
              </w:rPr>
            </w:pPr>
          </w:p>
        </w:tc>
      </w:tr>
      <w:tr w:rsidR="005571AD" w:rsidRPr="005571AD" w:rsidTr="00053A4F">
        <w:trPr>
          <w:trHeight w:val="538"/>
        </w:trPr>
        <w:tc>
          <w:tcPr>
            <w:tcW w:w="4940" w:type="dxa"/>
            <w:tcBorders>
              <w:top w:val="single" w:sz="4" w:space="0" w:color="000000"/>
              <w:left w:val="single" w:sz="4" w:space="0" w:color="000000"/>
              <w:bottom w:val="single" w:sz="4" w:space="0" w:color="000000"/>
              <w:right w:val="single" w:sz="4" w:space="0" w:color="000000"/>
            </w:tcBorders>
          </w:tcPr>
          <w:p w:rsidR="005571AD" w:rsidRPr="00053A4F" w:rsidRDefault="005571AD" w:rsidP="002066F1">
            <w:pPr>
              <w:ind w:right="282"/>
              <w:jc w:val="both"/>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Число выступлений на различных научных мероприятиях, всего:</w:t>
            </w:r>
          </w:p>
        </w:tc>
        <w:tc>
          <w:tcPr>
            <w:tcW w:w="4248" w:type="dxa"/>
            <w:tcBorders>
              <w:top w:val="single" w:sz="4" w:space="0" w:color="000000"/>
              <w:left w:val="single" w:sz="4" w:space="0" w:color="000000"/>
              <w:bottom w:val="single" w:sz="4" w:space="0" w:color="000000"/>
              <w:right w:val="single" w:sz="4" w:space="0" w:color="000000"/>
            </w:tcBorders>
          </w:tcPr>
          <w:p w:rsidR="005571AD" w:rsidRPr="005571AD" w:rsidRDefault="005571AD" w:rsidP="002066F1">
            <w:pPr>
              <w:ind w:right="282"/>
              <w:jc w:val="center"/>
              <w:rPr>
                <w:rFonts w:ascii="Times New Roman" w:eastAsia="Times New Roman" w:hAnsi="Times New Roman" w:cs="Times New Roman"/>
                <w:sz w:val="24"/>
                <w:szCs w:val="24"/>
              </w:rPr>
            </w:pPr>
          </w:p>
        </w:tc>
      </w:tr>
      <w:tr w:rsidR="005571AD" w:rsidRPr="005571AD" w:rsidTr="00053A4F">
        <w:trPr>
          <w:trHeight w:val="261"/>
        </w:trPr>
        <w:tc>
          <w:tcPr>
            <w:tcW w:w="4940" w:type="dxa"/>
            <w:tcBorders>
              <w:top w:val="single" w:sz="4" w:space="0" w:color="000000"/>
              <w:left w:val="single" w:sz="4" w:space="0" w:color="000000"/>
              <w:bottom w:val="single" w:sz="4" w:space="0" w:color="000000"/>
              <w:right w:val="single" w:sz="4" w:space="0" w:color="000000"/>
            </w:tcBorders>
          </w:tcPr>
          <w:p w:rsidR="005571AD" w:rsidRPr="00053A4F" w:rsidRDefault="005571AD" w:rsidP="002066F1">
            <w:pPr>
              <w:ind w:right="282"/>
              <w:jc w:val="right"/>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в т.ч. по теме исследования</w:t>
            </w:r>
          </w:p>
        </w:tc>
        <w:tc>
          <w:tcPr>
            <w:tcW w:w="4248" w:type="dxa"/>
            <w:tcBorders>
              <w:top w:val="single" w:sz="4" w:space="0" w:color="000000"/>
              <w:left w:val="single" w:sz="4" w:space="0" w:color="000000"/>
              <w:bottom w:val="single" w:sz="4" w:space="0" w:color="000000"/>
              <w:right w:val="single" w:sz="4" w:space="0" w:color="000000"/>
            </w:tcBorders>
          </w:tcPr>
          <w:p w:rsidR="005571AD" w:rsidRPr="005571AD" w:rsidRDefault="005571AD" w:rsidP="002066F1">
            <w:pPr>
              <w:ind w:right="282"/>
              <w:jc w:val="center"/>
              <w:rPr>
                <w:rFonts w:ascii="Times New Roman" w:eastAsia="Times New Roman" w:hAnsi="Times New Roman" w:cs="Times New Roman"/>
                <w:sz w:val="24"/>
                <w:szCs w:val="24"/>
              </w:rPr>
            </w:pPr>
          </w:p>
        </w:tc>
      </w:tr>
      <w:tr w:rsidR="005571AD" w:rsidRPr="005571AD" w:rsidTr="00053A4F">
        <w:trPr>
          <w:trHeight w:val="800"/>
        </w:trPr>
        <w:tc>
          <w:tcPr>
            <w:tcW w:w="4940" w:type="dxa"/>
            <w:tcBorders>
              <w:top w:val="single" w:sz="4" w:space="0" w:color="000000"/>
              <w:left w:val="single" w:sz="4" w:space="0" w:color="000000"/>
              <w:bottom w:val="single" w:sz="4" w:space="0" w:color="000000"/>
              <w:right w:val="single" w:sz="4" w:space="0" w:color="000000"/>
            </w:tcBorders>
          </w:tcPr>
          <w:p w:rsidR="005571AD" w:rsidRPr="00053A4F" w:rsidRDefault="005571AD" w:rsidP="002066F1">
            <w:pPr>
              <w:ind w:right="282"/>
              <w:jc w:val="both"/>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 xml:space="preserve">Список полученных с участием автора грантов, премий, стажировок; справка (акт) о внедрении </w:t>
            </w:r>
            <w:r w:rsidRPr="00053A4F">
              <w:rPr>
                <w:rFonts w:ascii="Times New Roman" w:eastAsia="Times New Roman" w:hAnsi="Times New Roman" w:cs="Times New Roman"/>
                <w:i/>
                <w:sz w:val="24"/>
                <w:szCs w:val="24"/>
              </w:rPr>
              <w:t>(указать, если имеется)</w:t>
            </w:r>
          </w:p>
        </w:tc>
        <w:tc>
          <w:tcPr>
            <w:tcW w:w="4248" w:type="dxa"/>
            <w:tcBorders>
              <w:top w:val="single" w:sz="4" w:space="0" w:color="000000"/>
              <w:left w:val="single" w:sz="4" w:space="0" w:color="000000"/>
              <w:bottom w:val="single" w:sz="4" w:space="0" w:color="000000"/>
              <w:right w:val="single" w:sz="4" w:space="0" w:color="000000"/>
            </w:tcBorders>
          </w:tcPr>
          <w:p w:rsidR="005571AD" w:rsidRPr="005571AD" w:rsidRDefault="005571AD" w:rsidP="002066F1">
            <w:pPr>
              <w:ind w:right="282"/>
              <w:jc w:val="center"/>
              <w:rPr>
                <w:rFonts w:ascii="Times New Roman" w:eastAsia="Times New Roman" w:hAnsi="Times New Roman" w:cs="Times New Roman"/>
                <w:sz w:val="24"/>
                <w:szCs w:val="24"/>
              </w:rPr>
            </w:pPr>
          </w:p>
        </w:tc>
      </w:tr>
      <w:tr w:rsidR="00E71FDB" w:rsidRPr="00E71FDB" w:rsidTr="00053A4F">
        <w:trPr>
          <w:trHeight w:val="523"/>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Почтовый адрес автора с указанием индекса</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jc w:val="center"/>
              <w:rPr>
                <w:rFonts w:ascii="Times New Roman" w:eastAsia="Times New Roman" w:hAnsi="Times New Roman" w:cs="Times New Roman"/>
                <w:sz w:val="24"/>
                <w:szCs w:val="24"/>
              </w:rPr>
            </w:pPr>
          </w:p>
        </w:tc>
      </w:tr>
      <w:tr w:rsidR="00E71FDB" w:rsidRPr="00E71FDB" w:rsidTr="00053A4F">
        <w:trPr>
          <w:trHeight w:val="261"/>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Номер контактного телефона</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jc w:val="center"/>
              <w:rPr>
                <w:rFonts w:ascii="Times New Roman" w:eastAsia="Times New Roman" w:hAnsi="Times New Roman" w:cs="Times New Roman"/>
                <w:sz w:val="24"/>
                <w:szCs w:val="24"/>
              </w:rPr>
            </w:pPr>
          </w:p>
        </w:tc>
      </w:tr>
      <w:tr w:rsidR="00E71FDB" w:rsidRPr="00E71FDB" w:rsidTr="00053A4F">
        <w:trPr>
          <w:trHeight w:val="261"/>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b/>
                <w:sz w:val="24"/>
                <w:szCs w:val="24"/>
              </w:rPr>
            </w:pPr>
            <w:r w:rsidRPr="00053A4F">
              <w:rPr>
                <w:rFonts w:ascii="Times New Roman" w:eastAsia="Times New Roman" w:hAnsi="Times New Roman" w:cs="Times New Roman"/>
                <w:b/>
                <w:sz w:val="24"/>
                <w:szCs w:val="24"/>
              </w:rPr>
              <w:t>E-</w:t>
            </w:r>
            <w:proofErr w:type="spellStart"/>
            <w:r w:rsidRPr="00053A4F">
              <w:rPr>
                <w:rFonts w:ascii="Times New Roman" w:eastAsia="Times New Roman" w:hAnsi="Times New Roman" w:cs="Times New Roman"/>
                <w:b/>
                <w:sz w:val="24"/>
                <w:szCs w:val="24"/>
              </w:rPr>
              <w:t>mail</w:t>
            </w:r>
            <w:proofErr w:type="spellEnd"/>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jc w:val="center"/>
              <w:rPr>
                <w:rFonts w:ascii="Times New Roman" w:eastAsia="Times New Roman" w:hAnsi="Times New Roman" w:cs="Times New Roman"/>
                <w:sz w:val="24"/>
                <w:szCs w:val="24"/>
              </w:rPr>
            </w:pPr>
          </w:p>
        </w:tc>
      </w:tr>
      <w:tr w:rsidR="00E71FDB" w:rsidRPr="00E71FDB" w:rsidTr="00053A4F">
        <w:trPr>
          <w:trHeight w:val="538"/>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 xml:space="preserve">Данные о научном руководителе: </w:t>
            </w:r>
          </w:p>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фамилия, имя, отчество</w:t>
            </w:r>
            <w:r w:rsidRPr="00053A4F">
              <w:rPr>
                <w:rFonts w:ascii="Times New Roman" w:eastAsia="Times New Roman" w:hAnsi="Times New Roman" w:cs="Times New Roman"/>
                <w:sz w:val="24"/>
                <w:szCs w:val="24"/>
              </w:rPr>
              <w:t xml:space="preserve"> </w:t>
            </w:r>
            <w:r w:rsidRPr="00053A4F">
              <w:rPr>
                <w:rFonts w:ascii="Times New Roman" w:eastAsia="Times New Roman" w:hAnsi="Times New Roman" w:cs="Times New Roman"/>
                <w:i/>
                <w:sz w:val="24"/>
                <w:szCs w:val="24"/>
              </w:rPr>
              <w:t>(полностью)</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r w:rsidR="00E71FDB" w:rsidRPr="00E71FDB" w:rsidTr="00053A4F">
        <w:trPr>
          <w:trHeight w:val="261"/>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ученая степень, звание</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r w:rsidR="00E71FDB" w:rsidRPr="00E71FDB" w:rsidTr="00053A4F">
        <w:trPr>
          <w:trHeight w:val="523"/>
        </w:trPr>
        <w:tc>
          <w:tcPr>
            <w:tcW w:w="4940" w:type="dxa"/>
            <w:tcBorders>
              <w:top w:val="single" w:sz="4" w:space="0" w:color="000000"/>
              <w:left w:val="single" w:sz="4" w:space="0" w:color="000000"/>
              <w:bottom w:val="single" w:sz="4" w:space="0" w:color="000000"/>
              <w:right w:val="single" w:sz="4" w:space="0" w:color="000000"/>
            </w:tcBorders>
          </w:tcPr>
          <w:p w:rsidR="00E71FDB" w:rsidRPr="00053A4F" w:rsidRDefault="00E71FDB" w:rsidP="002066F1">
            <w:pPr>
              <w:ind w:right="282"/>
              <w:rPr>
                <w:rFonts w:ascii="Times New Roman" w:eastAsia="Times New Roman" w:hAnsi="Times New Roman" w:cs="Times New Roman"/>
                <w:sz w:val="24"/>
                <w:szCs w:val="24"/>
              </w:rPr>
            </w:pPr>
            <w:r w:rsidRPr="00053A4F">
              <w:rPr>
                <w:rFonts w:ascii="Times New Roman" w:eastAsia="Times New Roman" w:hAnsi="Times New Roman" w:cs="Times New Roman"/>
                <w:b/>
                <w:sz w:val="24"/>
                <w:szCs w:val="24"/>
              </w:rPr>
              <w:t xml:space="preserve">место работы </w:t>
            </w:r>
            <w:r w:rsidRPr="00053A4F">
              <w:rPr>
                <w:rFonts w:ascii="Times New Roman" w:eastAsia="Times New Roman" w:hAnsi="Times New Roman" w:cs="Times New Roman"/>
                <w:i/>
                <w:sz w:val="24"/>
                <w:szCs w:val="24"/>
              </w:rPr>
              <w:t>(полное название)</w:t>
            </w:r>
            <w:r w:rsidRPr="00053A4F">
              <w:rPr>
                <w:rFonts w:ascii="Times New Roman" w:eastAsia="Times New Roman" w:hAnsi="Times New Roman" w:cs="Times New Roman"/>
                <w:b/>
                <w:sz w:val="24"/>
                <w:szCs w:val="24"/>
              </w:rPr>
              <w:t>, должность</w:t>
            </w:r>
          </w:p>
        </w:tc>
        <w:tc>
          <w:tcPr>
            <w:tcW w:w="4248" w:type="dxa"/>
            <w:tcBorders>
              <w:top w:val="single" w:sz="4" w:space="0" w:color="000000"/>
              <w:left w:val="single" w:sz="4" w:space="0" w:color="000000"/>
              <w:bottom w:val="single" w:sz="4" w:space="0" w:color="000000"/>
              <w:right w:val="single" w:sz="4" w:space="0" w:color="000000"/>
            </w:tcBorders>
          </w:tcPr>
          <w:p w:rsidR="00E71FDB" w:rsidRPr="00E71FDB" w:rsidRDefault="00E71FDB" w:rsidP="002066F1">
            <w:pPr>
              <w:ind w:right="282"/>
              <w:rPr>
                <w:rFonts w:ascii="Times New Roman" w:eastAsia="Times New Roman" w:hAnsi="Times New Roman" w:cs="Times New Roman"/>
                <w:sz w:val="24"/>
                <w:szCs w:val="24"/>
              </w:rPr>
            </w:pPr>
          </w:p>
        </w:tc>
      </w:tr>
    </w:tbl>
    <w:p w:rsidR="00E71FDB" w:rsidRPr="00E71FDB" w:rsidRDefault="00E71FDB" w:rsidP="002066F1">
      <w:pPr>
        <w:pBdr>
          <w:top w:val="nil"/>
          <w:left w:val="nil"/>
          <w:bottom w:val="nil"/>
          <w:right w:val="nil"/>
          <w:between w:val="nil"/>
        </w:pBdr>
        <w:spacing w:after="0" w:line="240" w:lineRule="auto"/>
        <w:ind w:right="282"/>
        <w:rPr>
          <w:rFonts w:ascii="Times New Roman" w:eastAsia="Times New Roman" w:hAnsi="Times New Roman" w:cs="Times New Roman"/>
          <w:color w:val="000000"/>
          <w:sz w:val="28"/>
          <w:szCs w:val="28"/>
          <w:lang w:eastAsia="ru-RU"/>
        </w:rPr>
      </w:pPr>
    </w:p>
    <w:p w:rsidR="00E71FDB" w:rsidRPr="00E71FDB" w:rsidRDefault="00E71FDB" w:rsidP="002066F1">
      <w:pPr>
        <w:pBdr>
          <w:top w:val="nil"/>
          <w:left w:val="nil"/>
          <w:bottom w:val="nil"/>
          <w:right w:val="nil"/>
          <w:between w:val="nil"/>
        </w:pBdr>
        <w:spacing w:after="0" w:line="240" w:lineRule="auto"/>
        <w:ind w:left="142" w:right="282"/>
        <w:rPr>
          <w:rFonts w:ascii="Times New Roman" w:eastAsia="Times New Roman" w:hAnsi="Times New Roman" w:cs="Times New Roman"/>
          <w:color w:val="000000"/>
          <w:sz w:val="28"/>
          <w:szCs w:val="28"/>
          <w:lang w:eastAsia="ru-RU"/>
        </w:rPr>
      </w:pPr>
      <w:r w:rsidRPr="00E71FDB">
        <w:rPr>
          <w:rFonts w:ascii="Times New Roman" w:eastAsia="Times New Roman" w:hAnsi="Times New Roman" w:cs="Times New Roman"/>
          <w:b/>
          <w:color w:val="000000"/>
          <w:sz w:val="28"/>
          <w:szCs w:val="28"/>
          <w:lang w:eastAsia="ru-RU"/>
        </w:rPr>
        <w:t xml:space="preserve">Подпись автора         _________     </w:t>
      </w:r>
      <w:r w:rsidR="00A1671E">
        <w:rPr>
          <w:rFonts w:ascii="Times New Roman" w:eastAsia="Times New Roman" w:hAnsi="Times New Roman" w:cs="Times New Roman"/>
          <w:b/>
          <w:color w:val="000000"/>
          <w:sz w:val="28"/>
          <w:szCs w:val="28"/>
          <w:lang w:eastAsia="ru-RU"/>
        </w:rPr>
        <w:t xml:space="preserve"> </w:t>
      </w:r>
      <w:r w:rsidRPr="00E71FDB">
        <w:rPr>
          <w:rFonts w:ascii="Times New Roman" w:eastAsia="Times New Roman" w:hAnsi="Times New Roman" w:cs="Times New Roman"/>
          <w:b/>
          <w:color w:val="000000"/>
          <w:sz w:val="28"/>
          <w:szCs w:val="28"/>
          <w:lang w:eastAsia="ru-RU"/>
        </w:rPr>
        <w:t xml:space="preserve"> ________________________ /Ф.И.О./</w:t>
      </w:r>
      <w:r w:rsidRPr="00E71FDB">
        <w:rPr>
          <w:rFonts w:ascii="Times New Roman" w:eastAsia="Times New Roman" w:hAnsi="Times New Roman" w:cs="Times New Roman"/>
          <w:color w:val="000000"/>
          <w:sz w:val="28"/>
          <w:szCs w:val="28"/>
          <w:lang w:eastAsia="ru-RU"/>
        </w:rPr>
        <w:t xml:space="preserve"> </w:t>
      </w:r>
    </w:p>
    <w:p w:rsidR="00A1671E" w:rsidRDefault="005571AD" w:rsidP="00053A4F">
      <w:pPr>
        <w:spacing w:after="200" w:line="276" w:lineRule="auto"/>
        <w:ind w:left="142"/>
        <w:rPr>
          <w:rFonts w:ascii="Times New Roman" w:eastAsia="Calibri" w:hAnsi="Times New Roman" w:cs="Times New Roman"/>
          <w:sz w:val="26"/>
          <w:szCs w:val="26"/>
        </w:rPr>
      </w:pPr>
      <w:r>
        <w:rPr>
          <w:rFonts w:ascii="Times New Roman" w:eastAsia="Calibri" w:hAnsi="Times New Roman" w:cs="Times New Roman"/>
          <w:sz w:val="26"/>
          <w:szCs w:val="26"/>
        </w:rPr>
        <w:t>Дата</w:t>
      </w:r>
    </w:p>
    <w:p w:rsidR="00A76E05" w:rsidRDefault="00F20134" w:rsidP="00F20134">
      <w:pPr>
        <w:spacing w:after="0" w:line="240" w:lineRule="auto"/>
        <w:jc w:val="center"/>
        <w:rPr>
          <w:rFonts w:ascii="Times New Roman" w:eastAsia="Calibri" w:hAnsi="Times New Roman" w:cs="Times New Roman"/>
          <w:sz w:val="26"/>
          <w:szCs w:val="26"/>
        </w:rPr>
      </w:pPr>
      <w:r w:rsidRPr="00AA4331">
        <w:rPr>
          <w:rFonts w:ascii="Times New Roman" w:eastAsia="Calibri" w:hAnsi="Times New Roman" w:cs="Times New Roman"/>
          <w:sz w:val="26"/>
          <w:szCs w:val="26"/>
        </w:rPr>
        <w:t xml:space="preserve">          </w:t>
      </w:r>
    </w:p>
    <w:p w:rsidR="00F20134" w:rsidRPr="001B0038" w:rsidRDefault="00F20134" w:rsidP="00F20134">
      <w:pPr>
        <w:spacing w:after="0" w:line="240" w:lineRule="auto"/>
        <w:jc w:val="center"/>
        <w:rPr>
          <w:rFonts w:ascii="Times New Roman" w:eastAsia="Calibri" w:hAnsi="Times New Roman" w:cs="Times New Roman"/>
          <w:sz w:val="28"/>
          <w:szCs w:val="28"/>
        </w:rPr>
      </w:pPr>
      <w:r w:rsidRPr="00AA4331">
        <w:rPr>
          <w:rFonts w:ascii="Times New Roman" w:eastAsia="Calibri" w:hAnsi="Times New Roman" w:cs="Times New Roman"/>
          <w:sz w:val="26"/>
          <w:szCs w:val="26"/>
        </w:rPr>
        <w:t xml:space="preserve">          </w:t>
      </w:r>
      <w:r w:rsidR="002066F1">
        <w:rPr>
          <w:rFonts w:ascii="Times New Roman" w:eastAsia="Calibri" w:hAnsi="Times New Roman" w:cs="Times New Roman"/>
          <w:sz w:val="26"/>
          <w:szCs w:val="26"/>
        </w:rPr>
        <w:t xml:space="preserve">                                </w:t>
      </w:r>
      <w:r w:rsidRPr="00AA433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2066F1">
        <w:rPr>
          <w:rFonts w:ascii="Times New Roman" w:eastAsia="Calibri" w:hAnsi="Times New Roman" w:cs="Times New Roman"/>
          <w:sz w:val="26"/>
          <w:szCs w:val="26"/>
        </w:rPr>
        <w:t xml:space="preserve">                              </w:t>
      </w:r>
      <w:r w:rsidRPr="001B0038">
        <w:rPr>
          <w:rFonts w:ascii="Times New Roman" w:eastAsia="Calibri" w:hAnsi="Times New Roman" w:cs="Times New Roman"/>
          <w:sz w:val="28"/>
          <w:szCs w:val="28"/>
        </w:rPr>
        <w:t>Приложение № 2</w:t>
      </w:r>
    </w:p>
    <w:p w:rsidR="00F20134" w:rsidRDefault="00F20134" w:rsidP="00F20134">
      <w:pPr>
        <w:spacing w:after="0" w:line="240" w:lineRule="auto"/>
        <w:jc w:val="both"/>
        <w:rPr>
          <w:rFonts w:ascii="Times New Roman" w:eastAsia="Calibri" w:hAnsi="Times New Roman" w:cs="Times New Roman"/>
          <w:sz w:val="28"/>
          <w:szCs w:val="28"/>
        </w:rPr>
      </w:pPr>
      <w:r w:rsidRPr="001B0038">
        <w:rPr>
          <w:rFonts w:ascii="Times New Roman" w:eastAsia="Calibri" w:hAnsi="Times New Roman" w:cs="Times New Roman"/>
          <w:sz w:val="28"/>
          <w:szCs w:val="28"/>
        </w:rPr>
        <w:t xml:space="preserve">                                                                                  </w:t>
      </w:r>
      <w:r w:rsidR="002066F1">
        <w:rPr>
          <w:rFonts w:ascii="Times New Roman" w:eastAsia="Calibri" w:hAnsi="Times New Roman" w:cs="Times New Roman"/>
          <w:sz w:val="28"/>
          <w:szCs w:val="28"/>
        </w:rPr>
        <w:t xml:space="preserve">                       </w:t>
      </w:r>
      <w:r w:rsidRPr="001B0038">
        <w:rPr>
          <w:rFonts w:ascii="Times New Roman" w:eastAsia="Calibri" w:hAnsi="Times New Roman" w:cs="Times New Roman"/>
          <w:sz w:val="28"/>
          <w:szCs w:val="28"/>
        </w:rPr>
        <w:t>к Положению</w:t>
      </w:r>
    </w:p>
    <w:p w:rsidR="00053A4F" w:rsidRPr="001B0038" w:rsidRDefault="00053A4F" w:rsidP="00F20134">
      <w:pPr>
        <w:spacing w:after="0" w:line="240" w:lineRule="auto"/>
        <w:jc w:val="both"/>
        <w:rPr>
          <w:rFonts w:ascii="Times New Roman" w:eastAsia="Calibri" w:hAnsi="Times New Roman" w:cs="Times New Roman"/>
          <w:sz w:val="28"/>
          <w:szCs w:val="28"/>
        </w:rPr>
      </w:pPr>
    </w:p>
    <w:p w:rsidR="00DF4285" w:rsidRDefault="00DF4285" w:rsidP="00AA4331">
      <w:pPr>
        <w:spacing w:after="200" w:line="276" w:lineRule="auto"/>
        <w:rPr>
          <w:rFonts w:ascii="Times New Roman" w:eastAsia="Calibri" w:hAnsi="Times New Roman" w:cs="Times New Roman"/>
          <w:sz w:val="26"/>
          <w:szCs w:val="26"/>
        </w:rPr>
      </w:pPr>
    </w:p>
    <w:p w:rsidR="00053A4F" w:rsidRPr="001B0038" w:rsidRDefault="00053A4F" w:rsidP="00053A4F">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ТРЕБОВАНИЯ</w:t>
      </w:r>
      <w:r>
        <w:rPr>
          <w:rFonts w:ascii="Times New Roman" w:eastAsia="Calibri" w:hAnsi="Times New Roman" w:cs="Times New Roman"/>
          <w:b/>
          <w:sz w:val="28"/>
          <w:szCs w:val="28"/>
        </w:rPr>
        <w:br/>
      </w:r>
      <w:r w:rsidRPr="00053A4F">
        <w:rPr>
          <w:rFonts w:ascii="Times New Roman" w:eastAsia="Calibri" w:hAnsi="Times New Roman" w:cs="Times New Roman"/>
          <w:b/>
          <w:sz w:val="28"/>
          <w:szCs w:val="28"/>
        </w:rPr>
        <w:t>к оформлению научной работы</w:t>
      </w:r>
      <w:r>
        <w:rPr>
          <w:rFonts w:ascii="Times New Roman" w:eastAsia="Calibri" w:hAnsi="Times New Roman" w:cs="Times New Roman"/>
          <w:b/>
          <w:sz w:val="28"/>
          <w:szCs w:val="28"/>
        </w:rPr>
        <w:br/>
      </w:r>
      <w:r w:rsidR="00A76E05">
        <w:rPr>
          <w:rFonts w:ascii="Times New Roman" w:eastAsia="Calibri" w:hAnsi="Times New Roman" w:cs="Times New Roman"/>
          <w:b/>
          <w:sz w:val="28"/>
          <w:szCs w:val="28"/>
        </w:rPr>
        <w:t>V Международного конкурса молодых ученых</w:t>
      </w:r>
      <w:r w:rsidR="00A76E05">
        <w:rPr>
          <w:rFonts w:ascii="Times New Roman" w:eastAsia="Calibri" w:hAnsi="Times New Roman" w:cs="Times New Roman"/>
          <w:b/>
          <w:sz w:val="28"/>
          <w:szCs w:val="28"/>
        </w:rPr>
        <w:br/>
      </w:r>
      <w:r w:rsidR="00A76E05" w:rsidRPr="005A7389">
        <w:rPr>
          <w:rFonts w:ascii="Times New Roman" w:eastAsia="Calibri" w:hAnsi="Times New Roman" w:cs="Times New Roman"/>
          <w:b/>
          <w:sz w:val="28"/>
          <w:szCs w:val="28"/>
        </w:rPr>
        <w:t>«Финансы в современном мире»</w:t>
      </w:r>
    </w:p>
    <w:p w:rsidR="00F20134" w:rsidRDefault="00F20134" w:rsidP="00F20134">
      <w:pPr>
        <w:pStyle w:val="Default"/>
        <w:spacing w:line="276" w:lineRule="auto"/>
        <w:ind w:firstLine="709"/>
        <w:jc w:val="both"/>
        <w:rPr>
          <w:sz w:val="28"/>
          <w:szCs w:val="28"/>
        </w:rPr>
      </w:pPr>
      <w:r>
        <w:rPr>
          <w:sz w:val="28"/>
          <w:szCs w:val="28"/>
        </w:rPr>
        <w:t>1. Научная работа должна быть представлена на конкурс в одном экземпляре в электронном виде, объемом не более 25</w:t>
      </w:r>
      <w:r w:rsidR="001D4A5A">
        <w:rPr>
          <w:sz w:val="28"/>
          <w:szCs w:val="28"/>
        </w:rPr>
        <w:t>-30</w:t>
      </w:r>
      <w:r>
        <w:rPr>
          <w:sz w:val="28"/>
          <w:szCs w:val="28"/>
        </w:rPr>
        <w:t xml:space="preserve"> страниц формата А4. Текст должен быть изложен и набран в редакторе </w:t>
      </w:r>
      <w:proofErr w:type="spellStart"/>
      <w:r>
        <w:rPr>
          <w:sz w:val="28"/>
          <w:szCs w:val="28"/>
        </w:rPr>
        <w:t>Microsoft</w:t>
      </w:r>
      <w:proofErr w:type="spellEnd"/>
      <w:r>
        <w:rPr>
          <w:sz w:val="28"/>
          <w:szCs w:val="28"/>
        </w:rPr>
        <w:t xml:space="preserve"> </w:t>
      </w:r>
      <w:proofErr w:type="spellStart"/>
      <w:r>
        <w:rPr>
          <w:sz w:val="28"/>
          <w:szCs w:val="28"/>
        </w:rPr>
        <w:t>Word</w:t>
      </w:r>
      <w:proofErr w:type="spellEnd"/>
      <w:r>
        <w:rPr>
          <w:sz w:val="28"/>
          <w:szCs w:val="28"/>
        </w:rPr>
        <w:t xml:space="preserve"> со следующими установками: </w:t>
      </w:r>
    </w:p>
    <w:p w:rsidR="00F20134" w:rsidRDefault="00F20134" w:rsidP="00F20134">
      <w:pPr>
        <w:pStyle w:val="Default"/>
        <w:spacing w:line="276" w:lineRule="auto"/>
        <w:ind w:firstLine="709"/>
        <w:jc w:val="both"/>
        <w:rPr>
          <w:sz w:val="28"/>
          <w:szCs w:val="28"/>
        </w:rPr>
      </w:pPr>
      <w:r>
        <w:rPr>
          <w:sz w:val="28"/>
          <w:szCs w:val="28"/>
        </w:rPr>
        <w:t xml:space="preserve">межстрочный интервал – полуторный; </w:t>
      </w:r>
    </w:p>
    <w:p w:rsidR="00F20134" w:rsidRDefault="00F20134" w:rsidP="00F20134">
      <w:pPr>
        <w:pStyle w:val="Default"/>
        <w:spacing w:line="276" w:lineRule="auto"/>
        <w:ind w:firstLine="709"/>
        <w:jc w:val="both"/>
        <w:rPr>
          <w:sz w:val="28"/>
          <w:szCs w:val="28"/>
        </w:rPr>
      </w:pPr>
      <w:r>
        <w:rPr>
          <w:sz w:val="28"/>
          <w:szCs w:val="28"/>
        </w:rPr>
        <w:t xml:space="preserve">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w:t>
      </w:r>
    </w:p>
    <w:p w:rsidR="00F20134" w:rsidRDefault="00F20134" w:rsidP="00F20134">
      <w:pPr>
        <w:pStyle w:val="Default"/>
        <w:spacing w:line="276" w:lineRule="auto"/>
        <w:ind w:firstLine="709"/>
        <w:jc w:val="both"/>
        <w:rPr>
          <w:sz w:val="28"/>
          <w:szCs w:val="28"/>
        </w:rPr>
      </w:pPr>
      <w:r>
        <w:rPr>
          <w:sz w:val="28"/>
          <w:szCs w:val="28"/>
        </w:rPr>
        <w:t xml:space="preserve">размер основного шрифта (кегль) - 14 </w:t>
      </w:r>
      <w:proofErr w:type="spellStart"/>
      <w:r>
        <w:rPr>
          <w:sz w:val="28"/>
          <w:szCs w:val="28"/>
        </w:rPr>
        <w:t>пт</w:t>
      </w:r>
      <w:proofErr w:type="spellEnd"/>
      <w:r>
        <w:rPr>
          <w:sz w:val="28"/>
          <w:szCs w:val="28"/>
        </w:rPr>
        <w:t xml:space="preserve">; </w:t>
      </w:r>
    </w:p>
    <w:p w:rsidR="00F20134" w:rsidRDefault="00F20134" w:rsidP="00F20134">
      <w:pPr>
        <w:pStyle w:val="Default"/>
        <w:spacing w:line="276" w:lineRule="auto"/>
        <w:ind w:firstLine="709"/>
        <w:jc w:val="both"/>
        <w:rPr>
          <w:sz w:val="28"/>
          <w:szCs w:val="28"/>
        </w:rPr>
      </w:pPr>
      <w:r>
        <w:rPr>
          <w:sz w:val="28"/>
          <w:szCs w:val="28"/>
        </w:rPr>
        <w:t xml:space="preserve">выравнивание - по ширине. </w:t>
      </w:r>
    </w:p>
    <w:p w:rsidR="00F20134" w:rsidRDefault="00F20134" w:rsidP="00F20134">
      <w:pPr>
        <w:pStyle w:val="Default"/>
        <w:spacing w:line="276" w:lineRule="auto"/>
        <w:ind w:firstLine="709"/>
        <w:jc w:val="both"/>
        <w:rPr>
          <w:sz w:val="28"/>
          <w:szCs w:val="28"/>
        </w:rPr>
      </w:pPr>
      <w:r>
        <w:rPr>
          <w:sz w:val="28"/>
          <w:szCs w:val="28"/>
        </w:rPr>
        <w:t xml:space="preserve">2. Оформление таблиц, рисунков, иллюстраций и приложений производится согласно общепринятым рекомендациям по оформлению научных работ. Таблицы должны содержать ссылку на источник их получения (например, «рассчитано автором: ...», «составлено по данным: …») или источник заимствования. </w:t>
      </w:r>
    </w:p>
    <w:p w:rsidR="00F20134" w:rsidRDefault="00F20134" w:rsidP="00F20134">
      <w:pPr>
        <w:pStyle w:val="Default"/>
        <w:spacing w:line="276" w:lineRule="auto"/>
        <w:ind w:firstLine="709"/>
        <w:jc w:val="both"/>
        <w:rPr>
          <w:sz w:val="28"/>
          <w:szCs w:val="28"/>
        </w:rPr>
      </w:pPr>
      <w:r>
        <w:rPr>
          <w:sz w:val="28"/>
          <w:szCs w:val="28"/>
        </w:rPr>
        <w:t xml:space="preserve">3. Список использованной литературы оформляется по правилам библиографического описания (ГОСТ 7.32-2017 «Система стандартов по информации, библиотечному и издательскому делу. Отчет о научной работе. Структура и правила оформления»). </w:t>
      </w:r>
    </w:p>
    <w:p w:rsidR="00F20134" w:rsidRDefault="00F20134" w:rsidP="00F20134">
      <w:pPr>
        <w:pStyle w:val="Default"/>
        <w:spacing w:line="276" w:lineRule="auto"/>
        <w:ind w:firstLine="709"/>
        <w:jc w:val="both"/>
        <w:rPr>
          <w:sz w:val="28"/>
          <w:szCs w:val="28"/>
        </w:rPr>
      </w:pPr>
      <w:r>
        <w:rPr>
          <w:sz w:val="28"/>
          <w:szCs w:val="28"/>
        </w:rPr>
        <w:t>4. В тексте научной работы могут использоваться подстрочные ссылки на источник или указание порядкового номера источника в списке литературы. В случае использования заимствованного материала обязательно должны быть приведены ссылки на автора (-</w:t>
      </w:r>
      <w:proofErr w:type="spellStart"/>
      <w:r>
        <w:rPr>
          <w:sz w:val="28"/>
          <w:szCs w:val="28"/>
        </w:rPr>
        <w:t>ов</w:t>
      </w:r>
      <w:proofErr w:type="spellEnd"/>
      <w:r>
        <w:rPr>
          <w:sz w:val="28"/>
          <w:szCs w:val="28"/>
        </w:rPr>
        <w:t>) и источник заимствования. Письменные работы, представленные на конкурс, проверяются в эле</w:t>
      </w:r>
      <w:r w:rsidR="00053A4F">
        <w:rPr>
          <w:sz w:val="28"/>
          <w:szCs w:val="28"/>
        </w:rPr>
        <w:t xml:space="preserve">ктронной системе «Антиплагиат». </w:t>
      </w:r>
      <w:r>
        <w:rPr>
          <w:sz w:val="28"/>
          <w:szCs w:val="28"/>
        </w:rPr>
        <w:t>При этом</w:t>
      </w:r>
      <w:r w:rsidR="00AD7ED4">
        <w:rPr>
          <w:sz w:val="28"/>
          <w:szCs w:val="28"/>
        </w:rPr>
        <w:t xml:space="preserve"> рекомендуемый объем заимствованного</w:t>
      </w:r>
      <w:r>
        <w:rPr>
          <w:sz w:val="28"/>
          <w:szCs w:val="28"/>
        </w:rPr>
        <w:t xml:space="preserve"> материала - не более 20 % от</w:t>
      </w:r>
      <w:r w:rsidR="00AD7ED4">
        <w:rPr>
          <w:sz w:val="28"/>
          <w:szCs w:val="28"/>
        </w:rPr>
        <w:t xml:space="preserve"> общего</w:t>
      </w:r>
      <w:r>
        <w:rPr>
          <w:sz w:val="28"/>
          <w:szCs w:val="28"/>
        </w:rPr>
        <w:t xml:space="preserve"> объема научной работы. </w:t>
      </w:r>
    </w:p>
    <w:p w:rsidR="00F20134" w:rsidRDefault="00F20134" w:rsidP="00F20134">
      <w:pPr>
        <w:pStyle w:val="Default"/>
        <w:spacing w:line="276" w:lineRule="auto"/>
        <w:ind w:firstLine="709"/>
        <w:jc w:val="both"/>
        <w:rPr>
          <w:sz w:val="28"/>
          <w:szCs w:val="28"/>
        </w:rPr>
      </w:pPr>
      <w:r>
        <w:rPr>
          <w:sz w:val="28"/>
          <w:szCs w:val="28"/>
        </w:rPr>
        <w:t xml:space="preserve">5. Структура научной работы: </w:t>
      </w:r>
    </w:p>
    <w:p w:rsidR="00F20134" w:rsidRDefault="00F20134" w:rsidP="00F20134">
      <w:pPr>
        <w:pStyle w:val="Default"/>
        <w:spacing w:line="276" w:lineRule="auto"/>
        <w:ind w:firstLine="709"/>
        <w:jc w:val="both"/>
        <w:rPr>
          <w:sz w:val="28"/>
          <w:szCs w:val="28"/>
        </w:rPr>
      </w:pPr>
      <w:r>
        <w:rPr>
          <w:sz w:val="28"/>
          <w:szCs w:val="28"/>
        </w:rPr>
        <w:t xml:space="preserve">5.1. Первый лист- титульный, на котором отражаются следующие данные: </w:t>
      </w:r>
    </w:p>
    <w:p w:rsidR="00F20134" w:rsidRDefault="00F20134" w:rsidP="00F20134">
      <w:pPr>
        <w:pStyle w:val="Default"/>
        <w:spacing w:line="276" w:lineRule="auto"/>
        <w:ind w:firstLine="709"/>
        <w:jc w:val="both"/>
        <w:rPr>
          <w:sz w:val="28"/>
          <w:szCs w:val="28"/>
        </w:rPr>
      </w:pPr>
      <w:r>
        <w:rPr>
          <w:sz w:val="28"/>
          <w:szCs w:val="28"/>
        </w:rPr>
        <w:t xml:space="preserve">научное направление конкурса; </w:t>
      </w:r>
    </w:p>
    <w:p w:rsidR="00F20134" w:rsidRDefault="00F20134" w:rsidP="00F20134">
      <w:pPr>
        <w:pStyle w:val="Default"/>
        <w:spacing w:line="276" w:lineRule="auto"/>
        <w:ind w:firstLine="709"/>
        <w:jc w:val="both"/>
        <w:rPr>
          <w:sz w:val="28"/>
          <w:szCs w:val="28"/>
        </w:rPr>
      </w:pPr>
      <w:r>
        <w:rPr>
          <w:sz w:val="28"/>
          <w:szCs w:val="28"/>
        </w:rPr>
        <w:t>категория участника (</w:t>
      </w:r>
      <w:r w:rsidR="007318EB">
        <w:rPr>
          <w:sz w:val="28"/>
          <w:szCs w:val="28"/>
        </w:rPr>
        <w:t xml:space="preserve">студент колледжа, студент, осваивающий программы </w:t>
      </w:r>
      <w:r>
        <w:rPr>
          <w:sz w:val="28"/>
          <w:szCs w:val="28"/>
        </w:rPr>
        <w:t>бакалавр</w:t>
      </w:r>
      <w:r w:rsidR="007318EB">
        <w:rPr>
          <w:sz w:val="28"/>
          <w:szCs w:val="28"/>
        </w:rPr>
        <w:t>иата</w:t>
      </w:r>
      <w:r>
        <w:rPr>
          <w:sz w:val="28"/>
          <w:szCs w:val="28"/>
        </w:rPr>
        <w:t>,</w:t>
      </w:r>
      <w:r w:rsidR="007318EB">
        <w:rPr>
          <w:sz w:val="28"/>
          <w:szCs w:val="28"/>
        </w:rPr>
        <w:t xml:space="preserve"> с</w:t>
      </w:r>
      <w:r w:rsidR="002E75C5">
        <w:rPr>
          <w:sz w:val="28"/>
          <w:szCs w:val="28"/>
        </w:rPr>
        <w:t>тудент, осваивающий программы</w:t>
      </w:r>
      <w:r>
        <w:rPr>
          <w:sz w:val="28"/>
          <w:szCs w:val="28"/>
        </w:rPr>
        <w:t xml:space="preserve"> </w:t>
      </w:r>
      <w:r w:rsidR="002E75C5">
        <w:rPr>
          <w:sz w:val="28"/>
          <w:szCs w:val="28"/>
        </w:rPr>
        <w:t>специалитета и магистратуры</w:t>
      </w:r>
      <w:r>
        <w:rPr>
          <w:sz w:val="28"/>
          <w:szCs w:val="28"/>
        </w:rPr>
        <w:t xml:space="preserve">, аспирант); </w:t>
      </w:r>
    </w:p>
    <w:p w:rsidR="00F20134" w:rsidRDefault="00F20134" w:rsidP="00F20134">
      <w:pPr>
        <w:pStyle w:val="Default"/>
        <w:spacing w:line="276" w:lineRule="auto"/>
        <w:ind w:firstLine="709"/>
        <w:jc w:val="both"/>
        <w:rPr>
          <w:sz w:val="28"/>
          <w:szCs w:val="28"/>
        </w:rPr>
      </w:pPr>
      <w:r>
        <w:rPr>
          <w:sz w:val="28"/>
          <w:szCs w:val="28"/>
        </w:rPr>
        <w:t xml:space="preserve">заглавие научной работы - по центру страницы (на русском языке); </w:t>
      </w:r>
    </w:p>
    <w:p w:rsidR="00F20134" w:rsidRDefault="00F20134" w:rsidP="00F20134">
      <w:pPr>
        <w:pStyle w:val="Default"/>
        <w:spacing w:line="276" w:lineRule="auto"/>
        <w:ind w:firstLine="709"/>
        <w:jc w:val="both"/>
        <w:rPr>
          <w:sz w:val="28"/>
          <w:szCs w:val="28"/>
        </w:rPr>
      </w:pPr>
      <w:r>
        <w:rPr>
          <w:sz w:val="28"/>
          <w:szCs w:val="28"/>
        </w:rPr>
        <w:t>Ф.И.О. автора (-</w:t>
      </w:r>
      <w:proofErr w:type="spellStart"/>
      <w:r>
        <w:rPr>
          <w:sz w:val="28"/>
          <w:szCs w:val="28"/>
        </w:rPr>
        <w:t>ов</w:t>
      </w:r>
      <w:proofErr w:type="spellEnd"/>
      <w:r>
        <w:rPr>
          <w:sz w:val="28"/>
          <w:szCs w:val="28"/>
        </w:rPr>
        <w:t xml:space="preserve">) справа под названием научной работы; </w:t>
      </w:r>
    </w:p>
    <w:p w:rsidR="00F20134" w:rsidRDefault="001D4A5A" w:rsidP="001D4A5A">
      <w:pPr>
        <w:pStyle w:val="Default"/>
        <w:spacing w:line="276" w:lineRule="auto"/>
        <w:ind w:firstLine="709"/>
        <w:jc w:val="both"/>
        <w:rPr>
          <w:sz w:val="28"/>
          <w:szCs w:val="28"/>
        </w:rPr>
      </w:pPr>
      <w:r>
        <w:rPr>
          <w:sz w:val="28"/>
          <w:szCs w:val="28"/>
        </w:rPr>
        <w:lastRenderedPageBreak/>
        <w:t>место учебы</w:t>
      </w:r>
      <w:r w:rsidR="00F20134">
        <w:rPr>
          <w:sz w:val="28"/>
          <w:szCs w:val="28"/>
        </w:rPr>
        <w:t xml:space="preserve"> (полное наименование </w:t>
      </w:r>
      <w:r>
        <w:rPr>
          <w:sz w:val="28"/>
          <w:szCs w:val="28"/>
        </w:rPr>
        <w:t>образовательной организации</w:t>
      </w:r>
      <w:r w:rsidR="00F20134">
        <w:rPr>
          <w:sz w:val="28"/>
          <w:szCs w:val="28"/>
        </w:rPr>
        <w:t>) автора (-</w:t>
      </w:r>
      <w:proofErr w:type="spellStart"/>
      <w:r w:rsidR="00F20134">
        <w:rPr>
          <w:sz w:val="28"/>
          <w:szCs w:val="28"/>
        </w:rPr>
        <w:t>ов</w:t>
      </w:r>
      <w:proofErr w:type="spellEnd"/>
      <w:r w:rsidR="00F20134">
        <w:rPr>
          <w:sz w:val="28"/>
          <w:szCs w:val="28"/>
        </w:rPr>
        <w:t xml:space="preserve">), факультет, курс, группа (для аспирантов - год обучения и наименование департамента/кафедры); </w:t>
      </w:r>
    </w:p>
    <w:p w:rsidR="00F20134" w:rsidRDefault="00F20134" w:rsidP="001D4A5A">
      <w:pPr>
        <w:pStyle w:val="Default"/>
        <w:spacing w:line="276" w:lineRule="auto"/>
        <w:ind w:firstLine="709"/>
        <w:jc w:val="both"/>
        <w:rPr>
          <w:sz w:val="28"/>
          <w:szCs w:val="28"/>
        </w:rPr>
      </w:pPr>
      <w:r>
        <w:rPr>
          <w:sz w:val="28"/>
          <w:szCs w:val="28"/>
        </w:rPr>
        <w:t xml:space="preserve">Ф.И.О., ученая степень, ученое звание научного руководителя. </w:t>
      </w:r>
    </w:p>
    <w:p w:rsidR="00F20134" w:rsidRDefault="00F20134" w:rsidP="001D4A5A">
      <w:pPr>
        <w:pStyle w:val="Default"/>
        <w:spacing w:line="276" w:lineRule="auto"/>
        <w:ind w:firstLine="709"/>
        <w:jc w:val="both"/>
        <w:rPr>
          <w:sz w:val="28"/>
          <w:szCs w:val="28"/>
        </w:rPr>
      </w:pPr>
      <w:r>
        <w:rPr>
          <w:sz w:val="28"/>
          <w:szCs w:val="28"/>
        </w:rPr>
        <w:t xml:space="preserve">5.2. </w:t>
      </w:r>
      <w:r w:rsidR="001D4A5A">
        <w:rPr>
          <w:sz w:val="28"/>
          <w:szCs w:val="28"/>
        </w:rPr>
        <w:t>Второй лист - о</w:t>
      </w:r>
      <w:r>
        <w:rPr>
          <w:sz w:val="28"/>
          <w:szCs w:val="28"/>
        </w:rPr>
        <w:t>главление (названия глав и</w:t>
      </w:r>
      <w:r w:rsidR="001D4A5A">
        <w:rPr>
          <w:sz w:val="28"/>
          <w:szCs w:val="28"/>
        </w:rPr>
        <w:t xml:space="preserve"> пунктов с указанием страниц), а</w:t>
      </w:r>
      <w:r>
        <w:rPr>
          <w:sz w:val="28"/>
          <w:szCs w:val="28"/>
        </w:rPr>
        <w:t xml:space="preserve">ннотация (на русском </w:t>
      </w:r>
      <w:r w:rsidR="001D4A5A">
        <w:rPr>
          <w:sz w:val="28"/>
          <w:szCs w:val="28"/>
        </w:rPr>
        <w:t>и английском языках), ключевые слова (5-15 слов, на русском и английском языках).</w:t>
      </w:r>
    </w:p>
    <w:p w:rsidR="001D4A5A" w:rsidRDefault="001D4A5A" w:rsidP="001D4A5A">
      <w:pPr>
        <w:pStyle w:val="Default"/>
        <w:spacing w:line="276" w:lineRule="auto"/>
        <w:ind w:firstLine="709"/>
        <w:jc w:val="both"/>
        <w:rPr>
          <w:sz w:val="28"/>
          <w:szCs w:val="28"/>
        </w:rPr>
      </w:pPr>
      <w:r>
        <w:rPr>
          <w:sz w:val="28"/>
          <w:szCs w:val="28"/>
        </w:rPr>
        <w:t xml:space="preserve">5.3. Третий и четвертый лист – введение. </w:t>
      </w:r>
      <w:r w:rsidRPr="001D4A5A">
        <w:rPr>
          <w:sz w:val="28"/>
          <w:szCs w:val="28"/>
        </w:rPr>
        <w:t>Во введении кратко обосновывается актуальность избранной темы, формулируются цель и конкретные задачи исследования, указываются объект и предмет исследования, дается характеристика теоретической и методологической основы и информационной базы исследования, выделяются элементы научной новизны, сообщается, в чем заключается значимость и/или прикладная ценность полученных результатов. Аспиранты должны отразить степень разработанности темы.</w:t>
      </w:r>
    </w:p>
    <w:p w:rsidR="001D4A5A" w:rsidRDefault="001D4A5A" w:rsidP="001D4A5A">
      <w:pPr>
        <w:pStyle w:val="Default"/>
        <w:spacing w:line="276" w:lineRule="auto"/>
        <w:ind w:firstLine="709"/>
        <w:jc w:val="both"/>
        <w:rPr>
          <w:sz w:val="28"/>
          <w:szCs w:val="28"/>
        </w:rPr>
      </w:pPr>
      <w:r>
        <w:rPr>
          <w:sz w:val="28"/>
          <w:szCs w:val="28"/>
        </w:rPr>
        <w:t>5.4. Пятый и последующие листы – основная часть - п</w:t>
      </w:r>
      <w:r w:rsidRPr="001D4A5A">
        <w:rPr>
          <w:sz w:val="28"/>
          <w:szCs w:val="28"/>
        </w:rPr>
        <w:t>риводятся материалы, содержащие методику и технику исследования, излагаются и обсуждаются полученные результаты с указанием элементов научной новизны. Основная часть должна точно соответствовать теме научной работы и полностью ее раскрывать.</w:t>
      </w:r>
    </w:p>
    <w:p w:rsidR="001D4A5A" w:rsidRDefault="001D4A5A" w:rsidP="001D4A5A">
      <w:pPr>
        <w:pStyle w:val="Default"/>
        <w:spacing w:line="276" w:lineRule="auto"/>
        <w:ind w:firstLine="709"/>
        <w:jc w:val="both"/>
        <w:rPr>
          <w:sz w:val="28"/>
          <w:szCs w:val="28"/>
        </w:rPr>
      </w:pPr>
      <w:r>
        <w:rPr>
          <w:sz w:val="28"/>
          <w:szCs w:val="28"/>
        </w:rPr>
        <w:t>5.5. Заключение должно содержать обобщенную итоговую оценку проведенной научной работы, практические рекомендации, прогнозы, предполагаемые масштабы использования, научные направления дальнейшего исследования.</w:t>
      </w:r>
    </w:p>
    <w:p w:rsidR="001D4A5A" w:rsidRDefault="001D4A5A" w:rsidP="001D4A5A">
      <w:pPr>
        <w:pStyle w:val="Default"/>
        <w:spacing w:line="276" w:lineRule="auto"/>
        <w:ind w:firstLine="709"/>
        <w:jc w:val="both"/>
        <w:rPr>
          <w:sz w:val="28"/>
          <w:szCs w:val="28"/>
        </w:rPr>
      </w:pPr>
      <w:r>
        <w:rPr>
          <w:sz w:val="28"/>
          <w:szCs w:val="28"/>
        </w:rPr>
        <w:t>5.6. Библиографический список включает фактически использованные автором (-ми) источники, а также публикации автора</w:t>
      </w:r>
      <w:r w:rsidR="007E11C6">
        <w:rPr>
          <w:sz w:val="28"/>
          <w:szCs w:val="28"/>
        </w:rPr>
        <w:t>, имеющие отношение к теме работы, заявленной на конкурс.</w:t>
      </w:r>
    </w:p>
    <w:p w:rsidR="007E11C6" w:rsidRPr="001D4A5A" w:rsidRDefault="007E11C6" w:rsidP="001D4A5A">
      <w:pPr>
        <w:pStyle w:val="Default"/>
        <w:spacing w:line="276" w:lineRule="auto"/>
        <w:ind w:firstLine="709"/>
        <w:jc w:val="both"/>
        <w:rPr>
          <w:sz w:val="28"/>
          <w:szCs w:val="28"/>
        </w:rPr>
      </w:pPr>
      <w:r>
        <w:rPr>
          <w:sz w:val="28"/>
          <w:szCs w:val="28"/>
        </w:rPr>
        <w:t>5.7. В научной работе могут быть приложения, которые включают вспомогательные и/или дополнительные материалы (расчеты, таблицы, графики, рисунки и т.д.).</w:t>
      </w:r>
    </w:p>
    <w:p w:rsidR="00F20134" w:rsidRDefault="00F20134" w:rsidP="00F20134">
      <w:pPr>
        <w:pStyle w:val="Default"/>
        <w:rPr>
          <w:color w:val="auto"/>
        </w:rPr>
      </w:pPr>
    </w:p>
    <w:p w:rsidR="00DF4285" w:rsidRDefault="00DF4285" w:rsidP="00AA4331">
      <w:pPr>
        <w:spacing w:after="200" w:line="276" w:lineRule="auto"/>
        <w:rPr>
          <w:rFonts w:ascii="Times New Roman" w:eastAsia="Calibri" w:hAnsi="Times New Roman" w:cs="Times New Roman"/>
          <w:sz w:val="26"/>
          <w:szCs w:val="26"/>
        </w:rPr>
      </w:pPr>
    </w:p>
    <w:p w:rsidR="00CA3545" w:rsidRDefault="00CA3545" w:rsidP="00AA4331">
      <w:pPr>
        <w:spacing w:after="200" w:line="276" w:lineRule="auto"/>
        <w:rPr>
          <w:rFonts w:ascii="Times New Roman" w:eastAsia="Calibri" w:hAnsi="Times New Roman" w:cs="Times New Roman"/>
          <w:sz w:val="26"/>
          <w:szCs w:val="26"/>
        </w:rPr>
      </w:pPr>
    </w:p>
    <w:p w:rsidR="00724418" w:rsidRPr="00553A8F" w:rsidRDefault="00CA3545" w:rsidP="00C62F2E">
      <w:pPr>
        <w:spacing w:after="0" w:line="240" w:lineRule="auto"/>
        <w:jc w:val="center"/>
        <w:rPr>
          <w:rFonts w:ascii="Times New Roman" w:eastAsia="Calibri" w:hAnsi="Times New Roman" w:cs="Times New Roman"/>
          <w:sz w:val="28"/>
          <w:szCs w:val="28"/>
        </w:rPr>
      </w:pPr>
      <w:r w:rsidRPr="00AA433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2066F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bookmarkStart w:id="0" w:name="_GoBack"/>
      <w:bookmarkEnd w:id="0"/>
    </w:p>
    <w:sectPr w:rsidR="00724418" w:rsidRPr="00553A8F" w:rsidSect="00573E20">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282" w:rsidRDefault="00C85282" w:rsidP="005C6D92">
      <w:pPr>
        <w:spacing w:after="0" w:line="240" w:lineRule="auto"/>
      </w:pPr>
      <w:r>
        <w:separator/>
      </w:r>
    </w:p>
  </w:endnote>
  <w:endnote w:type="continuationSeparator" w:id="0">
    <w:p w:rsidR="00C85282" w:rsidRDefault="00C85282" w:rsidP="005C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282" w:rsidRDefault="00C85282" w:rsidP="005C6D92">
      <w:pPr>
        <w:spacing w:after="0" w:line="240" w:lineRule="auto"/>
      </w:pPr>
      <w:r>
        <w:separator/>
      </w:r>
    </w:p>
  </w:footnote>
  <w:footnote w:type="continuationSeparator" w:id="0">
    <w:p w:rsidR="00C85282" w:rsidRDefault="00C85282" w:rsidP="005C6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628440"/>
      <w:docPartObj>
        <w:docPartGallery w:val="Page Numbers (Top of Page)"/>
        <w:docPartUnique/>
      </w:docPartObj>
    </w:sdtPr>
    <w:sdtEndPr/>
    <w:sdtContent>
      <w:p w:rsidR="00A12B8B" w:rsidRDefault="00A12B8B">
        <w:pPr>
          <w:pStyle w:val="a4"/>
          <w:jc w:val="center"/>
        </w:pPr>
        <w:r>
          <w:fldChar w:fldCharType="begin"/>
        </w:r>
        <w:r>
          <w:instrText>PAGE   \* MERGEFORMAT</w:instrText>
        </w:r>
        <w:r>
          <w:fldChar w:fldCharType="separate"/>
        </w:r>
        <w:r w:rsidR="00B120CF">
          <w:rPr>
            <w:noProof/>
          </w:rPr>
          <w:t>20</w:t>
        </w:r>
        <w:r>
          <w:fldChar w:fldCharType="end"/>
        </w:r>
      </w:p>
    </w:sdtContent>
  </w:sdt>
  <w:p w:rsidR="00A12B8B" w:rsidRDefault="00A12B8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08784"/>
      <w:docPartObj>
        <w:docPartGallery w:val="Page Numbers (Top of Page)"/>
        <w:docPartUnique/>
      </w:docPartObj>
    </w:sdtPr>
    <w:sdtEndPr/>
    <w:sdtContent>
      <w:p w:rsidR="00A12B8B" w:rsidRDefault="00A12B8B">
        <w:pPr>
          <w:pStyle w:val="a4"/>
          <w:jc w:val="center"/>
        </w:pPr>
        <w:r>
          <w:fldChar w:fldCharType="begin"/>
        </w:r>
        <w:r>
          <w:instrText>PAGE   \* MERGEFORMAT</w:instrText>
        </w:r>
        <w:r>
          <w:fldChar w:fldCharType="separate"/>
        </w:r>
        <w:r w:rsidR="00B120CF">
          <w:rPr>
            <w:noProof/>
          </w:rPr>
          <w:t>18</w:t>
        </w:r>
        <w:r>
          <w:fldChar w:fldCharType="end"/>
        </w:r>
      </w:p>
    </w:sdtContent>
  </w:sdt>
  <w:p w:rsidR="00A12B8B" w:rsidRDefault="00A12B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A26"/>
    <w:multiLevelType w:val="multilevel"/>
    <w:tmpl w:val="4E0EEE48"/>
    <w:lvl w:ilvl="0">
      <w:start w:val="1"/>
      <w:numFmt w:val="upperRoman"/>
      <w:lvlText w:val="%1."/>
      <w:lvlJc w:val="righ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FF06CE4"/>
    <w:multiLevelType w:val="hybridMultilevel"/>
    <w:tmpl w:val="EE2CA124"/>
    <w:lvl w:ilvl="0" w:tplc="E730A816">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8D64E8"/>
    <w:multiLevelType w:val="multilevel"/>
    <w:tmpl w:val="E260F8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C0C47B8"/>
    <w:multiLevelType w:val="hybridMultilevel"/>
    <w:tmpl w:val="2A86E5A6"/>
    <w:lvl w:ilvl="0" w:tplc="603E7E7E">
      <w:start w:val="3"/>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4522D8F"/>
    <w:multiLevelType w:val="multilevel"/>
    <w:tmpl w:val="4E52081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90042C0"/>
    <w:multiLevelType w:val="multilevel"/>
    <w:tmpl w:val="9B74275C"/>
    <w:lvl w:ilvl="0">
      <w:start w:val="3"/>
      <w:numFmt w:val="upperRoman"/>
      <w:lvlText w:val="%1."/>
      <w:lvlJc w:val="left"/>
      <w:pPr>
        <w:ind w:left="1080" w:hanging="720"/>
      </w:pPr>
      <w:rPr>
        <w:rFonts w:hint="default"/>
      </w:rPr>
    </w:lvl>
    <w:lvl w:ilvl="1">
      <w:start w:val="6"/>
      <w:numFmt w:val="decimal"/>
      <w:isLgl/>
      <w:lvlText w:val="%1.%2."/>
      <w:lvlJc w:val="left"/>
      <w:pPr>
        <w:ind w:left="1459" w:hanging="750"/>
      </w:pPr>
      <w:rPr>
        <w:rFonts w:eastAsia="Times New Roman" w:hint="default"/>
      </w:rPr>
    </w:lvl>
    <w:lvl w:ilvl="2">
      <w:start w:val="1"/>
      <w:numFmt w:val="decimal"/>
      <w:isLgl/>
      <w:lvlText w:val="%1.%2.%3."/>
      <w:lvlJc w:val="left"/>
      <w:pPr>
        <w:ind w:left="1808" w:hanging="75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4254" w:hanging="180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5312" w:hanging="2160"/>
      </w:pPr>
      <w:rPr>
        <w:rFonts w:eastAsia="Times New Roman" w:hint="default"/>
      </w:rPr>
    </w:lvl>
  </w:abstractNum>
  <w:abstractNum w:abstractNumId="6" w15:restartNumberingAfterBreak="0">
    <w:nsid w:val="4A281558"/>
    <w:multiLevelType w:val="multilevel"/>
    <w:tmpl w:val="253E37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F302474"/>
    <w:multiLevelType w:val="multilevel"/>
    <w:tmpl w:val="EF20371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59636A2D"/>
    <w:multiLevelType w:val="hybridMultilevel"/>
    <w:tmpl w:val="25383082"/>
    <w:lvl w:ilvl="0" w:tplc="8A160F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FF7938"/>
    <w:multiLevelType w:val="hybridMultilevel"/>
    <w:tmpl w:val="DB5C0176"/>
    <w:lvl w:ilvl="0" w:tplc="DEE0EA2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9"/>
  </w:num>
  <w:num w:numId="2">
    <w:abstractNumId w:val="6"/>
  </w:num>
  <w:num w:numId="3">
    <w:abstractNumId w:val="4"/>
  </w:num>
  <w:num w:numId="4">
    <w:abstractNumId w:val="2"/>
  </w:num>
  <w:num w:numId="5">
    <w:abstractNumId w:val="7"/>
  </w:num>
  <w:num w:numId="6">
    <w:abstractNumId w:val="1"/>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8D"/>
    <w:rsid w:val="000046FA"/>
    <w:rsid w:val="00021DC1"/>
    <w:rsid w:val="000312EE"/>
    <w:rsid w:val="00052D96"/>
    <w:rsid w:val="00053A4F"/>
    <w:rsid w:val="00075769"/>
    <w:rsid w:val="000B4056"/>
    <w:rsid w:val="000B4F99"/>
    <w:rsid w:val="000C15E4"/>
    <w:rsid w:val="000C435F"/>
    <w:rsid w:val="000C4EF8"/>
    <w:rsid w:val="000F6B06"/>
    <w:rsid w:val="00102099"/>
    <w:rsid w:val="00102809"/>
    <w:rsid w:val="00103CE9"/>
    <w:rsid w:val="00124CCD"/>
    <w:rsid w:val="00184F9B"/>
    <w:rsid w:val="00193B91"/>
    <w:rsid w:val="001B0038"/>
    <w:rsid w:val="001C22D1"/>
    <w:rsid w:val="001C29CF"/>
    <w:rsid w:val="001C5620"/>
    <w:rsid w:val="001C7085"/>
    <w:rsid w:val="001D4A5A"/>
    <w:rsid w:val="001E31A5"/>
    <w:rsid w:val="002066F1"/>
    <w:rsid w:val="002320D6"/>
    <w:rsid w:val="00273F5B"/>
    <w:rsid w:val="00284BAC"/>
    <w:rsid w:val="002C4022"/>
    <w:rsid w:val="002D7640"/>
    <w:rsid w:val="002E75C5"/>
    <w:rsid w:val="00301610"/>
    <w:rsid w:val="00301E60"/>
    <w:rsid w:val="00314BCD"/>
    <w:rsid w:val="003224EE"/>
    <w:rsid w:val="00336F4D"/>
    <w:rsid w:val="0034782F"/>
    <w:rsid w:val="00365803"/>
    <w:rsid w:val="003C5337"/>
    <w:rsid w:val="003C6A8A"/>
    <w:rsid w:val="003F640E"/>
    <w:rsid w:val="00440B28"/>
    <w:rsid w:val="004600B0"/>
    <w:rsid w:val="00492617"/>
    <w:rsid w:val="004926B2"/>
    <w:rsid w:val="004935DC"/>
    <w:rsid w:val="004B4A78"/>
    <w:rsid w:val="004F4827"/>
    <w:rsid w:val="004F6A31"/>
    <w:rsid w:val="00543687"/>
    <w:rsid w:val="0055385B"/>
    <w:rsid w:val="00553A8F"/>
    <w:rsid w:val="005571AD"/>
    <w:rsid w:val="00573E20"/>
    <w:rsid w:val="0057429F"/>
    <w:rsid w:val="005A7389"/>
    <w:rsid w:val="005C271F"/>
    <w:rsid w:val="005C6D92"/>
    <w:rsid w:val="005D4DF6"/>
    <w:rsid w:val="00610FC3"/>
    <w:rsid w:val="006208F5"/>
    <w:rsid w:val="00620CE6"/>
    <w:rsid w:val="00633974"/>
    <w:rsid w:val="006658AC"/>
    <w:rsid w:val="00666EFA"/>
    <w:rsid w:val="006769A9"/>
    <w:rsid w:val="006770C7"/>
    <w:rsid w:val="00681ACA"/>
    <w:rsid w:val="006847AB"/>
    <w:rsid w:val="00693880"/>
    <w:rsid w:val="006A49FC"/>
    <w:rsid w:val="006A65ED"/>
    <w:rsid w:val="006B26A7"/>
    <w:rsid w:val="006D0F1E"/>
    <w:rsid w:val="00724418"/>
    <w:rsid w:val="007318EB"/>
    <w:rsid w:val="00751F73"/>
    <w:rsid w:val="00757672"/>
    <w:rsid w:val="00781EDF"/>
    <w:rsid w:val="00791B9B"/>
    <w:rsid w:val="00795673"/>
    <w:rsid w:val="007A0A1D"/>
    <w:rsid w:val="007A0A88"/>
    <w:rsid w:val="007A7B49"/>
    <w:rsid w:val="007B6ABB"/>
    <w:rsid w:val="007D4F58"/>
    <w:rsid w:val="007E11C6"/>
    <w:rsid w:val="007F7EBB"/>
    <w:rsid w:val="00802A13"/>
    <w:rsid w:val="00806965"/>
    <w:rsid w:val="00821E61"/>
    <w:rsid w:val="00843DB0"/>
    <w:rsid w:val="008467E8"/>
    <w:rsid w:val="00852677"/>
    <w:rsid w:val="00854DB5"/>
    <w:rsid w:val="00854F9C"/>
    <w:rsid w:val="008665F4"/>
    <w:rsid w:val="00871A85"/>
    <w:rsid w:val="0087246D"/>
    <w:rsid w:val="008758AB"/>
    <w:rsid w:val="00886FB4"/>
    <w:rsid w:val="008A59A0"/>
    <w:rsid w:val="008B32C1"/>
    <w:rsid w:val="008D7384"/>
    <w:rsid w:val="008E73F6"/>
    <w:rsid w:val="0092265F"/>
    <w:rsid w:val="0092441F"/>
    <w:rsid w:val="0093287E"/>
    <w:rsid w:val="009500BB"/>
    <w:rsid w:val="0095321F"/>
    <w:rsid w:val="00982737"/>
    <w:rsid w:val="0099203A"/>
    <w:rsid w:val="009B666C"/>
    <w:rsid w:val="009F63BF"/>
    <w:rsid w:val="00A0606E"/>
    <w:rsid w:val="00A11908"/>
    <w:rsid w:val="00A12B8B"/>
    <w:rsid w:val="00A1671E"/>
    <w:rsid w:val="00A40F5B"/>
    <w:rsid w:val="00A44D61"/>
    <w:rsid w:val="00A471BE"/>
    <w:rsid w:val="00A50E13"/>
    <w:rsid w:val="00A51DC5"/>
    <w:rsid w:val="00A5218E"/>
    <w:rsid w:val="00A61430"/>
    <w:rsid w:val="00A71EEC"/>
    <w:rsid w:val="00A76E05"/>
    <w:rsid w:val="00AA4331"/>
    <w:rsid w:val="00AB6E64"/>
    <w:rsid w:val="00AD7ED4"/>
    <w:rsid w:val="00B120CF"/>
    <w:rsid w:val="00B164B1"/>
    <w:rsid w:val="00B310AB"/>
    <w:rsid w:val="00B35C07"/>
    <w:rsid w:val="00B60B9F"/>
    <w:rsid w:val="00B62529"/>
    <w:rsid w:val="00B70BBC"/>
    <w:rsid w:val="00B774D2"/>
    <w:rsid w:val="00B84811"/>
    <w:rsid w:val="00BA40D1"/>
    <w:rsid w:val="00BD0BE6"/>
    <w:rsid w:val="00BD7066"/>
    <w:rsid w:val="00BE4CB9"/>
    <w:rsid w:val="00BF6DC6"/>
    <w:rsid w:val="00C40935"/>
    <w:rsid w:val="00C62F2E"/>
    <w:rsid w:val="00C64349"/>
    <w:rsid w:val="00C7478E"/>
    <w:rsid w:val="00C85282"/>
    <w:rsid w:val="00CA3545"/>
    <w:rsid w:val="00CD5EE9"/>
    <w:rsid w:val="00D1018E"/>
    <w:rsid w:val="00D17D36"/>
    <w:rsid w:val="00D404FA"/>
    <w:rsid w:val="00D44F72"/>
    <w:rsid w:val="00DA3F38"/>
    <w:rsid w:val="00DA435A"/>
    <w:rsid w:val="00DB10EE"/>
    <w:rsid w:val="00DD39A8"/>
    <w:rsid w:val="00DF16D8"/>
    <w:rsid w:val="00DF4285"/>
    <w:rsid w:val="00E07EC1"/>
    <w:rsid w:val="00E14B8D"/>
    <w:rsid w:val="00E26B4E"/>
    <w:rsid w:val="00E40477"/>
    <w:rsid w:val="00E47927"/>
    <w:rsid w:val="00E71FDB"/>
    <w:rsid w:val="00E72AC5"/>
    <w:rsid w:val="00E75360"/>
    <w:rsid w:val="00E95B34"/>
    <w:rsid w:val="00EB55F4"/>
    <w:rsid w:val="00EB60CB"/>
    <w:rsid w:val="00ED53BC"/>
    <w:rsid w:val="00EE0421"/>
    <w:rsid w:val="00EE2D0C"/>
    <w:rsid w:val="00F05F5C"/>
    <w:rsid w:val="00F20134"/>
    <w:rsid w:val="00F27226"/>
    <w:rsid w:val="00F608CD"/>
    <w:rsid w:val="00F753F5"/>
    <w:rsid w:val="00FA1E77"/>
    <w:rsid w:val="00FB0079"/>
    <w:rsid w:val="00FB009E"/>
    <w:rsid w:val="00FD1C5A"/>
    <w:rsid w:val="00FD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19F2F-96D7-4689-92A2-6C5BB79F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B8D"/>
    <w:pPr>
      <w:ind w:left="720"/>
      <w:contextualSpacing/>
    </w:pPr>
  </w:style>
  <w:style w:type="paragraph" w:styleId="a4">
    <w:name w:val="header"/>
    <w:basedOn w:val="a"/>
    <w:link w:val="a5"/>
    <w:uiPriority w:val="99"/>
    <w:unhideWhenUsed/>
    <w:rsid w:val="005C6D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C6D92"/>
  </w:style>
  <w:style w:type="paragraph" w:styleId="a6">
    <w:name w:val="footer"/>
    <w:basedOn w:val="a"/>
    <w:link w:val="a7"/>
    <w:uiPriority w:val="99"/>
    <w:unhideWhenUsed/>
    <w:rsid w:val="005C6D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C6D92"/>
  </w:style>
  <w:style w:type="table" w:styleId="a8">
    <w:name w:val="Table Grid"/>
    <w:basedOn w:val="a1"/>
    <w:uiPriority w:val="59"/>
    <w:rsid w:val="00AA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60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60CB"/>
    <w:rPr>
      <w:rFonts w:ascii="Segoe UI" w:hAnsi="Segoe UI" w:cs="Segoe UI"/>
      <w:sz w:val="18"/>
      <w:szCs w:val="18"/>
    </w:rPr>
  </w:style>
  <w:style w:type="character" w:styleId="ab">
    <w:name w:val="Hyperlink"/>
    <w:basedOn w:val="a0"/>
    <w:uiPriority w:val="99"/>
    <w:unhideWhenUsed/>
    <w:rsid w:val="00E72AC5"/>
    <w:rPr>
      <w:color w:val="0563C1" w:themeColor="hyperlink"/>
      <w:u w:val="single"/>
    </w:rPr>
  </w:style>
  <w:style w:type="table" w:customStyle="1" w:styleId="6">
    <w:name w:val="6"/>
    <w:basedOn w:val="a1"/>
    <w:rsid w:val="00E71FDB"/>
    <w:pPr>
      <w:pBdr>
        <w:top w:val="nil"/>
        <w:left w:val="nil"/>
        <w:bottom w:val="nil"/>
        <w:right w:val="nil"/>
        <w:between w:val="nil"/>
      </w:pBdr>
      <w:spacing w:after="0" w:line="240" w:lineRule="auto"/>
    </w:pPr>
    <w:rPr>
      <w:rFonts w:ascii="Calibri" w:eastAsia="Calibri" w:hAnsi="Calibri" w:cs="Calibri"/>
      <w:color w:val="000000"/>
      <w:sz w:val="20"/>
      <w:szCs w:val="20"/>
      <w:lang w:eastAsia="ru-RU"/>
    </w:rPr>
    <w:tblPr>
      <w:tblStyleRowBandSize w:val="1"/>
      <w:tblStyleColBandSize w:val="1"/>
      <w:tblInd w:w="0" w:type="nil"/>
    </w:tblPr>
  </w:style>
  <w:style w:type="paragraph" w:customStyle="1" w:styleId="Default">
    <w:name w:val="Default"/>
    <w:rsid w:val="00F2013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
    <w:name w:val="5"/>
    <w:basedOn w:val="a1"/>
    <w:rsid w:val="00CA3545"/>
    <w:pPr>
      <w:pBdr>
        <w:top w:val="nil"/>
        <w:left w:val="nil"/>
        <w:bottom w:val="nil"/>
        <w:right w:val="nil"/>
        <w:between w:val="nil"/>
      </w:pBdr>
      <w:spacing w:after="0" w:line="240" w:lineRule="auto"/>
    </w:pPr>
    <w:rPr>
      <w:rFonts w:ascii="Calibri" w:eastAsia="Calibri" w:hAnsi="Calibri" w:cs="Calibri"/>
      <w:color w:val="000000"/>
      <w:sz w:val="20"/>
      <w:szCs w:val="20"/>
      <w:lang w:eastAsia="ru-RU"/>
    </w:rPr>
    <w:tblPr>
      <w:tblStyleRowBandSize w:val="1"/>
      <w:tblStyleColBandSize w:val="1"/>
      <w:tblInd w:w="0" w:type="nil"/>
    </w:tblPr>
  </w:style>
  <w:style w:type="table" w:customStyle="1" w:styleId="4">
    <w:name w:val="4"/>
    <w:basedOn w:val="a1"/>
    <w:rsid w:val="009B666C"/>
    <w:pPr>
      <w:pBdr>
        <w:top w:val="nil"/>
        <w:left w:val="nil"/>
        <w:bottom w:val="nil"/>
        <w:right w:val="nil"/>
        <w:between w:val="nil"/>
      </w:pBdr>
      <w:spacing w:after="0" w:line="240" w:lineRule="auto"/>
    </w:pPr>
    <w:rPr>
      <w:rFonts w:ascii="Calibri" w:eastAsia="Calibri" w:hAnsi="Calibri" w:cs="Calibri"/>
      <w:color w:val="000000"/>
      <w:sz w:val="20"/>
      <w:szCs w:val="20"/>
      <w:lang w:eastAsia="ru-RU"/>
    </w:rPr>
    <w:tblPr>
      <w:tblStyleRowBandSize w:val="1"/>
      <w:tblStyleColBandSize w:val="1"/>
      <w:tblInd w:w="0" w:type="nil"/>
    </w:tblPr>
  </w:style>
  <w:style w:type="table" w:customStyle="1" w:styleId="3">
    <w:name w:val="3"/>
    <w:basedOn w:val="a1"/>
    <w:rsid w:val="003F640E"/>
    <w:pPr>
      <w:pBdr>
        <w:top w:val="nil"/>
        <w:left w:val="nil"/>
        <w:bottom w:val="nil"/>
        <w:right w:val="nil"/>
        <w:between w:val="nil"/>
      </w:pBdr>
      <w:spacing w:after="0" w:line="240" w:lineRule="auto"/>
    </w:pPr>
    <w:rPr>
      <w:rFonts w:ascii="Calibri" w:eastAsia="Calibri" w:hAnsi="Calibri" w:cs="Calibri"/>
      <w:color w:val="000000"/>
      <w:sz w:val="20"/>
      <w:szCs w:val="20"/>
      <w:lang w:eastAsia="ru-RU"/>
    </w:rPr>
    <w:tblPr>
      <w:tblStyleRowBandSize w:val="1"/>
      <w:tblStyleColBandSize w:val="1"/>
      <w:tblInd w:w="0" w:type="nil"/>
    </w:tblPr>
  </w:style>
  <w:style w:type="table" w:customStyle="1" w:styleId="1">
    <w:name w:val="1"/>
    <w:basedOn w:val="a1"/>
    <w:rsid w:val="006D0F1E"/>
    <w:pPr>
      <w:pBdr>
        <w:top w:val="nil"/>
        <w:left w:val="nil"/>
        <w:bottom w:val="nil"/>
        <w:right w:val="nil"/>
        <w:between w:val="nil"/>
      </w:pBdr>
      <w:spacing w:after="0" w:line="240" w:lineRule="auto"/>
    </w:pPr>
    <w:rPr>
      <w:rFonts w:ascii="Calibri" w:eastAsia="Calibri" w:hAnsi="Calibri" w:cs="Calibri"/>
      <w:color w:val="000000"/>
      <w:sz w:val="20"/>
      <w:szCs w:val="20"/>
      <w:lang w:eastAsia="ru-RU"/>
    </w:rPr>
    <w:tblPr>
      <w:tblStyleRowBandSize w:val="1"/>
      <w:tblStyleColBandSize w:val="1"/>
      <w:tblInd w:w="0" w:type="nil"/>
    </w:tblPr>
  </w:style>
  <w:style w:type="table" w:customStyle="1" w:styleId="TableNormal">
    <w:name w:val="Table Normal"/>
    <w:rsid w:val="00FA1E77"/>
    <w:pPr>
      <w:pBdr>
        <w:top w:val="nil"/>
        <w:left w:val="nil"/>
        <w:bottom w:val="nil"/>
        <w:right w:val="nil"/>
        <w:between w:val="nil"/>
      </w:pBdr>
      <w:spacing w:after="0" w:line="240" w:lineRule="auto"/>
    </w:pPr>
    <w:rPr>
      <w:rFonts w:ascii="Calibri" w:eastAsia="Calibri" w:hAnsi="Calibri" w:cs="Calibri"/>
      <w:color w:val="000000"/>
      <w:sz w:val="20"/>
      <w:szCs w:val="20"/>
      <w:lang w:eastAsia="ru-RU"/>
    </w:rPr>
    <w:tblPr>
      <w:tblCellMar>
        <w:top w:w="0" w:type="dxa"/>
        <w:left w:w="0" w:type="dxa"/>
        <w:bottom w:w="0" w:type="dxa"/>
        <w:right w:w="0" w:type="dxa"/>
      </w:tblCellMar>
    </w:tblPr>
  </w:style>
  <w:style w:type="paragraph" w:customStyle="1" w:styleId="xmsonormal">
    <w:name w:val="x_msonormal"/>
    <w:basedOn w:val="a"/>
    <w:rsid w:val="00DA4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1F5D-EF54-403B-93EF-FB25500F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Авдийский Владимир Иванович</dc:creator>
  <cp:keywords/>
  <dc:description/>
  <cp:lastModifiedBy>Травкина Елена Владимировна</cp:lastModifiedBy>
  <cp:revision>18</cp:revision>
  <cp:lastPrinted>2024-11-20T12:51:00Z</cp:lastPrinted>
  <dcterms:created xsi:type="dcterms:W3CDTF">2024-08-28T12:05:00Z</dcterms:created>
  <dcterms:modified xsi:type="dcterms:W3CDTF">2024-12-09T11:54:00Z</dcterms:modified>
</cp:coreProperties>
</file>