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55232" w14:textId="345E516B" w:rsidR="00DA52DE" w:rsidRDefault="00D2186C" w:rsidP="007C1B0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Рекламно-техническое описание </w:t>
      </w:r>
    </w:p>
    <w:p w14:paraId="0BCD7DD5" w14:textId="448E9274" w:rsidR="00D2186C" w:rsidRPr="00A53403" w:rsidRDefault="00D2186C" w:rsidP="007C1B0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>результата интеллектуальной деятельности</w:t>
      </w:r>
    </w:p>
    <w:p w14:paraId="65610408" w14:textId="77777777" w:rsidR="00D2186C" w:rsidRDefault="00D2186C" w:rsidP="007C1B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5E494D3" w14:textId="5C579CD2" w:rsidR="00DF708C" w:rsidRDefault="00211B27" w:rsidP="007C1B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</w:t>
      </w:r>
      <w:r w:rsidR="00D2186C">
        <w:rPr>
          <w:rFonts w:ascii="Times New Roman" w:hAnsi="Times New Roman" w:cs="Times New Roman"/>
          <w:sz w:val="28"/>
          <w:szCs w:val="28"/>
        </w:rPr>
        <w:t xml:space="preserve"> в </w:t>
      </w:r>
      <w:r w:rsidRPr="00453DC6">
        <w:rPr>
          <w:rFonts w:ascii="Times New Roman" w:hAnsi="Times New Roman" w:cs="Times New Roman"/>
          <w:sz w:val="28"/>
          <w:szCs w:val="28"/>
        </w:rPr>
        <w:t>виде</w:t>
      </w:r>
    </w:p>
    <w:p w14:paraId="0D89EDAD" w14:textId="32FB319E" w:rsidR="00AE496C" w:rsidRPr="00E015C8" w:rsidRDefault="00211B27" w:rsidP="007C1B07">
      <w:pPr>
        <w:pStyle w:val="2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015C8">
        <w:rPr>
          <w:rFonts w:ascii="Times New Roman" w:hAnsi="Times New Roman" w:cs="Times New Roman"/>
          <w:color w:val="auto"/>
          <w:sz w:val="28"/>
          <w:szCs w:val="28"/>
        </w:rPr>
        <w:t>секрета производства (ноу-хау)</w:t>
      </w:r>
      <w:r w:rsidR="00DF708C" w:rsidRPr="00E015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015C8"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bookmarkStart w:id="0" w:name="_GoBack"/>
      <w:r w:rsidR="004E154A" w:rsidRPr="00E015C8">
        <w:rPr>
          <w:rFonts w:ascii="Times New Roman" w:hAnsi="Times New Roman" w:cs="Times New Roman"/>
          <w:b/>
          <w:color w:val="auto"/>
          <w:sz w:val="28"/>
          <w:szCs w:val="28"/>
        </w:rPr>
        <w:t>Информационно-коммуникативная модель</w:t>
      </w:r>
      <w:bookmarkStart w:id="1" w:name="_Toc115257365"/>
      <w:r w:rsidR="00E015C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4E154A" w:rsidRPr="004E154A">
        <w:rPr>
          <w:rFonts w:ascii="Times New Roman" w:hAnsi="Times New Roman" w:cs="Times New Roman"/>
          <w:b/>
          <w:color w:val="auto"/>
          <w:sz w:val="28"/>
          <w:szCs w:val="28"/>
        </w:rPr>
        <w:t>социально-экономической устойчивости малого и среднего бизнеса</w:t>
      </w:r>
      <w:bookmarkEnd w:id="1"/>
      <w:bookmarkEnd w:id="0"/>
      <w:r w:rsidRPr="00E015C8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r w:rsidR="00AE496C" w:rsidRPr="00E015C8">
        <w:rPr>
          <w:rFonts w:ascii="Times New Roman" w:hAnsi="Times New Roman" w:cs="Times New Roman"/>
          <w:b/>
          <w:color w:val="auto"/>
          <w:sz w:val="28"/>
          <w:szCs w:val="28"/>
        </w:rPr>
        <w:t xml:space="preserve">, </w:t>
      </w:r>
      <w:r w:rsidRPr="00E015C8">
        <w:rPr>
          <w:rFonts w:ascii="Times New Roman" w:hAnsi="Times New Roman" w:cs="Times New Roman"/>
          <w:color w:val="auto"/>
          <w:sz w:val="28"/>
          <w:szCs w:val="28"/>
        </w:rPr>
        <w:t>разработан в рамках</w:t>
      </w:r>
      <w:r w:rsidR="00334EA7" w:rsidRPr="00E015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E496C" w:rsidRPr="00E015C8">
        <w:rPr>
          <w:rFonts w:ascii="Times New Roman" w:hAnsi="Times New Roman" w:cs="Times New Roman"/>
          <w:color w:val="auto"/>
          <w:sz w:val="28"/>
          <w:szCs w:val="28"/>
        </w:rPr>
        <w:t xml:space="preserve">НИР </w:t>
      </w:r>
      <w:r w:rsidR="00673B59" w:rsidRPr="00E015C8">
        <w:rPr>
          <w:rFonts w:ascii="Times New Roman" w:hAnsi="Times New Roman" w:cs="Times New Roman"/>
          <w:color w:val="auto"/>
          <w:sz w:val="28"/>
          <w:szCs w:val="28"/>
        </w:rPr>
        <w:t>по теме «</w:t>
      </w:r>
      <w:r w:rsidR="00E015C8" w:rsidRPr="00E015C8">
        <w:rPr>
          <w:rFonts w:ascii="Times New Roman" w:eastAsia="Calibri" w:hAnsi="Times New Roman" w:cs="Times New Roman"/>
          <w:color w:val="auto"/>
          <w:sz w:val="28"/>
          <w:szCs w:val="28"/>
        </w:rPr>
        <w:t>Информационно-коммуникативные основания устойчивости российского государства в условиях стратегической нестабильности</w:t>
      </w:r>
      <w:r w:rsidR="00673B59" w:rsidRPr="00E015C8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AE496C" w:rsidRPr="00E015C8">
        <w:rPr>
          <w:rFonts w:ascii="Times New Roman" w:hAnsi="Times New Roman" w:cs="Times New Roman"/>
          <w:color w:val="auto"/>
          <w:sz w:val="28"/>
          <w:szCs w:val="28"/>
        </w:rPr>
        <w:t xml:space="preserve"> по государственному заданию Финансовому университету на 202</w:t>
      </w:r>
      <w:r w:rsidR="004E154A" w:rsidRPr="00E015C8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AE496C" w:rsidRPr="00E015C8">
        <w:rPr>
          <w:rFonts w:ascii="Times New Roman" w:hAnsi="Times New Roman" w:cs="Times New Roman"/>
          <w:color w:val="auto"/>
          <w:sz w:val="28"/>
          <w:szCs w:val="28"/>
        </w:rPr>
        <w:t xml:space="preserve"> год</w:t>
      </w:r>
    </w:p>
    <w:p w14:paraId="7F6FBA85" w14:textId="77777777" w:rsidR="00211B27" w:rsidRPr="00453DC6" w:rsidRDefault="00211B27" w:rsidP="007C1B0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C5374C0" w14:textId="77777777" w:rsidR="00EA076E" w:rsidRPr="00EA076E" w:rsidRDefault="00EA076E" w:rsidP="007C1B07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63B6AC87" w14:textId="77777777" w:rsidR="00403ED1" w:rsidRDefault="00453DC6" w:rsidP="007C1B0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С</w:t>
      </w:r>
      <w:r w:rsidR="00211B27" w:rsidRPr="00453DC6">
        <w:rPr>
          <w:rFonts w:ascii="Times New Roman" w:hAnsi="Times New Roman" w:cs="Times New Roman"/>
          <w:sz w:val="28"/>
          <w:szCs w:val="28"/>
        </w:rPr>
        <w:t>ведения об автор</w:t>
      </w:r>
      <w:r w:rsidR="00116DE4">
        <w:rPr>
          <w:rFonts w:ascii="Times New Roman" w:hAnsi="Times New Roman" w:cs="Times New Roman"/>
          <w:sz w:val="28"/>
          <w:szCs w:val="28"/>
        </w:rPr>
        <w:t>ах</w:t>
      </w:r>
      <w:r w:rsidR="00211B27" w:rsidRPr="00453DC6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3"/>
        <w:tblW w:w="9355" w:type="dxa"/>
        <w:tblInd w:w="-5" w:type="dxa"/>
        <w:tblLook w:val="04A0" w:firstRow="1" w:lastRow="0" w:firstColumn="1" w:lastColumn="0" w:noHBand="0" w:noVBand="1"/>
      </w:tblPr>
      <w:tblGrid>
        <w:gridCol w:w="3336"/>
        <w:gridCol w:w="6019"/>
      </w:tblGrid>
      <w:tr w:rsidR="00B97080" w14:paraId="112D7F15" w14:textId="77777777" w:rsidTr="00403ED1">
        <w:trPr>
          <w:trHeight w:val="3240"/>
        </w:trPr>
        <w:tc>
          <w:tcPr>
            <w:tcW w:w="3175" w:type="dxa"/>
            <w:tcBorders>
              <w:bottom w:val="single" w:sz="4" w:space="0" w:color="auto"/>
            </w:tcBorders>
          </w:tcPr>
          <w:p w14:paraId="720591B4" w14:textId="6EA7000C" w:rsidR="00403ED1" w:rsidRDefault="00B97080" w:rsidP="007C1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9B257" wp14:editId="58D65E59">
                  <wp:extent cx="1974457" cy="1743075"/>
                  <wp:effectExtent l="0" t="0" r="6985" b="0"/>
                  <wp:docPr id="5" name="Рисунок 5" descr="http://www.fa.ru/org/dep/dmkm/SiteAssets/Pages/staff/%D0%9A%D0%B0%D1%84%D1%82%D0%B0%D0%BD%20%D1%84%D0%BE%D1%82%D0%BE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a.ru/org/dep/dmkm/SiteAssets/Pages/staff/%D0%9A%D0%B0%D1%84%D1%82%D0%B0%D0%BD%20%D1%84%D0%BE%D1%82%D0%BE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144" cy="176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0" w:type="dxa"/>
            <w:tcBorders>
              <w:bottom w:val="single" w:sz="4" w:space="0" w:color="auto"/>
            </w:tcBorders>
          </w:tcPr>
          <w:p w14:paraId="5AB39E59" w14:textId="156F08C8" w:rsidR="00403ED1" w:rsidRPr="00E015C8" w:rsidRDefault="004E154A" w:rsidP="007C1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15C8">
              <w:rPr>
                <w:rFonts w:ascii="Times New Roman" w:hAnsi="Times New Roman" w:cs="Times New Roman"/>
                <w:sz w:val="28"/>
                <w:szCs w:val="28"/>
              </w:rPr>
              <w:t>Кафтан Виталий Викторович</w:t>
            </w:r>
          </w:p>
          <w:p w14:paraId="37CEB531" w14:textId="1E4B83DD" w:rsidR="00403ED1" w:rsidRPr="00E015C8" w:rsidRDefault="00BC5B65" w:rsidP="007C1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403ED1" w:rsidRPr="00E015C8">
              <w:rPr>
                <w:rFonts w:ascii="Times New Roman" w:hAnsi="Times New Roman" w:cs="Times New Roman"/>
                <w:sz w:val="28"/>
                <w:szCs w:val="28"/>
              </w:rPr>
              <w:t xml:space="preserve">аместитель </w:t>
            </w:r>
            <w:r w:rsidR="004E154A" w:rsidRPr="00E015C8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руководителя Департамента массовых коммуникаций и </w:t>
            </w:r>
            <w:proofErr w:type="spellStart"/>
            <w:r w:rsidR="004E154A" w:rsidRPr="00E015C8">
              <w:rPr>
                <w:rFonts w:ascii="Times New Roman" w:hAnsi="Times New Roman" w:cs="Times New Roman"/>
                <w:sz w:val="28"/>
                <w:szCs w:val="28"/>
              </w:rPr>
              <w:t>медиабизнеса</w:t>
            </w:r>
            <w:proofErr w:type="spellEnd"/>
            <w:r w:rsidR="004E154A" w:rsidRPr="00E015C8">
              <w:rPr>
                <w:rFonts w:ascii="Times New Roman" w:hAnsi="Times New Roman" w:cs="Times New Roman"/>
                <w:sz w:val="28"/>
                <w:szCs w:val="28"/>
              </w:rPr>
              <w:t xml:space="preserve"> по научной работе</w:t>
            </w:r>
          </w:p>
          <w:p w14:paraId="1009F21E" w14:textId="0B7B91AC" w:rsidR="00403ED1" w:rsidRPr="00E015C8" w:rsidRDefault="004E154A" w:rsidP="007C1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15C8">
              <w:rPr>
                <w:rFonts w:ascii="Times New Roman" w:hAnsi="Times New Roman" w:cs="Times New Roman"/>
                <w:sz w:val="28"/>
                <w:szCs w:val="28"/>
              </w:rPr>
              <w:t>Доктор</w:t>
            </w:r>
            <w:r w:rsidR="00403ED1" w:rsidRPr="00E015C8">
              <w:rPr>
                <w:rFonts w:ascii="Times New Roman" w:hAnsi="Times New Roman" w:cs="Times New Roman"/>
                <w:sz w:val="28"/>
                <w:szCs w:val="28"/>
              </w:rPr>
              <w:t xml:space="preserve"> философских наук, </w:t>
            </w:r>
            <w:r w:rsidRPr="00E015C8">
              <w:rPr>
                <w:rFonts w:ascii="Times New Roman" w:hAnsi="Times New Roman" w:cs="Times New Roman"/>
                <w:sz w:val="28"/>
                <w:szCs w:val="28"/>
              </w:rPr>
              <w:t>профессор</w:t>
            </w:r>
          </w:p>
          <w:p w14:paraId="689A3027" w14:textId="3DA6B767" w:rsidR="00403ED1" w:rsidRPr="00E015C8" w:rsidRDefault="00403ED1" w:rsidP="007C1B07">
            <w:pPr>
              <w:rPr>
                <w:rFonts w:ascii="Times New Roman" w:hAnsi="Times New Roman" w:cs="Times New Roman"/>
              </w:rPr>
            </w:pPr>
            <w:r w:rsidRPr="00E015C8">
              <w:rPr>
                <w:rFonts w:ascii="Times New Roman" w:hAnsi="Times New Roman" w:cs="Times New Roman"/>
              </w:rPr>
              <w:t>Адрес (с индексом): 1</w:t>
            </w:r>
            <w:r w:rsidR="004E154A" w:rsidRPr="00E015C8">
              <w:rPr>
                <w:rFonts w:ascii="Times New Roman" w:hAnsi="Times New Roman" w:cs="Times New Roman"/>
              </w:rPr>
              <w:t>25167</w:t>
            </w:r>
            <w:r w:rsidRPr="00E015C8">
              <w:rPr>
                <w:rFonts w:ascii="Times New Roman" w:hAnsi="Times New Roman" w:cs="Times New Roman"/>
              </w:rPr>
              <w:t xml:space="preserve">, г. Москва, </w:t>
            </w:r>
            <w:r w:rsidR="004E154A" w:rsidRPr="00E015C8">
              <w:rPr>
                <w:rFonts w:ascii="Times New Roman" w:hAnsi="Times New Roman" w:cs="Times New Roman"/>
              </w:rPr>
              <w:t>Ленинградский пр-т</w:t>
            </w:r>
            <w:r w:rsidRPr="00E015C8">
              <w:rPr>
                <w:rFonts w:ascii="Times New Roman" w:hAnsi="Times New Roman" w:cs="Times New Roman"/>
              </w:rPr>
              <w:t>, д.</w:t>
            </w:r>
            <w:r w:rsidR="004E154A" w:rsidRPr="00E015C8">
              <w:rPr>
                <w:rFonts w:ascii="Times New Roman" w:hAnsi="Times New Roman" w:cs="Times New Roman"/>
              </w:rPr>
              <w:t>51</w:t>
            </w:r>
            <w:r w:rsidRPr="00E015C8">
              <w:rPr>
                <w:rFonts w:ascii="Times New Roman" w:hAnsi="Times New Roman" w:cs="Times New Roman"/>
              </w:rPr>
              <w:t xml:space="preserve">, корпус </w:t>
            </w:r>
            <w:r w:rsidR="004E154A" w:rsidRPr="00E015C8">
              <w:rPr>
                <w:rFonts w:ascii="Times New Roman" w:hAnsi="Times New Roman" w:cs="Times New Roman"/>
              </w:rPr>
              <w:t>1</w:t>
            </w:r>
            <w:r w:rsidRPr="00E015C8">
              <w:rPr>
                <w:rFonts w:ascii="Times New Roman" w:hAnsi="Times New Roman" w:cs="Times New Roman"/>
              </w:rPr>
              <w:t xml:space="preserve">, кв. </w:t>
            </w:r>
            <w:r w:rsidR="004E154A" w:rsidRPr="00E015C8">
              <w:rPr>
                <w:rFonts w:ascii="Times New Roman" w:hAnsi="Times New Roman" w:cs="Times New Roman"/>
              </w:rPr>
              <w:t>0416</w:t>
            </w:r>
            <w:r w:rsidRPr="00E015C8">
              <w:rPr>
                <w:rFonts w:ascii="Times New Roman" w:hAnsi="Times New Roman" w:cs="Times New Roman"/>
              </w:rPr>
              <w:t xml:space="preserve">            </w:t>
            </w:r>
          </w:p>
          <w:p w14:paraId="7E363E67" w14:textId="3855167A" w:rsidR="00403ED1" w:rsidRPr="00E015C8" w:rsidRDefault="00403ED1" w:rsidP="007C1B07">
            <w:pPr>
              <w:rPr>
                <w:rFonts w:ascii="Times New Roman" w:hAnsi="Times New Roman" w:cs="Times New Roman"/>
              </w:rPr>
            </w:pPr>
            <w:r w:rsidRPr="00E015C8">
              <w:rPr>
                <w:rFonts w:ascii="Times New Roman" w:hAnsi="Times New Roman" w:cs="Times New Roman"/>
              </w:rPr>
              <w:t xml:space="preserve">Тел.: +7 </w:t>
            </w:r>
            <w:r w:rsidR="00E015C8" w:rsidRPr="007C1B07">
              <w:rPr>
                <w:rFonts w:ascii="Times New Roman" w:hAnsi="Times New Roman" w:cs="Times New Roman"/>
              </w:rPr>
              <w:t>499</w:t>
            </w:r>
            <w:r w:rsidRPr="00E015C8">
              <w:rPr>
                <w:rFonts w:ascii="Times New Roman" w:hAnsi="Times New Roman" w:cs="Times New Roman"/>
              </w:rPr>
              <w:t xml:space="preserve"> </w:t>
            </w:r>
            <w:r w:rsidR="00E015C8" w:rsidRPr="007C1B07">
              <w:rPr>
                <w:rFonts w:ascii="Times New Roman" w:hAnsi="Times New Roman" w:cs="Times New Roman"/>
              </w:rPr>
              <w:t>553</w:t>
            </w:r>
            <w:r w:rsidRPr="00E015C8">
              <w:rPr>
                <w:rFonts w:ascii="Times New Roman" w:hAnsi="Times New Roman" w:cs="Times New Roman"/>
              </w:rPr>
              <w:t>-</w:t>
            </w:r>
            <w:r w:rsidR="00E015C8" w:rsidRPr="007C1B07">
              <w:rPr>
                <w:rFonts w:ascii="Times New Roman" w:hAnsi="Times New Roman" w:cs="Times New Roman"/>
              </w:rPr>
              <w:t>11</w:t>
            </w:r>
            <w:r w:rsidRPr="00E015C8">
              <w:rPr>
                <w:rFonts w:ascii="Times New Roman" w:hAnsi="Times New Roman" w:cs="Times New Roman"/>
              </w:rPr>
              <w:t>-</w:t>
            </w:r>
            <w:r w:rsidR="00E015C8" w:rsidRPr="007C1B07">
              <w:rPr>
                <w:rFonts w:ascii="Times New Roman" w:hAnsi="Times New Roman" w:cs="Times New Roman"/>
              </w:rPr>
              <w:t>92</w:t>
            </w:r>
            <w:r w:rsidRPr="00E015C8">
              <w:rPr>
                <w:rFonts w:ascii="Times New Roman" w:hAnsi="Times New Roman" w:cs="Times New Roman"/>
              </w:rPr>
              <w:t xml:space="preserve"> </w:t>
            </w:r>
          </w:p>
          <w:p w14:paraId="0204E763" w14:textId="49C37BBF" w:rsidR="00403ED1" w:rsidRPr="00E015C8" w:rsidRDefault="00403ED1" w:rsidP="007C1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15C8">
              <w:rPr>
                <w:rFonts w:ascii="Times New Roman" w:hAnsi="Times New Roman" w:cs="Times New Roman"/>
              </w:rPr>
              <w:t xml:space="preserve">Эл. адрес: </w:t>
            </w:r>
            <w:proofErr w:type="spellStart"/>
            <w:r w:rsidR="004E154A" w:rsidRPr="00E015C8">
              <w:rPr>
                <w:rFonts w:ascii="Times New Roman" w:hAnsi="Times New Roman" w:cs="Times New Roman"/>
                <w:lang w:val="en-US"/>
              </w:rPr>
              <w:t>VVKaftan</w:t>
            </w:r>
            <w:proofErr w:type="spellEnd"/>
            <w:r w:rsidR="004E154A" w:rsidRPr="00E015C8">
              <w:rPr>
                <w:rFonts w:ascii="Times New Roman" w:hAnsi="Times New Roman" w:cs="Times New Roman"/>
              </w:rPr>
              <w:t>@</w:t>
            </w:r>
            <w:r w:rsidR="004E154A" w:rsidRPr="00E015C8">
              <w:rPr>
                <w:rFonts w:ascii="Times New Roman" w:hAnsi="Times New Roman" w:cs="Times New Roman"/>
                <w:lang w:val="en-US"/>
              </w:rPr>
              <w:t>fa</w:t>
            </w:r>
            <w:r w:rsidR="004E154A" w:rsidRPr="00E015C8">
              <w:rPr>
                <w:rFonts w:ascii="Times New Roman" w:hAnsi="Times New Roman" w:cs="Times New Roman"/>
              </w:rPr>
              <w:t>.</w:t>
            </w:r>
            <w:proofErr w:type="spellStart"/>
            <w:r w:rsidR="004E154A" w:rsidRPr="00E015C8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E015C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97080" w14:paraId="193D5FD1" w14:textId="77777777" w:rsidTr="00403ED1">
        <w:trPr>
          <w:trHeight w:val="3240"/>
        </w:trPr>
        <w:tc>
          <w:tcPr>
            <w:tcW w:w="3175" w:type="dxa"/>
            <w:tcBorders>
              <w:bottom w:val="single" w:sz="4" w:space="0" w:color="auto"/>
            </w:tcBorders>
          </w:tcPr>
          <w:p w14:paraId="537C5B16" w14:textId="13464514" w:rsidR="004E154A" w:rsidRDefault="005765DA" w:rsidP="007C1B0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48B62F5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95pt;height:153.8pt">
                  <v:imagedata r:id="rId11" o:title="PHOTO-2022-12-05-11-06-48"/>
                </v:shape>
              </w:pict>
            </w:r>
          </w:p>
        </w:tc>
        <w:tc>
          <w:tcPr>
            <w:tcW w:w="6180" w:type="dxa"/>
            <w:tcBorders>
              <w:bottom w:val="single" w:sz="4" w:space="0" w:color="auto"/>
            </w:tcBorders>
          </w:tcPr>
          <w:p w14:paraId="2E89ACED" w14:textId="48DC5096" w:rsidR="00354F77" w:rsidRPr="00E015C8" w:rsidRDefault="00354F77" w:rsidP="007C1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15C8">
              <w:rPr>
                <w:rFonts w:ascii="Times New Roman" w:hAnsi="Times New Roman" w:cs="Times New Roman"/>
                <w:sz w:val="28"/>
                <w:szCs w:val="28"/>
              </w:rPr>
              <w:t>Корнеева Елена Николаевна</w:t>
            </w:r>
          </w:p>
          <w:p w14:paraId="72BBD477" w14:textId="6E2EDDB7" w:rsidR="00354F77" w:rsidRPr="00E015C8" w:rsidRDefault="00354F77" w:rsidP="007C1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15C8">
              <w:rPr>
                <w:rFonts w:ascii="Times New Roman" w:hAnsi="Times New Roman" w:cs="Times New Roman"/>
                <w:sz w:val="28"/>
                <w:szCs w:val="28"/>
              </w:rPr>
              <w:t xml:space="preserve">доцент Департамента массовых коммуникаций и </w:t>
            </w:r>
            <w:proofErr w:type="spellStart"/>
            <w:r w:rsidRPr="00E015C8">
              <w:rPr>
                <w:rFonts w:ascii="Times New Roman" w:hAnsi="Times New Roman" w:cs="Times New Roman"/>
                <w:sz w:val="28"/>
                <w:szCs w:val="28"/>
              </w:rPr>
              <w:t>медиабизнеса</w:t>
            </w:r>
            <w:proofErr w:type="spellEnd"/>
            <w:r w:rsidRPr="00E01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AD2DE4E" w14:textId="57315673" w:rsidR="00354F77" w:rsidRPr="00E015C8" w:rsidRDefault="00354F77" w:rsidP="007C1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15C8">
              <w:rPr>
                <w:rFonts w:ascii="Times New Roman" w:hAnsi="Times New Roman" w:cs="Times New Roman"/>
                <w:sz w:val="28"/>
                <w:szCs w:val="28"/>
              </w:rPr>
              <w:t>кандидат экономических наук, доцент</w:t>
            </w:r>
          </w:p>
          <w:p w14:paraId="76A72096" w14:textId="77777777" w:rsidR="00354F77" w:rsidRPr="00E015C8" w:rsidRDefault="00354F77" w:rsidP="007C1B07">
            <w:pPr>
              <w:rPr>
                <w:rFonts w:ascii="Times New Roman" w:hAnsi="Times New Roman" w:cs="Times New Roman"/>
              </w:rPr>
            </w:pPr>
            <w:r w:rsidRPr="00E015C8">
              <w:rPr>
                <w:rFonts w:ascii="Times New Roman" w:hAnsi="Times New Roman" w:cs="Times New Roman"/>
              </w:rPr>
              <w:t xml:space="preserve">Адрес (с индексом): 125167, г. Москва, Ленинградский пр-т, д.51, корпус 1, кв. 0416            </w:t>
            </w:r>
          </w:p>
          <w:p w14:paraId="049A1AEC" w14:textId="0569C764" w:rsidR="00354F77" w:rsidRPr="00E015C8" w:rsidRDefault="00354F77" w:rsidP="007C1B07">
            <w:pPr>
              <w:rPr>
                <w:rFonts w:ascii="Times New Roman" w:hAnsi="Times New Roman" w:cs="Times New Roman"/>
              </w:rPr>
            </w:pPr>
            <w:r w:rsidRPr="00E015C8">
              <w:rPr>
                <w:rFonts w:ascii="Times New Roman" w:hAnsi="Times New Roman" w:cs="Times New Roman"/>
              </w:rPr>
              <w:t xml:space="preserve">Тел.: </w:t>
            </w:r>
            <w:r w:rsidR="00E015C8" w:rsidRPr="00E015C8">
              <w:rPr>
                <w:rFonts w:ascii="Times New Roman" w:hAnsi="Times New Roman" w:cs="Times New Roman"/>
              </w:rPr>
              <w:t xml:space="preserve">+7 </w:t>
            </w:r>
            <w:r w:rsidR="00E015C8" w:rsidRPr="007C1B07">
              <w:rPr>
                <w:rFonts w:ascii="Times New Roman" w:hAnsi="Times New Roman" w:cs="Times New Roman"/>
              </w:rPr>
              <w:t>499</w:t>
            </w:r>
            <w:r w:rsidR="00E015C8" w:rsidRPr="00E015C8">
              <w:rPr>
                <w:rFonts w:ascii="Times New Roman" w:hAnsi="Times New Roman" w:cs="Times New Roman"/>
              </w:rPr>
              <w:t xml:space="preserve"> </w:t>
            </w:r>
            <w:r w:rsidR="00E015C8" w:rsidRPr="007C1B07">
              <w:rPr>
                <w:rFonts w:ascii="Times New Roman" w:hAnsi="Times New Roman" w:cs="Times New Roman"/>
              </w:rPr>
              <w:t>553</w:t>
            </w:r>
            <w:r w:rsidR="00E015C8" w:rsidRPr="00E015C8">
              <w:rPr>
                <w:rFonts w:ascii="Times New Roman" w:hAnsi="Times New Roman" w:cs="Times New Roman"/>
              </w:rPr>
              <w:t>-</w:t>
            </w:r>
            <w:r w:rsidR="00E015C8" w:rsidRPr="007C1B07">
              <w:rPr>
                <w:rFonts w:ascii="Times New Roman" w:hAnsi="Times New Roman" w:cs="Times New Roman"/>
              </w:rPr>
              <w:t>11</w:t>
            </w:r>
            <w:r w:rsidR="00E015C8" w:rsidRPr="00E015C8">
              <w:rPr>
                <w:rFonts w:ascii="Times New Roman" w:hAnsi="Times New Roman" w:cs="Times New Roman"/>
              </w:rPr>
              <w:t>-</w:t>
            </w:r>
            <w:r w:rsidR="00E015C8" w:rsidRPr="007C1B07">
              <w:rPr>
                <w:rFonts w:ascii="Times New Roman" w:hAnsi="Times New Roman" w:cs="Times New Roman"/>
              </w:rPr>
              <w:t>92</w:t>
            </w:r>
          </w:p>
          <w:p w14:paraId="64BF4816" w14:textId="7B7A255C" w:rsidR="004E154A" w:rsidRPr="00E015C8" w:rsidRDefault="00354F77" w:rsidP="007C1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15C8">
              <w:rPr>
                <w:rFonts w:ascii="Times New Roman" w:hAnsi="Times New Roman" w:cs="Times New Roman"/>
              </w:rPr>
              <w:t xml:space="preserve">Эл. адрес: </w:t>
            </w:r>
            <w:proofErr w:type="spellStart"/>
            <w:r w:rsidR="00E015C8" w:rsidRPr="00E015C8">
              <w:rPr>
                <w:rFonts w:ascii="Times New Roman" w:hAnsi="Times New Roman" w:cs="Times New Roman"/>
                <w:lang w:val="en-US"/>
              </w:rPr>
              <w:t>ENKorneeva</w:t>
            </w:r>
            <w:proofErr w:type="spellEnd"/>
            <w:r w:rsidRPr="00E015C8">
              <w:rPr>
                <w:rFonts w:ascii="Times New Roman" w:hAnsi="Times New Roman" w:cs="Times New Roman"/>
              </w:rPr>
              <w:t>@</w:t>
            </w:r>
            <w:r w:rsidRPr="00E015C8">
              <w:rPr>
                <w:rFonts w:ascii="Times New Roman" w:hAnsi="Times New Roman" w:cs="Times New Roman"/>
                <w:lang w:val="en-US"/>
              </w:rPr>
              <w:t>fa</w:t>
            </w:r>
            <w:r w:rsidRPr="00E015C8">
              <w:rPr>
                <w:rFonts w:ascii="Times New Roman" w:hAnsi="Times New Roman" w:cs="Times New Roman"/>
              </w:rPr>
              <w:t>.</w:t>
            </w:r>
            <w:proofErr w:type="spellStart"/>
            <w:r w:rsidRPr="00E015C8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</w:tbl>
    <w:p w14:paraId="46ACBB33" w14:textId="77777777" w:rsidR="00673B59" w:rsidRPr="00453DC6" w:rsidRDefault="00673B59" w:rsidP="007C1B0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1EC34BD" w14:textId="69D0577B" w:rsidR="009835C9" w:rsidRDefault="009835C9" w:rsidP="007C1B07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5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результата интеллектуальной деятельности</w:t>
      </w:r>
    </w:p>
    <w:p w14:paraId="7DAFF466" w14:textId="77777777" w:rsidR="009835C9" w:rsidRDefault="009835C9" w:rsidP="007C1B07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C14506D" w14:textId="0F187FDF" w:rsidR="001711BA" w:rsidRDefault="001711BA" w:rsidP="007C1B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</w:t>
      </w:r>
      <w:r w:rsidRPr="00DF70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счерпывающая информация о технологии</w:t>
      </w:r>
    </w:p>
    <w:p w14:paraId="037D6F95" w14:textId="3621BCD0" w:rsidR="00354F77" w:rsidRPr="00E015C8" w:rsidRDefault="008B3256" w:rsidP="007C1B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Разработанный РИД представлен в виде модели для оценки </w:t>
      </w:r>
      <w:r w:rsidR="00354F77" w:rsidRPr="00E015C8">
        <w:rPr>
          <w:rFonts w:ascii="Times New Roman" w:hAnsi="Times New Roman" w:cs="Times New Roman"/>
          <w:sz w:val="28"/>
          <w:szCs w:val="28"/>
        </w:rPr>
        <w:t>воздействия турбулентной внешней среды на социально-экономическую устойчивость малого и среднего бизнеса и выявлении факторов, препятствующих или способствующих его устойчивому развитию в перспективе</w:t>
      </w:r>
      <w:r w:rsidRPr="00E01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которой учтены следующие </w:t>
      </w:r>
      <w:r w:rsidR="00354F77" w:rsidRPr="00E015C8">
        <w:rPr>
          <w:rFonts w:ascii="Times New Roman" w:hAnsi="Times New Roman" w:cs="Times New Roman"/>
          <w:bCs/>
          <w:sz w:val="28"/>
          <w:szCs w:val="28"/>
        </w:rPr>
        <w:t xml:space="preserve">факторы: регулярность и формы оценки финансовой и социальной </w:t>
      </w:r>
      <w:r w:rsidR="00354F77" w:rsidRPr="00E015C8">
        <w:rPr>
          <w:rFonts w:ascii="Times New Roman" w:hAnsi="Times New Roman" w:cs="Times New Roman"/>
          <w:bCs/>
          <w:sz w:val="28"/>
          <w:szCs w:val="28"/>
        </w:rPr>
        <w:lastRenderedPageBreak/>
        <w:t>устойчивости бизнеса, использование инструментов повышения финансовой устойчивости, цифровые компетенции руководителей и владельцев бизнеса, опыт работы и сменяемость руководства компаний, уровень интеллектуального капитала, уровень использования дистанционной формы работы сотрудников, уровень использования Интернет-коммуникаций в бизнесе.</w:t>
      </w:r>
    </w:p>
    <w:p w14:paraId="2681AFB4" w14:textId="518F20C4" w:rsidR="008B3256" w:rsidRPr="00E015C8" w:rsidRDefault="00354F77" w:rsidP="007C1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5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построении модели</w:t>
      </w:r>
      <w:r w:rsidR="008B3256" w:rsidRPr="00E01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</w:t>
      </w:r>
      <w:r w:rsidRPr="00E015C8">
        <w:rPr>
          <w:rFonts w:ascii="Times New Roman" w:hAnsi="Times New Roman" w:cs="Times New Roman"/>
          <w:sz w:val="28"/>
          <w:szCs w:val="28"/>
        </w:rPr>
        <w:t xml:space="preserve">стандартный эконометрический метод – метод наименьших квадратов (МНК), а также используется критерий </w:t>
      </w:r>
      <w:proofErr w:type="spellStart"/>
      <w:r w:rsidRPr="00E015C8">
        <w:rPr>
          <w:rFonts w:ascii="Times New Roman" w:hAnsi="Times New Roman" w:cs="Times New Roman"/>
          <w:sz w:val="28"/>
          <w:szCs w:val="28"/>
        </w:rPr>
        <w:t>Бреуша</w:t>
      </w:r>
      <w:proofErr w:type="spellEnd"/>
      <w:r w:rsidRPr="00E015C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015C8">
        <w:rPr>
          <w:rFonts w:ascii="Times New Roman" w:hAnsi="Times New Roman" w:cs="Times New Roman"/>
          <w:sz w:val="28"/>
          <w:szCs w:val="28"/>
        </w:rPr>
        <w:t>Пагана</w:t>
      </w:r>
      <w:proofErr w:type="spellEnd"/>
      <w:r w:rsidRPr="00E015C8">
        <w:rPr>
          <w:rFonts w:ascii="Times New Roman" w:hAnsi="Times New Roman" w:cs="Times New Roman"/>
          <w:sz w:val="28"/>
          <w:szCs w:val="28"/>
        </w:rPr>
        <w:t xml:space="preserve"> для проверки наличия эффектов отдельных сообществ и критерий </w:t>
      </w:r>
      <w:proofErr w:type="spellStart"/>
      <w:r w:rsidRPr="00E015C8">
        <w:rPr>
          <w:rFonts w:ascii="Times New Roman" w:hAnsi="Times New Roman" w:cs="Times New Roman"/>
          <w:sz w:val="28"/>
          <w:szCs w:val="28"/>
        </w:rPr>
        <w:t>Хаусмана</w:t>
      </w:r>
      <w:proofErr w:type="spellEnd"/>
      <w:r w:rsidRPr="00E015C8">
        <w:rPr>
          <w:rFonts w:ascii="Times New Roman" w:hAnsi="Times New Roman" w:cs="Times New Roman"/>
          <w:sz w:val="28"/>
          <w:szCs w:val="28"/>
        </w:rPr>
        <w:t xml:space="preserve"> для индивидуальных эффектов местоположения и обычные оценки методом наименьших квадратов (МНК) с надежными стандартными ошибками.</w:t>
      </w:r>
    </w:p>
    <w:p w14:paraId="7B21F415" w14:textId="66780C6D" w:rsidR="001711BA" w:rsidRPr="00354F77" w:rsidRDefault="001711BA" w:rsidP="007C1B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F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Степень готовности к разработке инновационного проекта</w:t>
      </w:r>
    </w:p>
    <w:p w14:paraId="1C3AF1F0" w14:textId="02A28BA3" w:rsidR="00C129D8" w:rsidRPr="007C1B07" w:rsidRDefault="0090343A" w:rsidP="007C1B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Разработанный </w:t>
      </w:r>
      <w:r w:rsidR="007746CC" w:rsidRPr="00354F7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РИД</w:t>
      </w:r>
      <w:r w:rsidRPr="00354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</w:t>
      </w:r>
      <w:r w:rsidR="00C129D8" w:rsidRPr="00354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исп</w:t>
      </w:r>
      <w:r w:rsidR="00710B1E" w:rsidRPr="00354F7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129D8" w:rsidRPr="00354F77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льзованию</w:t>
      </w:r>
      <w:r w:rsidR="007746CC" w:rsidRPr="00354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технологии</w:t>
      </w:r>
      <w:r w:rsidRPr="00354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оценки </w:t>
      </w:r>
      <w:r w:rsidR="00354F77" w:rsidRPr="007C1B07">
        <w:rPr>
          <w:rFonts w:ascii="Times New Roman" w:eastAsiaTheme="majorEastAsia" w:hAnsi="Times New Roman" w:cs="Times New Roman"/>
          <w:sz w:val="28"/>
          <w:szCs w:val="28"/>
          <w:lang w:eastAsia="zh-CN"/>
        </w:rPr>
        <w:t>социально-экономической устойчивости российского малого и среднего бизнеса</w:t>
      </w:r>
      <w:r w:rsidR="008B3256" w:rsidRPr="007C1B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71415B" w14:textId="64760CEA" w:rsidR="001711BA" w:rsidRDefault="001711BA" w:rsidP="007C1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</w:t>
      </w:r>
      <w:r w:rsidRPr="00DF70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овизна технологии, отличие от аналогов</w:t>
      </w:r>
    </w:p>
    <w:p w14:paraId="59C206FE" w14:textId="712E7988" w:rsidR="008B3256" w:rsidRPr="00E015C8" w:rsidRDefault="007C1B07" w:rsidP="007C1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Аналогов указанной модели на настоящий момент нет</w:t>
      </w:r>
      <w:r w:rsidR="008B3256" w:rsidRPr="00E015C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ней</w:t>
      </w:r>
      <w:r w:rsidR="008B3256" w:rsidRPr="00E015C8">
        <w:rPr>
          <w:rFonts w:ascii="Times New Roman" w:hAnsi="Times New Roman" w:cs="Times New Roman"/>
          <w:sz w:val="28"/>
          <w:szCs w:val="28"/>
        </w:rPr>
        <w:t xml:space="preserve"> изучается </w:t>
      </w:r>
      <w:r w:rsidR="00AA0D47" w:rsidRPr="00E015C8">
        <w:rPr>
          <w:rFonts w:ascii="Times New Roman" w:hAnsi="Times New Roman" w:cs="Times New Roman"/>
          <w:sz w:val="28"/>
          <w:szCs w:val="28"/>
        </w:rPr>
        <w:t>малый и средний бизнес как основа устойчивости и развития экономических систем различного вида, обеспечивая занятость, проникая в самые разнообразные рыночные ниши, формируя разнообразие и более полное удовлетворение потребностей населения.</w:t>
      </w:r>
      <w:r w:rsidR="008B3256" w:rsidRPr="00E015C8">
        <w:rPr>
          <w:rFonts w:ascii="Times New Roman" w:hAnsi="Times New Roman" w:cs="Times New Roman"/>
          <w:sz w:val="28"/>
          <w:szCs w:val="28"/>
        </w:rPr>
        <w:t xml:space="preserve"> Методология позволила получить </w:t>
      </w:r>
      <w:r w:rsidR="00AA0D47" w:rsidRPr="00E015C8">
        <w:rPr>
          <w:rFonts w:ascii="Times New Roman" w:hAnsi="Times New Roman" w:cs="Times New Roman"/>
          <w:sz w:val="28"/>
          <w:szCs w:val="28"/>
        </w:rPr>
        <w:t>представление о взаимосвязи малого и среднего бизнеса и социально-экономической устойчивости</w:t>
      </w:r>
      <w:r w:rsidR="008B3256" w:rsidRPr="00E015C8">
        <w:rPr>
          <w:rFonts w:ascii="Times New Roman" w:hAnsi="Times New Roman" w:cs="Times New Roman"/>
          <w:sz w:val="28"/>
          <w:szCs w:val="28"/>
        </w:rPr>
        <w:t xml:space="preserve"> как в долгосрочной, так и в краткосрочной перспективе. </w:t>
      </w:r>
    </w:p>
    <w:p w14:paraId="529148C5" w14:textId="40A374BB" w:rsidR="001711BA" w:rsidRPr="00E015C8" w:rsidRDefault="001711BA" w:rsidP="007C1B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Технологические преимущества</w:t>
      </w:r>
    </w:p>
    <w:p w14:paraId="0DDF28E2" w14:textId="434F4150" w:rsidR="008B3256" w:rsidRPr="00B97080" w:rsidRDefault="00B97080" w:rsidP="007C1B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 w:rsidRPr="00B97080">
        <w:rPr>
          <w:rFonts w:ascii="Times New Roman" w:hAnsi="Times New Roman" w:cs="Times New Roman"/>
          <w:sz w:val="28"/>
          <w:szCs w:val="26"/>
        </w:rPr>
        <w:t>Факторы, выявленные в процессе изучения и анализа актуальной литературы и открытых данных, изученные и измеренные в ходе анкетирования и интервьюирования руководителей и владельцев малого и среднего бизнеса на базе двух регионов-лидеров, позволяют определить социально-экономическую устойчивость малого и среднего бизнеса. Повышение уровня развития бизнеса с учетом данных факторов задает вектор устойчивого развития.</w:t>
      </w:r>
    </w:p>
    <w:p w14:paraId="7654D468" w14:textId="028044E1" w:rsidR="001711BA" w:rsidRPr="00E015C8" w:rsidRDefault="001711BA" w:rsidP="007C1B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5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Экономические преимущества</w:t>
      </w:r>
      <w:r w:rsidRPr="00E01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4180E87" w14:textId="2EC6326C" w:rsidR="007D7B07" w:rsidRPr="00E015C8" w:rsidRDefault="007D7B07" w:rsidP="007C1B07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015C8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Представленная модель позволяет спрогнозировать влияни</w:t>
      </w:r>
      <w:r w:rsidR="00AA0D47" w:rsidRPr="00E015C8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е</w:t>
      </w:r>
      <w:r w:rsidRPr="00E015C8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AA0D47" w:rsidRPr="00E015C8">
        <w:rPr>
          <w:rFonts w:ascii="Times New Roman" w:hAnsi="Times New Roman" w:cs="Times New Roman"/>
          <w:color w:val="auto"/>
          <w:sz w:val="28"/>
          <w:szCs w:val="28"/>
        </w:rPr>
        <w:t>малого и среднего бизнеса на социально-экономическую устойчивость российского государства в условиях турбулентности современных социально-экономических процессов в России</w:t>
      </w:r>
      <w:r w:rsidRPr="00E015C8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. Значимость для образовательного процесса выражается в возможности изучения модели </w:t>
      </w:r>
      <w:r w:rsidR="00AA0D47" w:rsidRPr="00E015C8">
        <w:rPr>
          <w:rFonts w:ascii="Times New Roman" w:hAnsi="Times New Roman" w:cs="Times New Roman"/>
          <w:color w:val="auto"/>
          <w:sz w:val="28"/>
          <w:szCs w:val="28"/>
        </w:rPr>
        <w:t xml:space="preserve">информационно-коммуникативная модель </w:t>
      </w:r>
      <w:r w:rsidR="00AA0D47" w:rsidRPr="004E154A">
        <w:rPr>
          <w:rFonts w:ascii="Times New Roman" w:hAnsi="Times New Roman" w:cs="Times New Roman"/>
          <w:color w:val="auto"/>
          <w:sz w:val="28"/>
          <w:szCs w:val="28"/>
        </w:rPr>
        <w:t>социально-экономической устойчивости малого и среднего бизнеса</w:t>
      </w:r>
      <w:r w:rsidRPr="00E015C8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14:paraId="3EEFAAA6" w14:textId="4DD44997" w:rsidR="001711BA" w:rsidRPr="00E015C8" w:rsidRDefault="001711BA" w:rsidP="007C1B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5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Область возможного использования</w:t>
      </w:r>
    </w:p>
    <w:p w14:paraId="3FAD680B" w14:textId="15051247" w:rsidR="007D7B07" w:rsidRPr="00E015C8" w:rsidRDefault="007D7B07" w:rsidP="007C1B0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015C8">
        <w:rPr>
          <w:rFonts w:ascii="Times New Roman" w:hAnsi="Times New Roman" w:cs="Times New Roman"/>
          <w:sz w:val="28"/>
          <w:szCs w:val="28"/>
        </w:rPr>
        <w:t>Разработанный РИД может представлять интерес для федеральных органов исполнительной власти как моделировани</w:t>
      </w:r>
      <w:r w:rsidR="00AA0D47" w:rsidRPr="00E015C8">
        <w:rPr>
          <w:rFonts w:ascii="Times New Roman" w:hAnsi="Times New Roman" w:cs="Times New Roman"/>
          <w:sz w:val="28"/>
          <w:szCs w:val="28"/>
        </w:rPr>
        <w:t>е</w:t>
      </w:r>
      <w:r w:rsidRPr="00E015C8">
        <w:rPr>
          <w:rFonts w:ascii="Times New Roman" w:hAnsi="Times New Roman" w:cs="Times New Roman"/>
          <w:sz w:val="28"/>
          <w:szCs w:val="28"/>
        </w:rPr>
        <w:t xml:space="preserve"> воздействия мер развития </w:t>
      </w:r>
      <w:r w:rsidR="00AA0D47" w:rsidRPr="00E015C8">
        <w:rPr>
          <w:rFonts w:ascii="Times New Roman" w:hAnsi="Times New Roman" w:cs="Times New Roman"/>
          <w:sz w:val="28"/>
          <w:szCs w:val="28"/>
        </w:rPr>
        <w:t>малого и среднего бизнеса</w:t>
      </w:r>
      <w:r w:rsidRPr="00E015C8">
        <w:rPr>
          <w:rFonts w:ascii="Times New Roman" w:hAnsi="Times New Roman" w:cs="Times New Roman"/>
          <w:sz w:val="28"/>
          <w:szCs w:val="28"/>
        </w:rPr>
        <w:t xml:space="preserve"> </w:t>
      </w:r>
      <w:r w:rsidR="00AA0D47" w:rsidRPr="00E015C8">
        <w:rPr>
          <w:rFonts w:ascii="Times New Roman" w:hAnsi="Times New Roman" w:cs="Times New Roman"/>
          <w:sz w:val="28"/>
          <w:szCs w:val="28"/>
        </w:rPr>
        <w:t>на устойчивость</w:t>
      </w:r>
      <w:r w:rsidRPr="00E015C8">
        <w:rPr>
          <w:rFonts w:ascii="Times New Roman" w:hAnsi="Times New Roman" w:cs="Times New Roman"/>
          <w:sz w:val="28"/>
          <w:szCs w:val="28"/>
        </w:rPr>
        <w:t xml:space="preserve"> экономик</w:t>
      </w:r>
      <w:r w:rsidR="00AA0D47" w:rsidRPr="00E015C8">
        <w:rPr>
          <w:rFonts w:ascii="Times New Roman" w:hAnsi="Times New Roman" w:cs="Times New Roman"/>
          <w:sz w:val="28"/>
          <w:szCs w:val="28"/>
        </w:rPr>
        <w:t>и</w:t>
      </w:r>
      <w:r w:rsidRPr="00E015C8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8B3256" w:rsidRPr="00E015C8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AA0D47" w:rsidRPr="00E015C8">
        <w:rPr>
          <w:rFonts w:ascii="Times New Roman" w:hAnsi="Times New Roman" w:cs="Times New Roman"/>
          <w:sz w:val="28"/>
          <w:szCs w:val="28"/>
        </w:rPr>
        <w:t>для выявления специфики факторов, формирующих социально-экономические отношения между экономическими субъектами, нацеленные на устойчивое развитие на основе применения цифровых информационно-коммуникационных технологий.</w:t>
      </w:r>
    </w:p>
    <w:p w14:paraId="7E17B58B" w14:textId="2C5B06C7" w:rsidR="007D7B07" w:rsidRPr="00E015C8" w:rsidRDefault="007D7B07" w:rsidP="007C1B0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15C8">
        <w:rPr>
          <w:rFonts w:ascii="Times New Roman" w:hAnsi="Times New Roman" w:cs="Times New Roman"/>
          <w:sz w:val="28"/>
          <w:szCs w:val="28"/>
        </w:rPr>
        <w:t xml:space="preserve">Практическая значимость РИД заключается в возможности многофакторной оценки влияния </w:t>
      </w:r>
      <w:r w:rsidR="00E015C8" w:rsidRPr="00E015C8">
        <w:rPr>
          <w:rFonts w:ascii="Times New Roman" w:hAnsi="Times New Roman" w:cs="Times New Roman"/>
          <w:sz w:val="28"/>
          <w:szCs w:val="28"/>
        </w:rPr>
        <w:t>развития малого и среднего бизнеса на социально-экономическую устойчивость России</w:t>
      </w:r>
      <w:r w:rsidRPr="00E015C8">
        <w:rPr>
          <w:rFonts w:ascii="Times New Roman" w:hAnsi="Times New Roman" w:cs="Times New Roman"/>
          <w:sz w:val="28"/>
          <w:szCs w:val="28"/>
        </w:rPr>
        <w:t>.</w:t>
      </w:r>
    </w:p>
    <w:p w14:paraId="28A66030" w14:textId="32DDB28E" w:rsidR="001711BA" w:rsidRPr="00E015C8" w:rsidRDefault="001711BA" w:rsidP="007C1B0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15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Сопутствующие полезные эффекты</w:t>
      </w:r>
    </w:p>
    <w:p w14:paraId="104DF238" w14:textId="53650ED7" w:rsidR="008B3256" w:rsidRPr="00E015C8" w:rsidRDefault="008B3256" w:rsidP="007C1B0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15C8">
        <w:rPr>
          <w:rFonts w:ascii="Times New Roman" w:hAnsi="Times New Roman" w:cs="Times New Roman"/>
          <w:sz w:val="28"/>
          <w:szCs w:val="28"/>
        </w:rPr>
        <w:t xml:space="preserve">Значимость для образовательного процесса выражается в возможности изучения методики, применимой к оценке влияния </w:t>
      </w:r>
      <w:r w:rsidR="00E015C8" w:rsidRPr="00E015C8">
        <w:rPr>
          <w:rFonts w:ascii="Times New Roman" w:hAnsi="Times New Roman" w:cs="Times New Roman"/>
          <w:sz w:val="28"/>
          <w:szCs w:val="28"/>
        </w:rPr>
        <w:t>развития малого и среднего бизнеса на социально-экономическую устойчивость России.</w:t>
      </w:r>
    </w:p>
    <w:p w14:paraId="1CEC2808" w14:textId="71316DCB" w:rsidR="001D50BE" w:rsidRPr="00E015C8" w:rsidRDefault="001D50BE" w:rsidP="007C1B0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015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Дополнительные</w:t>
      </w:r>
      <w:r w:rsidRPr="00E01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15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меры государственной поддержки</w:t>
      </w:r>
    </w:p>
    <w:p w14:paraId="22C08AC3" w14:textId="219E400E" w:rsidR="001D50BE" w:rsidRPr="00E015C8" w:rsidRDefault="001D50BE" w:rsidP="007C1B0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015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взгляд авторов, в дополнительных мерах государственной поддержки нет необходимости.</w:t>
      </w:r>
    </w:p>
    <w:sectPr w:rsidR="001D50BE" w:rsidRPr="00E015C8" w:rsidSect="007640D0">
      <w:headerReference w:type="default" r:id="rId12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40F89" w14:textId="77777777" w:rsidR="0064220E" w:rsidRDefault="0064220E" w:rsidP="00DC5845">
      <w:pPr>
        <w:spacing w:after="0" w:line="240" w:lineRule="auto"/>
      </w:pPr>
      <w:r>
        <w:separator/>
      </w:r>
    </w:p>
  </w:endnote>
  <w:endnote w:type="continuationSeparator" w:id="0">
    <w:p w14:paraId="1F99E666" w14:textId="77777777" w:rsidR="0064220E" w:rsidRDefault="0064220E" w:rsidP="00D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E55838" w14:textId="77777777" w:rsidR="0064220E" w:rsidRDefault="0064220E" w:rsidP="00DC5845">
      <w:pPr>
        <w:spacing w:after="0" w:line="240" w:lineRule="auto"/>
      </w:pPr>
      <w:r>
        <w:separator/>
      </w:r>
    </w:p>
  </w:footnote>
  <w:footnote w:type="continuationSeparator" w:id="0">
    <w:p w14:paraId="29CDF703" w14:textId="77777777" w:rsidR="0064220E" w:rsidRDefault="0064220E" w:rsidP="00DC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0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2B2167D3" w14:textId="0A6F4B95" w:rsidR="00DC5845" w:rsidRPr="00DC5845" w:rsidRDefault="00DC5845">
        <w:pPr>
          <w:pStyle w:val="a5"/>
          <w:jc w:val="center"/>
          <w:rPr>
            <w:rFonts w:ascii="Times New Roman" w:hAnsi="Times New Roman" w:cs="Times New Roman"/>
          </w:rPr>
        </w:pPr>
        <w:r w:rsidRPr="00DC5845">
          <w:rPr>
            <w:rFonts w:ascii="Times New Roman" w:hAnsi="Times New Roman" w:cs="Times New Roman"/>
          </w:rPr>
          <w:fldChar w:fldCharType="begin"/>
        </w:r>
        <w:r w:rsidRPr="00DC5845">
          <w:rPr>
            <w:rFonts w:ascii="Times New Roman" w:hAnsi="Times New Roman" w:cs="Times New Roman"/>
          </w:rPr>
          <w:instrText>PAGE   \* MERGEFORMAT</w:instrText>
        </w:r>
        <w:r w:rsidRPr="00DC5845">
          <w:rPr>
            <w:rFonts w:ascii="Times New Roman" w:hAnsi="Times New Roman" w:cs="Times New Roman"/>
          </w:rPr>
          <w:fldChar w:fldCharType="separate"/>
        </w:r>
        <w:r w:rsidR="005765DA">
          <w:rPr>
            <w:rFonts w:ascii="Times New Roman" w:hAnsi="Times New Roman" w:cs="Times New Roman"/>
            <w:noProof/>
          </w:rPr>
          <w:t>3</w:t>
        </w:r>
        <w:r w:rsidRPr="00DC5845">
          <w:rPr>
            <w:rFonts w:ascii="Times New Roman" w:hAnsi="Times New Roman" w:cs="Times New Roman"/>
          </w:rPr>
          <w:fldChar w:fldCharType="end"/>
        </w:r>
      </w:p>
    </w:sdtContent>
  </w:sdt>
  <w:p w14:paraId="3B98E3A4" w14:textId="77777777" w:rsidR="00DC5845" w:rsidRDefault="00DC584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74F9C"/>
    <w:multiLevelType w:val="hybridMultilevel"/>
    <w:tmpl w:val="A0B6F54A"/>
    <w:lvl w:ilvl="0" w:tplc="DE1201F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46158D6"/>
    <w:multiLevelType w:val="hybridMultilevel"/>
    <w:tmpl w:val="B1D03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E95493"/>
    <w:multiLevelType w:val="hybridMultilevel"/>
    <w:tmpl w:val="4F921E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B7"/>
    <w:rsid w:val="00021651"/>
    <w:rsid w:val="000234AD"/>
    <w:rsid w:val="00050D52"/>
    <w:rsid w:val="00060AA2"/>
    <w:rsid w:val="00063FFC"/>
    <w:rsid w:val="000B2B43"/>
    <w:rsid w:val="000C604C"/>
    <w:rsid w:val="000E4FFE"/>
    <w:rsid w:val="000F4DCC"/>
    <w:rsid w:val="00116DE4"/>
    <w:rsid w:val="0012548E"/>
    <w:rsid w:val="00142792"/>
    <w:rsid w:val="00142825"/>
    <w:rsid w:val="001711BA"/>
    <w:rsid w:val="001D1BAB"/>
    <w:rsid w:val="001D50BE"/>
    <w:rsid w:val="001E5FBB"/>
    <w:rsid w:val="00205396"/>
    <w:rsid w:val="00211B27"/>
    <w:rsid w:val="00230D51"/>
    <w:rsid w:val="0024403F"/>
    <w:rsid w:val="00276E1E"/>
    <w:rsid w:val="002840E1"/>
    <w:rsid w:val="002A3CB7"/>
    <w:rsid w:val="002A51EB"/>
    <w:rsid w:val="002A66BD"/>
    <w:rsid w:val="002D6B32"/>
    <w:rsid w:val="0030298E"/>
    <w:rsid w:val="00331FF0"/>
    <w:rsid w:val="00334EA7"/>
    <w:rsid w:val="00337CAC"/>
    <w:rsid w:val="00354F77"/>
    <w:rsid w:val="00371FAD"/>
    <w:rsid w:val="00381DBD"/>
    <w:rsid w:val="003A1A0C"/>
    <w:rsid w:val="003B5138"/>
    <w:rsid w:val="003F35BC"/>
    <w:rsid w:val="00403ED1"/>
    <w:rsid w:val="00424841"/>
    <w:rsid w:val="00430BC3"/>
    <w:rsid w:val="004350F3"/>
    <w:rsid w:val="0045245A"/>
    <w:rsid w:val="00453DC6"/>
    <w:rsid w:val="00471D62"/>
    <w:rsid w:val="00490582"/>
    <w:rsid w:val="004E154A"/>
    <w:rsid w:val="004E50CD"/>
    <w:rsid w:val="004E53D2"/>
    <w:rsid w:val="005002D6"/>
    <w:rsid w:val="00512660"/>
    <w:rsid w:val="00527A94"/>
    <w:rsid w:val="00552EDD"/>
    <w:rsid w:val="005765DA"/>
    <w:rsid w:val="005F22B0"/>
    <w:rsid w:val="0061118D"/>
    <w:rsid w:val="006157D0"/>
    <w:rsid w:val="0064002F"/>
    <w:rsid w:val="0064220E"/>
    <w:rsid w:val="00673B59"/>
    <w:rsid w:val="006A5BAB"/>
    <w:rsid w:val="006A6D30"/>
    <w:rsid w:val="006C7B0C"/>
    <w:rsid w:val="006D0E8C"/>
    <w:rsid w:val="006D5371"/>
    <w:rsid w:val="00710B1E"/>
    <w:rsid w:val="007454CC"/>
    <w:rsid w:val="007640D0"/>
    <w:rsid w:val="00773370"/>
    <w:rsid w:val="007746CC"/>
    <w:rsid w:val="00796993"/>
    <w:rsid w:val="007B137F"/>
    <w:rsid w:val="007B29DF"/>
    <w:rsid w:val="007C1B07"/>
    <w:rsid w:val="007C24F7"/>
    <w:rsid w:val="007D07CC"/>
    <w:rsid w:val="007D3FF7"/>
    <w:rsid w:val="007D7B07"/>
    <w:rsid w:val="007E7A5B"/>
    <w:rsid w:val="008126FC"/>
    <w:rsid w:val="008576D9"/>
    <w:rsid w:val="0086180A"/>
    <w:rsid w:val="00864029"/>
    <w:rsid w:val="008B2956"/>
    <w:rsid w:val="008B3256"/>
    <w:rsid w:val="0090343A"/>
    <w:rsid w:val="00936138"/>
    <w:rsid w:val="00945F07"/>
    <w:rsid w:val="00976650"/>
    <w:rsid w:val="009835C9"/>
    <w:rsid w:val="0098531F"/>
    <w:rsid w:val="009A3AAE"/>
    <w:rsid w:val="009C15D2"/>
    <w:rsid w:val="00A53403"/>
    <w:rsid w:val="00A850CE"/>
    <w:rsid w:val="00AA0D47"/>
    <w:rsid w:val="00AD46F4"/>
    <w:rsid w:val="00AE496C"/>
    <w:rsid w:val="00AF26D5"/>
    <w:rsid w:val="00B06134"/>
    <w:rsid w:val="00B12A54"/>
    <w:rsid w:val="00B212DE"/>
    <w:rsid w:val="00B252CC"/>
    <w:rsid w:val="00B26C0D"/>
    <w:rsid w:val="00B41C49"/>
    <w:rsid w:val="00B75DE1"/>
    <w:rsid w:val="00B97080"/>
    <w:rsid w:val="00BA41BB"/>
    <w:rsid w:val="00BC5B65"/>
    <w:rsid w:val="00C129D8"/>
    <w:rsid w:val="00C70058"/>
    <w:rsid w:val="00C80E90"/>
    <w:rsid w:val="00CB0DF3"/>
    <w:rsid w:val="00CB4300"/>
    <w:rsid w:val="00D0642E"/>
    <w:rsid w:val="00D2186C"/>
    <w:rsid w:val="00D6339F"/>
    <w:rsid w:val="00D64A9A"/>
    <w:rsid w:val="00D75C36"/>
    <w:rsid w:val="00DA52DE"/>
    <w:rsid w:val="00DC4337"/>
    <w:rsid w:val="00DC5845"/>
    <w:rsid w:val="00DD5C90"/>
    <w:rsid w:val="00DF708C"/>
    <w:rsid w:val="00E015C8"/>
    <w:rsid w:val="00E66747"/>
    <w:rsid w:val="00E75C4C"/>
    <w:rsid w:val="00EA076E"/>
    <w:rsid w:val="00F1633C"/>
    <w:rsid w:val="00F3385F"/>
    <w:rsid w:val="00FA785A"/>
    <w:rsid w:val="00FB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2492C"/>
  <w15:chartTrackingRefBased/>
  <w15:docId w15:val="{C05B8F17-0D96-437F-9AB9-28280C2A8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4FFE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E154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5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53DC6"/>
  </w:style>
  <w:style w:type="character" w:customStyle="1" w:styleId="eop">
    <w:name w:val="eop"/>
    <w:basedOn w:val="a0"/>
    <w:rsid w:val="00453DC6"/>
  </w:style>
  <w:style w:type="character" w:customStyle="1" w:styleId="contextualspellingandgrammarerror">
    <w:name w:val="contextualspellingandgrammarerror"/>
    <w:basedOn w:val="a0"/>
    <w:rsid w:val="00453DC6"/>
  </w:style>
  <w:style w:type="paragraph" w:styleId="a4">
    <w:name w:val="List Paragraph"/>
    <w:basedOn w:val="a"/>
    <w:uiPriority w:val="34"/>
    <w:qFormat/>
    <w:rsid w:val="00AF2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E4FFE"/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paragraph" w:styleId="a5">
    <w:name w:val="header"/>
    <w:basedOn w:val="a"/>
    <w:link w:val="a6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5845"/>
  </w:style>
  <w:style w:type="paragraph" w:styleId="a7">
    <w:name w:val="footer"/>
    <w:basedOn w:val="a"/>
    <w:link w:val="a8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5845"/>
  </w:style>
  <w:style w:type="character" w:styleId="a9">
    <w:name w:val="Intense Reference"/>
    <w:basedOn w:val="a0"/>
    <w:uiPriority w:val="32"/>
    <w:qFormat/>
    <w:rsid w:val="007B29DF"/>
    <w:rPr>
      <w:b/>
      <w:bCs/>
      <w:smallCaps/>
      <w:color w:val="5B9BD5" w:themeColor="accent1"/>
      <w:spacing w:val="5"/>
    </w:rPr>
  </w:style>
  <w:style w:type="paragraph" w:styleId="aa">
    <w:name w:val="Body Text"/>
    <w:basedOn w:val="a"/>
    <w:link w:val="ab"/>
    <w:rsid w:val="00205396"/>
    <w:pPr>
      <w:spacing w:after="0" w:line="240" w:lineRule="auto"/>
      <w:jc w:val="center"/>
    </w:pPr>
    <w:rPr>
      <w:rFonts w:ascii="Courier New" w:eastAsia="Times New Roman" w:hAnsi="Courier New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205396"/>
    <w:rPr>
      <w:rFonts w:ascii="Courier New" w:eastAsia="Times New Roman" w:hAnsi="Courier New" w:cs="Times New Roman"/>
      <w:sz w:val="28"/>
      <w:szCs w:val="20"/>
      <w:lang w:eastAsia="ru-RU"/>
    </w:rPr>
  </w:style>
  <w:style w:type="character" w:styleId="ac">
    <w:name w:val="Hyperlink"/>
    <w:basedOn w:val="a0"/>
    <w:uiPriority w:val="99"/>
    <w:unhideWhenUsed/>
    <w:rsid w:val="00D6339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6339F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4E154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D59A51-A79E-46CA-96D0-37C327F409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5a042-29c2-4f0a-932d-d96c064ae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377730-8498-4F27-9D9A-D42BA14E2D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E9FB66-6F40-43B8-B619-BD2A01801B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715</Words>
  <Characters>4082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РИД - ноу-хау Модель влияния индустрии туризма и гостеприимства на экономику России (рекламно-техническое описание)</vt:lpstr>
      <vt:lpstr>    секрета производства (ноу-хау) «Информационно-коммуникативная модель социально-э</vt:lpstr>
      <vt:lpstr>    Представленная модель позволяет спрогнозировать влияние малого и среднего бизнес</vt:lpstr>
    </vt:vector>
  </TitlesOfParts>
  <Company/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– ноу-хау Информационно-коммуникативная модель социально-экономической устойчивости малого и среднего бизнеса</dc:title>
  <dc:subject/>
  <dc:creator>Дивнова Мария Алексеевна</dc:creator>
  <cp:keywords/>
  <dc:description/>
  <cp:lastModifiedBy>Белгородцев Виктор Петрович</cp:lastModifiedBy>
  <cp:revision>2</cp:revision>
  <dcterms:created xsi:type="dcterms:W3CDTF">2022-12-05T08:40:00Z</dcterms:created>
  <dcterms:modified xsi:type="dcterms:W3CDTF">2022-12-05T08:40:00Z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