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65A1" w14:textId="77777777" w:rsidR="00D2186C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Рекламно-техническое описание </w:t>
      </w:r>
    </w:p>
    <w:p w14:paraId="2850CBFF" w14:textId="77777777" w:rsidR="00D2186C" w:rsidRPr="00A53403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результата интеллектуальной деятельности </w:t>
      </w:r>
    </w:p>
    <w:p w14:paraId="3EAECECD" w14:textId="77777777" w:rsidR="00D2186C" w:rsidRDefault="00D2186C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FC7D61" w14:textId="77777777" w:rsidR="00295DF3" w:rsidRPr="00295DF3" w:rsidRDefault="00BA195B" w:rsidP="00295DF3">
      <w:pPr>
        <w:spacing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A195B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95DF3" w:rsidRPr="00295DF3">
        <w:rPr>
          <w:rFonts w:ascii="Times New Roman" w:hAnsi="Times New Roman" w:cs="Times New Roman"/>
          <w:caps/>
          <w:sz w:val="28"/>
          <w:szCs w:val="28"/>
        </w:rPr>
        <w:t>Ноу-хау (секрет производства)</w:t>
      </w:r>
    </w:p>
    <w:p w14:paraId="4FE6A661" w14:textId="7CB54E1B" w:rsidR="00C038DD" w:rsidRPr="00295DF3" w:rsidRDefault="00295DF3" w:rsidP="00295DF3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95DF3">
        <w:rPr>
          <w:rFonts w:ascii="Times New Roman" w:hAnsi="Times New Roman" w:cs="Times New Roman"/>
          <w:b/>
          <w:caps/>
          <w:sz w:val="28"/>
          <w:szCs w:val="28"/>
        </w:rPr>
        <w:t>«</w:t>
      </w:r>
      <w:bookmarkStart w:id="0" w:name="_GoBack"/>
      <w:r w:rsidRPr="00295DF3">
        <w:rPr>
          <w:rFonts w:ascii="Times New Roman" w:hAnsi="Times New Roman" w:cs="Times New Roman"/>
          <w:b/>
          <w:caps/>
          <w:sz w:val="28"/>
          <w:szCs w:val="28"/>
        </w:rPr>
        <w:t xml:space="preserve">Ранжирование регионов Российской Федерации по классам миграционной привлекательности с использованием математических методов исследования </w:t>
      </w:r>
      <w:r w:rsidR="00F5617D">
        <w:rPr>
          <w:rFonts w:ascii="Times New Roman" w:hAnsi="Times New Roman" w:cs="Times New Roman"/>
          <w:b/>
          <w:caps/>
          <w:sz w:val="28"/>
          <w:szCs w:val="28"/>
        </w:rPr>
        <w:t>операций</w:t>
      </w:r>
      <w:bookmarkEnd w:id="0"/>
      <w:r w:rsidR="00F5617D">
        <w:rPr>
          <w:rFonts w:ascii="Times New Roman" w:hAnsi="Times New Roman" w:cs="Times New Roman"/>
          <w:b/>
          <w:caps/>
          <w:sz w:val="28"/>
          <w:szCs w:val="28"/>
        </w:rPr>
        <w:t>»,</w:t>
      </w:r>
    </w:p>
    <w:p w14:paraId="6C90DA06" w14:textId="68DA5524" w:rsidR="00BA195B" w:rsidRPr="003E06DB" w:rsidRDefault="00BA195B" w:rsidP="00BA195B">
      <w:pPr>
        <w:spacing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A195B">
        <w:rPr>
          <w:rFonts w:ascii="Times New Roman" w:hAnsi="Times New Roman" w:cs="Times New Roman"/>
          <w:sz w:val="28"/>
          <w:szCs w:val="28"/>
        </w:rPr>
        <w:t>получен</w:t>
      </w:r>
      <w:r w:rsidR="00F5617D">
        <w:rPr>
          <w:rFonts w:ascii="Times New Roman" w:hAnsi="Times New Roman" w:cs="Times New Roman"/>
          <w:sz w:val="28"/>
          <w:szCs w:val="28"/>
        </w:rPr>
        <w:t>ный</w:t>
      </w:r>
      <w:r w:rsidRPr="00BA195B">
        <w:rPr>
          <w:rFonts w:ascii="Times New Roman" w:hAnsi="Times New Roman" w:cs="Times New Roman"/>
          <w:sz w:val="28"/>
          <w:szCs w:val="28"/>
        </w:rPr>
        <w:t xml:space="preserve"> в рамках научно-исследовательской работы по </w:t>
      </w:r>
      <w:r w:rsidR="003E06DB">
        <w:rPr>
          <w:rFonts w:ascii="Times New Roman" w:hAnsi="Times New Roman" w:cs="Times New Roman"/>
          <w:sz w:val="28"/>
          <w:szCs w:val="28"/>
        </w:rPr>
        <w:t xml:space="preserve">фундаментальной </w:t>
      </w:r>
      <w:r w:rsidRPr="00BA195B">
        <w:rPr>
          <w:rFonts w:ascii="Times New Roman" w:hAnsi="Times New Roman" w:cs="Times New Roman"/>
          <w:sz w:val="28"/>
          <w:szCs w:val="28"/>
        </w:rPr>
        <w:t>теме:</w:t>
      </w:r>
      <w:r w:rsidR="00F5617D">
        <w:rPr>
          <w:rFonts w:ascii="Times New Roman" w:hAnsi="Times New Roman" w:cs="Times New Roman"/>
          <w:sz w:val="28"/>
          <w:szCs w:val="28"/>
        </w:rPr>
        <w:t xml:space="preserve"> </w:t>
      </w:r>
      <w:r w:rsidR="003E06DB" w:rsidRPr="003E06DB">
        <w:rPr>
          <w:rFonts w:ascii="Times New Roman" w:hAnsi="Times New Roman" w:cs="Times New Roman"/>
          <w:caps/>
          <w:sz w:val="28"/>
          <w:szCs w:val="28"/>
        </w:rPr>
        <w:t>Теория регулирования миграционных процессов</w:t>
      </w:r>
    </w:p>
    <w:p w14:paraId="021FA9C7" w14:textId="4B132DC5" w:rsidR="00211B27" w:rsidRPr="00453DC6" w:rsidRDefault="00BA195B" w:rsidP="00BA19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95B">
        <w:rPr>
          <w:rFonts w:ascii="Times New Roman" w:hAnsi="Times New Roman" w:cs="Times New Roman"/>
          <w:sz w:val="28"/>
          <w:szCs w:val="28"/>
        </w:rPr>
        <w:t>выполненной по государственному заданию на 202</w:t>
      </w:r>
      <w:r w:rsidR="00295DF3">
        <w:rPr>
          <w:rFonts w:ascii="Times New Roman" w:hAnsi="Times New Roman" w:cs="Times New Roman"/>
          <w:sz w:val="28"/>
          <w:szCs w:val="28"/>
        </w:rPr>
        <w:t>1</w:t>
      </w:r>
      <w:r w:rsidRPr="00BA195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3C0DB1D" w14:textId="77777777"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A29444" w14:textId="77777777" w:rsidR="00453DC6" w:rsidRPr="00453DC6" w:rsidRDefault="002372BE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E839475">
          <v:rect id="_x0000_i1025" style="width:0;height:1.5pt" o:hralign="center" o:hrstd="t" o:hr="t" fillcolor="#a0a0a0" stroked="f"/>
        </w:pict>
      </w:r>
    </w:p>
    <w:p w14:paraId="401EF668" w14:textId="77777777" w:rsidR="00EA076E" w:rsidRPr="00EA076E" w:rsidRDefault="00EA076E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EDFB75D" w14:textId="77777777" w:rsidR="00211B27" w:rsidRDefault="00453DC6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</w:t>
      </w:r>
      <w:r w:rsidR="00211B27" w:rsidRPr="00453DC6">
        <w:rPr>
          <w:rFonts w:ascii="Times New Roman" w:hAnsi="Times New Roman" w:cs="Times New Roman"/>
          <w:sz w:val="28"/>
          <w:szCs w:val="28"/>
        </w:rPr>
        <w:t>ведения об автор</w:t>
      </w:r>
      <w:r w:rsidR="00116DE4">
        <w:rPr>
          <w:rFonts w:ascii="Times New Roman" w:hAnsi="Times New Roman" w:cs="Times New Roman"/>
          <w:sz w:val="28"/>
          <w:szCs w:val="28"/>
        </w:rPr>
        <w:t>ах</w:t>
      </w:r>
      <w:r w:rsidR="00211B27" w:rsidRPr="00453D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8A64D7" w14:textId="77777777" w:rsidR="00116DE4" w:rsidRDefault="00116DE4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533"/>
      </w:tblGrid>
      <w:tr w:rsidR="00116DE4" w14:paraId="28A0970A" w14:textId="77777777" w:rsidTr="00D64A9A">
        <w:tc>
          <w:tcPr>
            <w:tcW w:w="3256" w:type="dxa"/>
            <w:vAlign w:val="center"/>
          </w:tcPr>
          <w:p w14:paraId="434B8843" w14:textId="4B04AE1A" w:rsidR="00116DE4" w:rsidRDefault="003E06DB" w:rsidP="00615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97F12B" wp14:editId="72207AA0">
                  <wp:extent cx="1814211" cy="223615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фото Галас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343" cy="225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6A876E8D" w14:textId="77777777" w:rsidR="00D96F3D" w:rsidRPr="00BA195B" w:rsidRDefault="00D96F3D" w:rsidP="00D9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Галас Марина Леонидовна,</w:t>
            </w:r>
          </w:p>
          <w:p w14:paraId="68A8F661" w14:textId="77777777" w:rsidR="00D96F3D" w:rsidRDefault="00D96F3D" w:rsidP="00D9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научный сотрудник</w:t>
            </w:r>
            <w:r>
              <w:t xml:space="preserve"> </w:t>
            </w:r>
            <w:r w:rsidRPr="00BA195B">
              <w:rPr>
                <w:rFonts w:ascii="Times New Roman" w:hAnsi="Times New Roman" w:cs="Times New Roman"/>
                <w:sz w:val="28"/>
                <w:szCs w:val="28"/>
              </w:rPr>
              <w:t>департамента политологии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95B">
              <w:rPr>
                <w:rFonts w:ascii="Times New Roman" w:hAnsi="Times New Roman" w:cs="Times New Roman"/>
                <w:sz w:val="28"/>
                <w:szCs w:val="28"/>
              </w:rPr>
              <w:t>Факультета социальных наук</w:t>
            </w:r>
          </w:p>
          <w:p w14:paraId="3500DB4E" w14:textId="77777777" w:rsidR="00D96F3D" w:rsidRPr="00BA195B" w:rsidRDefault="00D96F3D" w:rsidP="00D9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95B">
              <w:rPr>
                <w:rFonts w:ascii="Times New Roman" w:hAnsi="Times New Roman" w:cs="Times New Roman"/>
                <w:sz w:val="28"/>
                <w:szCs w:val="28"/>
              </w:rPr>
              <w:t xml:space="preserve"> и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EA00AC" w14:textId="77777777" w:rsidR="00D96F3D" w:rsidRPr="00453DC6" w:rsidRDefault="00D96F3D" w:rsidP="00D96F3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исторических наук, доцент</w:t>
            </w:r>
          </w:p>
          <w:p w14:paraId="3828AF4F" w14:textId="77777777" w:rsidR="00D96F3D" w:rsidRDefault="00D96F3D" w:rsidP="00D96F3D">
            <w:pPr>
              <w:spacing w:after="120"/>
              <w:rPr>
                <w:rFonts w:ascii="Times New Roman" w:hAnsi="Times New Roman" w:cs="Times New Roman"/>
              </w:rPr>
            </w:pPr>
            <w:r w:rsidRPr="003E06DB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009</w:t>
            </w:r>
            <w:r w:rsidRPr="003E06DB">
              <w:rPr>
                <w:rFonts w:ascii="Times New Roman" w:hAnsi="Times New Roman" w:cs="Times New Roman"/>
              </w:rPr>
              <w:t xml:space="preserve">3, г. Москва, </w:t>
            </w:r>
            <w:r>
              <w:rPr>
                <w:rFonts w:ascii="Times New Roman" w:hAnsi="Times New Roman" w:cs="Times New Roman"/>
              </w:rPr>
              <w:t>ул. Тверская</w:t>
            </w:r>
            <w:r w:rsidRPr="003E06D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д. 22 Б, стр.3.          </w:t>
            </w:r>
          </w:p>
          <w:p w14:paraId="0BDA480A" w14:textId="77777777" w:rsidR="00D96F3D" w:rsidRDefault="00D96F3D" w:rsidP="00D96F3D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>Тел.: +7</w:t>
            </w:r>
            <w:r>
              <w:rPr>
                <w:rFonts w:ascii="Times New Roman" w:hAnsi="Times New Roman" w:cs="Times New Roman"/>
              </w:rPr>
              <w:t> 4995531354</w:t>
            </w:r>
          </w:p>
          <w:p w14:paraId="02DE63A0" w14:textId="574B4689" w:rsidR="00527A94" w:rsidRPr="00295DF3" w:rsidRDefault="00D96F3D" w:rsidP="00D96F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адрес:</w:t>
            </w:r>
            <w:r w:rsidRPr="00567CDB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295DF3" w:rsidRPr="00096353">
                <w:rPr>
                  <w:rStyle w:val="a9"/>
                  <w:rFonts w:ascii="Times New Roman" w:hAnsi="Times New Roman" w:cs="Times New Roman"/>
                  <w:lang w:val="en-US"/>
                </w:rPr>
                <w:t>MLGalas</w:t>
              </w:r>
              <w:r w:rsidR="00295DF3" w:rsidRPr="00096353">
                <w:rPr>
                  <w:rStyle w:val="a9"/>
                  <w:rFonts w:ascii="Times New Roman" w:hAnsi="Times New Roman" w:cs="Times New Roman"/>
                </w:rPr>
                <w:t>@</w:t>
              </w:r>
              <w:r w:rsidR="00295DF3" w:rsidRPr="00096353">
                <w:rPr>
                  <w:rStyle w:val="a9"/>
                  <w:rFonts w:ascii="Times New Roman" w:hAnsi="Times New Roman" w:cs="Times New Roman"/>
                  <w:lang w:val="en-US"/>
                </w:rPr>
                <w:t>fa</w:t>
              </w:r>
              <w:r w:rsidR="00295DF3" w:rsidRPr="00096353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295DF3" w:rsidRPr="00096353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95D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6DE4" w14:paraId="49F78411" w14:textId="77777777" w:rsidTr="006157D0">
        <w:tc>
          <w:tcPr>
            <w:tcW w:w="3256" w:type="dxa"/>
            <w:vAlign w:val="center"/>
          </w:tcPr>
          <w:p w14:paraId="55E94D06" w14:textId="6D15A6CB" w:rsidR="00116DE4" w:rsidRDefault="00116DE4" w:rsidP="006157D0">
            <w:pPr>
              <w:contextualSpacing/>
              <w:jc w:val="center"/>
              <w:rPr>
                <w:noProof/>
                <w:lang w:eastAsia="ru-RU"/>
              </w:rPr>
            </w:pPr>
          </w:p>
          <w:p w14:paraId="723CC455" w14:textId="77777777" w:rsidR="00116DE4" w:rsidRDefault="00116DE4" w:rsidP="00615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5429282F" w14:textId="417250F7" w:rsidR="00527A94" w:rsidRDefault="00527A94" w:rsidP="007746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13FAD3" w14:textId="77777777" w:rsidR="009835C9" w:rsidRDefault="009835C9" w:rsidP="00983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3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результата интеллектуальной деятельности</w:t>
      </w:r>
    </w:p>
    <w:p w14:paraId="128A54C2" w14:textId="77777777" w:rsidR="009835C9" w:rsidRDefault="009835C9" w:rsidP="00983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EA9401" w14:textId="77777777" w:rsidR="00DD59CE" w:rsidRPr="00AF79A9" w:rsidRDefault="00DD59CE" w:rsidP="00DD59C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79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Информация о технологии и научном (научно-техническом) заделе:  </w:t>
      </w:r>
    </w:p>
    <w:p w14:paraId="119A5591" w14:textId="77777777" w:rsidR="00332173" w:rsidRDefault="00DD59CE" w:rsidP="00332173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РИД представляет собой </w:t>
      </w:r>
      <w:r w:rsidR="0033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ноу-хау (секрет производства)</w:t>
      </w:r>
      <w:r w:rsidRP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</w:t>
      </w:r>
    </w:p>
    <w:p w14:paraId="56DE4B9F" w14:textId="6EF49D3D" w:rsidR="00BC3C4A" w:rsidRDefault="00332173" w:rsidP="00332173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</w:t>
      </w:r>
      <w:r w:rsidR="00DD59CE" w:rsidRP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научно-исследовательской работы </w:t>
      </w:r>
      <w:r w:rsid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фундаментальной теме </w:t>
      </w:r>
      <w:r w:rsidR="00DD59CE" w:rsidRP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регулирования миграционных процессов</w:t>
      </w:r>
      <w:r w:rsidR="00DD59CE" w:rsidRP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выполненной по государственному заданию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D59CE" w:rsidRPr="00DD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Процесс принятия решения по принадлежности региона к определенному классу миграционной привлекательности с применением математических методов может быть расширен большим количеством критериев и детализирован по пороговым значениям классов привлекательности. Процедура определения класса привлекательности региона с дальнейшим ранжированием по выбранным </w:t>
      </w:r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критериям, с использованием </w:t>
      </w:r>
      <w:proofErr w:type="gramStart"/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метода  </w:t>
      </w:r>
      <w:proofErr w:type="spellStart"/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grey</w:t>
      </w:r>
      <w:proofErr w:type="spellEnd"/>
      <w:proofErr w:type="gramEnd"/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relational</w:t>
      </w:r>
      <w:proofErr w:type="spellEnd"/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analysis</w:t>
      </w:r>
      <w:proofErr w:type="spellEnd"/>
      <w:r w:rsidR="00B45F87" w:rsidRPr="00B4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многокритериального принятия решений представляет инструмент определения миграционного потенциала региона для прогнозирования будущего миграционного потока.</w:t>
      </w:r>
    </w:p>
    <w:p w14:paraId="09BFA0F2" w14:textId="093C57E3" w:rsidR="00BC3C4A" w:rsidRPr="00B45F87" w:rsidRDefault="00BC3C4A" w:rsidP="008F4C89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5F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Степень готовности к внедрению инновационного проекта:</w:t>
      </w:r>
    </w:p>
    <w:p w14:paraId="6B045B41" w14:textId="292844AA" w:rsidR="00B45F87" w:rsidRPr="00B45F87" w:rsidRDefault="00B45F87" w:rsidP="008F4C89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F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методологии определения миграционного потенциала регионов Российской Федерации с использованием математических методов исследования операций целесообразно начать с описания процедуры определения привлекательности региона, основанной на методе поддержки принятии решения по нескольким критериям. Определение принадлежности региона к определенному классу, отражающему привлекательность необходимо как для составления профиля региона, так и для сложных моделей, прогнозирующих миграционный поток для большого числа регионов, и использующих матрицу распределения. При прогнозировании явлений, связанных с миграционными потоками, в которых нет формальных лиц, принимающих решения, но есть многочисленные агенты, каждый их которых должен прийти к конкретному решению: остаться или переехать в другой регион, сложно проанализировать причины, лежащие в основе индивидуальных решений. Привлечение экспертов в области миграционной политики способно помочь в имитации поведения населения, в отборе критериев, определении числа классов для процедуры сортировки и выборов параметров/показателей для каждого класса.</w:t>
      </w:r>
    </w:p>
    <w:p w14:paraId="533FA933" w14:textId="77777777" w:rsidR="00C430DB" w:rsidRPr="00C06008" w:rsidRDefault="00C430DB" w:rsidP="008F4C89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6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Новизна технологии, отличие от аналогов: </w:t>
      </w:r>
    </w:p>
    <w:p w14:paraId="693FF335" w14:textId="77777777" w:rsidR="00C06008" w:rsidRPr="00C06008" w:rsidRDefault="00C06008" w:rsidP="0054557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нетрадиционный метод определения миграционного потенциала региона через процесс принятия решения о выборе наиболее привлекательного региона. Сочетание результатов с более традиционным анализом намерения людей в области миграции через национальные репрезентативные опросы, предоставляющие информацию о социально-демографических характеристиках потенциальных мигрантов может быть полезным предиктором фактической миграции, опираясь на данные об официально зарегистрированных потоках мигрантов.</w:t>
      </w:r>
    </w:p>
    <w:p w14:paraId="38B314C4" w14:textId="7F810741" w:rsidR="00C06008" w:rsidRPr="00C06008" w:rsidRDefault="00C06008" w:rsidP="0054557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«привлекательности округа/региона» как отдельного документа или проводимой политики не часто обсуждается в связи с проблемой миграции. Разнообразие считается одним из факторов притяжения, используемого для содействия экономическому росту и территориальной сплоченности, привлекая </w:t>
      </w:r>
      <w:r w:rsidRPr="00C06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инвестиции и мобильное население, сохраняя при этом существующих жителей. «Привлекательность» неявно рассматривается в качестве предварительного условия и/или важнейшего аспекта конкурентоспособности, сосредотачивая внимание на сильных факторах. Тем не менее, концепция «привлекательности округа/региона» как ключевая концепция в стратегиях территориальной сплоченности предлагается в работах современных исследователей. Описываются территориальные типологии регионов, рассматриваемых как привлекательные и опыт успешной мобилизации их территориальных ресурсов в случаях чрезмерной привлекательности, что может рассматриваться как риск. </w:t>
      </w:r>
      <w:proofErr w:type="spellStart"/>
      <w:r w:rsidRPr="00C0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Концептуализировано</w:t>
      </w:r>
      <w:proofErr w:type="spellEnd"/>
      <w:r w:rsidRPr="00C06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с раскрытием его многоаспектности и составных элементов концепции в многомерную рамку </w:t>
      </w:r>
      <w:proofErr w:type="spellStart"/>
      <w:r w:rsidRPr="00C06008">
        <w:rPr>
          <w:rFonts w:ascii="Times New Roman" w:eastAsia="Times New Roman" w:hAnsi="Times New Roman" w:cs="Times New Roman"/>
          <w:sz w:val="28"/>
          <w:szCs w:val="28"/>
          <w:lang w:eastAsia="ru-RU"/>
        </w:rPr>
        <w:t>cделаны</w:t>
      </w:r>
      <w:proofErr w:type="spellEnd"/>
      <w:r w:rsidRPr="00C0600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Описан процесс измерения и демонстрация полезности показателей, отражающий привлекательность региона.</w:t>
      </w:r>
    </w:p>
    <w:p w14:paraId="2A52F0D8" w14:textId="0ED26681" w:rsidR="00C430DB" w:rsidRPr="00332173" w:rsidRDefault="00C430DB" w:rsidP="00C06008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2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Технологические преимущества (технические или другие потребительские свойства):</w:t>
      </w:r>
    </w:p>
    <w:p w14:paraId="0F372540" w14:textId="7E951163" w:rsidR="00332173" w:rsidRPr="00332173" w:rsidRDefault="00332173" w:rsidP="008F4C89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прогнозирования внешней трудовой занятости актуален междисциплинарный поход, объединяющий финансовые, математические, социологические, государственно-управленческие, правовые инструменты мониторинга и регулирования миграционных потоков. Необходимо определить миграционный потенциал регионов принимающего государства с использование всех вышеназванных инструментов. </w:t>
      </w:r>
      <w:r w:rsidR="00B45F87" w:rsidRPr="00B4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Государству важно определить в среднесрочной и долгосрочной перспективе категории иностранных работников, актуальных для устойчивого развития России, готовых бесконфликтно встроиться в принимающее общество и государство трудоустройства после прохождения </w:t>
      </w:r>
      <w:proofErr w:type="spellStart"/>
      <w:r w:rsidR="00B45F87" w:rsidRPr="00B45F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довыездной</w:t>
      </w:r>
      <w:proofErr w:type="spellEnd"/>
      <w:r w:rsidR="00B45F87" w:rsidRPr="00B4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профессиональной, образовательной, подготовки и проверки в части </w:t>
      </w:r>
      <w:proofErr w:type="spellStart"/>
      <w:r w:rsidR="00B45F87" w:rsidRPr="00B45F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кримоногенности</w:t>
      </w:r>
      <w:proofErr w:type="spellEnd"/>
      <w:r w:rsidR="00B45F87" w:rsidRPr="00B45F8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финансовой истории, состояния здоровья, пр.</w:t>
      </w:r>
      <w:r w:rsidR="00B4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</w:t>
      </w:r>
    </w:p>
    <w:p w14:paraId="4CD648AF" w14:textId="26907722" w:rsidR="009D16D8" w:rsidRPr="00A71AB6" w:rsidRDefault="009D16D8" w:rsidP="008F4C89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1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Экономические преимущества:</w:t>
      </w:r>
    </w:p>
    <w:p w14:paraId="792D6ECE" w14:textId="5A94BA1E" w:rsidR="00864781" w:rsidRPr="00A71AB6" w:rsidRDefault="00A71AB6" w:rsidP="00DD59C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РФ н</w:t>
      </w:r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аблюдается не прогнозируемое и неурегулированное прибытие больших миграционных потоков в отдельные регионы государства. Распределение иностранных работников по сферам занятости неравномерно и не зависит от специальности, уровня образования квалификации и опыта работы, что связано с ограниченностью вакансий на рынке занятости, низким уровнем образования иностранных соискателей трудоустройства.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Выявлена </w:t>
      </w:r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устойчивая избыточность предложения иностранной рабочей силы. РИД</w:t>
      </w:r>
      <w:r w:rsidR="0013520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содействует </w:t>
      </w:r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мониторингу и прогнозированию</w:t>
      </w:r>
      <w:r w:rsidR="0013520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40533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</w:t>
      </w:r>
      <w:r w:rsidR="0013520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0533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социально-политическ</w:t>
      </w:r>
      <w:r w:rsidR="0013520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0533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в</w:t>
      </w:r>
      <w:r w:rsidR="0040533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миграционно</w:t>
      </w:r>
      <w:proofErr w:type="spellEnd"/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привлекательных </w:t>
      </w:r>
      <w:r w:rsidR="0040533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</w:t>
      </w:r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0533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05335"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стратегического планирования. </w:t>
      </w:r>
      <w:r w:rsidRPr="00A7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РИД актуален для регулирования региональных рынков труда и занятости, организованного (селективного) привлечения иностранных трудовых ресурсов соответствующей требованиям, предъявляемым к вакансии, квалификации, профессии, образованию, с учетом интересов граждан в трудоустройстве.  </w:t>
      </w:r>
    </w:p>
    <w:p w14:paraId="22626BC4" w14:textId="0DE9A71D" w:rsidR="00B130ED" w:rsidRPr="00ED40BF" w:rsidRDefault="00B130ED" w:rsidP="008F4C89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4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Область возможного использования:</w:t>
      </w:r>
    </w:p>
    <w:p w14:paraId="49B30619" w14:textId="0809C583" w:rsidR="00405335" w:rsidRPr="00ED40BF" w:rsidRDefault="000F0924" w:rsidP="00DD59C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в результате составления базы данных </w:t>
      </w:r>
      <w:r w:rsidR="00405335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показательны в контексте мероприятий по реализации целей и задач миграционной политики, </w:t>
      </w:r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рынков труда и занятости в контексте привлечения иностранных работников. </w:t>
      </w:r>
      <w:r w:rsidR="00405335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Атрибуты места назначения, которые делают его относительно привлекательным или непривлекательным являются спорными., тем не менее их определение полезно как для объяснения, так и для прогнозирования шаблонов миграции. Социальные, экономические, демографические, географические и экологические факторы изучаются в контексте разъяснения способности пунктов назначения привлекать мигрантов. Привлекательность региона - чисто относительное понятие: нет единиц, с помощью которых можно было бы измерить ее в абсолютном выражении. Однако допустимо делать такие утверждения, как «регион А более привлекателен, чем регион В». Демографический показатель изменения численности населения – очень грубый инструмент для оценки привлекательности, </w:t>
      </w:r>
      <w:proofErr w:type="spellStart"/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proofErr w:type="spellEnd"/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населения зависит не только от миграции, но и от естественных изменений.  Работа выполнена исходя из предположения, что каждый потенциальное решение по отнесению региона к определенному классу привлекательности рассматривается как совокупность критериев/атрибутов и использует компенсаторную структуру принятия решений для оценки. То есть относительно низкие «баллы» по некоторым критериям могут компенсироваться высокими «баллами» в сложном выборе.</w:t>
      </w:r>
      <w:r w:rsidR="00ED40BF" w:rsidRPr="00ED40BF">
        <w:t xml:space="preserve"> </w:t>
      </w:r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показатели обеспечивают охват и сопоставимость по федеральным округам: Центральный, Северо-Западный, Южный, </w:t>
      </w:r>
      <w:proofErr w:type="gramStart"/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Северо-Кавказский</w:t>
      </w:r>
      <w:proofErr w:type="gramEnd"/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Приволжский, Уральский, Сибирский, Дальневосточный.</w:t>
      </w:r>
    </w:p>
    <w:p w14:paraId="47AF648C" w14:textId="344C1B5E" w:rsidR="00DF2B01" w:rsidRPr="00332173" w:rsidRDefault="00DF2B01" w:rsidP="00DD59C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6E0C0F0" w14:textId="140713BA" w:rsidR="00C728DA" w:rsidRPr="00ED40BF" w:rsidRDefault="00BF10DE" w:rsidP="008F4C89">
      <w:pPr>
        <w:spacing w:before="120" w:after="120" w:line="4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4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Сопутствующие полезные эффекты:</w:t>
      </w:r>
    </w:p>
    <w:p w14:paraId="4667CC18" w14:textId="03C09B22" w:rsidR="002124A0" w:rsidRPr="002124A0" w:rsidRDefault="008F4C89" w:rsidP="002124A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BB0F07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0F07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</w:t>
      </w:r>
      <w:r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помочь </w:t>
      </w:r>
      <w:r w:rsidR="00BB0F07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методы</w:t>
      </w:r>
      <w:r w:rsidR="00BB0DF7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</w:t>
      </w:r>
      <w:r w:rsidR="00BB0F07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B0DF7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взаимовыгодного соотношения между затратами на </w:t>
      </w:r>
      <w:r w:rsidR="00ED40BF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экономическую адаптацию</w:t>
      </w:r>
      <w:r w:rsidR="00BB0DF7" w:rsidRPr="00ED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трудящихся и эффективностью их деятельности для государства трудоустройства. </w:t>
      </w:r>
      <w:r w:rsidR="002124A0"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Выделены показатели, характеризующие миграционные процессы в округе и/или влияющие на привлекательность федерального округа. Выбор показателей обоснован наличием обновленных данных по ним в открытых достоверных базах данных. Именно качество данных, показатель состояния данных, основанный на таких факторах, как точность, полнота, непротиворечивость, надежность и актуальность может помочь определить истинный профиль округа. А управление качеством данных является одним из основных компонентов общего процесса управления данными федеральных округов в целом. На настоящий момент отсутствуют интернет-платформы или сводные базы данных, предоставляющие миграционные структурные профили федеральных округов Российской Федерации.</w:t>
      </w:r>
      <w:r w:rsid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Применены показатели привлекательности регионов: демографические, миграционные, экологические, политические, экономические, социальные</w:t>
      </w:r>
    </w:p>
    <w:p w14:paraId="59E7CD3B" w14:textId="6C6D8CF6" w:rsidR="00BB0F07" w:rsidRPr="00ED40BF" w:rsidRDefault="002124A0" w:rsidP="002124A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выборка из вышеперечисленных показателей составила 25 критериев.</w:t>
      </w:r>
      <w:r w:rsidRPr="002124A0">
        <w:t xml:space="preserve"> </w:t>
      </w:r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методологии определения миграционного потенциала регионов Российской Федерации с использованием математических методов исследования операций процесс принятия решения по определению принадлежности региона к определенному классу привлекательности оперирует набором альтернатив, оцененных различными критериями. Для многокритериального принятия решений применен серый реляционный анализ [GRA, </w:t>
      </w:r>
      <w:proofErr w:type="spellStart"/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>grey</w:t>
      </w:r>
      <w:proofErr w:type="spellEnd"/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>relational</w:t>
      </w:r>
      <w:proofErr w:type="spellEnd"/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>analysis</w:t>
      </w:r>
      <w:proofErr w:type="spellEnd"/>
      <w:r w:rsidRPr="002124A0">
        <w:rPr>
          <w:rFonts w:ascii="Times New Roman" w:eastAsia="Times New Roman" w:hAnsi="Times New Roman" w:cs="Times New Roman"/>
          <w:sz w:val="28"/>
          <w:szCs w:val="28"/>
          <w:lang w:eastAsia="ru-RU"/>
        </w:rPr>
        <w:t>]. Метод GRA определяет взаимосвязи между базовыми рядами по сравнению с каждым критерием и степень влияния между критериями. Наиболее важной особенностью его и отличием от других методов многокритериального принятия решений является использование базовых рядов, с наименьшими или наибольшими значениями, взятые по критерию.</w:t>
      </w:r>
    </w:p>
    <w:sectPr w:rsidR="00BB0F07" w:rsidRPr="00ED40BF" w:rsidSect="00317221">
      <w:headerReference w:type="default" r:id="rId9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66F8B" w14:textId="77777777" w:rsidR="002372BE" w:rsidRDefault="002372BE" w:rsidP="00DC5845">
      <w:pPr>
        <w:spacing w:after="0" w:line="240" w:lineRule="auto"/>
      </w:pPr>
      <w:r>
        <w:separator/>
      </w:r>
    </w:p>
  </w:endnote>
  <w:endnote w:type="continuationSeparator" w:id="0">
    <w:p w14:paraId="1D5EDD3A" w14:textId="77777777" w:rsidR="002372BE" w:rsidRDefault="002372BE" w:rsidP="00DC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0F8E1" w14:textId="77777777" w:rsidR="002372BE" w:rsidRDefault="002372BE" w:rsidP="00DC5845">
      <w:pPr>
        <w:spacing w:after="0" w:line="240" w:lineRule="auto"/>
      </w:pPr>
      <w:r>
        <w:separator/>
      </w:r>
    </w:p>
  </w:footnote>
  <w:footnote w:type="continuationSeparator" w:id="0">
    <w:p w14:paraId="0E77E1DB" w14:textId="77777777" w:rsidR="002372BE" w:rsidRDefault="002372BE" w:rsidP="00DC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0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9F63F9" w14:textId="3EAD02CA" w:rsidR="00DC5845" w:rsidRPr="00DC5845" w:rsidRDefault="00DC5845">
        <w:pPr>
          <w:pStyle w:val="a5"/>
          <w:jc w:val="center"/>
          <w:rPr>
            <w:rFonts w:ascii="Times New Roman" w:hAnsi="Times New Roman" w:cs="Times New Roman"/>
          </w:rPr>
        </w:pPr>
        <w:r w:rsidRPr="00DC5845">
          <w:rPr>
            <w:rFonts w:ascii="Times New Roman" w:hAnsi="Times New Roman" w:cs="Times New Roman"/>
          </w:rPr>
          <w:fldChar w:fldCharType="begin"/>
        </w:r>
        <w:r w:rsidRPr="00DC5845">
          <w:rPr>
            <w:rFonts w:ascii="Times New Roman" w:hAnsi="Times New Roman" w:cs="Times New Roman"/>
          </w:rPr>
          <w:instrText>PAGE   \* MERGEFORMAT</w:instrText>
        </w:r>
        <w:r w:rsidRPr="00DC5845">
          <w:rPr>
            <w:rFonts w:ascii="Times New Roman" w:hAnsi="Times New Roman" w:cs="Times New Roman"/>
          </w:rPr>
          <w:fldChar w:fldCharType="separate"/>
        </w:r>
        <w:r w:rsidR="00F5617D">
          <w:rPr>
            <w:rFonts w:ascii="Times New Roman" w:hAnsi="Times New Roman" w:cs="Times New Roman"/>
            <w:noProof/>
          </w:rPr>
          <w:t>5</w:t>
        </w:r>
        <w:r w:rsidRPr="00DC5845">
          <w:rPr>
            <w:rFonts w:ascii="Times New Roman" w:hAnsi="Times New Roman" w:cs="Times New Roman"/>
          </w:rPr>
          <w:fldChar w:fldCharType="end"/>
        </w:r>
      </w:p>
    </w:sdtContent>
  </w:sdt>
  <w:p w14:paraId="35CAF4A4" w14:textId="77777777" w:rsidR="00DC5845" w:rsidRDefault="00DC58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4F9C"/>
    <w:multiLevelType w:val="hybridMultilevel"/>
    <w:tmpl w:val="A0B6F54A"/>
    <w:lvl w:ilvl="0" w:tplc="DE1201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6158D6"/>
    <w:multiLevelType w:val="hybridMultilevel"/>
    <w:tmpl w:val="B1D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95493"/>
    <w:multiLevelType w:val="hybridMultilevel"/>
    <w:tmpl w:val="4F921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7"/>
    <w:rsid w:val="0000115F"/>
    <w:rsid w:val="000234AD"/>
    <w:rsid w:val="00040313"/>
    <w:rsid w:val="00063FFC"/>
    <w:rsid w:val="000B2B43"/>
    <w:rsid w:val="000D429B"/>
    <w:rsid w:val="000E4FFE"/>
    <w:rsid w:val="000F0924"/>
    <w:rsid w:val="000F4DCC"/>
    <w:rsid w:val="00116DE4"/>
    <w:rsid w:val="0012548E"/>
    <w:rsid w:val="00135205"/>
    <w:rsid w:val="00142792"/>
    <w:rsid w:val="00142825"/>
    <w:rsid w:val="00163B0D"/>
    <w:rsid w:val="001E5FBB"/>
    <w:rsid w:val="00211B27"/>
    <w:rsid w:val="002124A0"/>
    <w:rsid w:val="002372BE"/>
    <w:rsid w:val="0024403F"/>
    <w:rsid w:val="00276E1E"/>
    <w:rsid w:val="00295DF3"/>
    <w:rsid w:val="002A3CB7"/>
    <w:rsid w:val="002A51EB"/>
    <w:rsid w:val="002A66BD"/>
    <w:rsid w:val="002D6B32"/>
    <w:rsid w:val="00307103"/>
    <w:rsid w:val="00317221"/>
    <w:rsid w:val="00332173"/>
    <w:rsid w:val="00334EA7"/>
    <w:rsid w:val="00337CAC"/>
    <w:rsid w:val="00371FAD"/>
    <w:rsid w:val="003A1A0C"/>
    <w:rsid w:val="003B3AF9"/>
    <w:rsid w:val="003E06DB"/>
    <w:rsid w:val="003F35BC"/>
    <w:rsid w:val="00405335"/>
    <w:rsid w:val="00424841"/>
    <w:rsid w:val="004350F3"/>
    <w:rsid w:val="00435E6A"/>
    <w:rsid w:val="00453DC6"/>
    <w:rsid w:val="00471D62"/>
    <w:rsid w:val="00490582"/>
    <w:rsid w:val="004E50CD"/>
    <w:rsid w:val="004E53D2"/>
    <w:rsid w:val="005002D6"/>
    <w:rsid w:val="00527A94"/>
    <w:rsid w:val="0054557E"/>
    <w:rsid w:val="00567CDB"/>
    <w:rsid w:val="005F22B0"/>
    <w:rsid w:val="0061118D"/>
    <w:rsid w:val="00612DC8"/>
    <w:rsid w:val="0061371E"/>
    <w:rsid w:val="006157D0"/>
    <w:rsid w:val="00645607"/>
    <w:rsid w:val="006A5BAB"/>
    <w:rsid w:val="00710B1E"/>
    <w:rsid w:val="007454CC"/>
    <w:rsid w:val="00766D3A"/>
    <w:rsid w:val="00773370"/>
    <w:rsid w:val="007746CC"/>
    <w:rsid w:val="007B137F"/>
    <w:rsid w:val="007F29E4"/>
    <w:rsid w:val="008126FC"/>
    <w:rsid w:val="00842712"/>
    <w:rsid w:val="0086180A"/>
    <w:rsid w:val="00864781"/>
    <w:rsid w:val="008F4C89"/>
    <w:rsid w:val="00911A69"/>
    <w:rsid w:val="00945F07"/>
    <w:rsid w:val="00976650"/>
    <w:rsid w:val="00980D6F"/>
    <w:rsid w:val="009835C9"/>
    <w:rsid w:val="009A23B4"/>
    <w:rsid w:val="009D16D8"/>
    <w:rsid w:val="00A32B15"/>
    <w:rsid w:val="00A53403"/>
    <w:rsid w:val="00A71AB6"/>
    <w:rsid w:val="00AC2CB5"/>
    <w:rsid w:val="00AD46F4"/>
    <w:rsid w:val="00AF26D5"/>
    <w:rsid w:val="00AF79A9"/>
    <w:rsid w:val="00B12A54"/>
    <w:rsid w:val="00B130ED"/>
    <w:rsid w:val="00B41C49"/>
    <w:rsid w:val="00B45F87"/>
    <w:rsid w:val="00B652D1"/>
    <w:rsid w:val="00B65EB2"/>
    <w:rsid w:val="00BA195B"/>
    <w:rsid w:val="00BB0DF7"/>
    <w:rsid w:val="00BB0F07"/>
    <w:rsid w:val="00BC3C4A"/>
    <w:rsid w:val="00BC40F5"/>
    <w:rsid w:val="00BF10DE"/>
    <w:rsid w:val="00C038DD"/>
    <w:rsid w:val="00C06008"/>
    <w:rsid w:val="00C129D8"/>
    <w:rsid w:val="00C430DB"/>
    <w:rsid w:val="00C45ACF"/>
    <w:rsid w:val="00C51CC3"/>
    <w:rsid w:val="00C728DA"/>
    <w:rsid w:val="00D0642E"/>
    <w:rsid w:val="00D2186C"/>
    <w:rsid w:val="00D23AC4"/>
    <w:rsid w:val="00D64A9A"/>
    <w:rsid w:val="00D75C36"/>
    <w:rsid w:val="00D96F3D"/>
    <w:rsid w:val="00DB46DF"/>
    <w:rsid w:val="00DC5845"/>
    <w:rsid w:val="00DD3883"/>
    <w:rsid w:val="00DD59CE"/>
    <w:rsid w:val="00DD5C90"/>
    <w:rsid w:val="00DF2B01"/>
    <w:rsid w:val="00E20F1B"/>
    <w:rsid w:val="00E2638E"/>
    <w:rsid w:val="00E66747"/>
    <w:rsid w:val="00EA076E"/>
    <w:rsid w:val="00EC3D29"/>
    <w:rsid w:val="00ED40BF"/>
    <w:rsid w:val="00F04280"/>
    <w:rsid w:val="00F3385F"/>
    <w:rsid w:val="00F5617D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A9D3"/>
  <w15:chartTrackingRefBased/>
  <w15:docId w15:val="{C05B8F17-0D96-437F-9AB9-28280C2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FF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5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3DC6"/>
  </w:style>
  <w:style w:type="character" w:customStyle="1" w:styleId="eop">
    <w:name w:val="eop"/>
    <w:basedOn w:val="a0"/>
    <w:rsid w:val="00453DC6"/>
  </w:style>
  <w:style w:type="character" w:customStyle="1" w:styleId="contextualspellingandgrammarerror">
    <w:name w:val="contextualspellingandgrammarerror"/>
    <w:basedOn w:val="a0"/>
    <w:rsid w:val="00453DC6"/>
  </w:style>
  <w:style w:type="paragraph" w:styleId="a4">
    <w:name w:val="List Paragraph"/>
    <w:basedOn w:val="a"/>
    <w:uiPriority w:val="34"/>
    <w:qFormat/>
    <w:rsid w:val="00AF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FF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845"/>
  </w:style>
  <w:style w:type="paragraph" w:styleId="a7">
    <w:name w:val="footer"/>
    <w:basedOn w:val="a"/>
    <w:link w:val="a8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845"/>
  </w:style>
  <w:style w:type="character" w:styleId="a9">
    <w:name w:val="Hyperlink"/>
    <w:basedOn w:val="a0"/>
    <w:uiPriority w:val="99"/>
    <w:unhideWhenUsed/>
    <w:rsid w:val="00295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Galas@fa.r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07C6A-F26F-467E-8848-FB6A78F50CEA}"/>
</file>

<file path=customXml/itemProps2.xml><?xml version="1.0" encoding="utf-8"?>
<ds:datastoreItem xmlns:ds="http://schemas.openxmlformats.org/officeDocument/2006/customXml" ds:itemID="{BF9C226C-F680-493D-943F-2654FE1F844A}"/>
</file>

<file path=customXml/itemProps3.xml><?xml version="1.0" encoding="utf-8"?>
<ds:datastoreItem xmlns:ds="http://schemas.openxmlformats.org/officeDocument/2006/customXml" ds:itemID="{39222468-195F-4CEA-BF53-648121701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ноу-хау Ранжирование регионов российской федерации по классам миграционной привлекательности с использованием математических методов исследования операций (рекламно-техническое описание)</dc:title>
  <dc:subject/>
  <dc:creator>Дивнова Мария Алексеевна</dc:creator>
  <cp:keywords/>
  <dc:description/>
  <cp:lastModifiedBy>Белгородцев Виктор Петрович</cp:lastModifiedBy>
  <cp:revision>2</cp:revision>
  <dcterms:created xsi:type="dcterms:W3CDTF">2021-10-20T06:25:00Z</dcterms:created>
  <dcterms:modified xsi:type="dcterms:W3CDTF">2021-10-20T06:25:00Z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