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CC1ABD" w:rsidR="00443B5C" w:rsidRDefault="00211B27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27DAA515" w:rsidR="00211B27" w:rsidRPr="00453DC6" w:rsidRDefault="00D2186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3E492" w14:textId="5F527949" w:rsidR="00151920" w:rsidRDefault="00151920" w:rsidP="00847F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паттернов экономического поведения личности в виртуальной среде на основании содержательных и функциональных характеристик</w:t>
      </w:r>
      <w:r w:rsidRPr="00453D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346CB" w14:textId="54D562DB" w:rsidR="00211B27" w:rsidRPr="00453DC6" w:rsidRDefault="00211B27" w:rsidP="008F56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847F17">
        <w:rPr>
          <w:rFonts w:ascii="Times New Roman" w:hAnsi="Times New Roman" w:cs="Times New Roman"/>
          <w:sz w:val="28"/>
          <w:szCs w:val="28"/>
        </w:rPr>
        <w:t>государственного задания Финансового университета на 202</w:t>
      </w:r>
      <w:r w:rsidR="009934E6">
        <w:rPr>
          <w:rFonts w:ascii="Times New Roman" w:hAnsi="Times New Roman" w:cs="Times New Roman"/>
          <w:sz w:val="28"/>
          <w:szCs w:val="28"/>
        </w:rPr>
        <w:t>2</w:t>
      </w:r>
      <w:r w:rsidR="00847F17">
        <w:rPr>
          <w:rFonts w:ascii="Times New Roman" w:hAnsi="Times New Roman" w:cs="Times New Roman"/>
          <w:sz w:val="28"/>
          <w:szCs w:val="28"/>
        </w:rPr>
        <w:t xml:space="preserve"> год по теме</w:t>
      </w:r>
      <w:r w:rsidR="0035035D" w:rsidRPr="000533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035D"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9934E6" w:rsidRPr="00993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 экономического поведения личности в виртуальной среде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8F56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59125C" w:rsidRPr="00041AA3">
        <w:rPr>
          <w:rFonts w:ascii="Times New Roman" w:hAnsi="Times New Roman" w:cs="Times New Roman"/>
          <w:sz w:val="28"/>
          <w:szCs w:val="28"/>
        </w:rPr>
        <w:t>202</w:t>
      </w:r>
      <w:r w:rsidR="009934E6">
        <w:rPr>
          <w:rFonts w:ascii="Times New Roman" w:hAnsi="Times New Roman" w:cs="Times New Roman"/>
          <w:sz w:val="28"/>
          <w:szCs w:val="28"/>
        </w:rPr>
        <w:t>2</w:t>
      </w:r>
      <w:r w:rsidR="0059125C" w:rsidRPr="00041AA3">
        <w:rPr>
          <w:rFonts w:ascii="Times New Roman" w:hAnsi="Times New Roman" w:cs="Times New Roman"/>
          <w:sz w:val="28"/>
          <w:szCs w:val="28"/>
        </w:rPr>
        <w:t xml:space="preserve"> </w:t>
      </w:r>
      <w:r w:rsidR="00443B5C" w:rsidRPr="00041AA3">
        <w:rPr>
          <w:rFonts w:ascii="Times New Roman" w:hAnsi="Times New Roman" w:cs="Times New Roman"/>
          <w:sz w:val="28"/>
          <w:szCs w:val="28"/>
        </w:rPr>
        <w:t>г.</w:t>
      </w:r>
    </w:p>
    <w:p w14:paraId="68A29444" w14:textId="77777777" w:rsidR="00453DC6" w:rsidRPr="00453DC6" w:rsidRDefault="00E90554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2E443C9A" w:rsidR="00EA076E" w:rsidRPr="00EA076E" w:rsidRDefault="00EA076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29339536" w:rsidR="00211B27" w:rsidRDefault="00453DC6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7E1730C4" w14:textId="3133A5B6" w:rsidR="00443B5C" w:rsidRPr="00301887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0E82711C" wp14:editId="1AAAF4A8">
            <wp:simplePos x="0" y="0"/>
            <wp:positionH relativeFrom="margin">
              <wp:posOffset>43180</wp:posOffset>
            </wp:positionH>
            <wp:positionV relativeFrom="paragraph">
              <wp:posOffset>95885</wp:posOffset>
            </wp:positionV>
            <wp:extent cx="994410" cy="1455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59" w:rsidRPr="00F808B8">
        <w:rPr>
          <w:sz w:val="20"/>
          <w:szCs w:val="20"/>
        </w:rPr>
        <w:t xml:space="preserve"> </w:t>
      </w:r>
      <w:r w:rsidR="00443B5C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BC7543">
        <w:rPr>
          <w:rFonts w:ascii="Times New Roman" w:hAnsi="Times New Roman" w:cs="Times New Roman"/>
          <w:b/>
          <w:sz w:val="28"/>
          <w:szCs w:val="28"/>
        </w:rPr>
        <w:t>арина</w:t>
      </w:r>
      <w:r w:rsidR="00BC7543" w:rsidRPr="00BC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43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443B5C">
        <w:rPr>
          <w:rFonts w:ascii="Times New Roman" w:hAnsi="Times New Roman" w:cs="Times New Roman"/>
          <w:b/>
          <w:sz w:val="28"/>
          <w:szCs w:val="28"/>
        </w:rPr>
        <w:t>,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 w:rsidR="00443B5C">
        <w:rPr>
          <w:rFonts w:ascii="Times New Roman" w:hAnsi="Times New Roman" w:cs="Times New Roman"/>
          <w:sz w:val="28"/>
          <w:szCs w:val="28"/>
        </w:rPr>
        <w:t>доцент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 w:rsidR="00443B5C">
        <w:rPr>
          <w:rFonts w:ascii="Times New Roman" w:hAnsi="Times New Roman" w:cs="Times New Roman"/>
          <w:sz w:val="28"/>
          <w:szCs w:val="28"/>
        </w:rPr>
        <w:t xml:space="preserve"> </w:t>
      </w:r>
      <w:r w:rsidR="00151920">
        <w:rPr>
          <w:rFonts w:ascii="Times New Roman" w:hAnsi="Times New Roman" w:cs="Times New Roman"/>
          <w:sz w:val="28"/>
          <w:szCs w:val="28"/>
        </w:rPr>
        <w:t>Д</w:t>
      </w:r>
      <w:r w:rsidR="009B5306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2BE9E5C3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4B1F79D1" w:rsidR="00443B5C" w:rsidRDefault="00E90554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46DCA54B" w:rsidR="00D91863" w:rsidRDefault="00AE25BB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9156EA" wp14:editId="439E073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BC7543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51920">
        <w:rPr>
          <w:rFonts w:ascii="Times New Roman" w:hAnsi="Times New Roman" w:cs="Times New Roman"/>
          <w:sz w:val="28"/>
          <w:szCs w:val="28"/>
        </w:rPr>
        <w:t>Д</w:t>
      </w:r>
      <w:r w:rsidR="00140309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6683247" w:rsidR="00D91863" w:rsidRPr="00956A80" w:rsidRDefault="00D9186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065E8677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863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D91863"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282A8F5E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6BCA843" w:rsid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3C7EA839" w14:textId="06B6848D" w:rsidR="00C509CD" w:rsidRPr="00041AA3" w:rsidRDefault="00151920" w:rsidP="00C5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9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9783351" wp14:editId="4BEFF403">
            <wp:simplePos x="0" y="0"/>
            <wp:positionH relativeFrom="column">
              <wp:posOffset>-44450</wp:posOffset>
            </wp:positionH>
            <wp:positionV relativeFrom="paragraph">
              <wp:posOffset>82550</wp:posOffset>
            </wp:positionV>
            <wp:extent cx="1299600" cy="1522800"/>
            <wp:effectExtent l="0" t="0" r="0" b="1270"/>
            <wp:wrapSquare wrapText="bothSides"/>
            <wp:docPr id="6" name="Рисунок 6" descr="Нет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8C12D" w14:textId="77777777" w:rsidR="00843BAA" w:rsidRDefault="00151920" w:rsidP="0084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Клементьева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C755E" w:rsidRPr="009B530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психол</w:t>
      </w:r>
      <w:r w:rsidR="003C755E" w:rsidRPr="009B5306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3C755E" w:rsidRPr="009B5306">
        <w:rPr>
          <w:rFonts w:ascii="Times New Roman" w:hAnsi="Times New Roman" w:cs="Times New Roman"/>
          <w:sz w:val="28"/>
          <w:szCs w:val="28"/>
        </w:rPr>
        <w:t>.,</w:t>
      </w:r>
      <w:r w:rsidR="003C7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3C755E" w:rsidRPr="00BC7543">
        <w:rPr>
          <w:rFonts w:ascii="Times New Roman" w:hAnsi="Times New Roman" w:cs="Times New Roman"/>
          <w:sz w:val="28"/>
          <w:szCs w:val="28"/>
        </w:rPr>
        <w:t>, профессор Департамента психологии и развития человеческого капитала Факультета социальных наук и массовых коммуникаций</w:t>
      </w:r>
      <w:r w:rsidR="00843BAA">
        <w:rPr>
          <w:rFonts w:ascii="Times New Roman" w:hAnsi="Times New Roman" w:cs="Times New Roman"/>
          <w:sz w:val="28"/>
          <w:szCs w:val="28"/>
        </w:rPr>
        <w:t>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375E1545" w14:textId="4817A753" w:rsidR="003C755E" w:rsidRPr="00301887" w:rsidRDefault="003C755E" w:rsidP="003C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2C8FE" w14:textId="0A1423F3" w:rsidR="003C755E" w:rsidRDefault="00843BAA" w:rsidP="003C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C755E" w:rsidRPr="009B5306">
        <w:rPr>
          <w:rFonts w:ascii="Times New Roman" w:hAnsi="Times New Roman" w:cs="Times New Roman"/>
          <w:sz w:val="28"/>
          <w:szCs w:val="28"/>
        </w:rPr>
        <w:t>Контакты:</w:t>
      </w:r>
      <w:r w:rsidR="0047447B" w:rsidRPr="0047447B">
        <w:rPr>
          <w:rFonts w:ascii="Times New Roman" w:hAnsi="Times New Roman" w:cs="Times New Roman"/>
          <w:sz w:val="28"/>
          <w:szCs w:val="28"/>
        </w:rPr>
        <w:t xml:space="preserve"> </w:t>
      </w:r>
      <w:r w:rsidR="0047447B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47447B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</w:p>
    <w:p w14:paraId="2A90E26F" w14:textId="2150383E" w:rsidR="00151920" w:rsidRPr="00151920" w:rsidRDefault="00843BAA" w:rsidP="00780D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hyperlink r:id="rId12" w:history="1">
        <w:r w:rsidRPr="00EF2EC9">
          <w:rPr>
            <w:rStyle w:val="a9"/>
            <w:rFonts w:ascii="Times New Roman" w:hAnsi="Times New Roman" w:cs="Times New Roman"/>
            <w:sz w:val="28"/>
            <w:szCs w:val="28"/>
          </w:rPr>
          <w:t>mvklementeva@fa.ru</w:t>
        </w:r>
      </w:hyperlink>
    </w:p>
    <w:p w14:paraId="21CB81F8" w14:textId="238A7EC2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 w:rsidP="00041AA3">
      <w:pPr>
        <w:spacing w:after="0"/>
      </w:pPr>
      <w:r>
        <w:br w:type="page"/>
      </w:r>
    </w:p>
    <w:p w14:paraId="3677E0A9" w14:textId="001EFCF5" w:rsidR="00443B5C" w:rsidRDefault="003D53F2" w:rsidP="0004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041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51272A44" w:rsidR="003004AB" w:rsidRPr="005D05AF" w:rsidRDefault="003004A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E3AB7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BE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секрету производства (ноу-хау)</w:t>
      </w:r>
      <w:r w:rsidRPr="005D05AF">
        <w:rPr>
          <w:rFonts w:ascii="Times New Roman" w:hAnsi="Times New Roman" w:cs="Times New Roman"/>
          <w:sz w:val="28"/>
          <w:szCs w:val="28"/>
        </w:rPr>
        <w:t>.</w:t>
      </w:r>
    </w:p>
    <w:p w14:paraId="71BF0096" w14:textId="3538FA2B" w:rsidR="0011633E" w:rsidRPr="007839D5" w:rsidRDefault="0011633E" w:rsidP="00BE50B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9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BE50BC" w:rsidRPr="00BE50BC">
        <w:rPr>
          <w:rFonts w:ascii="Times New Roman" w:hAnsi="Times New Roman" w:cs="Times New Roman"/>
          <w:sz w:val="28"/>
          <w:szCs w:val="28"/>
        </w:rPr>
        <w:t>классификаци</w:t>
      </w:r>
      <w:r w:rsidR="00BE50BC">
        <w:rPr>
          <w:rFonts w:ascii="Times New Roman" w:hAnsi="Times New Roman" w:cs="Times New Roman"/>
          <w:sz w:val="28"/>
          <w:szCs w:val="28"/>
        </w:rPr>
        <w:t>я</w:t>
      </w:r>
      <w:r w:rsidR="00BE50BC" w:rsidRPr="00BE50BC">
        <w:rPr>
          <w:rFonts w:ascii="Times New Roman" w:hAnsi="Times New Roman" w:cs="Times New Roman"/>
          <w:sz w:val="28"/>
          <w:szCs w:val="28"/>
        </w:rPr>
        <w:t xml:space="preserve"> паттернов экономического поведения личности в виртуальной среде на основании содержательных и функциональных характеристик</w:t>
      </w:r>
      <w:r w:rsidRPr="007839D5">
        <w:rPr>
          <w:rFonts w:ascii="Times New Roman" w:hAnsi="Times New Roman" w:cs="Times New Roman"/>
          <w:sz w:val="28"/>
          <w:szCs w:val="28"/>
        </w:rPr>
        <w:t xml:space="preserve">. </w:t>
      </w:r>
      <w:r w:rsidRPr="00022D52">
        <w:rPr>
          <w:rFonts w:ascii="Times New Roman" w:hAnsi="Times New Roman" w:cs="Times New Roman"/>
          <w:sz w:val="28"/>
          <w:szCs w:val="28"/>
        </w:rPr>
        <w:t>Разработанн</w:t>
      </w:r>
      <w:r w:rsidR="00BE50BC">
        <w:rPr>
          <w:rFonts w:ascii="Times New Roman" w:hAnsi="Times New Roman" w:cs="Times New Roman"/>
          <w:sz w:val="28"/>
          <w:szCs w:val="28"/>
        </w:rPr>
        <w:t>ая</w:t>
      </w:r>
      <w:r w:rsidRPr="00022D52">
        <w:rPr>
          <w:rFonts w:ascii="Times New Roman" w:hAnsi="Times New Roman" w:cs="Times New Roman"/>
          <w:sz w:val="28"/>
          <w:szCs w:val="28"/>
        </w:rPr>
        <w:t xml:space="preserve"> </w:t>
      </w:r>
      <w:r w:rsidR="00BE50BC">
        <w:rPr>
          <w:rFonts w:ascii="Times New Roman" w:hAnsi="Times New Roman" w:cs="Times New Roman"/>
          <w:sz w:val="28"/>
          <w:szCs w:val="28"/>
        </w:rPr>
        <w:t xml:space="preserve">авторская психологическая модель классификации паттернов экономического поведения личности в виртуальной среде на основании содержательных и функциональных характеристик. В ее основе заложена система методологических принципов (развития, субъектности, системности, антиципации, </w:t>
      </w:r>
      <w:proofErr w:type="spellStart"/>
      <w:r w:rsidR="00BE50BC">
        <w:rPr>
          <w:rFonts w:ascii="Times New Roman" w:hAnsi="Times New Roman" w:cs="Times New Roman"/>
          <w:sz w:val="28"/>
          <w:szCs w:val="28"/>
        </w:rPr>
        <w:t>субаддитивности</w:t>
      </w:r>
      <w:proofErr w:type="spellEnd"/>
      <w:r w:rsidR="00BE50BC">
        <w:rPr>
          <w:rFonts w:ascii="Times New Roman" w:hAnsi="Times New Roman" w:cs="Times New Roman"/>
          <w:sz w:val="28"/>
          <w:szCs w:val="28"/>
        </w:rPr>
        <w:t>) и основанные на них теоретические идеи, задающих аксиоматический абрис авторской модели и формирующих ее эвристический потенциал</w:t>
      </w:r>
      <w:r w:rsidRPr="007839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65D06" w14:textId="586D4342" w:rsidR="0011633E" w:rsidRPr="00966D19" w:rsidRDefault="0011633E" w:rsidP="00CC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9934E6" w:rsidRPr="00993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 экономического поведения личности в виртуальной среде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</w:t>
      </w:r>
      <w:r w:rsidR="00BE50B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08AB83A1" w14:textId="60F8A4F2" w:rsidR="0011633E" w:rsidRPr="00BE50BC" w:rsidRDefault="0011633E" w:rsidP="00CC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BE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BE50BC" w:rsidRPr="00BE50BC">
        <w:rPr>
          <w:rFonts w:ascii="Times New Roman" w:hAnsi="Times New Roman" w:cs="Times New Roman"/>
          <w:sz w:val="28"/>
          <w:szCs w:val="28"/>
        </w:rPr>
        <w:t>классификации паттернов экономического поведения личности в виртуальной среде на основании содержательных и функциональных характеристик</w:t>
      </w:r>
      <w:r w:rsidRPr="00BE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0BC" w:rsidRPr="00BE50BC">
        <w:rPr>
          <w:rFonts w:ascii="Times New Roman" w:hAnsi="Times New Roman" w:cs="Times New Roman"/>
          <w:sz w:val="28"/>
          <w:szCs w:val="28"/>
        </w:rPr>
        <w:t>которая целостно и обобщенно представляет паттерны экономического поведения личности в виртуальной среде, учитывая широкий полиморфизм и разнообразную модальность содержания, объясняя ключевые феномены, механизмы и закономерности в рамках функциональной архитектуры поведенческой активности в условиях конкретной ситуации</w:t>
      </w:r>
      <w:r w:rsidRPr="00BE5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C3119" w14:textId="1ECED5A4" w:rsidR="00BE50BC" w:rsidRDefault="0011633E" w:rsidP="00BE50BC">
      <w:pPr>
        <w:pStyle w:val="style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6D19">
        <w:rPr>
          <w:i/>
          <w:iCs/>
          <w:sz w:val="28"/>
          <w:szCs w:val="28"/>
        </w:rPr>
        <w:t>Новизна технологии, отличие от аналогов</w:t>
      </w:r>
      <w:r w:rsidRPr="00966D19">
        <w:rPr>
          <w:sz w:val="28"/>
          <w:szCs w:val="28"/>
        </w:rPr>
        <w:t>: в настоящее время аналогов предложенно</w:t>
      </w:r>
      <w:r w:rsidR="00BE50BC">
        <w:rPr>
          <w:sz w:val="28"/>
          <w:szCs w:val="28"/>
        </w:rPr>
        <w:t>й</w:t>
      </w:r>
      <w:r w:rsidRPr="00966D19">
        <w:rPr>
          <w:sz w:val="28"/>
          <w:szCs w:val="28"/>
        </w:rPr>
        <w:t xml:space="preserve"> </w:t>
      </w:r>
      <w:r w:rsidR="00BE50BC" w:rsidRPr="00BE50BC">
        <w:rPr>
          <w:bCs/>
          <w:color w:val="000000"/>
          <w:sz w:val="28"/>
          <w:szCs w:val="28"/>
        </w:rPr>
        <w:t>классификации паттернов экономического поведения личности в виртуальной среде на основании содержательных и функциональных характеристик</w:t>
      </w:r>
      <w:r w:rsidR="00BE50BC">
        <w:rPr>
          <w:bCs/>
          <w:color w:val="000000"/>
          <w:sz w:val="28"/>
          <w:szCs w:val="28"/>
        </w:rPr>
        <w:t xml:space="preserve"> </w:t>
      </w:r>
      <w:r w:rsidRPr="00022D52">
        <w:rPr>
          <w:bCs/>
          <w:color w:val="000000"/>
          <w:sz w:val="28"/>
          <w:szCs w:val="28"/>
        </w:rPr>
        <w:t xml:space="preserve">нет. </w:t>
      </w:r>
      <w:r w:rsidR="00BE50BC">
        <w:rPr>
          <w:bCs/>
          <w:color w:val="000000"/>
          <w:sz w:val="28"/>
          <w:szCs w:val="28"/>
        </w:rPr>
        <w:t xml:space="preserve">В классификации </w:t>
      </w:r>
      <w:r w:rsidR="00BE50BC">
        <w:rPr>
          <w:sz w:val="28"/>
          <w:szCs w:val="28"/>
        </w:rPr>
        <w:t>соотнесены между собой э</w:t>
      </w:r>
      <w:r w:rsidR="00BE50BC">
        <w:rPr>
          <w:bCs/>
          <w:iCs/>
          <w:sz w:val="28"/>
          <w:szCs w:val="28"/>
        </w:rPr>
        <w:t>лементы функциональной архитектуры поведения и</w:t>
      </w:r>
      <w:r w:rsidR="00BE50BC">
        <w:rPr>
          <w:bCs/>
          <w:i/>
          <w:iCs/>
          <w:sz w:val="28"/>
          <w:szCs w:val="28"/>
        </w:rPr>
        <w:t xml:space="preserve"> </w:t>
      </w:r>
      <w:r w:rsidR="00BE50BC">
        <w:rPr>
          <w:sz w:val="28"/>
          <w:szCs w:val="28"/>
          <w:shd w:val="clear" w:color="auto" w:fill="FFFFFF"/>
        </w:rPr>
        <w:t xml:space="preserve">функционально-содержательные характеристики </w:t>
      </w:r>
      <w:r w:rsidR="00BE50BC">
        <w:rPr>
          <w:sz w:val="28"/>
          <w:szCs w:val="28"/>
        </w:rPr>
        <w:t xml:space="preserve">феноменологической организации поведения, что позволяет сделать вывод о том, </w:t>
      </w:r>
      <w:r w:rsidR="00BE50BC">
        <w:rPr>
          <w:sz w:val="28"/>
          <w:szCs w:val="28"/>
        </w:rPr>
        <w:lastRenderedPageBreak/>
        <w:t xml:space="preserve">что класс паттерна экономического поведения зависит от степени полноты развития всех функциональных элементов. </w:t>
      </w:r>
    </w:p>
    <w:p w14:paraId="18990AAD" w14:textId="21110DBD" w:rsidR="0011633E" w:rsidRPr="00386B62" w:rsidRDefault="0011633E" w:rsidP="00386B62">
      <w:pPr>
        <w:pStyle w:val="style14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966D19">
        <w:rPr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966D19">
        <w:rPr>
          <w:color w:val="000000"/>
          <w:sz w:val="28"/>
          <w:szCs w:val="28"/>
        </w:rPr>
        <w:t xml:space="preserve">: </w:t>
      </w:r>
      <w:r w:rsidR="00386B62">
        <w:rPr>
          <w:color w:val="111111"/>
          <w:sz w:val="28"/>
          <w:szCs w:val="28"/>
          <w:shd w:val="clear" w:color="auto" w:fill="FFFFFF"/>
        </w:rPr>
        <w:t xml:space="preserve">направленность </w:t>
      </w:r>
      <w:r w:rsidR="00386B62">
        <w:rPr>
          <w:sz w:val="28"/>
          <w:szCs w:val="28"/>
        </w:rPr>
        <w:t xml:space="preserve">функциональной модели паттерна экономического поведения личности в виртуальной среде определяет несколько схематичное понимание процесса, позволяя в рамках моделирования условно обобщить весь спектр индивидуально-психологических особенностей и иных психологических и непсихологических факторов, в рамках которых описывается личность. </w:t>
      </w:r>
    </w:p>
    <w:p w14:paraId="423B4219" w14:textId="29BC67C7" w:rsidR="0011633E" w:rsidRPr="00966D19" w:rsidRDefault="0011633E" w:rsidP="00116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на </w:t>
      </w:r>
      <w:r w:rsidR="00386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r w:rsidR="00386B62" w:rsidRPr="00386B62">
        <w:rPr>
          <w:rFonts w:ascii="Times New Roman" w:eastAsia="Times New Roman" w:hAnsi="Times New Roman" w:cs="Times New Roman"/>
          <w:color w:val="000000"/>
          <w:sz w:val="28"/>
          <w:szCs w:val="28"/>
        </w:rPr>
        <w:t>паттерн</w:t>
      </w:r>
      <w:r w:rsidR="00386B6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86B62" w:rsidRPr="00386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экономического поведения личности в виртуальной среде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639C36" w14:textId="7EDE510C" w:rsidR="0011633E" w:rsidRPr="00022D52" w:rsidRDefault="0011633E" w:rsidP="0011633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8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практического применения в деятельности Министерства цифрового развития, связи и массовых коммуникаций Российской Федерации, Министерства науки и высшего образования Российской Федерации, Министерства труда и социальной защиты Российской Федерации, учреждений высшего и среднего образования</w:t>
      </w:r>
      <w:r w:rsidRPr="00022D52">
        <w:rPr>
          <w:rFonts w:asciiTheme="majorBidi" w:hAnsiTheme="majorBidi" w:cstheme="majorBidi"/>
          <w:sz w:val="28"/>
          <w:szCs w:val="28"/>
        </w:rPr>
        <w:t>.</w:t>
      </w:r>
    </w:p>
    <w:p w14:paraId="3A376ABA" w14:textId="14B554C5" w:rsidR="007B63D6" w:rsidRDefault="0011633E" w:rsidP="00386B6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63D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7B63D6">
        <w:rPr>
          <w:rFonts w:asciiTheme="majorBidi" w:hAnsiTheme="majorBidi" w:cstheme="majorBidi"/>
          <w:sz w:val="28"/>
          <w:szCs w:val="28"/>
        </w:rPr>
        <w:t>ффект для образовательных и научных организаций заключается в том, что организация получает возможность</w:t>
      </w:r>
      <w:r w:rsidR="00A666C8" w:rsidRPr="00A66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6C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содержательных и функциональных характеристик паттернов экономического поведения личности в виртуальной среде</w:t>
      </w:r>
      <w:r w:rsidR="007B63D6">
        <w:rPr>
          <w:rFonts w:asciiTheme="majorBidi" w:hAnsiTheme="majorBidi" w:cstheme="majorBidi"/>
          <w:sz w:val="28"/>
          <w:szCs w:val="28"/>
        </w:rPr>
        <w:t>:</w:t>
      </w:r>
    </w:p>
    <w:p w14:paraId="6EC68FF5" w14:textId="7CB05059" w:rsidR="007B63D6" w:rsidRDefault="007B63D6" w:rsidP="0038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A666C8">
        <w:rPr>
          <w:rFonts w:ascii="Times New Roman" w:hAnsi="Times New Roman" w:cs="Times New Roman"/>
          <w:sz w:val="28"/>
          <w:szCs w:val="28"/>
        </w:rPr>
        <w:t xml:space="preserve">прояснить </w:t>
      </w:r>
      <w:r w:rsidR="00386B62">
        <w:rPr>
          <w:rFonts w:ascii="Times New Roman" w:hAnsi="Times New Roman" w:cs="Times New Roman"/>
          <w:sz w:val="28"/>
          <w:szCs w:val="28"/>
        </w:rPr>
        <w:t xml:space="preserve">целостные процессы экономически значимого поведения, исходя из анализа макро-, мезо- и </w:t>
      </w:r>
      <w:proofErr w:type="spellStart"/>
      <w:r w:rsidR="00386B62">
        <w:rPr>
          <w:rFonts w:ascii="Times New Roman" w:hAnsi="Times New Roman" w:cs="Times New Roman"/>
          <w:sz w:val="28"/>
          <w:szCs w:val="28"/>
        </w:rPr>
        <w:t>микрофакторов</w:t>
      </w:r>
      <w:proofErr w:type="spellEnd"/>
      <w:r w:rsidR="00386B62">
        <w:rPr>
          <w:rFonts w:ascii="Times New Roman" w:hAnsi="Times New Roman" w:cs="Times New Roman"/>
          <w:sz w:val="28"/>
          <w:szCs w:val="28"/>
        </w:rPr>
        <w:t xml:space="preserve"> конкретной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81318" w14:textId="5AA43998" w:rsidR="0011633E" w:rsidRDefault="007B63D6" w:rsidP="00386B6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B62">
        <w:rPr>
          <w:rFonts w:ascii="Times New Roman" w:hAnsi="Times New Roman" w:cs="Times New Roman"/>
          <w:sz w:val="28"/>
          <w:szCs w:val="28"/>
        </w:rPr>
        <w:t>прогнозирования индивидуального поведения при внедрении цифровых</w:t>
      </w:r>
      <w:r w:rsidR="00386B6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86B62">
        <w:rPr>
          <w:rFonts w:ascii="Times New Roman" w:hAnsi="Times New Roman" w:cs="Times New Roman"/>
          <w:sz w:val="28"/>
          <w:szCs w:val="28"/>
        </w:rPr>
        <w:t>технологий в экономику.</w:t>
      </w:r>
    </w:p>
    <w:sectPr w:rsidR="0011633E" w:rsidSect="00FF7184">
      <w:headerReference w:type="default" r:id="rId13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D18A" w14:textId="77777777" w:rsidR="00E90554" w:rsidRDefault="00E90554" w:rsidP="00DC5845">
      <w:pPr>
        <w:spacing w:after="0" w:line="240" w:lineRule="auto"/>
      </w:pPr>
      <w:r>
        <w:separator/>
      </w:r>
    </w:p>
  </w:endnote>
  <w:endnote w:type="continuationSeparator" w:id="0">
    <w:p w14:paraId="36E6E2C0" w14:textId="77777777" w:rsidR="00E90554" w:rsidRDefault="00E90554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9843A" w14:textId="77777777" w:rsidR="00E90554" w:rsidRDefault="00E90554" w:rsidP="00DC5845">
      <w:pPr>
        <w:spacing w:after="0" w:line="240" w:lineRule="auto"/>
      </w:pPr>
      <w:r>
        <w:separator/>
      </w:r>
    </w:p>
  </w:footnote>
  <w:footnote w:type="continuationSeparator" w:id="0">
    <w:p w14:paraId="6B46C7A2" w14:textId="77777777" w:rsidR="00E90554" w:rsidRDefault="00E90554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649EE050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47447B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2D52"/>
    <w:rsid w:val="000234AD"/>
    <w:rsid w:val="00026598"/>
    <w:rsid w:val="00040313"/>
    <w:rsid w:val="00041AA3"/>
    <w:rsid w:val="00063FFC"/>
    <w:rsid w:val="000B2B43"/>
    <w:rsid w:val="000C0812"/>
    <w:rsid w:val="000C24BD"/>
    <w:rsid w:val="000E4FFE"/>
    <w:rsid w:val="000F4DCC"/>
    <w:rsid w:val="0011633E"/>
    <w:rsid w:val="00116DE4"/>
    <w:rsid w:val="00125282"/>
    <w:rsid w:val="0012548E"/>
    <w:rsid w:val="00140309"/>
    <w:rsid w:val="00142792"/>
    <w:rsid w:val="00142825"/>
    <w:rsid w:val="00151920"/>
    <w:rsid w:val="00152334"/>
    <w:rsid w:val="00165285"/>
    <w:rsid w:val="001969C0"/>
    <w:rsid w:val="001C6D20"/>
    <w:rsid w:val="001D0947"/>
    <w:rsid w:val="001D7EE5"/>
    <w:rsid w:val="001E5FBB"/>
    <w:rsid w:val="0020241C"/>
    <w:rsid w:val="00204A89"/>
    <w:rsid w:val="002053CF"/>
    <w:rsid w:val="00211B27"/>
    <w:rsid w:val="0022538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C7E9E"/>
    <w:rsid w:val="002D6B32"/>
    <w:rsid w:val="002D6F2A"/>
    <w:rsid w:val="003004AB"/>
    <w:rsid w:val="00320B03"/>
    <w:rsid w:val="00325150"/>
    <w:rsid w:val="003348A0"/>
    <w:rsid w:val="00334EA7"/>
    <w:rsid w:val="00337CAC"/>
    <w:rsid w:val="0034524A"/>
    <w:rsid w:val="0035035D"/>
    <w:rsid w:val="003652C0"/>
    <w:rsid w:val="00371FAD"/>
    <w:rsid w:val="0037770D"/>
    <w:rsid w:val="00386B62"/>
    <w:rsid w:val="003927D1"/>
    <w:rsid w:val="003A1A0C"/>
    <w:rsid w:val="003B3AF9"/>
    <w:rsid w:val="003C2524"/>
    <w:rsid w:val="003C755E"/>
    <w:rsid w:val="003D4D3A"/>
    <w:rsid w:val="003D53F2"/>
    <w:rsid w:val="003E39F7"/>
    <w:rsid w:val="003F35BC"/>
    <w:rsid w:val="004000F5"/>
    <w:rsid w:val="004038CB"/>
    <w:rsid w:val="00424841"/>
    <w:rsid w:val="004315D5"/>
    <w:rsid w:val="004348A1"/>
    <w:rsid w:val="004350F3"/>
    <w:rsid w:val="00443B5C"/>
    <w:rsid w:val="0044523E"/>
    <w:rsid w:val="00453DC6"/>
    <w:rsid w:val="00471D62"/>
    <w:rsid w:val="0047447B"/>
    <w:rsid w:val="0048379C"/>
    <w:rsid w:val="00486A43"/>
    <w:rsid w:val="00490582"/>
    <w:rsid w:val="00490BFF"/>
    <w:rsid w:val="004C2CB5"/>
    <w:rsid w:val="004E50CD"/>
    <w:rsid w:val="004E53D2"/>
    <w:rsid w:val="004F1030"/>
    <w:rsid w:val="004F587F"/>
    <w:rsid w:val="005002D6"/>
    <w:rsid w:val="00527A94"/>
    <w:rsid w:val="00534825"/>
    <w:rsid w:val="0056528D"/>
    <w:rsid w:val="00571F8A"/>
    <w:rsid w:val="0058139E"/>
    <w:rsid w:val="005819B8"/>
    <w:rsid w:val="00582F39"/>
    <w:rsid w:val="005835D0"/>
    <w:rsid w:val="00586C61"/>
    <w:rsid w:val="0059125C"/>
    <w:rsid w:val="005B2BE6"/>
    <w:rsid w:val="005B73EF"/>
    <w:rsid w:val="005D05AF"/>
    <w:rsid w:val="005D727D"/>
    <w:rsid w:val="005F22B0"/>
    <w:rsid w:val="00603E0A"/>
    <w:rsid w:val="0061118D"/>
    <w:rsid w:val="00613E78"/>
    <w:rsid w:val="006157D0"/>
    <w:rsid w:val="00637037"/>
    <w:rsid w:val="0064541C"/>
    <w:rsid w:val="00661CDB"/>
    <w:rsid w:val="006A4252"/>
    <w:rsid w:val="006A5BAB"/>
    <w:rsid w:val="006B1FF1"/>
    <w:rsid w:val="006E4DBD"/>
    <w:rsid w:val="00710B1E"/>
    <w:rsid w:val="007111E9"/>
    <w:rsid w:val="007454CC"/>
    <w:rsid w:val="00766D3A"/>
    <w:rsid w:val="00771982"/>
    <w:rsid w:val="00773370"/>
    <w:rsid w:val="0077425A"/>
    <w:rsid w:val="007746CC"/>
    <w:rsid w:val="00780D20"/>
    <w:rsid w:val="007839D5"/>
    <w:rsid w:val="00786035"/>
    <w:rsid w:val="00791D59"/>
    <w:rsid w:val="00797679"/>
    <w:rsid w:val="007B137F"/>
    <w:rsid w:val="007B63D6"/>
    <w:rsid w:val="007D6C00"/>
    <w:rsid w:val="00803179"/>
    <w:rsid w:val="00803697"/>
    <w:rsid w:val="008114CD"/>
    <w:rsid w:val="008126FC"/>
    <w:rsid w:val="00843BAA"/>
    <w:rsid w:val="00847F17"/>
    <w:rsid w:val="008522EA"/>
    <w:rsid w:val="0086180A"/>
    <w:rsid w:val="00863B68"/>
    <w:rsid w:val="00896BC8"/>
    <w:rsid w:val="008A011A"/>
    <w:rsid w:val="008B521A"/>
    <w:rsid w:val="008C6976"/>
    <w:rsid w:val="008E3AB7"/>
    <w:rsid w:val="008F56D3"/>
    <w:rsid w:val="009000AF"/>
    <w:rsid w:val="00904547"/>
    <w:rsid w:val="009065DE"/>
    <w:rsid w:val="00915453"/>
    <w:rsid w:val="009263DA"/>
    <w:rsid w:val="009334F8"/>
    <w:rsid w:val="00945F07"/>
    <w:rsid w:val="00945FC8"/>
    <w:rsid w:val="00966D19"/>
    <w:rsid w:val="0097170B"/>
    <w:rsid w:val="00975E59"/>
    <w:rsid w:val="00976650"/>
    <w:rsid w:val="009835C9"/>
    <w:rsid w:val="009934E6"/>
    <w:rsid w:val="009A2001"/>
    <w:rsid w:val="009A23B4"/>
    <w:rsid w:val="009B5306"/>
    <w:rsid w:val="009B60BC"/>
    <w:rsid w:val="009C0811"/>
    <w:rsid w:val="009E2038"/>
    <w:rsid w:val="009F4F44"/>
    <w:rsid w:val="00A03C30"/>
    <w:rsid w:val="00A53403"/>
    <w:rsid w:val="00A666C8"/>
    <w:rsid w:val="00A75A67"/>
    <w:rsid w:val="00A81EF0"/>
    <w:rsid w:val="00AD46F4"/>
    <w:rsid w:val="00AE25BB"/>
    <w:rsid w:val="00AF26D5"/>
    <w:rsid w:val="00B12A54"/>
    <w:rsid w:val="00B320FF"/>
    <w:rsid w:val="00B3211B"/>
    <w:rsid w:val="00B41C49"/>
    <w:rsid w:val="00B434CA"/>
    <w:rsid w:val="00B52C87"/>
    <w:rsid w:val="00BC0246"/>
    <w:rsid w:val="00BC7543"/>
    <w:rsid w:val="00BD0DDD"/>
    <w:rsid w:val="00BE50BC"/>
    <w:rsid w:val="00C119C4"/>
    <w:rsid w:val="00C129D8"/>
    <w:rsid w:val="00C46D10"/>
    <w:rsid w:val="00C509CD"/>
    <w:rsid w:val="00C51CC3"/>
    <w:rsid w:val="00C654E2"/>
    <w:rsid w:val="00C72960"/>
    <w:rsid w:val="00C939C2"/>
    <w:rsid w:val="00CA1774"/>
    <w:rsid w:val="00CB7911"/>
    <w:rsid w:val="00CC25C3"/>
    <w:rsid w:val="00CC5D84"/>
    <w:rsid w:val="00CD33F7"/>
    <w:rsid w:val="00CD42DF"/>
    <w:rsid w:val="00CE1AD8"/>
    <w:rsid w:val="00D0642E"/>
    <w:rsid w:val="00D2186C"/>
    <w:rsid w:val="00D244CC"/>
    <w:rsid w:val="00D41587"/>
    <w:rsid w:val="00D417FF"/>
    <w:rsid w:val="00D63AEC"/>
    <w:rsid w:val="00D64A9A"/>
    <w:rsid w:val="00D75C36"/>
    <w:rsid w:val="00D91863"/>
    <w:rsid w:val="00DB13E0"/>
    <w:rsid w:val="00DB3D04"/>
    <w:rsid w:val="00DC5845"/>
    <w:rsid w:val="00DD5C90"/>
    <w:rsid w:val="00DF76FA"/>
    <w:rsid w:val="00E20F1B"/>
    <w:rsid w:val="00E27C2B"/>
    <w:rsid w:val="00E3196D"/>
    <w:rsid w:val="00E33482"/>
    <w:rsid w:val="00E36E18"/>
    <w:rsid w:val="00E56C5A"/>
    <w:rsid w:val="00E66747"/>
    <w:rsid w:val="00E90554"/>
    <w:rsid w:val="00E92C91"/>
    <w:rsid w:val="00EA076E"/>
    <w:rsid w:val="00EB61A8"/>
    <w:rsid w:val="00EC10FB"/>
    <w:rsid w:val="00EC2952"/>
    <w:rsid w:val="00EC4DB0"/>
    <w:rsid w:val="00ED15EB"/>
    <w:rsid w:val="00F00335"/>
    <w:rsid w:val="00F240AF"/>
    <w:rsid w:val="00F3385F"/>
    <w:rsid w:val="00F600FA"/>
    <w:rsid w:val="00F808B8"/>
    <w:rsid w:val="00F822DD"/>
    <w:rsid w:val="00F92592"/>
    <w:rsid w:val="00F940BF"/>
    <w:rsid w:val="00FA785A"/>
    <w:rsid w:val="00FB7111"/>
    <w:rsid w:val="00FD1B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docId w15:val="{282A32B9-4888-48E0-9BE6-0CEF7BC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51920"/>
    <w:rPr>
      <w:color w:val="605E5C"/>
      <w:shd w:val="clear" w:color="auto" w:fill="E1DFDD"/>
    </w:rPr>
  </w:style>
  <w:style w:type="paragraph" w:customStyle="1" w:styleId="style14">
    <w:name w:val="style14"/>
    <w:basedOn w:val="a"/>
    <w:uiPriority w:val="99"/>
    <w:rsid w:val="00BE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vklementeva@fa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amnev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7AA7-F057-4851-8AF5-9EDF35445B26}"/>
</file>

<file path=customXml/itemProps2.xml><?xml version="1.0" encoding="utf-8"?>
<ds:datastoreItem xmlns:ds="http://schemas.openxmlformats.org/officeDocument/2006/customXml" ds:itemID="{ECAD7280-C8FD-4F42-BE50-6400B06879AD}"/>
</file>

<file path=customXml/itemProps3.xml><?xml version="1.0" encoding="utf-8"?>
<ds:datastoreItem xmlns:ds="http://schemas.openxmlformats.org/officeDocument/2006/customXml" ds:itemID="{FCC90299-E75D-4A61-943D-80EE4E733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Классификации паттернов экономического поведения личности в виртуальной среде на основании содержательных и функциональных характеристик</dc:title>
  <dc:subject/>
  <dc:creator>Дивнова Мария Алексеевна</dc:creator>
  <cp:keywords/>
  <dc:description/>
  <cp:lastModifiedBy>Белгородцев Виктор Петрович</cp:lastModifiedBy>
  <cp:revision>3</cp:revision>
  <dcterms:created xsi:type="dcterms:W3CDTF">2022-10-10T12:03:00Z</dcterms:created>
  <dcterms:modified xsi:type="dcterms:W3CDTF">2022-10-10T12:09:00Z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