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FD" w:rsidRDefault="006E759B" w:rsidP="000637C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Результат интеллектуальной деятельности </w:t>
      </w:r>
    </w:p>
    <w:p w:rsidR="003009FD" w:rsidRDefault="006E759B" w:rsidP="000637C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в виде произведения науки </w:t>
      </w:r>
    </w:p>
    <w:p w:rsidR="006E759B" w:rsidRPr="000637CC" w:rsidRDefault="000637CC" w:rsidP="000637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37CC">
        <w:rPr>
          <w:rFonts w:ascii="Times New Roman" w:hAnsi="Times New Roman" w:cs="Times New Roman"/>
          <w:b/>
          <w:sz w:val="24"/>
          <w:szCs w:val="28"/>
        </w:rPr>
        <w:t>«Образовательный стандарт "Юриспруденция"»</w:t>
      </w:r>
    </w:p>
    <w:p w:rsidR="000637CC" w:rsidRPr="000637CC" w:rsidRDefault="006E759B" w:rsidP="00AF14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>разработан в рамках научно-исследовательской работы</w:t>
      </w:r>
      <w:r w:rsidR="00AF143B" w:rsidRPr="00AF143B">
        <w:rPr>
          <w:rFonts w:ascii="Times New Roman" w:hAnsi="Times New Roman" w:cs="Times New Roman"/>
          <w:sz w:val="24"/>
        </w:rPr>
        <w:t xml:space="preserve"> </w:t>
      </w:r>
      <w:r w:rsidR="000637CC" w:rsidRPr="000637CC">
        <w:rPr>
          <w:rFonts w:ascii="Times New Roman" w:hAnsi="Times New Roman" w:cs="Times New Roman"/>
          <w:sz w:val="24"/>
        </w:rPr>
        <w:t>Научного фонда</w:t>
      </w:r>
      <w:r w:rsidRPr="000637CC">
        <w:rPr>
          <w:rFonts w:ascii="Times New Roman" w:hAnsi="Times New Roman" w:cs="Times New Roman"/>
          <w:sz w:val="24"/>
        </w:rPr>
        <w:t xml:space="preserve"> Финуниверситета </w:t>
      </w:r>
    </w:p>
    <w:p w:rsidR="006E759B" w:rsidRPr="000637CC" w:rsidRDefault="006E759B" w:rsidP="000637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>на 2017 год</w:t>
      </w:r>
    </w:p>
    <w:p w:rsidR="006E759B" w:rsidRPr="000637CC" w:rsidRDefault="006E759B" w:rsidP="006E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CC">
        <w:rPr>
          <w:rFonts w:ascii="Times New Roman" w:hAnsi="Times New Roman" w:cs="Times New Roman"/>
          <w:b/>
          <w:sz w:val="28"/>
          <w:szCs w:val="28"/>
        </w:rPr>
        <w:t>Сведения об авторах:</w:t>
      </w: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6E759B" w:rsidTr="00AF143B">
        <w:tc>
          <w:tcPr>
            <w:tcW w:w="4672" w:type="dxa"/>
          </w:tcPr>
          <w:p w:rsidR="000637CC" w:rsidRPr="000637CC" w:rsidRDefault="000637CC" w:rsidP="0006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59B" w:rsidRDefault="006E759B" w:rsidP="006E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40300" wp14:editId="1C73E1C8">
                  <wp:extent cx="1078174" cy="1457036"/>
                  <wp:effectExtent l="0" t="0" r="8255" b="0"/>
                  <wp:docPr id="4" name="Рисунок 4" descr="ÐÐ°ÑÑÐ¸Ð½ÐºÐ¸ Ð¿Ð¾ Ð·Ð°Ð¿ÑÐ¾ÑÑ ÑÑÑÐºÐ¸Ð½Ð° Ð³ÑÐ»ÑÐ½Ð°ÑÐ° ÑÐ»ÑÑÐ¾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ÑÑÑÐºÐ¸Ð½Ð° Ð³ÑÐ»ÑÐ½Ð°ÑÐ° ÑÐ»ÑÑÐ¾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36" cy="149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6E759B" w:rsidRPr="000637CC" w:rsidRDefault="006E759B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Ручкина Гульнара Флюровна, </w:t>
            </w:r>
          </w:p>
          <w:p w:rsidR="00F84A66" w:rsidRPr="000637CC" w:rsidRDefault="006E759B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доктор юридических наук, профессор, руководитель Департамента правового регулирования экономической деятельности</w:t>
            </w:r>
          </w:p>
          <w:p w:rsidR="00F84A66" w:rsidRPr="000637CC" w:rsidRDefault="00F84A66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4A66" w:rsidRPr="000637CC" w:rsidRDefault="00F84A66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Контакты: </w:t>
            </w:r>
          </w:p>
          <w:p w:rsidR="00F84A66" w:rsidRPr="000637CC" w:rsidRDefault="00F84A66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8-499-277-39-40</w:t>
            </w:r>
          </w:p>
          <w:p w:rsidR="006E759B" w:rsidRPr="000637CC" w:rsidRDefault="00F84A66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GRuchkina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</w:t>
            </w:r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0637CC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="006E759B"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E759B" w:rsidTr="00AF143B">
        <w:tc>
          <w:tcPr>
            <w:tcW w:w="4672" w:type="dxa"/>
          </w:tcPr>
          <w:p w:rsidR="00CE1414" w:rsidRPr="000637CC" w:rsidRDefault="00CE1414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E759B" w:rsidRDefault="006E759B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8D081A" wp14:editId="3F7CB9CB">
                  <wp:extent cx="1268491" cy="1571502"/>
                  <wp:effectExtent l="0" t="0" r="8255" b="0"/>
                  <wp:docPr id="2" name="Рисунок 2" descr="ÐÐ°ÑÑÐ¸Ð½ÐºÐ¸ Ð¿Ð¾ Ð·Ð°Ð¿ÑÐ¾ÑÑ Ð´ÐµÐ¼ÑÐµÐ½ÐºÐ¾ Ð¼Ð°ÐºÑÐ¸Ð¼ Ð²Ð»Ð°Ð´Ð¸Ð¼Ð¸ÑÐ¾Ð²Ð¸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´ÐµÐ¼ÑÐµÐ½ÐºÐ¾ Ð¼Ð°ÐºÑÐ¸Ð¼ Ð²Ð»Ð°Ð´Ð¸Ð¼Ð¸ÑÐ¾Ð²Ð¸Ñ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15"/>
                          <a:stretch/>
                        </pic:blipFill>
                        <pic:spPr bwMode="auto">
                          <a:xfrm>
                            <a:off x="0" y="0"/>
                            <a:ext cx="1270916" cy="157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84A66" w:rsidRPr="000637CC" w:rsidRDefault="006E759B" w:rsidP="006E759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Демченко Максим Владимирович, кандидат юридических наук, доцент, заместитель руководителя Департамента правового регулирования экономической деятельности</w:t>
            </w: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8-499-277-39-21</w:t>
            </w:r>
          </w:p>
          <w:p w:rsidR="006E759B" w:rsidRPr="000637CC" w:rsidRDefault="00F84A66" w:rsidP="000637CC">
            <w:pPr>
              <w:jc w:val="right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MVDemchenko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</w:t>
            </w:r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0637CC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="006E759B" w:rsidRPr="000637C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  <w:tr w:rsidR="000637CC" w:rsidTr="00E039C8">
        <w:trPr>
          <w:trHeight w:val="2899"/>
        </w:trPr>
        <w:tc>
          <w:tcPr>
            <w:tcW w:w="4672" w:type="dxa"/>
          </w:tcPr>
          <w:p w:rsidR="000637CC" w:rsidRPr="000637CC" w:rsidRDefault="000637CC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637CC" w:rsidRDefault="000637CC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8645" cy="1650166"/>
                  <wp:effectExtent l="0" t="0" r="6350" b="7620"/>
                  <wp:docPr id="1" name="Рисунок 1" descr="ÐÐ°ÑÑÐ¸Ð½ÐºÐ¸ Ð¿Ð¾ Ð·Ð°Ð¿ÑÐ¾ÑÑ Ð²Ð°ÑÐ¸Ð»ÑÐµÐ²Ð° Ð¾ÐºÑÐ°Ð½Ð° Ð½Ð¸ÐºÐ¾Ð»Ð°Ðµ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²Ð°ÑÐ¸Ð»ÑÐµÐ²Ð° Ð¾ÐºÑÐ°Ð½Ð° Ð½Ð¸ÐºÐ¾Ð»Ð°Ðµ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60" cy="166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Васильева Оксана Николаевна, кандидат юридических наук, доцент, заместитель руководителя Департамента правового регулирования экономической деятельности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8-499-277-39-53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ONVasileva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@fa.ru</w:t>
            </w:r>
          </w:p>
        </w:tc>
      </w:tr>
      <w:tr w:rsidR="000637CC" w:rsidTr="00AF143B">
        <w:tc>
          <w:tcPr>
            <w:tcW w:w="4672" w:type="dxa"/>
          </w:tcPr>
          <w:p w:rsidR="000637CC" w:rsidRDefault="000637CC" w:rsidP="006E759B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236" cy="1732162"/>
                  <wp:effectExtent l="0" t="0" r="8890" b="1905"/>
                  <wp:docPr id="3" name="Рисунок 3" descr="ÐÐ°ÑÑÐ¸Ð½ÐºÐ¸ Ð¿Ð¾ Ð·Ð°Ð¿ÑÐ¾ÑÑ ÑÐ¾Ð¼Ð°ÑÐºÐ¾Ð²Ð° Ð¸ÑÐ¸Ð½Ð° Ð¸Ð²Ð°Ð½Ð¾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Ð¾Ð¼Ð°ÑÐºÐ¾Ð²Ð° Ð¸ÑÐ¸Ð½Ð° Ð¸Ð²Ð°Ð½Ð¾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4" cy="177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Ромашкова Ирина Ивановна, кандидат юридических наук, доцент, заместитель руководителя Департамента правового регулирования экономической деятельности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8-499-277-39-28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IIRomashkova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@fa.ru</w:t>
            </w:r>
          </w:p>
        </w:tc>
      </w:tr>
      <w:tr w:rsidR="006E759B" w:rsidTr="00AF143B">
        <w:trPr>
          <w:trHeight w:val="2372"/>
        </w:trPr>
        <w:tc>
          <w:tcPr>
            <w:tcW w:w="4672" w:type="dxa"/>
          </w:tcPr>
          <w:p w:rsidR="00CE1414" w:rsidRDefault="00CE1414" w:rsidP="00CE1414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6E759B" w:rsidRDefault="00F84A66" w:rsidP="00CE1414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D8F62" wp14:editId="3B626750">
                  <wp:extent cx="1421934" cy="1310185"/>
                  <wp:effectExtent l="0" t="0" r="6985" b="4445"/>
                  <wp:docPr id="5" name="Рисунок 5" descr="ÐÐ°ÑÑÐ¸Ð½ÐºÐ¸ Ð¿Ð¾ Ð·Ð°Ð¿ÑÐ¾ÑÑ Ð²ÐµÐ½Ð³ÐµÑÐ¾Ð²ÑÐºÐ¸Ð¹ ÐµÐ²Ð³ÐµÐ½Ð¸Ð¹ Ð»ÐµÐ¾Ð½Ð¸Ð´Ð¾Ð²Ð¸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²ÐµÐ½Ð³ÐµÑÐ¾Ð²ÑÐºÐ¸Ð¹ ÐµÐ²Ð³ÐµÐ½Ð¸Ð¹ Ð»ÐµÐ¾Ð½Ð¸Ð´Ð¾Ð²Ð¸Ñ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r="10269" b="8749"/>
                          <a:stretch/>
                        </pic:blipFill>
                        <pic:spPr bwMode="auto">
                          <a:xfrm>
                            <a:off x="0" y="0"/>
                            <a:ext cx="1505547" cy="138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Венгеровский Евгений Леонидович, менеджер, преподаватель Департамента правового регулирования экономической деятельности</w:t>
            </w: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8-499-277-39-32</w:t>
            </w:r>
          </w:p>
          <w:p w:rsidR="00F84A66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ELVengerovskij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</w:t>
            </w:r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0637CC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  <w:p w:rsidR="006E759B" w:rsidRPr="000637CC" w:rsidRDefault="00F84A66" w:rsidP="00F84A6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F84A66" w:rsidTr="00AF143B">
        <w:tc>
          <w:tcPr>
            <w:tcW w:w="4672" w:type="dxa"/>
          </w:tcPr>
          <w:p w:rsidR="000637CC" w:rsidRPr="000637CC" w:rsidRDefault="000637CC" w:rsidP="006E759B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F84A66" w:rsidRDefault="000637CC" w:rsidP="006E759B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A7EE8" wp14:editId="071375CF">
                  <wp:extent cx="1057701" cy="1141590"/>
                  <wp:effectExtent l="0" t="0" r="0" b="1905"/>
                  <wp:docPr id="8" name="Рисунок 8" descr="ÐÐ°ÑÑÐ¸Ð½ÐºÐ¸ Ð¿Ð¾ Ð·Ð°Ð¿ÑÐ¾ÑÑ Ð±ÐµÑÐµÐ´ÐºÐ¸Ð½Ð° Ð½Ð°ÑÐ°Ð»ÑÑ Ð¸Ð²Ð°Ð½Ð¾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±ÐµÑÐµÐ´ÐºÐ¸Ð½Ð° Ð½Ð°ÑÐ°Ð»ÑÑ Ð¸Ð²Ð°Ð½Ð¾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85" cy="114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Беседкина Наталья Ивановна, кандидат юридических наук, доцент, менеджер Департамента правового регулирования экономической деятельности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0637CC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8-499-277-39-43</w:t>
            </w:r>
          </w:p>
          <w:p w:rsidR="00F84A66" w:rsidRPr="000637CC" w:rsidRDefault="000637CC" w:rsidP="000637CC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NIBesedkina</w:t>
            </w:r>
            <w:proofErr w:type="spellEnd"/>
            <w:r w:rsidRPr="000637CC">
              <w:rPr>
                <w:rFonts w:ascii="Times New Roman" w:hAnsi="Times New Roman" w:cs="Times New Roman"/>
                <w:szCs w:val="28"/>
              </w:rPr>
              <w:t>@</w:t>
            </w:r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0637CC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0637C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</w:tbl>
    <w:p w:rsidR="006E759B" w:rsidRDefault="006E759B" w:rsidP="006E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A66" w:rsidRDefault="00F84A66" w:rsidP="00F84A6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A66">
        <w:rPr>
          <w:rFonts w:ascii="Times New Roman" w:hAnsi="Times New Roman" w:cs="Times New Roman"/>
          <w:sz w:val="28"/>
        </w:rPr>
        <w:t>РЕКЛАМНО-ТЕХНИЧЕСКОЕ ОПИСАНИЕ</w:t>
      </w:r>
    </w:p>
    <w:p w:rsidR="00A74F9E" w:rsidRPr="00601936" w:rsidRDefault="00A74F9E" w:rsidP="00601936">
      <w:pPr>
        <w:spacing w:after="0" w:line="276" w:lineRule="auto"/>
        <w:ind w:left="-426" w:righ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В современном мире увеличивается значение образования как важнейшего фактора формирования нового качества не только экономики, но и общества в целом. Его роль постоянно растет вместе с ростом влияния человеческого капитала.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Российская система образования способна конкурировать с системами образования передовых государств. Одним из результатов реформ в области образования должна стать реализация образовательных программ, социальных индикаторов, формирование европейских приложений к диплому о высшем образовании, ведущих к получению двух дипломов, национальных рамок квалификации, а также внедрение Европейской системы перевода и накопления зачетных единиц (ECTS).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Достижение таких целей требует изменения многих принципиальных подходов к организации и содержанию, образовательных стандартов и учебных программ, содержания дисциплин, учебных пособий и технологий обучения. В данном исследовании ставилась задача разработать образовательный стандарт высшего образования по направлению подготовки «Юриспруденция», самостоятельно устанавливаемых Финансовым университетом.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Финансовый университет согласно Указу Президента Российской Федерации от 9 сентября 2008 г. № 1332 «Об утверждении перечня федеральных государственных образовательных учреждений высшего профессионального образования, самостоятельно устанавливающих образовательные стандарты и требования для реализуемых ими образовательных программ высшего профессионального образования» (с изменениями и дополнениями от: 1 июля 2009 г., 20 января, 7 июля 2011 г., 12 марта, 10 сентября 2012 г., 19 марта 2013 г., 1 июля, 12 декабря 2014 г., 5 августа 2015 г.) получил право разрабатывать и утверждать самостоятельно образовательные стандарты по всем уровням высшего образования.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В современных условиях заказ работодателей на подготовку юристов серьезно изменился – требуется динамичная мобильная, всесторонне развитая личность, гибкая, умеющая ориентироваться в социально- политических изменениях, как российского государства, так и мировых трендов, умеющая работать с массивом информации, выстраивать вектор самообразования на протяжении всей жизни. Новые компетенции юриста имеют не только общемировоззренческий универсальный, но профессиональный прикладной характер, где высоко ценятся коммуникативные навыки, умение свободно ориентироваться в правовой, экономической, информационной сферах, навыки грамотного юридического письма, экспертно-аналитической деятельности, способность работать не только в российской правовой системе, но и в международных организациях, отстаивая национальные интересы в сложном комплексе глобальных изменений.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Безусловно назрела необходимость подготовки юристов, готовых выполнять задачи нового уровня. И вполне понятно, что юридическое образование должно быть готово к изменениям, нацеленным на решение продиктованных временем новых задач.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Необходимость разработки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 - направление подготовки «Юриспруденция» (уровни высшего образования бакалавриат, магистратура, подготовка кадров высшей квалификации) была связана со стремлением объединить лучший отечественный и зарубежный опыт; сформировать и реализовать принципы юридического образования в Финуниверситете; отразить специфику подготовки юриста для финансово-экономической сферы; конкретизировать общий характер формулировок компетенций ФГОС, не в полной мере отражающих квалификационные требования работодателей.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Фундаментом для формирования стандарта явились принципы юридического образования в Финуниверситете, основными из которых являются: образование через науку; единство теории и практики; </w:t>
      </w:r>
      <w:proofErr w:type="spellStart"/>
      <w:r w:rsidRPr="00601936">
        <w:rPr>
          <w:rFonts w:ascii="Times New Roman" w:hAnsi="Times New Roman" w:cs="Times New Roman"/>
          <w:sz w:val="26"/>
          <w:szCs w:val="26"/>
        </w:rPr>
        <w:t>мультидисциплинарность</w:t>
      </w:r>
      <w:proofErr w:type="spellEnd"/>
      <w:r w:rsidRPr="00601936">
        <w:rPr>
          <w:rFonts w:ascii="Times New Roman" w:hAnsi="Times New Roman" w:cs="Times New Roman"/>
          <w:sz w:val="26"/>
          <w:szCs w:val="26"/>
        </w:rPr>
        <w:t>; непрерывность образования в процессе жизни.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В разработанном стандарте сформулированы требования к условиям реализации программ бакалавриата, магистратуры и аспирантуры, которые, по своему уровню соответствуют, а в некоторых случаях превосходят установленные ФГОС.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К числу особенностей разработанного стандарта следует отнести следующие: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стандарт сформирован с учетом современных и традиционных подходов, принципов, выработанных в Финуниверситете, с учетом передового отечественного и зарубежного опыта.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При этом в стандарт заложена фундаментальная историко-теоретическая подготовка, формирующая профессиональное правосознание, гражданскую, нравственную, патриотическую позицию студентов.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прослеживается гармоничное сочетание фундаментальной базовой и практико-ориентированной подготовки с отражением финансово-экономической направленности;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расширена область профессиональной деятельности выпускников;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расширен объект профессиональной деятельности;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скорректированы и расширены задачи, стоящие перед выпускниками;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- предусмотрены более высокие по сравнению с ФГОС, требования к реализации ООП (материально-технические, кадровые и др.).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Так, например, особенностью стандарта Финуниверситета является требование о том, что среднегодовое число публикаций научно-педагогических работников Финансового университета в расчете на 100 научно-педагогических работников (в приведенных к целочисленным значениям ставок) должно составлять не менее 2-х научных публикаций в журналах, индексируемых в базах данных, рекомендованных Министерством образования и науки Российской Федерации (например, </w:t>
      </w:r>
      <w:proofErr w:type="spellStart"/>
      <w:r w:rsidRPr="00601936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601936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601936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601936">
        <w:rPr>
          <w:rFonts w:ascii="Times New Roman" w:hAnsi="Times New Roman" w:cs="Times New Roman"/>
          <w:sz w:val="26"/>
          <w:szCs w:val="26"/>
        </w:rPr>
        <w:t xml:space="preserve"> или Scopus), или не менее 25 научных публикаций в журналах, индексируемых в Российском индексе научного цитирования или в научных рецензируемых изданиях, определенных в Перечне рецензируемых изданий согласно пункту 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 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конкретизированы требования к результатам освоения программ.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Так, если действующий ФГОС 030900 предусматривает в качестве одной из общекультурных компетенций способность добросовестно исполнять профессиональные обязанности, соблюдать принципы этики юриста (ОК-2), а проект ФГОС 40.04.01 – готовность действовать в нестандартных ситуациях, нести социальную и этическую ответственность за принятые решения (ОК-2), то собственный стандарт формулирует требования к поведенческой модели выпускника следующим образом: «способен руководствоваться нормами морали и профессиональной этики юриста в целях дальнейшего формирования институтов гражданского общества, национальной экономики, бизнеса, ориентированных на потребности личности, общества и государства». Таким образом, собственный стандарт Финуниверситета предусматривает не только необходимость соблюдения этических требований, но и устанавливает цели и направленность деятельности выпускника, ориентированные на потребности общества, соотносящиеся с высокими моральными требованиями и общественным долгом юриста.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- представлена специфичная структура компетенций.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При разработке образовательного стандарта особое значение уделялось формированию набора компетенций и их структуризации. Внутри базовой части выделены группы универсальных и профессиональных компетенций направления по уровням высшего образования. 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В рамках первой группы выделены: общенаучные компетенции, инструментальные компетенции, социально-личностные компетенции, системные компетенции по уровням высшего образования. Учитывая требования работодателей особое внимание уделялось формулированию профессиональных компетенций направленности (профиля) программ бакалавриата, магистратуры и аспирантуры. В числе компетенций для бакалавриата и магистратуры выделены профессиональные компетенции профиля (направленности программы). Особое внимание уделено профессиональным компетенциям направленности программ аспирантуры. Компетенции представлены в разрезе научной специальности и областей знания;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- сформирована линейка усложняющихся компетенций в зависимости от уровня образования, способствующая преемственности и непрерывности образования;</w:t>
      </w:r>
    </w:p>
    <w:p w:rsidR="00A74F9E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 xml:space="preserve">- сделан акцент на профессиональные компетенции, отражающие специфику направления и направленности. </w:t>
      </w:r>
    </w:p>
    <w:p w:rsidR="009C4879" w:rsidRPr="00601936" w:rsidRDefault="00A74F9E" w:rsidP="00601936">
      <w:pPr>
        <w:spacing w:after="0" w:line="276" w:lineRule="auto"/>
        <w:ind w:left="-426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936">
        <w:rPr>
          <w:rFonts w:ascii="Times New Roman" w:hAnsi="Times New Roman" w:cs="Times New Roman"/>
          <w:sz w:val="26"/>
          <w:szCs w:val="26"/>
        </w:rPr>
        <w:t>В результате разработчикам удалось создать образовательный стандарт с элементами уникальности, в полной мере отражающий требования государства, запросы работодателей и потенциал научно-педагогических работников Финуниверситета.</w:t>
      </w:r>
    </w:p>
    <w:sectPr w:rsidR="009C4879" w:rsidRPr="00601936" w:rsidSect="00A74F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11"/>
    <w:rsid w:val="000637CC"/>
    <w:rsid w:val="002044D4"/>
    <w:rsid w:val="00286311"/>
    <w:rsid w:val="003009FD"/>
    <w:rsid w:val="003737EA"/>
    <w:rsid w:val="004A0CE7"/>
    <w:rsid w:val="0052212E"/>
    <w:rsid w:val="00601936"/>
    <w:rsid w:val="006E759B"/>
    <w:rsid w:val="009B7E3D"/>
    <w:rsid w:val="009C4879"/>
    <w:rsid w:val="00A74F9E"/>
    <w:rsid w:val="00AF143B"/>
    <w:rsid w:val="00CB4F7C"/>
    <w:rsid w:val="00CE1414"/>
    <w:rsid w:val="00E039C8"/>
    <w:rsid w:val="00F147DF"/>
    <w:rsid w:val="00F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FCA2"/>
  <w15:chartTrackingRefBased/>
  <w15:docId w15:val="{DDD5B9D8-AD8B-4856-BED1-F0E26F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EF464-F6DD-4853-9E50-82F2B5B33562}"/>
</file>

<file path=customXml/itemProps2.xml><?xml version="1.0" encoding="utf-8"?>
<ds:datastoreItem xmlns:ds="http://schemas.openxmlformats.org/officeDocument/2006/customXml" ds:itemID="{3A5A37B3-833E-4D72-A853-A4A1FB8BADD1}"/>
</file>

<file path=customXml/itemProps3.xml><?xml version="1.0" encoding="utf-8"?>
<ds:datastoreItem xmlns:ds="http://schemas.openxmlformats.org/officeDocument/2006/customXml" ds:itemID="{30AB719B-7C23-45AC-876C-424A09E2A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Образовательный стандарт Юриспруденция (рекламно-техническое описание)</dc:title>
  <dc:subject/>
  <dc:creator>Венгеровский Евгений Леонидович</dc:creator>
  <cp:keywords/>
  <dc:description/>
  <cp:lastModifiedBy>Белгородцев Виктор Петрович</cp:lastModifiedBy>
  <cp:revision>2</cp:revision>
  <dcterms:created xsi:type="dcterms:W3CDTF">2018-04-17T10:50:00Z</dcterms:created>
  <dcterms:modified xsi:type="dcterms:W3CDTF">2018-04-17T10:50:00Z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