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E6" w:rsidRPr="007F72F0" w:rsidRDefault="005760E6" w:rsidP="00FB01C0">
      <w:pPr>
        <w:pStyle w:val="Style3"/>
        <w:widowControl/>
        <w:jc w:val="center"/>
        <w:rPr>
          <w:rStyle w:val="FontStyle78"/>
          <w:b w:val="0"/>
        </w:rPr>
      </w:pPr>
      <w:bookmarkStart w:id="0" w:name="_GoBack"/>
      <w:bookmarkEnd w:id="0"/>
      <w:r w:rsidRPr="007F72F0">
        <w:rPr>
          <w:rStyle w:val="FontStyle78"/>
          <w:b w:val="0"/>
        </w:rPr>
        <w:t>Результат интеллектуальной деятельности</w:t>
      </w:r>
      <w:r w:rsidR="00FB01C0">
        <w:rPr>
          <w:rStyle w:val="FontStyle78"/>
          <w:b w:val="0"/>
        </w:rPr>
        <w:t>,</w:t>
      </w:r>
    </w:p>
    <w:p w:rsidR="005760E6" w:rsidRPr="007F72F0" w:rsidRDefault="005760E6" w:rsidP="00FB01C0">
      <w:pPr>
        <w:pStyle w:val="Style3"/>
        <w:widowControl/>
        <w:jc w:val="center"/>
        <w:rPr>
          <w:rStyle w:val="FontStyle78"/>
          <w:b w:val="0"/>
        </w:rPr>
      </w:pPr>
      <w:r>
        <w:rPr>
          <w:rStyle w:val="FontStyle78"/>
          <w:b w:val="0"/>
        </w:rPr>
        <w:t>реализованн</w:t>
      </w:r>
      <w:r w:rsidR="00FB01C0">
        <w:rPr>
          <w:rStyle w:val="FontStyle78"/>
          <w:b w:val="0"/>
        </w:rPr>
        <w:t>ы</w:t>
      </w:r>
      <w:r>
        <w:rPr>
          <w:rStyle w:val="FontStyle78"/>
          <w:b w:val="0"/>
        </w:rPr>
        <w:t xml:space="preserve">й </w:t>
      </w:r>
      <w:r w:rsidRPr="007F72F0">
        <w:rPr>
          <w:rStyle w:val="FontStyle78"/>
          <w:b w:val="0"/>
        </w:rPr>
        <w:t>в виде программ</w:t>
      </w:r>
      <w:r w:rsidR="00F909B7">
        <w:rPr>
          <w:rStyle w:val="FontStyle78"/>
          <w:b w:val="0"/>
        </w:rPr>
        <w:t>ного обеспечения</w:t>
      </w:r>
    </w:p>
    <w:p w:rsidR="005760E6" w:rsidRPr="007F72F0" w:rsidRDefault="00E8382B" w:rsidP="00FB01C0">
      <w:pPr>
        <w:pStyle w:val="Style3"/>
        <w:widowControl/>
        <w:jc w:val="both"/>
        <w:rPr>
          <w:rStyle w:val="FontStyle78"/>
          <w:b w:val="0"/>
        </w:rPr>
      </w:pPr>
      <w:r w:rsidRPr="0009306F">
        <w:rPr>
          <w:sz w:val="28"/>
          <w:szCs w:val="28"/>
          <w:lang w:eastAsia="en-US"/>
        </w:rPr>
        <w:t>МАТЕМАТИЧЕСКАЯ МОДЕЛЬ ОЦЕНКИ ВЛИЯНИЯ БЮДЖЕТНО-НАЛОГОВОЙ ПОЛИТИКИ НА СТИМУЛИРОВАНИЕ РАЦИОНАЛЬНОГО И ЭФФЕКТИВНОГО НЕДРОПОЛЬЗОВАНИЯ, ПОВЫШЕНИЯ ГЛУБИНЫ ПЕРЕРАБОТКИ УГЛЕВОДОРОДОВ И РАЗВИТИЯ НЕФТЕГАЗОХИМИИ</w:t>
      </w:r>
    </w:p>
    <w:p w:rsidR="00E8382B" w:rsidRDefault="00E8382B" w:rsidP="00FB01C0">
      <w:pPr>
        <w:pStyle w:val="Style3"/>
        <w:widowControl/>
        <w:jc w:val="center"/>
        <w:rPr>
          <w:rStyle w:val="FontStyle78"/>
          <w:b w:val="0"/>
        </w:rPr>
      </w:pPr>
    </w:p>
    <w:p w:rsidR="005760E6" w:rsidRPr="007F72F0" w:rsidRDefault="005760E6" w:rsidP="00FB01C0">
      <w:pPr>
        <w:pStyle w:val="Style3"/>
        <w:widowControl/>
        <w:jc w:val="center"/>
        <w:rPr>
          <w:rStyle w:val="FontStyle78"/>
          <w:b w:val="0"/>
        </w:rPr>
      </w:pPr>
      <w:r w:rsidRPr="007F72F0">
        <w:rPr>
          <w:rStyle w:val="FontStyle78"/>
          <w:b w:val="0"/>
        </w:rPr>
        <w:t>разработан в рамках научно-исследовательской работы по теме:</w:t>
      </w:r>
    </w:p>
    <w:p w:rsidR="005760E6" w:rsidRPr="007F72F0" w:rsidRDefault="005760E6" w:rsidP="00FB01C0">
      <w:pPr>
        <w:pStyle w:val="Style3"/>
        <w:widowControl/>
        <w:jc w:val="center"/>
        <w:rPr>
          <w:rStyle w:val="FontStyle78"/>
          <w:b w:val="0"/>
        </w:rPr>
      </w:pPr>
      <w:r w:rsidRPr="007F72F0">
        <w:rPr>
          <w:rStyle w:val="FontStyle78"/>
          <w:b w:val="0"/>
        </w:rPr>
        <w:t>«Бюджетные инструменты стимулирования рационального и эффективного недропользования, повышения глубины нефтепереработки и развития нефтегазохимии»</w:t>
      </w:r>
    </w:p>
    <w:p w:rsidR="005760E6" w:rsidRPr="007F72F0" w:rsidRDefault="005760E6" w:rsidP="00FB01C0">
      <w:pPr>
        <w:pStyle w:val="Style3"/>
        <w:widowControl/>
        <w:jc w:val="center"/>
        <w:rPr>
          <w:rStyle w:val="FontStyle78"/>
          <w:b w:val="0"/>
        </w:rPr>
      </w:pPr>
      <w:r w:rsidRPr="007F72F0">
        <w:rPr>
          <w:rStyle w:val="FontStyle78"/>
          <w:b w:val="0"/>
        </w:rPr>
        <w:t>выполненной по государственному заданию на 201</w:t>
      </w:r>
      <w:r>
        <w:rPr>
          <w:rStyle w:val="FontStyle78"/>
          <w:b w:val="0"/>
        </w:rPr>
        <w:t>8</w:t>
      </w:r>
      <w:r w:rsidRPr="007F72F0">
        <w:rPr>
          <w:rStyle w:val="FontStyle78"/>
          <w:b w:val="0"/>
        </w:rPr>
        <w:t xml:space="preserve"> год</w:t>
      </w:r>
    </w:p>
    <w:p w:rsidR="005760E6" w:rsidRDefault="005760E6" w:rsidP="00FB01C0">
      <w:pPr>
        <w:pStyle w:val="Style3"/>
        <w:widowControl/>
        <w:spacing w:line="360" w:lineRule="auto"/>
        <w:jc w:val="both"/>
        <w:rPr>
          <w:rStyle w:val="FontStyle78"/>
          <w:b w:val="0"/>
        </w:rPr>
      </w:pPr>
    </w:p>
    <w:p w:rsidR="005760E6" w:rsidRPr="005760E6" w:rsidRDefault="005760E6" w:rsidP="00FB01C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760E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Сведения об авторах:</w:t>
      </w:r>
    </w:p>
    <w:p w:rsidR="005760E6" w:rsidRPr="005760E6" w:rsidRDefault="005760E6" w:rsidP="00FB01C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sectPr w:rsidR="005760E6" w:rsidRPr="005760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60E6" w:rsidRPr="005760E6" w:rsidRDefault="005760E6" w:rsidP="005760E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760E6" w:rsidRDefault="00423887" w:rsidP="005760E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23887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695450" cy="2757931"/>
            <wp:effectExtent l="0" t="0" r="0" b="4445"/>
            <wp:docPr id="1" name="Рисунок 1" descr="Ponkratov-фо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nkratov-фот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306" cy="276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C0" w:rsidRPr="005760E6" w:rsidRDefault="00FB01C0" w:rsidP="005760E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760E6" w:rsidRPr="005760E6" w:rsidRDefault="00FB01C0" w:rsidP="005760E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EBDDC7" wp14:editId="1EA7F68F">
            <wp:extent cx="1790700" cy="2299878"/>
            <wp:effectExtent l="0" t="0" r="0" b="5715"/>
            <wp:docPr id="2" name="Рисунок 2" descr="Караев АК-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аев АК-фот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367" cy="231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E6" w:rsidRPr="005760E6" w:rsidRDefault="005760E6" w:rsidP="005760E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76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 w:type="column"/>
      </w:r>
    </w:p>
    <w:p w:rsidR="005760E6" w:rsidRPr="005760E6" w:rsidRDefault="005760E6" w:rsidP="00CC39E3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Понкратов Вадим Витальевич</w:t>
      </w:r>
      <w:r w:rsidRPr="00576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CC39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директор Центра финансовой политики </w:t>
      </w:r>
      <w:r w:rsidRPr="00576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Департамента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общественных финансов, кандидат экономических наук</w:t>
      </w:r>
      <w:r w:rsidRPr="00576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5760E6" w:rsidRPr="005760E6" w:rsidRDefault="005760E6" w:rsidP="00CC39E3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760E6" w:rsidRPr="005760E6" w:rsidRDefault="005760E6" w:rsidP="00CC39E3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76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Контакты:</w:t>
      </w:r>
    </w:p>
    <w:p w:rsidR="005760E6" w:rsidRPr="005760E6" w:rsidRDefault="00423887" w:rsidP="00CC39E3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vponkratov</w:t>
      </w:r>
      <w:r w:rsidR="005760E6" w:rsidRPr="00576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@fa.ru</w:t>
      </w:r>
    </w:p>
    <w:p w:rsidR="005760E6" w:rsidRPr="005760E6" w:rsidRDefault="005760E6" w:rsidP="00CC39E3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23887" w:rsidRDefault="00423887" w:rsidP="00CC39E3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B01C0" w:rsidRDefault="00FB01C0" w:rsidP="00CC39E3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23887" w:rsidRDefault="00423887" w:rsidP="00CC39E3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C39E3" w:rsidRDefault="00CC39E3" w:rsidP="00CC39E3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760E6" w:rsidRPr="005760E6" w:rsidRDefault="005760E6" w:rsidP="00CC39E3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Караев Алан Канаматович</w:t>
      </w:r>
      <w:r w:rsidRPr="00576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главный научный сотрудник </w:t>
      </w:r>
      <w:r w:rsidR="00CC39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ентра финансовой политики Департамента общественных финансов, д.т.н., </w:t>
      </w:r>
      <w:r w:rsidR="00CC39E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к.ф-м.н.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профессор</w:t>
      </w:r>
      <w:r w:rsidRPr="00576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5760E6" w:rsidRPr="005760E6" w:rsidRDefault="005760E6" w:rsidP="00CC39E3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760E6" w:rsidRPr="005760E6" w:rsidRDefault="005760E6" w:rsidP="00CC39E3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76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Контакты:</w:t>
      </w:r>
    </w:p>
    <w:p w:rsidR="005760E6" w:rsidRPr="005760E6" w:rsidRDefault="005760E6" w:rsidP="00CC39E3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akkaraev</w:t>
      </w:r>
      <w:r w:rsidRPr="00576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@fa.ru</w:t>
      </w:r>
    </w:p>
    <w:p w:rsidR="005760E6" w:rsidRPr="005760E6" w:rsidRDefault="005760E6" w:rsidP="005760E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ectPr w:rsidR="005760E6" w:rsidRPr="005760E6" w:rsidSect="008852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760E6" w:rsidRPr="005760E6" w:rsidRDefault="005760E6" w:rsidP="00B62AD9">
      <w:pPr>
        <w:spacing w:after="0" w:line="30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76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РЕКЛАМНО-ТЕХНИЧЕСКОЕ ОПИСАНИЕ</w:t>
      </w:r>
    </w:p>
    <w:p w:rsidR="005760E6" w:rsidRPr="005760E6" w:rsidRDefault="005760E6" w:rsidP="00B62AD9">
      <w:pPr>
        <w:spacing w:after="0" w:line="30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F2DA4" w:rsidRDefault="005760E6" w:rsidP="00B62AD9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6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РИД относится к области количественной оценки влияния бюджетно-налоговой политики на стимулирование рационального и эффективного недропользования, повышения глубины переработки углеводородов и развития нефтегазохимии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76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основе статистических данных </w:t>
      </w:r>
      <w:r w:rsidR="008F2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этих</w:t>
      </w:r>
      <w:r w:rsidRPr="00576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</w:t>
      </w:r>
      <w:r w:rsidR="008F2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247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36D3" w:rsidRDefault="005760E6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76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Для оценки </w:t>
      </w:r>
      <w:r w:rsidR="000E36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эффективности инструментов и мер </w:t>
      </w:r>
      <w:r w:rsidR="000E36F8" w:rsidRPr="000E36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бюджетно-налоговой политики</w:t>
      </w:r>
      <w:r w:rsidR="000E36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направленных</w:t>
      </w:r>
      <w:r w:rsidR="000E36F8" w:rsidRPr="000E36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стимулирование рационального и эффективного недропользования, повышения глубины переработки углеводородов и развития нефтегазохимии</w:t>
      </w:r>
      <w:r w:rsidR="000E36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76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разработан</w:t>
      </w:r>
      <w:r w:rsidR="000E36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 </w:t>
      </w:r>
      <w:r w:rsidR="007536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эмпирическая </w:t>
      </w:r>
      <w:r w:rsidR="000E36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математическая модель</w:t>
      </w:r>
      <w:r w:rsidR="007536D3" w:rsidRPr="007536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основанная на методе Data Envelopment Analysis (DEA)</w:t>
      </w:r>
      <w:r w:rsidR="007536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реализованная в виде компьютерной программы</w:t>
      </w:r>
      <w:r w:rsidRPr="00576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476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языке программирования </w:t>
      </w:r>
      <w:r w:rsidR="002476AE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R</w:t>
      </w:r>
      <w:r w:rsidR="002476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536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системе</w:t>
      </w:r>
      <w:r w:rsidR="007536D3" w:rsidRPr="007536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536D3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WOLFRAM</w:t>
      </w:r>
      <w:r w:rsidR="007536D3" w:rsidRPr="007536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536D3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MATHEMATICA</w:t>
      </w:r>
      <w:r w:rsidR="007536D3" w:rsidRPr="007536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11.0.</w:t>
      </w:r>
    </w:p>
    <w:p w:rsidR="00037CB1" w:rsidRPr="00037CB1" w:rsidRDefault="007536D3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536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Выбор входных и выходных показателей эмпирической математической 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DEA</w:t>
      </w:r>
      <w:r w:rsidRPr="007536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модели, проводился в соответствии с методологией оценки эффективности государственных научно-инновационных программ, </w:t>
      </w:r>
      <w:r w:rsidR="00037CB1"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разработанной аналитиками дирекции Программы высоких технологий (Advanced Technology Program) США. В соответствии с этой </w:t>
      </w:r>
      <w:r w:rsidR="00C835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методологией,</w:t>
      </w:r>
      <w:r w:rsidR="00037CB1"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оценка эффективности и результативности государственной научно-инновационной программы предполагает расчет четырех групп показателей, характеризующих ресурсное обеспечение (input), непосредственные результаты программы (output), среднесрочные результаты программы (outcome) и широкие последствия (impact).</w:t>
      </w:r>
    </w:p>
    <w:p w:rsidR="00037CB1" w:rsidRPr="00037CB1" w:rsidRDefault="00037CB1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качестве входных и выходных показателей математической модели 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DEA</w:t>
      </w: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,выбраны следующие показатели.</w:t>
      </w:r>
    </w:p>
    <w:p w:rsidR="00037CB1" w:rsidRPr="00037CB1" w:rsidRDefault="00037CB1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</w:t>
      </w: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Входные переменные модели:</w:t>
      </w:r>
    </w:p>
    <w:p w:rsidR="00037CB1" w:rsidRPr="00C835CB" w:rsidRDefault="00037CB1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C835C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Бюджетно-налоговые стимулы</w:t>
      </w:r>
    </w:p>
    <w:p w:rsidR="00037CB1" w:rsidRPr="00037CB1" w:rsidRDefault="00037CB1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X1</w:t>
      </w:r>
      <w:r w:rsidR="00FB0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</w:t>
      </w: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Расходы федерального бюджета РФ на геологоразведку и поиск углеводородов, в млн. рублях;</w:t>
      </w:r>
    </w:p>
    <w:p w:rsidR="00037CB1" w:rsidRPr="00037CB1" w:rsidRDefault="00037CB1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X2</w:t>
      </w:r>
      <w:r w:rsidR="00FB0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</w:t>
      </w: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Налоговое сокращение для вновь освоенных нефтяных месторождений в конкретных регионах РФ, млн.руб.</w:t>
      </w:r>
    </w:p>
    <w:p w:rsidR="00037CB1" w:rsidRPr="00037CB1" w:rsidRDefault="00037CB1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2)</w:t>
      </w: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>Выходные переменные</w:t>
      </w:r>
      <w:r w:rsidR="0042388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модели</w:t>
      </w: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037CB1" w:rsidRPr="00C835CB" w:rsidRDefault="00037CB1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C835C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Добыча нефти</w:t>
      </w:r>
    </w:p>
    <w:p w:rsidR="00037CB1" w:rsidRPr="00037CB1" w:rsidRDefault="00037CB1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Добыча нефти из пластов, разрабатываемых с применением методов искусственного воздействия на пласт (добыча новыми методами):</w:t>
      </w:r>
    </w:p>
    <w:p w:rsidR="00037CB1" w:rsidRPr="00037CB1" w:rsidRDefault="00037CB1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Y1 – Методы воздействия – всего;</w:t>
      </w:r>
    </w:p>
    <w:p w:rsidR="00037CB1" w:rsidRPr="00037CB1" w:rsidRDefault="00037CB1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Y2</w:t>
      </w:r>
      <w:r w:rsidR="00FB0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</w:t>
      </w: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Добыча нефти методом закачки воды;</w:t>
      </w:r>
    </w:p>
    <w:p w:rsidR="00037CB1" w:rsidRPr="00037CB1" w:rsidRDefault="00037CB1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Y3</w:t>
      </w:r>
      <w:r w:rsidR="00FB0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</w:t>
      </w: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Добыча нефти физико-химическими методами (включая газовые);</w:t>
      </w:r>
    </w:p>
    <w:p w:rsidR="00037CB1" w:rsidRPr="00037CB1" w:rsidRDefault="00037CB1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Y4 – Добыча нефти термическим методом;</w:t>
      </w:r>
    </w:p>
    <w:p w:rsidR="00037CB1" w:rsidRPr="00037CB1" w:rsidRDefault="00037CB1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Y5 – Общая добы</w:t>
      </w:r>
      <w:r w:rsidR="00FB0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ча нефти с конденсатом в России.</w:t>
      </w:r>
    </w:p>
    <w:p w:rsidR="00037CB1" w:rsidRPr="00C835CB" w:rsidRDefault="00037CB1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C835C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Переработка нефти</w:t>
      </w:r>
    </w:p>
    <w:p w:rsidR="00037CB1" w:rsidRPr="00037CB1" w:rsidRDefault="00037CB1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Y6 </w:t>
      </w:r>
      <w:r w:rsidR="00FB0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Глубина переработки нефтяного сырья;</w:t>
      </w:r>
    </w:p>
    <w:p w:rsidR="00037CB1" w:rsidRPr="00037CB1" w:rsidRDefault="00037CB1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Y7</w:t>
      </w:r>
      <w:r w:rsidR="00FB0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</w:t>
      </w: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Мощность нефтепереработки по сырью</w:t>
      </w:r>
      <w:r w:rsidR="00FB0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037CB1" w:rsidRPr="00037CB1" w:rsidRDefault="00037CB1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Y8 </w:t>
      </w:r>
      <w:r w:rsidR="00FB0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Первичная переработка нефти.</w:t>
      </w:r>
    </w:p>
    <w:p w:rsidR="00037CB1" w:rsidRPr="00C835CB" w:rsidRDefault="00037CB1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C835C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Продукция нефтегазохимической промышленности России</w:t>
      </w:r>
    </w:p>
    <w:p w:rsidR="00037CB1" w:rsidRPr="00037CB1" w:rsidRDefault="00037CB1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Y9</w:t>
      </w:r>
      <w:r w:rsidR="00FB0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</w:t>
      </w: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Продукция нефтегазохимии </w:t>
      </w:r>
      <w:r w:rsidR="00FB0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пластмассы и синтетические смолы</w:t>
      </w:r>
      <w:r w:rsidR="00FB0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:rsidR="00037CB1" w:rsidRPr="00037CB1" w:rsidRDefault="00037CB1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Y10</w:t>
      </w:r>
      <w:r w:rsidR="00FB0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</w:t>
      </w: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Продукция нефтегазохимии </w:t>
      </w:r>
      <w:r w:rsidR="00FB0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синтетический каучук.</w:t>
      </w:r>
    </w:p>
    <w:p w:rsidR="00037CB1" w:rsidRPr="00037CB1" w:rsidRDefault="00037CB1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Нефтегазовые доходы федерального бюджета</w:t>
      </w:r>
    </w:p>
    <w:p w:rsidR="00037CB1" w:rsidRPr="00037CB1" w:rsidRDefault="00037CB1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Y11</w:t>
      </w:r>
      <w:r w:rsidR="00FB01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</w:t>
      </w: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Нефтегазовые доходы федерального бюджета.</w:t>
      </w:r>
    </w:p>
    <w:p w:rsidR="007536D3" w:rsidRDefault="00037CB1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Численные значения выбранных индикаторов и показателей математической 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DEA</w:t>
      </w: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модели оценки эффективности влияния бюджетно-налоговой политики на стимулирование рационального и эффективного недропользования, повышения глубины переработки углеводородов и развития нефтегазохимии представлены за период с 2010 по 2016 год.</w:t>
      </w:r>
    </w:p>
    <w:p w:rsidR="00C835CB" w:rsidRPr="00C835CB" w:rsidRDefault="00C835CB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835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Результаты компьютерных расчетов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дают количественные оценки как</w:t>
      </w:r>
      <w:r w:rsidRPr="00C835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техническ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Pr="00C835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эффективност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и, так и ценовой эффективности</w:t>
      </w:r>
      <w:r w:rsidRPr="00C835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бюджетно- налоговой политики по стимулированию рационального и эффективного недропользования, повышения глубины переработки углеводородов и развития нефтегазохимии за период с 2010 по 2016 год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</w:t>
      </w:r>
      <w:r w:rsidRPr="00C835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</w:p>
    <w:p w:rsidR="00037CB1" w:rsidRDefault="00037CB1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олученные, на основе представленной математической 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DEA</w:t>
      </w:r>
      <w:r w:rsidRPr="00037CB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модели оценки сравнительной эффективности бюджетно-налоговой политики по стимулированию рационального и эффективного недропользования, повышения глубины переработки углеводородов и развития нефтегазохимии в 2010-2016 гг. можно использоваться для обоснования возможного перераспределения объемов финансирования из бюджета и реформы используемой налоговой политики с учетом как фактических, так и ожидаемых результатов.</w:t>
      </w:r>
    </w:p>
    <w:p w:rsidR="00037CB1" w:rsidRDefault="001E3456" w:rsidP="00B62AD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E3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Модель может представлять интерес для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экспертов и специалистов Министерства финансов в</w:t>
      </w:r>
      <w:r w:rsidRPr="001E3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части количественных оценок</w:t>
      </w:r>
      <w:r w:rsidRPr="001E3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эффективности и результативности бюджетных расходов</w:t>
      </w:r>
      <w:r w:rsidRPr="001E34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5760E6" w:rsidRPr="005760E6" w:rsidRDefault="005760E6" w:rsidP="00B62AD9">
      <w:pPr>
        <w:spacing w:after="0" w:line="30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sectPr w:rsidR="005760E6" w:rsidRPr="0057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BE7" w:rsidRDefault="00C71BE7" w:rsidP="00037CB1">
      <w:pPr>
        <w:spacing w:after="0" w:line="240" w:lineRule="auto"/>
      </w:pPr>
      <w:r>
        <w:separator/>
      </w:r>
    </w:p>
  </w:endnote>
  <w:endnote w:type="continuationSeparator" w:id="0">
    <w:p w:rsidR="00C71BE7" w:rsidRDefault="00C71BE7" w:rsidP="0003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BE7" w:rsidRDefault="00C71BE7" w:rsidP="00037CB1">
      <w:pPr>
        <w:spacing w:after="0" w:line="240" w:lineRule="auto"/>
      </w:pPr>
      <w:r>
        <w:separator/>
      </w:r>
    </w:p>
  </w:footnote>
  <w:footnote w:type="continuationSeparator" w:id="0">
    <w:p w:rsidR="00C71BE7" w:rsidRDefault="00C71BE7" w:rsidP="00037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B3D3C"/>
    <w:multiLevelType w:val="hybridMultilevel"/>
    <w:tmpl w:val="E2D49F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E6"/>
    <w:rsid w:val="00037CB1"/>
    <w:rsid w:val="00071EB2"/>
    <w:rsid w:val="000757B4"/>
    <w:rsid w:val="0009153C"/>
    <w:rsid w:val="000E36F8"/>
    <w:rsid w:val="001E3456"/>
    <w:rsid w:val="002476AE"/>
    <w:rsid w:val="00423887"/>
    <w:rsid w:val="00501940"/>
    <w:rsid w:val="005760E6"/>
    <w:rsid w:val="005839BB"/>
    <w:rsid w:val="00643A7E"/>
    <w:rsid w:val="007536D3"/>
    <w:rsid w:val="008F2DA4"/>
    <w:rsid w:val="00997748"/>
    <w:rsid w:val="00B62AD9"/>
    <w:rsid w:val="00C02337"/>
    <w:rsid w:val="00C71BE7"/>
    <w:rsid w:val="00C835CB"/>
    <w:rsid w:val="00CC39E3"/>
    <w:rsid w:val="00DC1A4D"/>
    <w:rsid w:val="00E8382B"/>
    <w:rsid w:val="00F909B7"/>
    <w:rsid w:val="00FB01C0"/>
    <w:rsid w:val="00FB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6A4CF-5147-4953-9D2D-5AECFE9C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76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5760E6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037CB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37CB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37CB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B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1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6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D727D9-21A7-4186-B16C-F90889FF345F}"/>
</file>

<file path=customXml/itemProps2.xml><?xml version="1.0" encoding="utf-8"?>
<ds:datastoreItem xmlns:ds="http://schemas.openxmlformats.org/officeDocument/2006/customXml" ds:itemID="{7973D86F-2DDA-43E7-8DB3-0BA81AE3015F}"/>
</file>

<file path=customXml/itemProps3.xml><?xml version="1.0" encoding="utf-8"?>
<ds:datastoreItem xmlns:ds="http://schemas.openxmlformats.org/officeDocument/2006/customXml" ds:itemID="{570EA317-07FF-4446-86F9-C37AAD55A214}"/>
</file>

<file path=customXml/itemProps4.xml><?xml version="1.0" encoding="utf-8"?>
<ds:datastoreItem xmlns:ds="http://schemas.openxmlformats.org/officeDocument/2006/customXml" ds:itemID="{EE6E73E2-69A4-43A0-8763-70B660D6B6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Математическая модель оценки влияния БНП на стимулирование рационального и эффективного недропользования, повышения шлубины переработки углеводородов и развития нефтегазохимии (рекламно-техническое описание)</dc:title>
  <dc:subject/>
  <dc:creator>Караев Алан Канаматович</dc:creator>
  <cp:keywords/>
  <dc:description/>
  <cp:lastModifiedBy>Белгородцев Виктор Петрович</cp:lastModifiedBy>
  <cp:revision>2</cp:revision>
  <dcterms:created xsi:type="dcterms:W3CDTF">2019-02-08T08:37:00Z</dcterms:created>
  <dcterms:modified xsi:type="dcterms:W3CDTF">2019-02-08T08:37:00Z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