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58E3" w14:textId="77777777" w:rsidR="00F476C2" w:rsidRPr="00BA2BF2" w:rsidRDefault="00F476C2" w:rsidP="00F476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F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интеллектуальной деятельности в виде </w:t>
      </w:r>
    </w:p>
    <w:p w14:paraId="4086BB41" w14:textId="6FF5E9A8" w:rsidR="00F476C2" w:rsidRPr="00BA2BF2" w:rsidRDefault="00F476C2" w:rsidP="00F476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F2">
        <w:rPr>
          <w:rFonts w:ascii="Times New Roman" w:hAnsi="Times New Roman" w:cs="Times New Roman"/>
          <w:b/>
          <w:bCs/>
          <w:sz w:val="28"/>
          <w:szCs w:val="28"/>
        </w:rPr>
        <w:t xml:space="preserve">секрета производства (ноу-хау) </w:t>
      </w:r>
    </w:p>
    <w:p w14:paraId="74D11395" w14:textId="042B65C3" w:rsidR="00F476C2" w:rsidRPr="00453DC6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Математическая модель </w:t>
      </w:r>
      <w:r w:rsidRPr="00F476C2">
        <w:rPr>
          <w:rFonts w:ascii="Times New Roman" w:hAnsi="Times New Roman" w:cs="Times New Roman"/>
          <w:b/>
          <w:sz w:val="28"/>
          <w:szCs w:val="28"/>
        </w:rPr>
        <w:t>перераспредел</w:t>
      </w:r>
      <w:r>
        <w:rPr>
          <w:rFonts w:ascii="Times New Roman" w:hAnsi="Times New Roman" w:cs="Times New Roman"/>
          <w:b/>
          <w:sz w:val="28"/>
          <w:szCs w:val="28"/>
        </w:rPr>
        <w:t>ения</w:t>
      </w:r>
      <w:r w:rsidRPr="00F476C2">
        <w:rPr>
          <w:rFonts w:ascii="Times New Roman" w:hAnsi="Times New Roman" w:cs="Times New Roman"/>
          <w:b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b/>
          <w:sz w:val="28"/>
          <w:szCs w:val="28"/>
        </w:rPr>
        <w:t>ов транснациональных компаний</w:t>
      </w:r>
      <w:r w:rsidR="00BA2BF2">
        <w:rPr>
          <w:rFonts w:ascii="Times New Roman" w:hAnsi="Times New Roman" w:cs="Times New Roman"/>
          <w:b/>
          <w:sz w:val="28"/>
          <w:szCs w:val="28"/>
        </w:rPr>
        <w:t xml:space="preserve"> для целей национального благосостояния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</w:t>
      </w:r>
      <w:r w:rsidRPr="00F476C2">
        <w:rPr>
          <w:rFonts w:ascii="Times New Roman" w:hAnsi="Times New Roman" w:cs="Times New Roman"/>
          <w:sz w:val="28"/>
          <w:szCs w:val="28"/>
        </w:rPr>
        <w:t>Развитие инструментов налогового администрирования трансграничных операций</w:t>
      </w:r>
      <w:r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2021 год</w:t>
      </w:r>
    </w:p>
    <w:p w14:paraId="13E941EE" w14:textId="77777777" w:rsidR="00F476C2" w:rsidRPr="00453DC6" w:rsidRDefault="00F476C2" w:rsidP="00F476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92F23E" w14:textId="77777777" w:rsidR="00F476C2" w:rsidRPr="00EA076E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6429DC" w14:textId="77777777" w:rsidR="00F476C2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A6C824" w14:textId="77777777" w:rsidR="00F476C2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6172"/>
      </w:tblGrid>
      <w:tr w:rsidR="00F476C2" w14:paraId="4A28EAD2" w14:textId="77777777" w:rsidTr="002B55FE">
        <w:tc>
          <w:tcPr>
            <w:tcW w:w="3183" w:type="dxa"/>
            <w:vAlign w:val="center"/>
          </w:tcPr>
          <w:p w14:paraId="10590A96" w14:textId="64C27F60" w:rsidR="00F476C2" w:rsidRDefault="002B55FE" w:rsidP="002B55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4CB16E" wp14:editId="31166ADD">
                  <wp:extent cx="1571625" cy="1657350"/>
                  <wp:effectExtent l="19050" t="19050" r="28575" b="190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2"/>
                          <a:stretch/>
                        </pic:blipFill>
                        <pic:spPr bwMode="auto">
                          <a:xfrm>
                            <a:off x="0" y="0"/>
                            <a:ext cx="1571625" cy="16573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14:paraId="42F7D97C" w14:textId="07666FB7" w:rsidR="00F476C2" w:rsidRDefault="00F476C2" w:rsidP="00B74A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ПОЛЕЖАРОВА Людмила Владимировна</w:t>
            </w:r>
          </w:p>
          <w:p w14:paraId="395F3E58" w14:textId="2D5B48F8" w:rsidR="00F476C2" w:rsidRPr="00453DC6" w:rsidRDefault="00F476C2" w:rsidP="00B74A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налогов и налогового администрирования Факультета налогов, аудита и бизнес-анализа</w:t>
            </w:r>
          </w:p>
          <w:p w14:paraId="15E776B6" w14:textId="1478A4EE" w:rsidR="00F476C2" w:rsidRPr="00453DC6" w:rsidRDefault="00F476C2" w:rsidP="00B74A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6BC1D531" w14:textId="5FB9CA18" w:rsidR="00F476C2" w:rsidRDefault="00F476C2" w:rsidP="00B74A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2B55FE">
              <w:rPr>
                <w:rFonts w:ascii="Times New Roman" w:hAnsi="Times New Roman" w:cs="Times New Roman"/>
              </w:rPr>
              <w:t>127083, г. Москва, ул. Верхняя Масловка, д. 15, каб. 507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061CB808" w14:textId="2CE30CA0" w:rsidR="00F476C2" w:rsidRDefault="00F476C2" w:rsidP="00B74A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</w:t>
            </w:r>
            <w:r w:rsidR="005F063D" w:rsidRPr="005F063D">
              <w:rPr>
                <w:rFonts w:ascii="Times New Roman" w:hAnsi="Times New Roman" w:cs="Times New Roman"/>
              </w:rPr>
              <w:t>(499) 553-1198</w:t>
            </w:r>
          </w:p>
          <w:p w14:paraId="16CCCEDE" w14:textId="37E13C57" w:rsidR="00F476C2" w:rsidRPr="00D64A9A" w:rsidRDefault="00F476C2" w:rsidP="00B74A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F476C2">
              <w:rPr>
                <w:rFonts w:ascii="Times New Roman" w:hAnsi="Times New Roman" w:cs="Times New Roman"/>
              </w:rPr>
              <w:t>lvpolezharova@fa.ru</w:t>
            </w:r>
          </w:p>
        </w:tc>
      </w:tr>
    </w:tbl>
    <w:p w14:paraId="1DB3BEDF" w14:textId="77777777" w:rsidR="00F476C2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33748" w14:textId="77777777" w:rsidR="00F476C2" w:rsidRDefault="00F476C2" w:rsidP="00F476C2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3EE12597" w14:textId="1F5B29BB" w:rsidR="00F97364" w:rsidRDefault="005D6D49" w:rsidP="001B0B5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D6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5FE"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относится к </w:t>
      </w:r>
      <w:r w:rsidR="002B55FE" w:rsidRPr="005D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разработки методов и моделей экономико-математического моделирования </w:t>
      </w:r>
      <w:r w:rsidR="001B0B5A"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национального режима налогообложения </w:t>
      </w:r>
      <w:r w:rsid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транснациональных корпораций (далее ТНК)</w:t>
      </w:r>
      <w:r w:rsidR="002B55FE"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интеллектуальной деятельности (РИД)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математическая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с постулируемым равновесием,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трёхсторонн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яя 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позволяющая 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противодействовать утечке доходов и капиталов за рубеж и содействовать их возврату в национальную экономику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Автор-разработчик имеет обширный </w:t>
      </w:r>
      <w:r w:rsidR="00F97364" w:rsidRPr="0005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задел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рассматриваемой проблематике, включая научные статьи в ведущих мировых изданиях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Scopus</w:t>
      </w:r>
      <w:r w:rsidR="00F97364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="00F97364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F97364" w:rsidRP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Science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монографии, учебники, многолетний опыт работы в профильном департаменте Минфина России; в 2021 году по схожей тематике им защищена диссертация на соискание ученой степени доктора экономических наук.</w:t>
      </w:r>
    </w:p>
    <w:p w14:paraId="0AE94EB3" w14:textId="77777777" w:rsidR="00AB0DB6" w:rsidRPr="004A470E" w:rsidRDefault="005D6D49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</w:t>
      </w:r>
      <w:r w:rsidR="00AB0DB6" w:rsidRP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апробацию,</w:t>
      </w:r>
      <w:r w:rsidR="00AB0DB6" w:rsidRPr="005F6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потому может быть использована законодательными органами в качестве технологии для разработки норм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налогообложения ТНК, а также ТНК для целей международного налогового планирования. </w:t>
      </w:r>
      <w:r w:rsidR="00AB0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Она</w:t>
      </w:r>
      <w:r w:rsidR="00AB0DB6" w:rsidRPr="004A4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позволяет оценить потенциальный фискальный</w:t>
      </w:r>
      <w:r w:rsidR="00AB0D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экономический (мультипликативный)</w:t>
      </w:r>
      <w:r w:rsidR="00AB0DB6" w:rsidRPr="004A4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эффект от трансформации правил налогообложения ТНК.</w:t>
      </w:r>
    </w:p>
    <w:p w14:paraId="075E89E6" w14:textId="2737916C" w:rsidR="005D6D49" w:rsidRDefault="005D6D49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D6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Научная новизна предлагаемого подхода </w:t>
      </w:r>
      <w:r w:rsidRPr="002B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анализируются в комплексе не только методы налогового планирования со стороны ТНК, но и методы противодействия налоговому планированию со стороны правительств (в том числе вторичные корректировки (англ. secondary adjustments)). Кроме того, результаты различных политик оцениваются не только с позиций экономических интересов хозяйствующих субъектов и фискальных органов, но также с позиций интересов национальных экономик в целом (с учётом движения капиталов и доходов), т. е. с позиций повышения национального благосостояния.</w:t>
      </w:r>
      <w:r w:rsidRPr="005D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составляющая существенно отличает представленную модель от ранее представленных аналогов, используемых сугубо для стоимостной оценки эффектов от применения различных правил международного налогообложения.</w:t>
      </w:r>
    </w:p>
    <w:p w14:paraId="76663718" w14:textId="77777777" w:rsidR="00414EF0" w:rsidRPr="00414EF0" w:rsidRDefault="005D6D49" w:rsidP="00414EF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модель может быть реализована </w:t>
      </w:r>
      <w:r w:rsidR="00414EF0" w:rsidRP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4F41BB90" w14:textId="1986360A" w:rsidR="005D6D49" w:rsidRDefault="00414EF0" w:rsidP="00414EF0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MS Excel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применения специализированного технологического и программного обеспечения</w:t>
      </w:r>
      <w:r w:rsidRPr="00414EF0">
        <w:t xml:space="preserve"> </w:t>
      </w:r>
      <w:r w:rsidRP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дополнительных финансовых затрат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35A5A0" w14:textId="55DCD6F4" w:rsidR="00153543" w:rsidRDefault="005D6D49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D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5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приобретения РИД экономическая выгода от его применения для государственных органов состоит в увеличении налоговых доходов бюджета, а для коммерческих транснациональных компаний и консалтинговых фирм в возможности предварительной оценки налоговых рисков в области распределения прибыли между юрисдикциями.</w:t>
      </w:r>
    </w:p>
    <w:p w14:paraId="1226B736" w14:textId="55801BF2" w:rsidR="00AB0DB6" w:rsidRDefault="005D6D49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D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она позволяет решать следующие к</w:t>
      </w:r>
      <w:r w:rsidR="00AB0DB6"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онцептуальные задачи:</w:t>
      </w:r>
    </w:p>
    <w:p w14:paraId="724F578C" w14:textId="48DA2A7A" w:rsidR="00AB0DB6" w:rsidRDefault="00AB0DB6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транснациональных корпораций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странами методами налогового планирования в экономических интересах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государства;</w:t>
      </w:r>
    </w:p>
    <w:p w14:paraId="68DE9A41" w14:textId="77777777" w:rsidR="00AB0DB6" w:rsidRPr="002B55FE" w:rsidRDefault="00AB0DB6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капиталов и доходов внутри структуры ТНК, действующей в разных странах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D0AE51" w14:textId="77777777" w:rsidR="00AB0DB6" w:rsidRDefault="00AB0DB6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способствование выработке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национальной политики в сфере международного налогообложения ТНК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BC392F" w14:textId="77777777" w:rsidR="00AB0DB6" w:rsidRDefault="00AB0DB6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действенны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для государства методов </w:t>
      </w:r>
      <w:r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агрессивному налоговому планированию ТНК.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429F71" w14:textId="5B61A42C" w:rsidR="005D6D49" w:rsidRDefault="00AB0DB6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 результаты РИД могут быть применены Правительством Российской Федерации; Минфином и ФНС России; Министерством экономического развития России; транснациональными корпорациями; компаниями, оказывающими услуги по налоговому планированию и консультированию. </w:t>
      </w:r>
    </w:p>
    <w:p w14:paraId="25EB8719" w14:textId="43DB8B7A" w:rsidR="005D6D49" w:rsidRDefault="005D6D49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D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указанной модели перераспределения прибыли транснациональных корпораций позволит не просто увеличить налоговые доход</w:t>
      </w:r>
      <w:r w:rsidR="0070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но и обеспечить мультипликативный экономический рост, что положительно скажется на всех субъектах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521A07" w14:textId="77777777" w:rsidR="005D6D49" w:rsidRPr="00F97364" w:rsidRDefault="005D6D49" w:rsidP="001B0B5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C7530" w14:textId="77777777" w:rsidR="00F476C2" w:rsidRDefault="00F476C2" w:rsidP="00F476C2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74294F" w14:textId="77777777" w:rsidR="00F93C97" w:rsidRDefault="00F93C97"/>
    <w:sectPr w:rsidR="00F9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A44E7" w14:textId="77777777" w:rsidR="002053D4" w:rsidRDefault="002053D4" w:rsidP="002B5B45">
      <w:pPr>
        <w:spacing w:after="0" w:line="240" w:lineRule="auto"/>
      </w:pPr>
      <w:r>
        <w:separator/>
      </w:r>
    </w:p>
  </w:endnote>
  <w:endnote w:type="continuationSeparator" w:id="0">
    <w:p w14:paraId="4794AFC0" w14:textId="77777777" w:rsidR="002053D4" w:rsidRDefault="002053D4" w:rsidP="002B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3F94" w14:textId="77777777" w:rsidR="002053D4" w:rsidRDefault="002053D4" w:rsidP="002B5B45">
      <w:pPr>
        <w:spacing w:after="0" w:line="240" w:lineRule="auto"/>
      </w:pPr>
      <w:r>
        <w:separator/>
      </w:r>
    </w:p>
  </w:footnote>
  <w:footnote w:type="continuationSeparator" w:id="0">
    <w:p w14:paraId="5AEBF92D" w14:textId="77777777" w:rsidR="002053D4" w:rsidRDefault="002053D4" w:rsidP="002B5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C2"/>
    <w:rsid w:val="00011470"/>
    <w:rsid w:val="0005115F"/>
    <w:rsid w:val="00153543"/>
    <w:rsid w:val="001960E9"/>
    <w:rsid w:val="001B0B5A"/>
    <w:rsid w:val="002053D4"/>
    <w:rsid w:val="002B55FE"/>
    <w:rsid w:val="002B5B45"/>
    <w:rsid w:val="00414EF0"/>
    <w:rsid w:val="004A470E"/>
    <w:rsid w:val="005D6D49"/>
    <w:rsid w:val="005F063D"/>
    <w:rsid w:val="005F675B"/>
    <w:rsid w:val="00706173"/>
    <w:rsid w:val="00AB0DB6"/>
    <w:rsid w:val="00BA0155"/>
    <w:rsid w:val="00BA2BF2"/>
    <w:rsid w:val="00C541D6"/>
    <w:rsid w:val="00F476C2"/>
    <w:rsid w:val="00F93C97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949"/>
  <w15:chartTrackingRefBased/>
  <w15:docId w15:val="{75F110F3-CCB6-48CA-A751-99C57AD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2308B-9B1C-41BD-8509-5606DF78AB4B}"/>
</file>

<file path=customXml/itemProps2.xml><?xml version="1.0" encoding="utf-8"?>
<ds:datastoreItem xmlns:ds="http://schemas.openxmlformats.org/officeDocument/2006/customXml" ds:itemID="{B7899889-015F-4029-A885-63F447D1B322}"/>
</file>

<file path=customXml/itemProps3.xml><?xml version="1.0" encoding="utf-8"?>
<ds:datastoreItem xmlns:ds="http://schemas.openxmlformats.org/officeDocument/2006/customXml" ds:itemID="{321EED8B-CE86-4A2D-944E-444BF4511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Математическая модель перераспределения доходов транснациональных компаний для целей национального благосостояния (рекламно-техническое описание)</dc:title>
  <dc:subject/>
  <dc:creator>Тихонова Анна Витальевна</dc:creator>
  <cp:keywords/>
  <dc:description/>
  <cp:lastModifiedBy>Белгородцев Виктор Петрович</cp:lastModifiedBy>
  <cp:revision>2</cp:revision>
  <dcterms:created xsi:type="dcterms:W3CDTF">2021-10-07T12:20:00Z</dcterms:created>
  <dcterms:modified xsi:type="dcterms:W3CDTF">2021-10-07T12:20:00Z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