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26C7C" w14:textId="77777777" w:rsidR="00E304ED" w:rsidRPr="00776EE9" w:rsidRDefault="00E304ED" w:rsidP="00600C55">
      <w:pPr>
        <w:spacing w:line="276" w:lineRule="auto"/>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Результат интеллектуальной деятельности, реализованный</w:t>
      </w:r>
    </w:p>
    <w:p w14:paraId="4C08C6C2" w14:textId="20B0E94D" w:rsidR="00E304ED" w:rsidRPr="00776EE9" w:rsidRDefault="00E304ED" w:rsidP="00600C55">
      <w:pPr>
        <w:spacing w:line="276" w:lineRule="auto"/>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 xml:space="preserve">в </w:t>
      </w:r>
      <w:r w:rsidR="007F4A76">
        <w:rPr>
          <w:rFonts w:ascii="Times New Roman" w:hAnsi="Times New Roman" w:cs="Times New Roman"/>
          <w:color w:val="000000"/>
          <w:sz w:val="28"/>
          <w:szCs w:val="28"/>
        </w:rPr>
        <w:t>виде секрета производства (ноу-</w:t>
      </w:r>
      <w:r w:rsidRPr="00776EE9">
        <w:rPr>
          <w:rFonts w:ascii="Times New Roman" w:hAnsi="Times New Roman" w:cs="Times New Roman"/>
          <w:color w:val="000000"/>
          <w:sz w:val="28"/>
          <w:szCs w:val="28"/>
        </w:rPr>
        <w:t>хау)</w:t>
      </w:r>
    </w:p>
    <w:p w14:paraId="1B7B2F6F" w14:textId="406F2321" w:rsidR="0090446A" w:rsidRPr="00F216B2" w:rsidRDefault="00627854" w:rsidP="00600C55">
      <w:pPr>
        <w:spacing w:line="276" w:lineRule="auto"/>
        <w:jc w:val="center"/>
        <w:rPr>
          <w:rFonts w:ascii="Times New Roman" w:hAnsi="Times New Roman" w:cs="Times New Roman"/>
          <w:bCs/>
          <w:color w:val="000000"/>
          <w:sz w:val="28"/>
          <w:szCs w:val="28"/>
        </w:rPr>
      </w:pPr>
      <w:r w:rsidRPr="00F216B2">
        <w:rPr>
          <w:rFonts w:ascii="Times New Roman" w:hAnsi="Times New Roman"/>
          <w:bCs/>
          <w:sz w:val="28"/>
          <w:szCs w:val="28"/>
        </w:rPr>
        <w:t xml:space="preserve">Технология </w:t>
      </w:r>
      <w:proofErr w:type="spellStart"/>
      <w:r w:rsidR="001815E2" w:rsidRPr="00F216B2">
        <w:rPr>
          <w:rFonts w:ascii="Times New Roman" w:hAnsi="Times New Roman"/>
          <w:bCs/>
          <w:sz w:val="28"/>
          <w:szCs w:val="28"/>
        </w:rPr>
        <w:t>мультиагентного</w:t>
      </w:r>
      <w:proofErr w:type="spellEnd"/>
      <w:r w:rsidR="001815E2" w:rsidRPr="00F216B2">
        <w:rPr>
          <w:rFonts w:ascii="Times New Roman" w:hAnsi="Times New Roman"/>
          <w:bCs/>
          <w:sz w:val="28"/>
          <w:szCs w:val="28"/>
        </w:rPr>
        <w:t xml:space="preserve"> моделирования развития гражданского активизма молодежи</w:t>
      </w:r>
    </w:p>
    <w:p w14:paraId="67C21C49" w14:textId="69621E94" w:rsidR="00E304ED" w:rsidRPr="00776EE9" w:rsidRDefault="007F4A76" w:rsidP="00600C55">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разработан в рамках научно-</w:t>
      </w:r>
      <w:r w:rsidR="00E304ED" w:rsidRPr="00776EE9">
        <w:rPr>
          <w:rFonts w:ascii="Times New Roman" w:hAnsi="Times New Roman" w:cs="Times New Roman"/>
          <w:color w:val="000000"/>
          <w:sz w:val="28"/>
          <w:szCs w:val="28"/>
        </w:rPr>
        <w:t>исследовательской работы по теме:</w:t>
      </w:r>
    </w:p>
    <w:p w14:paraId="1CC4165B" w14:textId="1B165DC9" w:rsidR="00E304ED" w:rsidRPr="00776EE9" w:rsidRDefault="00E304ED" w:rsidP="00600C55">
      <w:pPr>
        <w:spacing w:line="276" w:lineRule="auto"/>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w:t>
      </w:r>
      <w:r w:rsidR="001815E2" w:rsidRPr="001815E2">
        <w:rPr>
          <w:rFonts w:ascii="Times New Roman" w:hAnsi="Times New Roman" w:cs="Times New Roman"/>
          <w:color w:val="000000"/>
          <w:sz w:val="28"/>
          <w:szCs w:val="28"/>
        </w:rPr>
        <w:t xml:space="preserve">ФОРМИРОВАНИЕ УСТАНОВОК ГРАЖДАНСКОЙ </w:t>
      </w:r>
      <w:r w:rsidR="001815E2" w:rsidRPr="001815E2">
        <w:rPr>
          <w:rFonts w:ascii="Times New Roman" w:hAnsi="Times New Roman" w:cs="Times New Roman"/>
          <w:color w:val="000000"/>
          <w:sz w:val="28"/>
          <w:szCs w:val="28"/>
        </w:rPr>
        <w:br/>
        <w:t>АКТИВНОСТИ МОЛОДЕЖИ:</w:t>
      </w:r>
      <w:r w:rsidR="001815E2">
        <w:rPr>
          <w:rFonts w:ascii="Times New Roman" w:hAnsi="Times New Roman" w:cs="Times New Roman"/>
          <w:color w:val="000000"/>
          <w:sz w:val="28"/>
          <w:szCs w:val="28"/>
        </w:rPr>
        <w:t xml:space="preserve"> </w:t>
      </w:r>
      <w:r w:rsidR="001815E2" w:rsidRPr="001815E2">
        <w:rPr>
          <w:rFonts w:ascii="Times New Roman" w:hAnsi="Times New Roman" w:cs="Times New Roman"/>
          <w:color w:val="000000"/>
          <w:sz w:val="28"/>
          <w:szCs w:val="28"/>
        </w:rPr>
        <w:t>ФАКТОРЫ, ТЕХНОЛОГИИ, ОБЩЕСТВЕННО-ПОЛИТИЧЕСКИЕ ЭФФЕКТЫ</w:t>
      </w:r>
      <w:r w:rsidRPr="00776EE9">
        <w:rPr>
          <w:rFonts w:ascii="Times New Roman" w:hAnsi="Times New Roman" w:cs="Times New Roman"/>
          <w:color w:val="000000"/>
          <w:sz w:val="28"/>
          <w:szCs w:val="28"/>
        </w:rPr>
        <w:t>»</w:t>
      </w:r>
    </w:p>
    <w:p w14:paraId="299A61E0" w14:textId="4134FDA3" w:rsidR="00E304ED" w:rsidRPr="00776EE9" w:rsidRDefault="00E304ED" w:rsidP="00600C55">
      <w:pPr>
        <w:spacing w:line="276" w:lineRule="auto"/>
        <w:jc w:val="center"/>
        <w:rPr>
          <w:rFonts w:ascii="Times New Roman" w:hAnsi="Times New Roman" w:cs="Times New Roman"/>
          <w:color w:val="000000"/>
          <w:sz w:val="28"/>
          <w:szCs w:val="28"/>
        </w:rPr>
      </w:pPr>
      <w:r w:rsidRPr="00776EE9">
        <w:rPr>
          <w:rFonts w:ascii="Times New Roman" w:hAnsi="Times New Roman" w:cs="Times New Roman"/>
          <w:color w:val="000000"/>
          <w:sz w:val="28"/>
          <w:szCs w:val="28"/>
        </w:rPr>
        <w:t>выполненной по государственному заданию на 20</w:t>
      </w:r>
      <w:r w:rsidR="007420BE">
        <w:rPr>
          <w:rFonts w:ascii="Times New Roman" w:hAnsi="Times New Roman" w:cs="Times New Roman"/>
          <w:color w:val="000000"/>
          <w:sz w:val="28"/>
          <w:szCs w:val="28"/>
        </w:rPr>
        <w:t>20</w:t>
      </w:r>
      <w:r w:rsidRPr="00776EE9">
        <w:rPr>
          <w:rFonts w:ascii="Times New Roman" w:hAnsi="Times New Roman" w:cs="Times New Roman"/>
          <w:color w:val="000000"/>
          <w:sz w:val="28"/>
          <w:szCs w:val="28"/>
        </w:rPr>
        <w:t xml:space="preserve"> год</w:t>
      </w:r>
    </w:p>
    <w:p w14:paraId="22A9866C" w14:textId="77777777" w:rsidR="00E304ED" w:rsidRPr="00773E0E" w:rsidRDefault="00E304ED" w:rsidP="00E304ED">
      <w:pPr>
        <w:jc w:val="center"/>
        <w:rPr>
          <w:rFonts w:ascii="Times New Roman" w:hAnsi="Times New Roman" w:cs="Times New Roman"/>
          <w:color w:val="000000"/>
          <w:sz w:val="28"/>
          <w:szCs w:val="28"/>
        </w:rPr>
      </w:pPr>
    </w:p>
    <w:p w14:paraId="30E4344B" w14:textId="3F5CF638" w:rsidR="00210C10" w:rsidRPr="00627854" w:rsidRDefault="00E304ED" w:rsidP="0062785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Сведения об авторах:</w:t>
      </w:r>
    </w:p>
    <w:p w14:paraId="3DB6E907" w14:textId="77777777" w:rsidR="00210C10" w:rsidRDefault="00F216B2" w:rsidP="00210C10">
      <w:pPr>
        <w:jc w:val="center"/>
        <w:rPr>
          <w:rFonts w:ascii="Times New Roman" w:hAnsi="Times New Roman" w:cs="Times New Roman"/>
          <w:sz w:val="28"/>
          <w:szCs w:val="28"/>
        </w:rPr>
      </w:pPr>
      <w:r>
        <w:rPr>
          <w:rFonts w:ascii="Times New Roman" w:hAnsi="Times New Roman" w:cs="Times New Roman"/>
          <w:sz w:val="28"/>
          <w:szCs w:val="28"/>
        </w:rPr>
        <w:pict w14:anchorId="4A8379CB">
          <v:rect id="_x0000_i1025" style="width:467.75pt;height:1.5pt" o:hralign="center" o:hrstd="t" o:hr="t" fillcolor="#a0a0a0" stroked="f"/>
        </w:pict>
      </w:r>
    </w:p>
    <w:p w14:paraId="2D168BD5" w14:textId="77777777" w:rsidR="00210C10" w:rsidRDefault="00210C10" w:rsidP="00210C10">
      <w:pPr>
        <w:jc w:val="both"/>
        <w:rPr>
          <w:rFonts w:ascii="Times New Roman" w:hAnsi="Times New Roman" w:cs="Times New Roman"/>
          <w:sz w:val="16"/>
          <w:szCs w:val="16"/>
        </w:rPr>
      </w:pPr>
    </w:p>
    <w:p w14:paraId="5F33D229" w14:textId="0421D9A5" w:rsidR="00210C10" w:rsidRDefault="00210C10" w:rsidP="00210C10">
      <w:pPr>
        <w:jc w:val="both"/>
        <w:rPr>
          <w:rFonts w:ascii="Times New Roman" w:hAnsi="Times New Roman" w:cs="Times New Roman"/>
          <w:sz w:val="28"/>
          <w:szCs w:val="28"/>
        </w:rPr>
      </w:pPr>
      <w:r>
        <w:rPr>
          <w:rFonts w:ascii="Times New Roman" w:hAnsi="Times New Roman" w:cs="Times New Roman"/>
          <w:sz w:val="28"/>
          <w:szCs w:val="28"/>
        </w:rPr>
        <w:t xml:space="preserve">Сведения об авторах: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6174"/>
      </w:tblGrid>
      <w:tr w:rsidR="00210C10" w14:paraId="72FBD76F" w14:textId="77777777" w:rsidTr="00951DEC">
        <w:tc>
          <w:tcPr>
            <w:tcW w:w="3200" w:type="dxa"/>
            <w:vAlign w:val="center"/>
            <w:hideMark/>
          </w:tcPr>
          <w:p w14:paraId="621265BB" w14:textId="77777777" w:rsidR="00210C10" w:rsidRDefault="00210C10" w:rsidP="00951DEC">
            <w:pPr>
              <w:contextualSpacing/>
              <w:jc w:val="center"/>
              <w:rPr>
                <w:rFonts w:ascii="Times New Roman" w:hAnsi="Times New Roman" w:cs="Times New Roman"/>
                <w:sz w:val="28"/>
                <w:szCs w:val="28"/>
              </w:rPr>
            </w:pPr>
            <w:r>
              <w:rPr>
                <w:rFonts w:ascii="Calibri" w:eastAsia="Calibri" w:hAnsi="Calibri" w:cs="Times New Roman"/>
                <w:noProof/>
              </w:rPr>
              <w:drawing>
                <wp:inline distT="0" distB="0" distL="0" distR="0" wp14:anchorId="48D8DFFA" wp14:editId="431548CB">
                  <wp:extent cx="1555750" cy="2319655"/>
                  <wp:effectExtent l="19050" t="0" r="6350" b="0"/>
                  <wp:docPr id="2" name="Рисунок 2" descr="2019022821132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228211324623"/>
                          <pic:cNvPicPr>
                            <a:picLocks noChangeAspect="1" noChangeArrowheads="1"/>
                          </pic:cNvPicPr>
                        </pic:nvPicPr>
                        <pic:blipFill>
                          <a:blip r:embed="rId8" cstate="print"/>
                          <a:srcRect/>
                          <a:stretch>
                            <a:fillRect/>
                          </a:stretch>
                        </pic:blipFill>
                        <pic:spPr bwMode="auto">
                          <a:xfrm>
                            <a:off x="0" y="0"/>
                            <a:ext cx="1555750" cy="2319655"/>
                          </a:xfrm>
                          <a:prstGeom prst="rect">
                            <a:avLst/>
                          </a:prstGeom>
                          <a:noFill/>
                          <a:ln w="9525">
                            <a:noFill/>
                            <a:miter lim="800000"/>
                            <a:headEnd/>
                            <a:tailEnd/>
                          </a:ln>
                        </pic:spPr>
                      </pic:pic>
                    </a:graphicData>
                  </a:graphic>
                </wp:inline>
              </w:drawing>
            </w:r>
          </w:p>
        </w:tc>
        <w:tc>
          <w:tcPr>
            <w:tcW w:w="6371" w:type="dxa"/>
          </w:tcPr>
          <w:p w14:paraId="76D593EB" w14:textId="77777777" w:rsidR="00210C10" w:rsidRDefault="00210C10" w:rsidP="00951DEC">
            <w:pPr>
              <w:spacing w:after="120"/>
              <w:rPr>
                <w:rFonts w:ascii="Times New Roman" w:hAnsi="Times New Roman" w:cs="Times New Roman"/>
                <w:sz w:val="6"/>
                <w:szCs w:val="6"/>
              </w:rPr>
            </w:pPr>
          </w:p>
          <w:p w14:paraId="7A98882B"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БРОДОВСКАЯ Елена Викторовна</w:t>
            </w:r>
          </w:p>
          <w:p w14:paraId="48ACC5BE"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Профессор департамента политологии Факультета социальных наук и массовых коммуникаций, Финансовый университет</w:t>
            </w:r>
          </w:p>
          <w:p w14:paraId="272AE80F" w14:textId="77777777" w:rsidR="00210C10" w:rsidRPr="00C85C33" w:rsidRDefault="00210C10" w:rsidP="00951DEC">
            <w:pPr>
              <w:spacing w:after="120"/>
              <w:rPr>
                <w:rFonts w:ascii="Times New Roman" w:eastAsia="Calibri" w:hAnsi="Times New Roman" w:cs="Times New Roman"/>
              </w:rPr>
            </w:pPr>
            <w:r w:rsidRPr="00C85C33">
              <w:rPr>
                <w:rFonts w:ascii="Times New Roman" w:eastAsia="Calibri" w:hAnsi="Times New Roman" w:cs="Times New Roman"/>
              </w:rPr>
              <w:t xml:space="preserve">д-р </w:t>
            </w:r>
            <w:proofErr w:type="spellStart"/>
            <w:proofErr w:type="gramStart"/>
            <w:r w:rsidRPr="00C85C33">
              <w:rPr>
                <w:rFonts w:ascii="Times New Roman" w:eastAsia="Calibri" w:hAnsi="Times New Roman" w:cs="Times New Roman"/>
              </w:rPr>
              <w:t>полит.наук</w:t>
            </w:r>
            <w:proofErr w:type="spellEnd"/>
            <w:proofErr w:type="gramEnd"/>
            <w:r w:rsidRPr="00C85C33">
              <w:rPr>
                <w:rFonts w:ascii="Times New Roman" w:eastAsia="Calibri" w:hAnsi="Times New Roman" w:cs="Times New Roman"/>
              </w:rPr>
              <w:t>, доцент</w:t>
            </w:r>
          </w:p>
          <w:p w14:paraId="34155FB7" w14:textId="77777777" w:rsidR="00210C10" w:rsidRDefault="00210C10" w:rsidP="00951DEC">
            <w:pPr>
              <w:spacing w:after="120"/>
              <w:rPr>
                <w:rFonts w:ascii="Times New Roman" w:hAnsi="Times New Roman" w:cs="Times New Roman"/>
              </w:rPr>
            </w:pPr>
            <w:r>
              <w:rPr>
                <w:rFonts w:ascii="Times New Roman" w:hAnsi="Times New Roman" w:cs="Times New Roman"/>
              </w:rPr>
              <w:t>Адрес 143430,</w:t>
            </w:r>
            <w:r>
              <w:t xml:space="preserve"> </w:t>
            </w:r>
            <w:r>
              <w:rPr>
                <w:rFonts w:ascii="Times New Roman" w:hAnsi="Times New Roman" w:cs="Times New Roman"/>
              </w:rPr>
              <w:t xml:space="preserve">Московская обл., </w:t>
            </w:r>
            <w:proofErr w:type="spellStart"/>
            <w:r>
              <w:rPr>
                <w:rFonts w:ascii="Times New Roman" w:hAnsi="Times New Roman" w:cs="Times New Roman"/>
              </w:rPr>
              <w:t>г.о</w:t>
            </w:r>
            <w:proofErr w:type="spellEnd"/>
            <w:r>
              <w:rPr>
                <w:rFonts w:ascii="Times New Roman" w:hAnsi="Times New Roman" w:cs="Times New Roman"/>
              </w:rPr>
              <w:t xml:space="preserve">. Красногорск, д. </w:t>
            </w:r>
            <w:proofErr w:type="spellStart"/>
            <w:r>
              <w:rPr>
                <w:rFonts w:ascii="Times New Roman" w:hAnsi="Times New Roman" w:cs="Times New Roman"/>
              </w:rPr>
              <w:t>Нефедьево</w:t>
            </w:r>
            <w:proofErr w:type="spellEnd"/>
            <w:r>
              <w:rPr>
                <w:rFonts w:ascii="Times New Roman" w:hAnsi="Times New Roman" w:cs="Times New Roman"/>
              </w:rPr>
              <w:t xml:space="preserve">, ул. </w:t>
            </w:r>
            <w:proofErr w:type="spellStart"/>
            <w:r>
              <w:rPr>
                <w:rFonts w:ascii="Times New Roman" w:hAnsi="Times New Roman" w:cs="Times New Roman"/>
              </w:rPr>
              <w:t>Артековская</w:t>
            </w:r>
            <w:proofErr w:type="spellEnd"/>
            <w:r>
              <w:rPr>
                <w:rFonts w:ascii="Times New Roman" w:hAnsi="Times New Roman" w:cs="Times New Roman"/>
              </w:rPr>
              <w:t>, д. 4, корп. 1, кв. 4</w:t>
            </w:r>
          </w:p>
          <w:p w14:paraId="3305C846" w14:textId="77777777" w:rsidR="00210C10" w:rsidRDefault="00210C10" w:rsidP="00951DEC">
            <w:pPr>
              <w:spacing w:after="120"/>
              <w:rPr>
                <w:rFonts w:ascii="Times New Roman" w:hAnsi="Times New Roman" w:cs="Times New Roman"/>
              </w:rPr>
            </w:pPr>
            <w:r>
              <w:rPr>
                <w:rFonts w:ascii="Times New Roman" w:hAnsi="Times New Roman" w:cs="Times New Roman"/>
              </w:rPr>
              <w:t>24.05.2018</w:t>
            </w:r>
          </w:p>
          <w:p w14:paraId="7FE0E245" w14:textId="77777777" w:rsidR="00210C10" w:rsidRDefault="00210C10" w:rsidP="00951DEC">
            <w:pPr>
              <w:spacing w:after="120"/>
              <w:rPr>
                <w:rFonts w:ascii="Times New Roman" w:hAnsi="Times New Roman" w:cs="Times New Roman"/>
              </w:rPr>
            </w:pPr>
            <w:r>
              <w:rPr>
                <w:rFonts w:ascii="Times New Roman" w:hAnsi="Times New Roman" w:cs="Times New Roman"/>
              </w:rPr>
              <w:t>Тел.: +79629890496</w:t>
            </w:r>
          </w:p>
          <w:p w14:paraId="71555DC9" w14:textId="77777777" w:rsidR="00210C10" w:rsidRDefault="00210C10" w:rsidP="00951DEC">
            <w:pPr>
              <w:spacing w:after="120"/>
              <w:rPr>
                <w:rFonts w:ascii="Times New Roman" w:hAnsi="Times New Roman" w:cs="Times New Roman"/>
              </w:rPr>
            </w:pPr>
            <w:r>
              <w:rPr>
                <w:rFonts w:ascii="Times New Roman" w:hAnsi="Times New Roman" w:cs="Times New Roman"/>
              </w:rPr>
              <w:t>Эл. адрес: brodovskaya@inbox.ru</w:t>
            </w:r>
          </w:p>
        </w:tc>
      </w:tr>
      <w:tr w:rsidR="00210C10" w14:paraId="26718540" w14:textId="77777777" w:rsidTr="00951DEC">
        <w:trPr>
          <w:trHeight w:val="3240"/>
        </w:trPr>
        <w:tc>
          <w:tcPr>
            <w:tcW w:w="3200" w:type="dxa"/>
            <w:vAlign w:val="center"/>
          </w:tcPr>
          <w:p w14:paraId="4284C16C" w14:textId="77777777" w:rsidR="00210C10" w:rsidRDefault="00210C10" w:rsidP="00951DEC">
            <w:pPr>
              <w:contextualSpacing/>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22967ED2" wp14:editId="028C076C">
                  <wp:extent cx="1527810" cy="2135505"/>
                  <wp:effectExtent l="19050" t="0" r="0" b="0"/>
                  <wp:docPr id="3" name="Рисунок 18" descr="Пы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Пырма"/>
                          <pic:cNvPicPr>
                            <a:picLocks noChangeAspect="1" noChangeArrowheads="1"/>
                          </pic:cNvPicPr>
                        </pic:nvPicPr>
                        <pic:blipFill>
                          <a:blip r:embed="rId9" cstate="print"/>
                          <a:srcRect l="12360" r="12735"/>
                          <a:stretch>
                            <a:fillRect/>
                          </a:stretch>
                        </pic:blipFill>
                        <pic:spPr bwMode="auto">
                          <a:xfrm>
                            <a:off x="0" y="0"/>
                            <a:ext cx="1527810" cy="2135505"/>
                          </a:xfrm>
                          <a:prstGeom prst="rect">
                            <a:avLst/>
                          </a:prstGeom>
                          <a:noFill/>
                          <a:ln w="9525">
                            <a:noFill/>
                            <a:miter lim="800000"/>
                            <a:headEnd/>
                            <a:tailEnd/>
                          </a:ln>
                        </pic:spPr>
                      </pic:pic>
                    </a:graphicData>
                  </a:graphic>
                </wp:inline>
              </w:drawing>
            </w:r>
          </w:p>
          <w:p w14:paraId="79FD2F10" w14:textId="77777777" w:rsidR="00210C10" w:rsidRDefault="00210C10" w:rsidP="00951DEC">
            <w:pPr>
              <w:contextualSpacing/>
              <w:jc w:val="center"/>
              <w:rPr>
                <w:rFonts w:ascii="Times New Roman" w:hAnsi="Times New Roman" w:cs="Times New Roman"/>
                <w:sz w:val="28"/>
                <w:szCs w:val="28"/>
              </w:rPr>
            </w:pPr>
          </w:p>
        </w:tc>
        <w:tc>
          <w:tcPr>
            <w:tcW w:w="6371" w:type="dxa"/>
          </w:tcPr>
          <w:p w14:paraId="0103690F" w14:textId="77777777" w:rsidR="00210C10" w:rsidRDefault="00210C10" w:rsidP="00951DEC">
            <w:pPr>
              <w:spacing w:after="120"/>
              <w:rPr>
                <w:rFonts w:ascii="Times New Roman" w:hAnsi="Times New Roman" w:cs="Times New Roman"/>
                <w:sz w:val="28"/>
                <w:szCs w:val="28"/>
              </w:rPr>
            </w:pPr>
          </w:p>
          <w:p w14:paraId="7AE21BD1"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ПЫРМА Роман Васильевич</w:t>
            </w:r>
          </w:p>
          <w:p w14:paraId="4F522A0C"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Заместитель руководителя департамента политологии Факультета социальных наук и массовых коммуникаций, доцент департамента политологии Факультета социальных наук и массовых коммуникаций, Финансовый университет</w:t>
            </w:r>
          </w:p>
          <w:p w14:paraId="1E23DCD0" w14:textId="77777777" w:rsidR="00210C10" w:rsidRPr="00C85C33" w:rsidRDefault="00210C10" w:rsidP="00951DEC">
            <w:pPr>
              <w:spacing w:after="120"/>
              <w:rPr>
                <w:rFonts w:ascii="Times New Roman" w:eastAsia="Calibri" w:hAnsi="Times New Roman" w:cs="Times New Roman"/>
              </w:rPr>
            </w:pPr>
            <w:proofErr w:type="spellStart"/>
            <w:proofErr w:type="gramStart"/>
            <w:r w:rsidRPr="00C85C33">
              <w:rPr>
                <w:rFonts w:ascii="Times New Roman" w:eastAsia="Calibri" w:hAnsi="Times New Roman" w:cs="Times New Roman"/>
              </w:rPr>
              <w:t>канд.полит</w:t>
            </w:r>
            <w:proofErr w:type="gramEnd"/>
            <w:r w:rsidRPr="00C85C33">
              <w:rPr>
                <w:rFonts w:ascii="Times New Roman" w:eastAsia="Calibri" w:hAnsi="Times New Roman" w:cs="Times New Roman"/>
              </w:rPr>
              <w:t>.наук</w:t>
            </w:r>
            <w:proofErr w:type="spellEnd"/>
          </w:p>
          <w:p w14:paraId="60DAD1DB" w14:textId="77777777" w:rsidR="00210C10" w:rsidRDefault="00210C10" w:rsidP="00951DEC">
            <w:pPr>
              <w:spacing w:after="120"/>
              <w:rPr>
                <w:rFonts w:ascii="Times New Roman" w:hAnsi="Times New Roman" w:cs="Times New Roman"/>
              </w:rPr>
            </w:pPr>
            <w:r>
              <w:rPr>
                <w:rFonts w:ascii="Times New Roman" w:hAnsi="Times New Roman" w:cs="Times New Roman"/>
              </w:rPr>
              <w:t xml:space="preserve">Адрес 117149, г. Москва, ул. </w:t>
            </w:r>
            <w:proofErr w:type="spellStart"/>
            <w:r>
              <w:rPr>
                <w:rFonts w:ascii="Times New Roman" w:hAnsi="Times New Roman" w:cs="Times New Roman"/>
              </w:rPr>
              <w:t>Болотниковская</w:t>
            </w:r>
            <w:proofErr w:type="spellEnd"/>
            <w:r>
              <w:rPr>
                <w:rFonts w:ascii="Times New Roman" w:hAnsi="Times New Roman" w:cs="Times New Roman"/>
              </w:rPr>
              <w:t xml:space="preserve"> д.36, корпус 2, кв. 105</w:t>
            </w:r>
          </w:p>
          <w:p w14:paraId="45B1A489" w14:textId="77777777" w:rsidR="00210C10" w:rsidRDefault="00210C10" w:rsidP="00951DEC">
            <w:pPr>
              <w:spacing w:after="120"/>
              <w:rPr>
                <w:rFonts w:ascii="Times New Roman" w:hAnsi="Times New Roman" w:cs="Times New Roman"/>
              </w:rPr>
            </w:pPr>
            <w:r>
              <w:rPr>
                <w:rFonts w:ascii="Times New Roman" w:hAnsi="Times New Roman" w:cs="Times New Roman"/>
              </w:rPr>
              <w:t>Тел.: +79778118908</w:t>
            </w:r>
          </w:p>
          <w:p w14:paraId="4B01FDC6"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rPr>
              <w:t xml:space="preserve">Эл. адрес: </w:t>
            </w:r>
            <w:hyperlink r:id="rId10" w:history="1">
              <w:r w:rsidRPr="00C85C33">
                <w:rPr>
                  <w:rStyle w:val="a9"/>
                  <w:rFonts w:ascii="Times New Roman" w:hAnsi="Times New Roman" w:cs="Times New Roman"/>
                  <w:color w:val="000000" w:themeColor="text1"/>
                </w:rPr>
                <w:t>pyrma@mail.ru</w:t>
              </w:r>
            </w:hyperlink>
          </w:p>
        </w:tc>
      </w:tr>
      <w:tr w:rsidR="00210C10" w14:paraId="1B9A536E" w14:textId="77777777" w:rsidTr="00951DEC">
        <w:trPr>
          <w:trHeight w:val="3240"/>
        </w:trPr>
        <w:tc>
          <w:tcPr>
            <w:tcW w:w="3200" w:type="dxa"/>
            <w:vAlign w:val="center"/>
          </w:tcPr>
          <w:p w14:paraId="6C11A670" w14:textId="77777777" w:rsidR="00210C10" w:rsidRDefault="00210C10" w:rsidP="00951DEC">
            <w:pPr>
              <w:contextualSpacing/>
              <w:jc w:val="center"/>
              <w:rPr>
                <w:noProof/>
              </w:rPr>
            </w:pPr>
            <w:r>
              <w:rPr>
                <w:noProof/>
              </w:rPr>
              <w:lastRenderedPageBreak/>
              <w:drawing>
                <wp:anchor distT="0" distB="0" distL="114300" distR="114300" simplePos="0" relativeHeight="251659264" behindDoc="0" locked="0" layoutInCell="1" allowOverlap="1" wp14:anchorId="51057880" wp14:editId="59EC9E2B">
                  <wp:simplePos x="0" y="0"/>
                  <wp:positionH relativeFrom="margin">
                    <wp:posOffset>273050</wp:posOffset>
                  </wp:positionH>
                  <wp:positionV relativeFrom="margin">
                    <wp:posOffset>22860</wp:posOffset>
                  </wp:positionV>
                  <wp:extent cx="1394460" cy="2087880"/>
                  <wp:effectExtent l="19050" t="0" r="0" b="0"/>
                  <wp:wrapSquare wrapText="bothSides"/>
                  <wp:docPr id="7" name="Рисунок 3" descr="W1-7zuGoX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7zuGoXKs"/>
                          <pic:cNvPicPr>
                            <a:picLocks noChangeAspect="1" noChangeArrowheads="1"/>
                          </pic:cNvPicPr>
                        </pic:nvPicPr>
                        <pic:blipFill>
                          <a:blip r:embed="rId11" cstate="print"/>
                          <a:srcRect/>
                          <a:stretch>
                            <a:fillRect/>
                          </a:stretch>
                        </pic:blipFill>
                        <pic:spPr bwMode="auto">
                          <a:xfrm>
                            <a:off x="0" y="0"/>
                            <a:ext cx="1394460" cy="2087880"/>
                          </a:xfrm>
                          <a:prstGeom prst="rect">
                            <a:avLst/>
                          </a:prstGeom>
                          <a:noFill/>
                        </pic:spPr>
                      </pic:pic>
                    </a:graphicData>
                  </a:graphic>
                  <wp14:sizeRelH relativeFrom="margin">
                    <wp14:pctWidth>0</wp14:pctWidth>
                  </wp14:sizeRelH>
                  <wp14:sizeRelV relativeFrom="margin">
                    <wp14:pctHeight>0</wp14:pctHeight>
                  </wp14:sizeRelV>
                </wp:anchor>
              </w:drawing>
            </w:r>
          </w:p>
          <w:p w14:paraId="7C2B0DBF" w14:textId="77777777" w:rsidR="00210C10" w:rsidRDefault="00210C10" w:rsidP="00951DEC">
            <w:pPr>
              <w:contextualSpacing/>
              <w:jc w:val="center"/>
              <w:rPr>
                <w:noProof/>
              </w:rPr>
            </w:pPr>
          </w:p>
        </w:tc>
        <w:tc>
          <w:tcPr>
            <w:tcW w:w="6371" w:type="dxa"/>
          </w:tcPr>
          <w:p w14:paraId="1ABB4A5B" w14:textId="77777777" w:rsidR="00210C10" w:rsidRDefault="00210C10" w:rsidP="00951DEC">
            <w:pPr>
              <w:spacing w:after="120"/>
              <w:rPr>
                <w:rFonts w:ascii="Times New Roman" w:hAnsi="Times New Roman" w:cs="Times New Roman"/>
                <w:sz w:val="28"/>
                <w:szCs w:val="28"/>
              </w:rPr>
            </w:pPr>
          </w:p>
          <w:p w14:paraId="1E20432D"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ДОМБРОВСКАЯ Анна Юрьевна</w:t>
            </w:r>
          </w:p>
          <w:p w14:paraId="56BDDF13"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Профессор департамента политологии Факультета социальных наук и массовых коммуникаций, Финансовый университет</w:t>
            </w:r>
          </w:p>
          <w:p w14:paraId="4D23D1EA" w14:textId="77777777" w:rsidR="00210C10" w:rsidRDefault="00210C10" w:rsidP="00951DEC">
            <w:pPr>
              <w:spacing w:after="120"/>
              <w:rPr>
                <w:rFonts w:ascii="Times New Roman" w:hAnsi="Times New Roman" w:cs="Times New Roman"/>
                <w:sz w:val="28"/>
                <w:szCs w:val="28"/>
              </w:rPr>
            </w:pPr>
            <w:r>
              <w:rPr>
                <w:rFonts w:ascii="Times New Roman" w:eastAsia="Calibri" w:hAnsi="Times New Roman" w:cs="Times New Roman"/>
              </w:rPr>
              <w:t xml:space="preserve">д-р </w:t>
            </w:r>
            <w:proofErr w:type="spellStart"/>
            <w:proofErr w:type="gramStart"/>
            <w:r>
              <w:rPr>
                <w:rFonts w:ascii="Times New Roman" w:eastAsia="Calibri" w:hAnsi="Times New Roman" w:cs="Times New Roman"/>
              </w:rPr>
              <w:t>социол.наук</w:t>
            </w:r>
            <w:proofErr w:type="spellEnd"/>
            <w:proofErr w:type="gramEnd"/>
          </w:p>
          <w:p w14:paraId="7238DB11" w14:textId="77777777" w:rsidR="00210C10" w:rsidRDefault="00210C10" w:rsidP="00951DEC">
            <w:pPr>
              <w:spacing w:after="120"/>
              <w:rPr>
                <w:rFonts w:ascii="Times New Roman" w:hAnsi="Times New Roman" w:cs="Times New Roman"/>
              </w:rPr>
            </w:pPr>
            <w:r>
              <w:rPr>
                <w:rFonts w:ascii="Times New Roman" w:hAnsi="Times New Roman" w:cs="Times New Roman"/>
              </w:rPr>
              <w:t>Адрес</w:t>
            </w:r>
            <w:r>
              <w:t xml:space="preserve"> </w:t>
            </w:r>
            <w:r>
              <w:rPr>
                <w:rFonts w:ascii="Times New Roman" w:hAnsi="Times New Roman" w:cs="Times New Roman"/>
              </w:rPr>
              <w:t>302028,</w:t>
            </w:r>
            <w:r>
              <w:t xml:space="preserve"> </w:t>
            </w:r>
            <w:r>
              <w:rPr>
                <w:rFonts w:ascii="Times New Roman" w:hAnsi="Times New Roman" w:cs="Times New Roman"/>
              </w:rPr>
              <w:t>г. Орел, ул. Тургенева, д. 45, кв. 5</w:t>
            </w:r>
          </w:p>
          <w:p w14:paraId="0A390BF2" w14:textId="77777777" w:rsidR="00210C10" w:rsidRDefault="00210C10" w:rsidP="00951DEC">
            <w:pPr>
              <w:spacing w:after="120"/>
              <w:rPr>
                <w:rFonts w:ascii="Times New Roman" w:hAnsi="Times New Roman" w:cs="Times New Roman"/>
              </w:rPr>
            </w:pPr>
            <w:r>
              <w:rPr>
                <w:rFonts w:ascii="Times New Roman" w:hAnsi="Times New Roman" w:cs="Times New Roman"/>
              </w:rPr>
              <w:t>Тел.: +79208152626</w:t>
            </w:r>
          </w:p>
          <w:p w14:paraId="498C04A0"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rPr>
              <w:t>Эл. адрес: an-doc@yandex.ru</w:t>
            </w:r>
          </w:p>
        </w:tc>
      </w:tr>
      <w:tr w:rsidR="00210C10" w14:paraId="416B34E4" w14:textId="77777777" w:rsidTr="00951DEC">
        <w:tc>
          <w:tcPr>
            <w:tcW w:w="3200" w:type="dxa"/>
            <w:vAlign w:val="center"/>
            <w:hideMark/>
          </w:tcPr>
          <w:p w14:paraId="0A7F6C9E" w14:textId="77777777" w:rsidR="00210C10" w:rsidRDefault="00210C10" w:rsidP="00951DEC">
            <w:pPr>
              <w:contextualSpacing/>
              <w:jc w:val="center"/>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657CB607" wp14:editId="7C6025A6">
                  <wp:simplePos x="0" y="0"/>
                  <wp:positionH relativeFrom="column">
                    <wp:posOffset>310515</wp:posOffset>
                  </wp:positionH>
                  <wp:positionV relativeFrom="paragraph">
                    <wp:posOffset>218440</wp:posOffset>
                  </wp:positionV>
                  <wp:extent cx="1385570" cy="1847215"/>
                  <wp:effectExtent l="38100" t="19050" r="24130" b="19685"/>
                  <wp:wrapTight wrapText="bothSides">
                    <wp:wrapPolygon edited="0">
                      <wp:start x="-594" y="-223"/>
                      <wp:lineTo x="-594" y="21830"/>
                      <wp:lineTo x="21976" y="21830"/>
                      <wp:lineTo x="21976" y="-223"/>
                      <wp:lineTo x="-594" y="-223"/>
                    </wp:wrapPolygon>
                  </wp:wrapTight>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srcRect/>
                          <a:stretch>
                            <a:fillRect/>
                          </a:stretch>
                        </pic:blipFill>
                        <pic:spPr bwMode="auto">
                          <a:xfrm>
                            <a:off x="0" y="0"/>
                            <a:ext cx="1385570" cy="1847215"/>
                          </a:xfrm>
                          <a:prstGeom prst="rect">
                            <a:avLst/>
                          </a:prstGeom>
                          <a:noFill/>
                          <a:ln w="9525">
                            <a:solidFill>
                              <a:srgbClr val="7F7F7F"/>
                            </a:solidFill>
                            <a:round/>
                            <a:headEnd/>
                            <a:tailEnd/>
                          </a:ln>
                        </pic:spPr>
                      </pic:pic>
                    </a:graphicData>
                  </a:graphic>
                </wp:anchor>
              </w:drawing>
            </w:r>
          </w:p>
        </w:tc>
        <w:tc>
          <w:tcPr>
            <w:tcW w:w="6371" w:type="dxa"/>
          </w:tcPr>
          <w:p w14:paraId="5576B214" w14:textId="77777777" w:rsidR="00210C10" w:rsidRDefault="00210C10" w:rsidP="00951DEC">
            <w:pPr>
              <w:spacing w:after="120"/>
              <w:rPr>
                <w:rFonts w:ascii="Times New Roman" w:eastAsia="Times New Roman" w:hAnsi="Times New Roman" w:cs="Times New Roman"/>
                <w:color w:val="000000"/>
                <w:sz w:val="20"/>
                <w:szCs w:val="20"/>
              </w:rPr>
            </w:pPr>
          </w:p>
          <w:p w14:paraId="459A8A73"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АЗАРОВ Артур Александрович</w:t>
            </w:r>
          </w:p>
          <w:p w14:paraId="54BE27CE" w14:textId="77777777" w:rsidR="00210C10" w:rsidRDefault="00210C10" w:rsidP="00951DEC">
            <w:pPr>
              <w:spacing w:after="120"/>
              <w:rPr>
                <w:rFonts w:ascii="Times New Roman" w:hAnsi="Times New Roman" w:cs="Times New Roman"/>
                <w:sz w:val="28"/>
                <w:szCs w:val="28"/>
              </w:rPr>
            </w:pPr>
            <w:r>
              <w:rPr>
                <w:rFonts w:ascii="Times New Roman" w:hAnsi="Times New Roman" w:cs="Times New Roman"/>
                <w:sz w:val="28"/>
                <w:szCs w:val="28"/>
              </w:rPr>
              <w:t>Доцент департамента политологии Факультета социальных наук и массовых коммуникаций, Финансовый университет</w:t>
            </w:r>
          </w:p>
          <w:p w14:paraId="1E09F55C" w14:textId="77777777" w:rsidR="00210C10" w:rsidRDefault="00210C10" w:rsidP="00951DEC">
            <w:pPr>
              <w:spacing w:after="120"/>
              <w:rPr>
                <w:rFonts w:ascii="Times New Roman" w:hAnsi="Times New Roman" w:cs="Times New Roman"/>
                <w:sz w:val="28"/>
                <w:szCs w:val="28"/>
              </w:rPr>
            </w:pPr>
            <w:proofErr w:type="spellStart"/>
            <w:proofErr w:type="gramStart"/>
            <w:r>
              <w:rPr>
                <w:rFonts w:ascii="Times New Roman" w:eastAsia="Calibri" w:hAnsi="Times New Roman" w:cs="Times New Roman"/>
              </w:rPr>
              <w:t>канд.техн</w:t>
            </w:r>
            <w:proofErr w:type="gramEnd"/>
            <w:r>
              <w:rPr>
                <w:rFonts w:ascii="Times New Roman" w:eastAsia="Calibri" w:hAnsi="Times New Roman" w:cs="Times New Roman"/>
              </w:rPr>
              <w:t>.наук</w:t>
            </w:r>
            <w:proofErr w:type="spellEnd"/>
          </w:p>
          <w:p w14:paraId="7F1696FF" w14:textId="77777777" w:rsidR="00210C10" w:rsidRDefault="00210C10" w:rsidP="00951DEC">
            <w:pPr>
              <w:spacing w:after="120"/>
              <w:rPr>
                <w:rFonts w:ascii="Times New Roman" w:hAnsi="Times New Roman" w:cs="Times New Roman"/>
              </w:rPr>
            </w:pPr>
            <w:r>
              <w:rPr>
                <w:rFonts w:ascii="Times New Roman" w:hAnsi="Times New Roman" w:cs="Times New Roman"/>
              </w:rPr>
              <w:t>Адрес 198515, Санкт-Петербург, ул. Гоголя, д. 8, кв. 61</w:t>
            </w:r>
          </w:p>
          <w:p w14:paraId="20ABA6E8" w14:textId="77777777" w:rsidR="00210C10" w:rsidRDefault="00210C10" w:rsidP="00951DEC">
            <w:pPr>
              <w:spacing w:after="120"/>
              <w:rPr>
                <w:rFonts w:ascii="Times New Roman" w:hAnsi="Times New Roman" w:cs="Times New Roman"/>
              </w:rPr>
            </w:pPr>
            <w:r>
              <w:rPr>
                <w:rFonts w:ascii="Times New Roman" w:hAnsi="Times New Roman" w:cs="Times New Roman"/>
              </w:rPr>
              <w:t>Тел.: +79112522255</w:t>
            </w:r>
          </w:p>
          <w:p w14:paraId="742EC5E7" w14:textId="77777777" w:rsidR="00210C10" w:rsidRDefault="00210C10" w:rsidP="00951DEC">
            <w:pPr>
              <w:contextualSpacing/>
              <w:jc w:val="both"/>
              <w:rPr>
                <w:rFonts w:ascii="Times New Roman" w:hAnsi="Times New Roman" w:cs="Times New Roman"/>
                <w:sz w:val="28"/>
                <w:szCs w:val="28"/>
              </w:rPr>
            </w:pPr>
            <w:r>
              <w:rPr>
                <w:rFonts w:ascii="Times New Roman" w:hAnsi="Times New Roman" w:cs="Times New Roman"/>
              </w:rPr>
              <w:t xml:space="preserve">Эл. адрес: </w:t>
            </w:r>
            <w:hyperlink r:id="rId13" w:history="1">
              <w:r w:rsidRPr="00C85C33">
                <w:rPr>
                  <w:rStyle w:val="a9"/>
                  <w:rFonts w:ascii="Times New Roman" w:hAnsi="Times New Roman" w:cs="Times New Roman"/>
                  <w:color w:val="000000" w:themeColor="text1"/>
                </w:rPr>
                <w:t>artur-azarov@yandex.ru</w:t>
              </w:r>
            </w:hyperlink>
          </w:p>
        </w:tc>
      </w:tr>
    </w:tbl>
    <w:p w14:paraId="52612740" w14:textId="77777777" w:rsidR="00E304ED" w:rsidRDefault="00E304ED" w:rsidP="00E304ED">
      <w:pPr>
        <w:jc w:val="center"/>
        <w:rPr>
          <w:rFonts w:ascii="Times New Roman" w:hAnsi="Times New Roman" w:cs="Times New Roman"/>
          <w:b/>
          <w:sz w:val="28"/>
          <w:szCs w:val="28"/>
        </w:rPr>
      </w:pPr>
    </w:p>
    <w:p w14:paraId="562C6D32" w14:textId="77777777" w:rsidR="00627854" w:rsidRDefault="00627854" w:rsidP="00776EE9">
      <w:pPr>
        <w:jc w:val="center"/>
        <w:rPr>
          <w:rFonts w:ascii="Times New Roman" w:hAnsi="Times New Roman" w:cs="Times New Roman"/>
          <w:b/>
          <w:sz w:val="28"/>
          <w:szCs w:val="28"/>
        </w:rPr>
      </w:pPr>
    </w:p>
    <w:p w14:paraId="15D24478" w14:textId="02A384DB" w:rsidR="00EB26EF" w:rsidRDefault="000843A8" w:rsidP="00776EE9">
      <w:pPr>
        <w:jc w:val="center"/>
        <w:rPr>
          <w:rFonts w:ascii="Times New Roman" w:hAnsi="Times New Roman" w:cs="Times New Roman"/>
          <w:b/>
          <w:sz w:val="28"/>
          <w:szCs w:val="28"/>
        </w:rPr>
      </w:pPr>
      <w:r>
        <w:rPr>
          <w:rFonts w:ascii="Times New Roman" w:hAnsi="Times New Roman" w:cs="Times New Roman"/>
          <w:b/>
          <w:sz w:val="28"/>
          <w:szCs w:val="28"/>
        </w:rPr>
        <w:t>РЕКЛАМНО</w:t>
      </w:r>
      <w:r w:rsidR="00A32540">
        <w:rPr>
          <w:rFonts w:ascii="Times New Roman" w:hAnsi="Times New Roman" w:cs="Times New Roman"/>
          <w:b/>
          <w:sz w:val="28"/>
          <w:szCs w:val="28"/>
        </w:rPr>
        <w:t>-</w:t>
      </w:r>
      <w:r>
        <w:rPr>
          <w:rFonts w:ascii="Times New Roman" w:hAnsi="Times New Roman" w:cs="Times New Roman"/>
          <w:b/>
          <w:sz w:val="28"/>
          <w:szCs w:val="28"/>
        </w:rPr>
        <w:t>ТЕХНИЧЕСКОЕ ОПИСАНИЕ</w:t>
      </w:r>
    </w:p>
    <w:p w14:paraId="3E995B81" w14:textId="77777777" w:rsidR="00EB26EF" w:rsidRDefault="00EB26EF" w:rsidP="00E304ED">
      <w:pPr>
        <w:jc w:val="center"/>
        <w:rPr>
          <w:rFonts w:ascii="Times New Roman" w:hAnsi="Times New Roman" w:cs="Times New Roman"/>
          <w:b/>
          <w:sz w:val="28"/>
          <w:szCs w:val="28"/>
        </w:rPr>
      </w:pPr>
    </w:p>
    <w:p w14:paraId="4D2BABAC" w14:textId="1BF09F41" w:rsidR="00B62672" w:rsidRPr="00BD3F3E" w:rsidRDefault="00B62672" w:rsidP="00BD3F3E">
      <w:pPr>
        <w:spacing w:line="420" w:lineRule="exact"/>
        <w:ind w:firstLine="709"/>
        <w:jc w:val="both"/>
        <w:rPr>
          <w:rFonts w:ascii="Times New Roman" w:eastAsia="Times New Roman" w:hAnsi="Times New Roman" w:cs="Times New Roman"/>
          <w:i/>
          <w:iCs/>
          <w:color w:val="000000"/>
          <w:sz w:val="28"/>
          <w:szCs w:val="28"/>
        </w:rPr>
      </w:pPr>
      <w:r w:rsidRPr="00BD3F3E">
        <w:rPr>
          <w:rFonts w:ascii="Times New Roman" w:eastAsia="Times New Roman" w:hAnsi="Times New Roman" w:cs="Times New Roman"/>
          <w:i/>
          <w:iCs/>
          <w:color w:val="000000"/>
          <w:sz w:val="28"/>
          <w:szCs w:val="28"/>
        </w:rPr>
        <w:t xml:space="preserve">Информация о технологии и научном (научно-техническом) </w:t>
      </w:r>
      <w:proofErr w:type="gramStart"/>
      <w:r w:rsidRPr="00BD3F3E">
        <w:rPr>
          <w:rFonts w:ascii="Times New Roman" w:eastAsia="Times New Roman" w:hAnsi="Times New Roman" w:cs="Times New Roman"/>
          <w:i/>
          <w:iCs/>
          <w:color w:val="000000"/>
          <w:sz w:val="28"/>
          <w:szCs w:val="28"/>
        </w:rPr>
        <w:t>заделе</w:t>
      </w:r>
      <w:r w:rsidR="00BD3F3E">
        <w:rPr>
          <w:rFonts w:ascii="Times New Roman" w:eastAsia="Times New Roman" w:hAnsi="Times New Roman" w:cs="Times New Roman"/>
          <w:i/>
          <w:iCs/>
          <w:color w:val="000000"/>
          <w:sz w:val="28"/>
          <w:szCs w:val="28"/>
        </w:rPr>
        <w:t xml:space="preserve">: </w:t>
      </w:r>
      <w:r w:rsidRPr="00BD3F3E">
        <w:rPr>
          <w:rFonts w:ascii="Times New Roman" w:eastAsia="Times New Roman" w:hAnsi="Times New Roman" w:cs="Times New Roman"/>
          <w:i/>
          <w:iCs/>
          <w:color w:val="000000"/>
          <w:sz w:val="28"/>
          <w:szCs w:val="28"/>
        </w:rPr>
        <w:t xml:space="preserve"> </w:t>
      </w:r>
      <w:r w:rsidRPr="00776EE9">
        <w:rPr>
          <w:rFonts w:ascii="Times New Roman" w:hAnsi="Times New Roman" w:cs="Times New Roman"/>
          <w:sz w:val="28"/>
          <w:szCs w:val="28"/>
        </w:rPr>
        <w:t>РИД</w:t>
      </w:r>
      <w:proofErr w:type="gramEnd"/>
      <w:r w:rsidRPr="00776EE9">
        <w:rPr>
          <w:rFonts w:ascii="Times New Roman" w:hAnsi="Times New Roman" w:cs="Times New Roman"/>
          <w:sz w:val="28"/>
          <w:szCs w:val="28"/>
        </w:rPr>
        <w:t xml:space="preserve"> относится к </w:t>
      </w:r>
      <w:proofErr w:type="spellStart"/>
      <w:r>
        <w:rPr>
          <w:rFonts w:ascii="Times New Roman" w:hAnsi="Times New Roman" w:cs="Times New Roman"/>
          <w:sz w:val="28"/>
          <w:szCs w:val="28"/>
        </w:rPr>
        <w:t>проактивному</w:t>
      </w:r>
      <w:proofErr w:type="spellEnd"/>
      <w:r>
        <w:rPr>
          <w:rFonts w:ascii="Times New Roman" w:hAnsi="Times New Roman" w:cs="Times New Roman"/>
          <w:sz w:val="28"/>
          <w:szCs w:val="28"/>
        </w:rPr>
        <w:t xml:space="preserve"> интерфейсу пользователей цифровых платформ, установленном на любом виде вычислительно устройства.</w:t>
      </w:r>
    </w:p>
    <w:p w14:paraId="49F44C6A" w14:textId="0EBC484E" w:rsidR="00640EA0" w:rsidRDefault="00B62672" w:rsidP="00B62672">
      <w:pPr>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является </w:t>
      </w:r>
      <w:r w:rsidR="00640EA0" w:rsidRPr="00640EA0">
        <w:rPr>
          <w:rFonts w:ascii="Times New Roman" w:hAnsi="Times New Roman" w:cs="Times New Roman"/>
          <w:sz w:val="28"/>
          <w:szCs w:val="28"/>
        </w:rPr>
        <w:t>технологии</w:t>
      </w:r>
      <w:r w:rsidR="00640EA0">
        <w:rPr>
          <w:rFonts w:ascii="Times New Roman" w:hAnsi="Times New Roman" w:cs="Times New Roman"/>
          <w:sz w:val="28"/>
          <w:szCs w:val="28"/>
        </w:rPr>
        <w:t xml:space="preserve"> </w:t>
      </w:r>
      <w:r w:rsidR="00640EA0" w:rsidRPr="00640EA0">
        <w:rPr>
          <w:rFonts w:ascii="Times New Roman" w:hAnsi="Times New Roman" w:cs="Times New Roman"/>
          <w:sz w:val="28"/>
          <w:szCs w:val="28"/>
        </w:rPr>
        <w:t xml:space="preserve">формирования у российской молодежи установок гражданской активности, которые затем были использованы для разработки программы </w:t>
      </w:r>
      <w:proofErr w:type="spellStart"/>
      <w:r w:rsidR="00640EA0" w:rsidRPr="00640EA0">
        <w:rPr>
          <w:rFonts w:ascii="Times New Roman" w:hAnsi="Times New Roman" w:cs="Times New Roman"/>
          <w:sz w:val="28"/>
          <w:szCs w:val="28"/>
        </w:rPr>
        <w:t>мультиагентного</w:t>
      </w:r>
      <w:proofErr w:type="spellEnd"/>
      <w:r w:rsidR="00640EA0" w:rsidRPr="00640EA0">
        <w:rPr>
          <w:rFonts w:ascii="Times New Roman" w:hAnsi="Times New Roman" w:cs="Times New Roman"/>
          <w:sz w:val="28"/>
          <w:szCs w:val="28"/>
        </w:rPr>
        <w:t xml:space="preserve"> моделирования развития гражданского активизма молодежи в зависимости от входных данных. Разработанная система позволяет построить сценарии развития установок гражданской активности молодежи и, затем, разработать те или иные стратегии противодействия или, наоборот, поддержки гражданской активности, полученной на основе моделирования</w:t>
      </w:r>
      <w:r w:rsidR="00640EA0">
        <w:rPr>
          <w:rFonts w:ascii="Times New Roman" w:hAnsi="Times New Roman" w:cs="Times New Roman"/>
          <w:sz w:val="28"/>
          <w:szCs w:val="28"/>
        </w:rPr>
        <w:t>.</w:t>
      </w:r>
    </w:p>
    <w:p w14:paraId="3FEFA8FF" w14:textId="017DDF32" w:rsidR="00B62672" w:rsidRDefault="00BD3F3E" w:rsidP="00640EA0">
      <w:pPr>
        <w:spacing w:line="42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РИД подготовлен</w:t>
      </w:r>
      <w:r w:rsidRPr="00BD3F3E">
        <w:rPr>
          <w:rFonts w:ascii="Times New Roman" w:eastAsia="Times New Roman" w:hAnsi="Times New Roman" w:cs="Times New Roman"/>
          <w:color w:val="000000"/>
          <w:sz w:val="28"/>
          <w:szCs w:val="28"/>
        </w:rPr>
        <w:t xml:space="preserve"> в рамках научно</w:t>
      </w:r>
      <w:r w:rsidR="00773E0E">
        <w:rPr>
          <w:rFonts w:ascii="Times New Roman" w:eastAsia="Times New Roman" w:hAnsi="Times New Roman" w:cs="Times New Roman"/>
          <w:color w:val="000000"/>
          <w:sz w:val="28"/>
          <w:szCs w:val="28"/>
        </w:rPr>
        <w:t>-</w:t>
      </w:r>
      <w:r w:rsidRPr="00BD3F3E">
        <w:rPr>
          <w:rFonts w:ascii="Times New Roman" w:eastAsia="Times New Roman" w:hAnsi="Times New Roman" w:cs="Times New Roman"/>
          <w:color w:val="000000"/>
          <w:sz w:val="28"/>
          <w:szCs w:val="28"/>
        </w:rPr>
        <w:t>исследовательской работы по теме:</w:t>
      </w:r>
      <w:r>
        <w:rPr>
          <w:rFonts w:ascii="Times New Roman" w:eastAsia="Times New Roman" w:hAnsi="Times New Roman" w:cs="Times New Roman"/>
          <w:color w:val="000000"/>
          <w:sz w:val="28"/>
          <w:szCs w:val="28"/>
        </w:rPr>
        <w:t xml:space="preserve"> </w:t>
      </w:r>
      <w:r w:rsidRPr="00BD3F3E">
        <w:rPr>
          <w:rFonts w:ascii="Times New Roman" w:eastAsia="Times New Roman" w:hAnsi="Times New Roman" w:cs="Times New Roman"/>
          <w:color w:val="000000"/>
          <w:sz w:val="28"/>
          <w:szCs w:val="28"/>
        </w:rPr>
        <w:t>«</w:t>
      </w:r>
      <w:r w:rsidR="00640EA0">
        <w:rPr>
          <w:rFonts w:ascii="Times New Roman" w:eastAsia="Times New Roman" w:hAnsi="Times New Roman" w:cs="Times New Roman"/>
          <w:color w:val="000000"/>
          <w:sz w:val="28"/>
          <w:szCs w:val="28"/>
        </w:rPr>
        <w:t>Ф</w:t>
      </w:r>
      <w:r w:rsidR="00640EA0" w:rsidRPr="00640EA0">
        <w:rPr>
          <w:rFonts w:ascii="Times New Roman" w:eastAsia="Times New Roman" w:hAnsi="Times New Roman" w:cs="Times New Roman"/>
          <w:color w:val="000000"/>
          <w:sz w:val="28"/>
          <w:szCs w:val="28"/>
        </w:rPr>
        <w:t xml:space="preserve">ормирование установок гражданской активности молодежи: факторы, </w:t>
      </w:r>
      <w:r w:rsidR="00640EA0" w:rsidRPr="00640EA0">
        <w:rPr>
          <w:rFonts w:ascii="Times New Roman" w:eastAsia="Times New Roman" w:hAnsi="Times New Roman" w:cs="Times New Roman"/>
          <w:color w:val="000000"/>
          <w:sz w:val="28"/>
          <w:szCs w:val="28"/>
        </w:rPr>
        <w:lastRenderedPageBreak/>
        <w:t>технологии, общественно-политические эффекты</w:t>
      </w:r>
      <w:r w:rsidRPr="00BD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D3F3E">
        <w:rPr>
          <w:rFonts w:ascii="Times New Roman" w:eastAsia="Times New Roman" w:hAnsi="Times New Roman" w:cs="Times New Roman"/>
          <w:color w:val="000000"/>
          <w:sz w:val="28"/>
          <w:szCs w:val="28"/>
        </w:rPr>
        <w:t>выполненной по государственному заданию на 2020 год</w:t>
      </w:r>
      <w:r>
        <w:rPr>
          <w:rFonts w:ascii="Times New Roman" w:eastAsia="Times New Roman" w:hAnsi="Times New Roman" w:cs="Times New Roman"/>
          <w:color w:val="000000"/>
          <w:sz w:val="28"/>
          <w:szCs w:val="28"/>
        </w:rPr>
        <w:t>.</w:t>
      </w:r>
    </w:p>
    <w:p w14:paraId="6A155600" w14:textId="31868534" w:rsidR="00BD3F3E" w:rsidRPr="005D057D" w:rsidRDefault="00BD3F3E" w:rsidP="00640EA0">
      <w:pPr>
        <w:spacing w:line="420" w:lineRule="exact"/>
        <w:ind w:firstLine="709"/>
        <w:jc w:val="both"/>
        <w:rPr>
          <w:rFonts w:ascii="Times New Roman" w:eastAsia="Times New Roman" w:hAnsi="Times New Roman" w:cs="Times New Roman"/>
          <w:sz w:val="28"/>
          <w:szCs w:val="28"/>
        </w:rPr>
      </w:pPr>
      <w:r w:rsidRPr="00BD3F3E">
        <w:rPr>
          <w:rFonts w:ascii="Times New Roman" w:eastAsia="Times New Roman" w:hAnsi="Times New Roman" w:cs="Times New Roman"/>
          <w:i/>
          <w:iCs/>
          <w:color w:val="000000"/>
          <w:sz w:val="28"/>
          <w:szCs w:val="28"/>
        </w:rPr>
        <w:t>С</w:t>
      </w:r>
      <w:r w:rsidR="00B62672" w:rsidRPr="00BD3F3E">
        <w:rPr>
          <w:rFonts w:ascii="Times New Roman" w:eastAsia="Times New Roman" w:hAnsi="Times New Roman" w:cs="Times New Roman"/>
          <w:i/>
          <w:iCs/>
          <w:color w:val="000000"/>
          <w:sz w:val="28"/>
          <w:szCs w:val="28"/>
        </w:rPr>
        <w:t>тепень готовности к внедрению инновационного проекта</w:t>
      </w:r>
      <w:r w:rsidR="00B626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заявленн</w:t>
      </w:r>
      <w:r w:rsidR="0039529C">
        <w:rPr>
          <w:rFonts w:ascii="Times New Roman" w:eastAsia="Times New Roman" w:hAnsi="Times New Roman" w:cs="Times New Roman"/>
          <w:color w:val="000000"/>
          <w:sz w:val="28"/>
          <w:szCs w:val="28"/>
        </w:rPr>
        <w:t xml:space="preserve">ый прототип программного комплекса моделирования гражданской активности российской молодежи </w:t>
      </w:r>
      <w:r w:rsidRPr="005D057D">
        <w:rPr>
          <w:rFonts w:ascii="Times New Roman" w:eastAsia="Times New Roman" w:hAnsi="Times New Roman" w:cs="Times New Roman"/>
          <w:sz w:val="28"/>
          <w:szCs w:val="28"/>
        </w:rPr>
        <w:t>содержит описание модулей и их функциональности</w:t>
      </w:r>
      <w:r w:rsidR="0039529C">
        <w:rPr>
          <w:rFonts w:ascii="Times New Roman" w:eastAsia="Times New Roman" w:hAnsi="Times New Roman" w:cs="Times New Roman"/>
          <w:sz w:val="28"/>
          <w:szCs w:val="28"/>
        </w:rPr>
        <w:t xml:space="preserve">, </w:t>
      </w:r>
      <w:r w:rsidR="008E28D5">
        <w:rPr>
          <w:rFonts w:ascii="Times New Roman" w:eastAsia="Times New Roman" w:hAnsi="Times New Roman" w:cs="Times New Roman"/>
          <w:sz w:val="28"/>
          <w:szCs w:val="28"/>
        </w:rPr>
        <w:t xml:space="preserve">кроме того, </w:t>
      </w:r>
      <w:r w:rsidR="0039529C">
        <w:rPr>
          <w:rFonts w:ascii="Times New Roman" w:eastAsia="Times New Roman" w:hAnsi="Times New Roman" w:cs="Times New Roman"/>
          <w:color w:val="000000"/>
          <w:sz w:val="28"/>
          <w:szCs w:val="28"/>
        </w:rPr>
        <w:t>было проведено сценарное тестирование</w:t>
      </w:r>
      <w:r w:rsidR="008E28D5">
        <w:rPr>
          <w:rFonts w:ascii="Times New Roman" w:eastAsia="Times New Roman" w:hAnsi="Times New Roman" w:cs="Times New Roman"/>
          <w:color w:val="000000"/>
          <w:sz w:val="28"/>
          <w:szCs w:val="28"/>
        </w:rPr>
        <w:t xml:space="preserve"> указанного прототипа</w:t>
      </w:r>
      <w:r w:rsidR="0039529C">
        <w:rPr>
          <w:rFonts w:ascii="Times New Roman" w:eastAsia="Times New Roman" w:hAnsi="Times New Roman" w:cs="Times New Roman"/>
          <w:color w:val="000000"/>
          <w:sz w:val="28"/>
          <w:szCs w:val="28"/>
        </w:rPr>
        <w:t xml:space="preserve"> для апробации разработанной технологии, с тем чтобы использовать её </w:t>
      </w:r>
      <w:r w:rsidRPr="005D057D">
        <w:rPr>
          <w:rFonts w:ascii="Times New Roman" w:eastAsia="Times New Roman" w:hAnsi="Times New Roman" w:cs="Times New Roman"/>
          <w:sz w:val="28"/>
          <w:szCs w:val="28"/>
        </w:rPr>
        <w:t>для дальнейшего создания опытного образца.</w:t>
      </w:r>
    </w:p>
    <w:p w14:paraId="2EA43950" w14:textId="77777777" w:rsidR="005C4790" w:rsidRDefault="00BD3F3E" w:rsidP="005C4790">
      <w:pPr>
        <w:spacing w:line="420" w:lineRule="exact"/>
        <w:ind w:firstLine="708"/>
        <w:jc w:val="both"/>
        <w:rPr>
          <w:rFonts w:ascii="Times New Roman" w:eastAsia="Times New Roman" w:hAnsi="Times New Roman" w:cs="Times New Roman"/>
          <w:color w:val="000000"/>
          <w:sz w:val="28"/>
          <w:szCs w:val="28"/>
        </w:rPr>
      </w:pPr>
      <w:r w:rsidRPr="005D057D">
        <w:rPr>
          <w:rFonts w:ascii="Times New Roman" w:eastAsia="Times New Roman" w:hAnsi="Times New Roman" w:cs="Times New Roman"/>
          <w:i/>
          <w:iCs/>
          <w:sz w:val="28"/>
          <w:szCs w:val="28"/>
        </w:rPr>
        <w:t>Н</w:t>
      </w:r>
      <w:r w:rsidR="00B62672" w:rsidRPr="005D057D">
        <w:rPr>
          <w:rFonts w:ascii="Times New Roman" w:eastAsia="Times New Roman" w:hAnsi="Times New Roman" w:cs="Times New Roman"/>
          <w:i/>
          <w:iCs/>
          <w:sz w:val="28"/>
          <w:szCs w:val="28"/>
        </w:rPr>
        <w:t>овизна технологии, отличие от аналогов</w:t>
      </w:r>
      <w:r w:rsidRPr="005D057D">
        <w:rPr>
          <w:rFonts w:ascii="Times New Roman" w:eastAsia="Times New Roman" w:hAnsi="Times New Roman" w:cs="Times New Roman"/>
          <w:sz w:val="28"/>
          <w:szCs w:val="28"/>
        </w:rPr>
        <w:t xml:space="preserve">: в настоящее время аналогов предложенной </w:t>
      </w:r>
      <w:r w:rsidR="00773E0E" w:rsidRPr="005D057D">
        <w:rPr>
          <w:rFonts w:ascii="Times New Roman" w:eastAsia="Times New Roman" w:hAnsi="Times New Roman" w:cs="Times New Roman"/>
          <w:sz w:val="28"/>
          <w:szCs w:val="28"/>
        </w:rPr>
        <w:t xml:space="preserve">технологии </w:t>
      </w:r>
      <w:r w:rsidR="005C4790">
        <w:rPr>
          <w:rFonts w:ascii="Times New Roman" w:eastAsia="Times New Roman" w:hAnsi="Times New Roman" w:cs="Times New Roman"/>
          <w:color w:val="000000"/>
          <w:sz w:val="28"/>
          <w:szCs w:val="28"/>
        </w:rPr>
        <w:t xml:space="preserve">моделирования гражданской активности российской молодежи, представленных в открытом доступе, </w:t>
      </w:r>
      <w:r>
        <w:rPr>
          <w:rFonts w:ascii="Times New Roman" w:eastAsia="Times New Roman" w:hAnsi="Times New Roman" w:cs="Times New Roman"/>
          <w:color w:val="000000"/>
          <w:sz w:val="28"/>
          <w:szCs w:val="28"/>
        </w:rPr>
        <w:t xml:space="preserve">нет. </w:t>
      </w:r>
    </w:p>
    <w:p w14:paraId="249CAC66" w14:textId="5DD77B5B" w:rsidR="005C4790" w:rsidRPr="005C4790" w:rsidRDefault="005C4790" w:rsidP="005C4790">
      <w:pPr>
        <w:spacing w:line="420" w:lineRule="exact"/>
        <w:ind w:firstLine="708"/>
        <w:jc w:val="both"/>
        <w:rPr>
          <w:rFonts w:ascii="Times New Roman" w:eastAsia="Times New Roman" w:hAnsi="Times New Roman" w:cs="Times New Roman"/>
          <w:color w:val="000000"/>
          <w:sz w:val="28"/>
          <w:szCs w:val="28"/>
        </w:rPr>
      </w:pPr>
      <w:r w:rsidRPr="005C4790">
        <w:rPr>
          <w:rFonts w:ascii="Times New Roman" w:eastAsia="Times New Roman" w:hAnsi="Times New Roman" w:cs="Times New Roman"/>
          <w:color w:val="000000"/>
          <w:sz w:val="28"/>
          <w:szCs w:val="28"/>
        </w:rPr>
        <w:t xml:space="preserve">Для реализации </w:t>
      </w:r>
      <w:proofErr w:type="spellStart"/>
      <w:r w:rsidRPr="005C4790">
        <w:rPr>
          <w:rFonts w:ascii="Times New Roman" w:eastAsia="Times New Roman" w:hAnsi="Times New Roman" w:cs="Times New Roman"/>
          <w:color w:val="000000"/>
          <w:sz w:val="28"/>
          <w:szCs w:val="28"/>
        </w:rPr>
        <w:t>мультиагентного</w:t>
      </w:r>
      <w:proofErr w:type="spellEnd"/>
      <w:r w:rsidRPr="005C4790">
        <w:rPr>
          <w:rFonts w:ascii="Times New Roman" w:eastAsia="Times New Roman" w:hAnsi="Times New Roman" w:cs="Times New Roman"/>
          <w:color w:val="000000"/>
          <w:sz w:val="28"/>
          <w:szCs w:val="28"/>
        </w:rPr>
        <w:t xml:space="preserve"> моделирования был разработан тестовый прототип программного комплекса, обратимся к особенностям используемых технологий. Для реализации программного модуля, были выбраны следующие технологии: база данных </w:t>
      </w:r>
      <w:proofErr w:type="spellStart"/>
      <w:r w:rsidRPr="005C4790">
        <w:rPr>
          <w:rFonts w:ascii="Times New Roman" w:eastAsia="Times New Roman" w:hAnsi="Times New Roman" w:cs="Times New Roman"/>
          <w:color w:val="000000"/>
          <w:sz w:val="28"/>
          <w:szCs w:val="28"/>
        </w:rPr>
        <w:t>Oracle</w:t>
      </w:r>
      <w:proofErr w:type="spellEnd"/>
      <w:r w:rsidRPr="005C4790">
        <w:rPr>
          <w:rFonts w:ascii="Times New Roman" w:eastAsia="Times New Roman" w:hAnsi="Times New Roman" w:cs="Times New Roman"/>
          <w:color w:val="000000"/>
          <w:sz w:val="28"/>
          <w:szCs w:val="28"/>
        </w:rPr>
        <w:t xml:space="preserve">; язык программирования </w:t>
      </w:r>
      <w:proofErr w:type="spellStart"/>
      <w:r w:rsidRPr="005C4790">
        <w:rPr>
          <w:rFonts w:ascii="Times New Roman" w:eastAsia="Times New Roman" w:hAnsi="Times New Roman" w:cs="Times New Roman"/>
          <w:color w:val="000000"/>
          <w:sz w:val="28"/>
          <w:szCs w:val="28"/>
        </w:rPr>
        <w:t>Java</w:t>
      </w:r>
      <w:proofErr w:type="spellEnd"/>
      <w:r w:rsidRPr="005C4790">
        <w:rPr>
          <w:rFonts w:ascii="Times New Roman" w:eastAsia="Times New Roman" w:hAnsi="Times New Roman" w:cs="Times New Roman"/>
          <w:color w:val="000000"/>
          <w:sz w:val="28"/>
          <w:szCs w:val="28"/>
        </w:rPr>
        <w:t xml:space="preserve"> EE; HTML, CSS, JS.</w:t>
      </w:r>
    </w:p>
    <w:p w14:paraId="02F9DCE4" w14:textId="77777777" w:rsidR="005C4790" w:rsidRDefault="005C4790" w:rsidP="005C4790">
      <w:pPr>
        <w:spacing w:line="420" w:lineRule="exact"/>
        <w:ind w:firstLine="708"/>
        <w:jc w:val="both"/>
        <w:rPr>
          <w:rFonts w:ascii="Times New Roman" w:eastAsia="Times New Roman" w:hAnsi="Times New Roman" w:cs="Times New Roman"/>
          <w:color w:val="000000"/>
          <w:sz w:val="28"/>
          <w:szCs w:val="28"/>
        </w:rPr>
      </w:pPr>
      <w:r w:rsidRPr="005C4790">
        <w:rPr>
          <w:rFonts w:ascii="Times New Roman" w:eastAsia="Times New Roman" w:hAnsi="Times New Roman" w:cs="Times New Roman"/>
          <w:color w:val="000000"/>
          <w:sz w:val="28"/>
          <w:szCs w:val="28"/>
        </w:rPr>
        <w:t xml:space="preserve">Для организации взаимодействия с базой данных использовался фреймворк </w:t>
      </w:r>
      <w:proofErr w:type="spellStart"/>
      <w:r w:rsidRPr="005C4790">
        <w:rPr>
          <w:rFonts w:ascii="Times New Roman" w:eastAsia="Times New Roman" w:hAnsi="Times New Roman" w:cs="Times New Roman"/>
          <w:color w:val="000000"/>
          <w:sz w:val="28"/>
          <w:szCs w:val="28"/>
        </w:rPr>
        <w:t>Spring</w:t>
      </w:r>
      <w:proofErr w:type="spellEnd"/>
      <w:r w:rsidRPr="005C4790">
        <w:rPr>
          <w:rFonts w:ascii="Times New Roman" w:eastAsia="Times New Roman" w:hAnsi="Times New Roman" w:cs="Times New Roman"/>
          <w:color w:val="000000"/>
          <w:sz w:val="28"/>
          <w:szCs w:val="28"/>
        </w:rPr>
        <w:t xml:space="preserve">. Работу динамических страниц обеспечивает </w:t>
      </w:r>
      <w:proofErr w:type="spellStart"/>
      <w:r w:rsidRPr="005C4790">
        <w:rPr>
          <w:rFonts w:ascii="Times New Roman" w:eastAsia="Times New Roman" w:hAnsi="Times New Roman" w:cs="Times New Roman"/>
          <w:color w:val="000000"/>
          <w:sz w:val="28"/>
          <w:szCs w:val="28"/>
        </w:rPr>
        <w:t>Java</w:t>
      </w:r>
      <w:proofErr w:type="spellEnd"/>
      <w:r w:rsidRPr="005C4790">
        <w:rPr>
          <w:rFonts w:ascii="Times New Roman" w:eastAsia="Times New Roman" w:hAnsi="Times New Roman" w:cs="Times New Roman"/>
          <w:color w:val="000000"/>
          <w:sz w:val="28"/>
          <w:szCs w:val="28"/>
        </w:rPr>
        <w:t xml:space="preserve"> </w:t>
      </w:r>
      <w:proofErr w:type="spellStart"/>
      <w:r w:rsidRPr="005C4790">
        <w:rPr>
          <w:rFonts w:ascii="Times New Roman" w:eastAsia="Times New Roman" w:hAnsi="Times New Roman" w:cs="Times New Roman"/>
          <w:color w:val="000000"/>
          <w:sz w:val="28"/>
          <w:szCs w:val="28"/>
        </w:rPr>
        <w:t>Servlet</w:t>
      </w:r>
      <w:proofErr w:type="spellEnd"/>
      <w:r w:rsidRPr="005C4790">
        <w:rPr>
          <w:rFonts w:ascii="Times New Roman" w:eastAsia="Times New Roman" w:hAnsi="Times New Roman" w:cs="Times New Roman"/>
          <w:color w:val="000000"/>
          <w:sz w:val="28"/>
          <w:szCs w:val="28"/>
        </w:rPr>
        <w:t>. Для создания прототипа пользовательского интерфейса было принято решение не использовать готовых фреймворков, а использовать для разработки технологии CSS. Данное решение объясняется тяжелой специфической адаптацией готовых решений и небольшим количеством страниц модуля.</w:t>
      </w:r>
    </w:p>
    <w:p w14:paraId="3EE649DD" w14:textId="6573F31D" w:rsidR="00BD3F3E" w:rsidRPr="00E46E38" w:rsidRDefault="00E46E38" w:rsidP="005C4790">
      <w:pPr>
        <w:spacing w:line="420" w:lineRule="exact"/>
        <w:ind w:firstLine="708"/>
        <w:jc w:val="both"/>
        <w:rPr>
          <w:rFonts w:ascii="Times New Roman" w:hAnsi="Times New Roman" w:cs="Times New Roman"/>
          <w:sz w:val="28"/>
          <w:szCs w:val="28"/>
        </w:rPr>
      </w:pPr>
      <w:r w:rsidRPr="00E46E38">
        <w:rPr>
          <w:rFonts w:ascii="Times New Roman" w:eastAsia="Times New Roman" w:hAnsi="Times New Roman" w:cs="Times New Roman"/>
          <w:i/>
          <w:iCs/>
          <w:color w:val="000000"/>
          <w:sz w:val="28"/>
          <w:szCs w:val="28"/>
        </w:rPr>
        <w:t>Технологические преимущества (технические или другие потребительские свойства)</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Набор модулей</w:t>
      </w:r>
      <w:r w:rsidR="005D057D">
        <w:rPr>
          <w:rFonts w:ascii="Times New Roman" w:hAnsi="Times New Roman" w:cs="Times New Roman"/>
          <w:sz w:val="28"/>
          <w:szCs w:val="28"/>
        </w:rPr>
        <w:t>,</w:t>
      </w:r>
      <w:r>
        <w:rPr>
          <w:rFonts w:ascii="Times New Roman" w:hAnsi="Times New Roman" w:cs="Times New Roman"/>
          <w:sz w:val="28"/>
          <w:szCs w:val="28"/>
        </w:rPr>
        <w:t xml:space="preserve"> </w:t>
      </w:r>
      <w:r w:rsidRPr="005D057D">
        <w:rPr>
          <w:rFonts w:ascii="Times New Roman" w:hAnsi="Times New Roman" w:cs="Times New Roman"/>
          <w:sz w:val="28"/>
          <w:szCs w:val="28"/>
        </w:rPr>
        <w:t>разработанн</w:t>
      </w:r>
      <w:r w:rsidR="005C4790">
        <w:rPr>
          <w:rFonts w:ascii="Times New Roman" w:hAnsi="Times New Roman" w:cs="Times New Roman"/>
          <w:sz w:val="28"/>
          <w:szCs w:val="28"/>
        </w:rPr>
        <w:t>ых</w:t>
      </w:r>
      <w:r w:rsidRPr="005D057D">
        <w:rPr>
          <w:rFonts w:ascii="Times New Roman" w:hAnsi="Times New Roman" w:cs="Times New Roman"/>
          <w:sz w:val="28"/>
          <w:szCs w:val="28"/>
        </w:rPr>
        <w:t xml:space="preserve"> </w:t>
      </w:r>
      <w:r w:rsidR="00773E0E" w:rsidRPr="005D057D">
        <w:rPr>
          <w:rFonts w:ascii="Times New Roman" w:hAnsi="Times New Roman" w:cs="Times New Roman"/>
          <w:sz w:val="28"/>
          <w:szCs w:val="28"/>
        </w:rPr>
        <w:t>по технологии</w:t>
      </w:r>
      <w:r w:rsidR="00773E0E">
        <w:rPr>
          <w:rFonts w:ascii="Times New Roman" w:hAnsi="Times New Roman" w:cs="Times New Roman"/>
          <w:sz w:val="28"/>
          <w:szCs w:val="28"/>
        </w:rPr>
        <w:t xml:space="preserve"> </w:t>
      </w:r>
      <w:r w:rsidR="005C4790">
        <w:rPr>
          <w:rFonts w:ascii="Times New Roman" w:hAnsi="Times New Roman" w:cs="Times New Roman"/>
          <w:sz w:val="28"/>
          <w:szCs w:val="28"/>
        </w:rPr>
        <w:t>мо</w:t>
      </w:r>
      <w:r w:rsidR="005C4790">
        <w:rPr>
          <w:rFonts w:ascii="Times New Roman" w:eastAsia="Times New Roman" w:hAnsi="Times New Roman" w:cs="Times New Roman"/>
          <w:color w:val="000000"/>
          <w:sz w:val="28"/>
          <w:szCs w:val="28"/>
        </w:rPr>
        <w:t>делирования гражданской активности российской молодежи</w:t>
      </w:r>
      <w:r w:rsidR="005D057D">
        <w:rPr>
          <w:rFonts w:ascii="Times New Roman" w:hAnsi="Times New Roman" w:cs="Times New Roman"/>
          <w:sz w:val="28"/>
          <w:szCs w:val="28"/>
        </w:rPr>
        <w:t>,</w:t>
      </w:r>
      <w:r>
        <w:rPr>
          <w:rFonts w:ascii="Times New Roman" w:hAnsi="Times New Roman" w:cs="Times New Roman"/>
          <w:sz w:val="28"/>
          <w:szCs w:val="28"/>
        </w:rPr>
        <w:t xml:space="preserve"> позволит </w:t>
      </w:r>
      <w:r w:rsidR="00AD656F">
        <w:rPr>
          <w:rFonts w:ascii="Times New Roman" w:hAnsi="Times New Roman" w:cs="Times New Roman"/>
          <w:sz w:val="28"/>
          <w:szCs w:val="28"/>
        </w:rPr>
        <w:t>провести долгосрочное планирование и избежать возможных негативных и дестабилизирующих сценариев развития такой активности</w:t>
      </w:r>
      <w:r>
        <w:rPr>
          <w:rFonts w:ascii="Times New Roman" w:hAnsi="Times New Roman" w:cs="Times New Roman"/>
          <w:sz w:val="28"/>
          <w:szCs w:val="28"/>
        </w:rPr>
        <w:t>.</w:t>
      </w:r>
    </w:p>
    <w:p w14:paraId="2B7CC3F8" w14:textId="26556A9E" w:rsidR="00BD3F3E" w:rsidRDefault="00E46E38" w:rsidP="00B62672">
      <w:pPr>
        <w:spacing w:line="420" w:lineRule="exact"/>
        <w:ind w:firstLine="709"/>
        <w:jc w:val="both"/>
        <w:rPr>
          <w:rFonts w:ascii="Times New Roman" w:eastAsia="Times New Roman" w:hAnsi="Times New Roman" w:cs="Times New Roman"/>
          <w:color w:val="000000"/>
          <w:sz w:val="28"/>
          <w:szCs w:val="28"/>
        </w:rPr>
      </w:pPr>
      <w:r w:rsidRPr="00E46E38">
        <w:rPr>
          <w:rFonts w:ascii="Times New Roman" w:eastAsia="Times New Roman" w:hAnsi="Times New Roman" w:cs="Times New Roman"/>
          <w:i/>
          <w:iCs/>
          <w:color w:val="000000"/>
          <w:sz w:val="28"/>
          <w:szCs w:val="28"/>
        </w:rPr>
        <w:t>Экономические преимущества</w:t>
      </w:r>
      <w:r>
        <w:rPr>
          <w:rFonts w:ascii="Times New Roman" w:eastAsia="Times New Roman" w:hAnsi="Times New Roman" w:cs="Times New Roman"/>
          <w:color w:val="000000"/>
          <w:sz w:val="28"/>
          <w:szCs w:val="28"/>
        </w:rPr>
        <w:t xml:space="preserve">: </w:t>
      </w:r>
      <w:r w:rsidR="00D55F24">
        <w:rPr>
          <w:rFonts w:ascii="Times New Roman" w:eastAsia="Times New Roman" w:hAnsi="Times New Roman" w:cs="Times New Roman"/>
          <w:color w:val="000000"/>
          <w:sz w:val="28"/>
          <w:szCs w:val="28"/>
        </w:rPr>
        <w:t xml:space="preserve">разработанный прототип программного комплекса позволит </w:t>
      </w:r>
      <w:r w:rsidR="00D55F24" w:rsidRPr="00D55F24">
        <w:rPr>
          <w:rFonts w:ascii="Times New Roman" w:eastAsia="Times New Roman" w:hAnsi="Times New Roman" w:cs="Times New Roman"/>
          <w:color w:val="000000"/>
          <w:sz w:val="28"/>
          <w:szCs w:val="28"/>
        </w:rPr>
        <w:t>сократить время, необходимое для анализа установок гражданской активности молодежи</w:t>
      </w:r>
      <w:r w:rsidR="00D55F24">
        <w:rPr>
          <w:rFonts w:ascii="Times New Roman" w:eastAsia="Times New Roman" w:hAnsi="Times New Roman" w:cs="Times New Roman"/>
          <w:color w:val="000000"/>
          <w:sz w:val="28"/>
          <w:szCs w:val="28"/>
        </w:rPr>
        <w:t>, тем самым позволит снизить издержки на работу аналитиков, так как часть их труда будет автоматизирована</w:t>
      </w:r>
      <w:r w:rsidR="0063587E">
        <w:rPr>
          <w:rFonts w:ascii="Times New Roman" w:eastAsia="Times New Roman" w:hAnsi="Times New Roman" w:cs="Times New Roman"/>
          <w:color w:val="000000"/>
          <w:sz w:val="28"/>
          <w:szCs w:val="28"/>
        </w:rPr>
        <w:t>.</w:t>
      </w:r>
    </w:p>
    <w:p w14:paraId="270A50E0" w14:textId="177B2298" w:rsidR="00BD3F3E" w:rsidRDefault="00E46E38" w:rsidP="00B62672">
      <w:pPr>
        <w:spacing w:line="420" w:lineRule="exact"/>
        <w:ind w:firstLine="709"/>
        <w:jc w:val="both"/>
        <w:rPr>
          <w:rFonts w:ascii="Times New Roman" w:eastAsia="Times New Roman" w:hAnsi="Times New Roman" w:cs="Times New Roman"/>
          <w:color w:val="000000"/>
          <w:sz w:val="28"/>
          <w:szCs w:val="28"/>
        </w:rPr>
      </w:pPr>
      <w:r w:rsidRPr="00E46E38">
        <w:rPr>
          <w:rFonts w:ascii="Times New Roman" w:eastAsia="Times New Roman" w:hAnsi="Times New Roman" w:cs="Times New Roman"/>
          <w:i/>
          <w:iCs/>
          <w:color w:val="000000"/>
          <w:sz w:val="28"/>
          <w:szCs w:val="28"/>
        </w:rPr>
        <w:t>Область возможного использования</w:t>
      </w:r>
      <w:r>
        <w:rPr>
          <w:rFonts w:ascii="Times New Roman" w:eastAsia="Times New Roman" w:hAnsi="Times New Roman" w:cs="Times New Roman"/>
          <w:color w:val="000000"/>
          <w:sz w:val="28"/>
          <w:szCs w:val="28"/>
        </w:rPr>
        <w:t>:</w:t>
      </w:r>
      <w:r w:rsidR="0063587E">
        <w:rPr>
          <w:rFonts w:ascii="Times New Roman" w:eastAsia="Times New Roman" w:hAnsi="Times New Roman" w:cs="Times New Roman"/>
          <w:color w:val="000000"/>
          <w:sz w:val="28"/>
          <w:szCs w:val="28"/>
        </w:rPr>
        <w:t xml:space="preserve"> </w:t>
      </w:r>
      <w:r w:rsidR="00D55F24" w:rsidRPr="00D55F24">
        <w:rPr>
          <w:rFonts w:ascii="Times New Roman" w:eastAsia="Times New Roman" w:hAnsi="Times New Roman" w:cs="Times New Roman"/>
          <w:color w:val="000000"/>
          <w:sz w:val="28"/>
          <w:szCs w:val="28"/>
        </w:rPr>
        <w:t xml:space="preserve">Областью возможного использования разработанного прототипа программного комплекса является </w:t>
      </w:r>
      <w:r w:rsidR="00D55F24" w:rsidRPr="00D55F24">
        <w:rPr>
          <w:rFonts w:ascii="Times New Roman" w:eastAsia="Times New Roman" w:hAnsi="Times New Roman" w:cs="Times New Roman"/>
          <w:color w:val="000000"/>
          <w:sz w:val="28"/>
          <w:szCs w:val="28"/>
        </w:rPr>
        <w:lastRenderedPageBreak/>
        <w:t>государственное регулирование в области молодежной политики. При этом требуется провести доработку прототипа для последующего промышленного исследования. К это работе должен быть привлечен специально созданный для этих целей МИП</w:t>
      </w:r>
      <w:r w:rsidR="0063587E">
        <w:rPr>
          <w:rFonts w:ascii="Times New Roman" w:eastAsia="Times New Roman" w:hAnsi="Times New Roman" w:cs="Times New Roman"/>
          <w:color w:val="000000"/>
          <w:sz w:val="28"/>
          <w:szCs w:val="28"/>
        </w:rPr>
        <w:t>.</w:t>
      </w:r>
    </w:p>
    <w:p w14:paraId="2E8C4F5D" w14:textId="51BF0789" w:rsidR="00FE55E1" w:rsidRDefault="00E46E38" w:rsidP="00D55F24">
      <w:pPr>
        <w:spacing w:line="360" w:lineRule="auto"/>
        <w:ind w:firstLine="709"/>
        <w:jc w:val="both"/>
        <w:rPr>
          <w:color w:val="000000"/>
          <w:sz w:val="28"/>
          <w:szCs w:val="28"/>
        </w:rPr>
      </w:pPr>
      <w:r w:rsidRPr="00E46E38">
        <w:rPr>
          <w:rFonts w:ascii="Times New Roman" w:eastAsia="Times New Roman" w:hAnsi="Times New Roman" w:cs="Times New Roman"/>
          <w:i/>
          <w:iCs/>
          <w:color w:val="000000"/>
          <w:sz w:val="28"/>
          <w:szCs w:val="28"/>
        </w:rPr>
        <w:t>С</w:t>
      </w:r>
      <w:r w:rsidR="00B62672" w:rsidRPr="00E46E38">
        <w:rPr>
          <w:rFonts w:ascii="Times New Roman" w:eastAsia="Times New Roman" w:hAnsi="Times New Roman" w:cs="Times New Roman"/>
          <w:i/>
          <w:iCs/>
          <w:color w:val="000000"/>
          <w:sz w:val="28"/>
          <w:szCs w:val="28"/>
        </w:rPr>
        <w:t>опутствующие полезные эффекты</w:t>
      </w:r>
      <w:r w:rsidR="00B62672">
        <w:rPr>
          <w:rFonts w:ascii="Times New Roman" w:eastAsia="Times New Roman" w:hAnsi="Times New Roman" w:cs="Times New Roman"/>
          <w:color w:val="000000"/>
          <w:sz w:val="28"/>
          <w:szCs w:val="28"/>
        </w:rPr>
        <w:t xml:space="preserve">: </w:t>
      </w:r>
      <w:r w:rsidR="00D55F24">
        <w:rPr>
          <w:rFonts w:ascii="Times New Roman" w:eastAsia="Times New Roman" w:hAnsi="Times New Roman" w:cs="Times New Roman"/>
          <w:color w:val="000000"/>
          <w:sz w:val="28"/>
          <w:szCs w:val="28"/>
        </w:rPr>
        <w:t>Увеличение скорости проведения анализа установок гражданской активности молодежи позволит в кратчайшие сроки сформировать конструктивную повестку взаимодействия государственных институтов с молодежью, а также создает обоснование для разработки государственной молодежной политики.</w:t>
      </w:r>
    </w:p>
    <w:p w14:paraId="4E64FC2D" w14:textId="77777777" w:rsidR="00EB26EF" w:rsidRPr="00EB26EF" w:rsidRDefault="00EB26EF" w:rsidP="00EB26EF">
      <w:pPr>
        <w:spacing w:line="360" w:lineRule="auto"/>
        <w:jc w:val="both"/>
        <w:rPr>
          <w:rFonts w:ascii="Times New Roman" w:hAnsi="Times New Roman" w:cs="Times New Roman"/>
          <w:sz w:val="28"/>
          <w:szCs w:val="28"/>
        </w:rPr>
      </w:pPr>
    </w:p>
    <w:sectPr w:rsidR="00EB26EF" w:rsidRPr="00EB26EF" w:rsidSect="0090446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CY">
    <w:altName w:val="Courier New"/>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D13C0"/>
    <w:multiLevelType w:val="hybridMultilevel"/>
    <w:tmpl w:val="A77A8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46FF8"/>
    <w:multiLevelType w:val="hybridMultilevel"/>
    <w:tmpl w:val="0AFCCDCC"/>
    <w:lvl w:ilvl="0" w:tplc="81926408">
      <w:start w:val="370"/>
      <w:numFmt w:val="bullet"/>
      <w:lvlText w:val="-"/>
      <w:lvlJc w:val="left"/>
      <w:pPr>
        <w:ind w:left="1768" w:hanging="10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CFC7ECF"/>
    <w:multiLevelType w:val="hybridMultilevel"/>
    <w:tmpl w:val="48622B96"/>
    <w:lvl w:ilvl="0" w:tplc="852C619E">
      <w:start w:val="4"/>
      <w:numFmt w:val="bullet"/>
      <w:lvlText w:val="-"/>
      <w:lvlJc w:val="left"/>
      <w:pPr>
        <w:ind w:left="114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68" w:hanging="360"/>
      </w:pPr>
      <w:rPr>
        <w:rFonts w:ascii="Courier New" w:hAnsi="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 w15:restartNumberingAfterBreak="0">
    <w:nsid w:val="301960AC"/>
    <w:multiLevelType w:val="multilevel"/>
    <w:tmpl w:val="188CF128"/>
    <w:lvl w:ilvl="0">
      <w:start w:val="1"/>
      <w:numFmt w:val="decimal"/>
      <w:lvlText w:val="%1."/>
      <w:lvlJc w:val="left"/>
      <w:pPr>
        <w:ind w:left="1808" w:hanging="110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ED"/>
    <w:rsid w:val="00010C48"/>
    <w:rsid w:val="00074369"/>
    <w:rsid w:val="000843A8"/>
    <w:rsid w:val="001815E2"/>
    <w:rsid w:val="00210C10"/>
    <w:rsid w:val="00253768"/>
    <w:rsid w:val="00274A3D"/>
    <w:rsid w:val="0039529C"/>
    <w:rsid w:val="004246D1"/>
    <w:rsid w:val="0042511A"/>
    <w:rsid w:val="005C4790"/>
    <w:rsid w:val="005D057D"/>
    <w:rsid w:val="005D7B4E"/>
    <w:rsid w:val="00600C55"/>
    <w:rsid w:val="00627854"/>
    <w:rsid w:val="0063587E"/>
    <w:rsid w:val="006376EE"/>
    <w:rsid w:val="00640EA0"/>
    <w:rsid w:val="00664ADF"/>
    <w:rsid w:val="0070494F"/>
    <w:rsid w:val="007420BE"/>
    <w:rsid w:val="00773E0E"/>
    <w:rsid w:val="007755F4"/>
    <w:rsid w:val="00776EE9"/>
    <w:rsid w:val="00784FC9"/>
    <w:rsid w:val="007C6403"/>
    <w:rsid w:val="007D376E"/>
    <w:rsid w:val="007F4A76"/>
    <w:rsid w:val="00835945"/>
    <w:rsid w:val="008E28D5"/>
    <w:rsid w:val="0090446A"/>
    <w:rsid w:val="00991A5A"/>
    <w:rsid w:val="00A32540"/>
    <w:rsid w:val="00A65222"/>
    <w:rsid w:val="00AD656F"/>
    <w:rsid w:val="00B106F0"/>
    <w:rsid w:val="00B62672"/>
    <w:rsid w:val="00BD3F3E"/>
    <w:rsid w:val="00D55F24"/>
    <w:rsid w:val="00E304ED"/>
    <w:rsid w:val="00E46E38"/>
    <w:rsid w:val="00EB26EF"/>
    <w:rsid w:val="00EB4291"/>
    <w:rsid w:val="00F216B2"/>
    <w:rsid w:val="00FE55E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2DCD0"/>
  <w14:defaultImageDpi w14:val="300"/>
  <w15:docId w15:val="{92ADC306-E3D9-416F-BE68-2720AE0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3A8"/>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0843A8"/>
    <w:rPr>
      <w:rFonts w:ascii="Lucida Grande CY" w:hAnsi="Lucida Grande CY" w:cs="Lucida Grande CY"/>
      <w:sz w:val="18"/>
      <w:szCs w:val="18"/>
    </w:rPr>
  </w:style>
  <w:style w:type="paragraph" w:styleId="a6">
    <w:name w:val="List Paragraph"/>
    <w:aliases w:val="Надпись к иллюстрации,Bullet List,FooterText,numbered,Paragraphe de liste1,lp1"/>
    <w:basedOn w:val="a"/>
    <w:link w:val="a7"/>
    <w:uiPriority w:val="34"/>
    <w:qFormat/>
    <w:rsid w:val="00776EE9"/>
    <w:pPr>
      <w:ind w:left="720"/>
      <w:contextualSpacing/>
    </w:pPr>
  </w:style>
  <w:style w:type="character" w:customStyle="1" w:styleId="a7">
    <w:name w:val="Абзац списка Знак"/>
    <w:aliases w:val="Надпись к иллюстрации Знак,Bullet List Знак,FooterText Знак,numbered Знак,Paragraphe de liste1 Знак,lp1 Знак"/>
    <w:link w:val="a6"/>
    <w:uiPriority w:val="34"/>
    <w:locked/>
    <w:rsid w:val="00B106F0"/>
  </w:style>
  <w:style w:type="paragraph" w:styleId="a8">
    <w:name w:val="Normal (Web)"/>
    <w:aliases w:val="Знак,Обычный (Web) + 14 пт,По ширине,Первая строка:  1,27 см,Пере..."/>
    <w:basedOn w:val="a"/>
    <w:uiPriority w:val="99"/>
    <w:unhideWhenUsed/>
    <w:rsid w:val="00FE55E1"/>
    <w:pPr>
      <w:spacing w:before="100" w:beforeAutospacing="1" w:after="100" w:afterAutospacing="1"/>
    </w:pPr>
    <w:rPr>
      <w:rFonts w:ascii="Times New Roman" w:eastAsia="Times New Roman" w:hAnsi="Times New Roman" w:cs="Times New Roman"/>
    </w:rPr>
  </w:style>
  <w:style w:type="character" w:styleId="a9">
    <w:name w:val="Hyperlink"/>
    <w:basedOn w:val="a0"/>
    <w:uiPriority w:val="99"/>
    <w:unhideWhenUsed/>
    <w:rsid w:val="001815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6571">
      <w:bodyDiv w:val="1"/>
      <w:marLeft w:val="0"/>
      <w:marRight w:val="0"/>
      <w:marTop w:val="0"/>
      <w:marBottom w:val="0"/>
      <w:divBdr>
        <w:top w:val="none" w:sz="0" w:space="0" w:color="auto"/>
        <w:left w:val="none" w:sz="0" w:space="0" w:color="auto"/>
        <w:bottom w:val="none" w:sz="0" w:space="0" w:color="auto"/>
        <w:right w:val="none" w:sz="0" w:space="0" w:color="auto"/>
      </w:divBdr>
    </w:div>
    <w:div w:id="141285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tur-azarov@yandex.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yrma@mail.r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C210C-820E-425B-9A91-8A72EE61DF26}">
  <ds:schemaRefs>
    <ds:schemaRef ds:uri="http://schemas.microsoft.com/sharepoint/v3/contenttype/forms"/>
  </ds:schemaRefs>
</ds:datastoreItem>
</file>

<file path=customXml/itemProps2.xml><?xml version="1.0" encoding="utf-8"?>
<ds:datastoreItem xmlns:ds="http://schemas.openxmlformats.org/officeDocument/2006/customXml" ds:itemID="{4ABCF742-7B78-47C8-9DBF-B0E6F93ED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0BC91-AFA0-424A-919D-94F868233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РИД - Методика оценки готовности компаний к внедрению технологий интеллектуальных сетей и технологий Internet of Energy (рекламно-техническое описание)</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Формирование установок гражданской активности молодежи: факторы, технологии, общественно-политические эффекты (рекламно-техническое описание)</dc:title>
  <dc:subject/>
  <dc:creator>NATALIE LINDER</dc:creator>
  <cp:keywords/>
  <dc:description/>
  <cp:lastModifiedBy>Белгородцев Виктор Петрович</cp:lastModifiedBy>
  <cp:revision>2</cp:revision>
  <dcterms:created xsi:type="dcterms:W3CDTF">2020-11-12T08:17:00Z</dcterms:created>
  <dcterms:modified xsi:type="dcterms:W3CDTF">2020-11-12T08:17:00Z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