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B70" w:rsidRDefault="00701F7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</w:p>
    <w:p w:rsidR="00C14B70" w:rsidRDefault="00701F7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 программы для ЭВМ</w:t>
      </w:r>
    </w:p>
    <w:p w:rsidR="00C14B70" w:rsidRDefault="00701F76">
      <w:pPr>
        <w:spacing w:line="240" w:lineRule="auto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«АВТОМАТИЗИРОВАННАЯ СТРАТЕГИЯ ДЛЯ УПРАВЛЕНИЯ ФИНАНСОВЫМИ АКТИВАМИ НА ОСНОВЕ МОДЕЛЕЙ ГРАДИЕНТНОГО БУСТИНГА»</w:t>
      </w:r>
    </w:p>
    <w:p w:rsidR="00C14B70" w:rsidRDefault="00701F7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 в рамках научно-исследовательской работы по теме:</w:t>
      </w:r>
    </w:p>
    <w:p w:rsidR="00C14B70" w:rsidRDefault="00701F76">
      <w:pPr>
        <w:spacing w:line="240" w:lineRule="auto"/>
        <w:ind w:left="709"/>
        <w:contextualSpacing/>
        <w:jc w:val="center"/>
      </w:pPr>
      <w:r>
        <w:rPr>
          <w:rFonts w:ascii="Times New Roman" w:hAnsi="Times New Roman" w:cs="Times New Roman"/>
          <w:sz w:val="28"/>
          <w:szCs w:val="28"/>
        </w:rPr>
        <w:t>«Разработка методоло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гии автоматизированного мониторинга удовлетворенности граждан качеством предоставления государственных и муниципальных услуг в многофункциональных центрах на основе анализа данных видеонаблюдения методами машинного обучения» (ВТК-ГЗ-ПИ-</w:t>
      </w:r>
      <w:r>
        <w:rPr>
          <w:rFonts w:ascii="Times New Roman" w:hAnsi="Times New Roman" w:cs="Times New Roman"/>
          <w:sz w:val="28"/>
          <w:szCs w:val="28"/>
        </w:rPr>
        <w:t xml:space="preserve">32-19) в рамках </w:t>
      </w:r>
    </w:p>
    <w:p w:rsidR="00C14B70" w:rsidRDefault="00701F76">
      <w:pPr>
        <w:spacing w:line="240" w:lineRule="auto"/>
        <w:ind w:left="709"/>
        <w:contextualSpacing/>
        <w:jc w:val="center"/>
      </w:pPr>
      <w:r>
        <w:rPr>
          <w:rFonts w:ascii="Times New Roman" w:hAnsi="Times New Roman" w:cs="Times New Roman"/>
          <w:sz w:val="28"/>
          <w:szCs w:val="28"/>
        </w:rPr>
        <w:t>государственного задания на 2019 год</w:t>
      </w:r>
    </w:p>
    <w:p w:rsidR="00C14B70" w:rsidRDefault="00C14B70">
      <w:pPr>
        <w:spacing w:line="276" w:lineRule="auto"/>
        <w:rPr>
          <w:sz w:val="28"/>
          <w:szCs w:val="28"/>
        </w:rPr>
      </w:pPr>
    </w:p>
    <w:p w:rsidR="00C14B70" w:rsidRDefault="00701F7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авторах:</w:t>
      </w:r>
    </w:p>
    <w:p w:rsidR="00C14B70" w:rsidRDefault="00701F7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742950" cy="1010920"/>
            <wp:effectExtent l="0" t="0" r="0" b="0"/>
            <wp:wrapSquare wrapText="bothSides"/>
            <wp:docPr id="1" name="Рисунок 4" descr="http://www.fa.ru/org/dep/findata/PublishingImages/Solovi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http://www.fa.ru/org/dep/findata/PublishingImages/Soloviev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10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Соловьев Владимир Игоревич</w:t>
      </w:r>
      <w:r>
        <w:rPr>
          <w:rFonts w:ascii="Times New Roman" w:hAnsi="Times New Roman" w:cs="Times New Roman"/>
          <w:sz w:val="28"/>
          <w:szCs w:val="28"/>
        </w:rPr>
        <w:t xml:space="preserve"> д.э.н., профессор, Руководитель департамента </w:t>
      </w:r>
    </w:p>
    <w:p w:rsidR="00C14B70" w:rsidRDefault="00701F7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Анализа данных, принятия решений и финансовых технологий</w:t>
      </w:r>
    </w:p>
    <w:p w:rsidR="00C14B70" w:rsidRDefault="00701F7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4B70" w:rsidRDefault="00C14B7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14B70" w:rsidRDefault="00C14B7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14B70" w:rsidRDefault="00C14B7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14B70" w:rsidRDefault="00701F7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Титов Никита Алексеевич</w:t>
      </w:r>
      <w:r>
        <w:rPr>
          <w:rFonts w:ascii="Times New Roman" w:hAnsi="Times New Roman" w:cs="Times New Roman"/>
          <w:sz w:val="28"/>
          <w:szCs w:val="28"/>
        </w:rPr>
        <w:t xml:space="preserve"> выпускник Факультета</w:t>
      </w:r>
      <w:r>
        <w:rPr>
          <w:rFonts w:ascii="Times New Roman" w:hAnsi="Times New Roman" w:cs="Times New Roman"/>
          <w:sz w:val="28"/>
          <w:szCs w:val="28"/>
        </w:rPr>
        <w:t xml:space="preserve"> прикладной математики и информационных технологий</w:t>
      </w:r>
    </w:p>
    <w:p w:rsidR="00C14B70" w:rsidRDefault="00C14B7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14B70" w:rsidRDefault="00C14B7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14B70" w:rsidRDefault="00C14B7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14B70" w:rsidRDefault="00C14B7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14B70" w:rsidRDefault="00701F7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Контакты:</w:t>
      </w:r>
    </w:p>
    <w:p w:rsidR="00C14B70" w:rsidRDefault="00701F7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VSoloviev</w:t>
      </w:r>
      <w:proofErr w:type="spellEnd"/>
      <w:r w:rsidRPr="00701F76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fa</w:t>
      </w:r>
      <w:r w:rsidRPr="00701F7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14B70" w:rsidRDefault="00C14B70">
      <w:pPr>
        <w:spacing w:line="240" w:lineRule="auto"/>
        <w:jc w:val="center"/>
      </w:pPr>
    </w:p>
    <w:p w:rsidR="00C14B70" w:rsidRDefault="00701F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РЕКЛАМНО-ТЕХНИЧЕСКОЕ ОПИСАНИЕ</w:t>
      </w:r>
    </w:p>
    <w:p w:rsidR="00C14B70" w:rsidRDefault="00701F76">
      <w:pPr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Программа прогнозирует наилучшие в смысле максимизации прибыли моменты открытия и закрытия длинных позиций на финансовом рынке. Математическая модель программы основана на методе машинного обучения, называемом градиентным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бустингом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 решающими деревьями,</w:t>
      </w:r>
      <w:r>
        <w:rPr>
          <w:rFonts w:ascii="Times New Roman" w:hAnsi="Times New Roman" w:cs="Times New Roman"/>
          <w:sz w:val="28"/>
          <w:szCs w:val="28"/>
        </w:rPr>
        <w:t xml:space="preserve"> и его высокоэффективной программной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LightGBM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Настройка программы, то есть ее обучение, производится на наборе размеченных экспертом в области биржевой торговли данных о состоянии рынка финансовых инструментов (тренд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флет</w:t>
      </w:r>
      <w:proofErr w:type="spellEnd"/>
      <w:r>
        <w:rPr>
          <w:rFonts w:ascii="Times New Roman" w:hAnsi="Times New Roman" w:cs="Times New Roman"/>
          <w:sz w:val="28"/>
          <w:szCs w:val="28"/>
        </w:rPr>
        <w:t>) в различные перио</w:t>
      </w:r>
      <w:r>
        <w:rPr>
          <w:rFonts w:ascii="Times New Roman" w:hAnsi="Times New Roman" w:cs="Times New Roman"/>
          <w:sz w:val="28"/>
          <w:szCs w:val="28"/>
        </w:rPr>
        <w:t xml:space="preserve">ды времени. </w:t>
      </w:r>
    </w:p>
    <w:p w:rsidR="00C14B70" w:rsidRDefault="00701F76">
      <w:pPr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Программа является универсальной: после вышеописанной процедуры соответствующей настройки она способна работать с любым </w:t>
      </w:r>
      <w:r>
        <w:rPr>
          <w:rFonts w:ascii="Times New Roman" w:hAnsi="Times New Roman" w:cs="Times New Roman"/>
          <w:sz w:val="28"/>
          <w:szCs w:val="28"/>
        </w:rPr>
        <w:lastRenderedPageBreak/>
        <w:t>рынком, финансовым инструментом и временным периодом, для которого доступны стандартные данные о ценах (максимальные и мин</w:t>
      </w:r>
      <w:r>
        <w:rPr>
          <w:rFonts w:ascii="Times New Roman" w:hAnsi="Times New Roman" w:cs="Times New Roman"/>
          <w:sz w:val="28"/>
          <w:szCs w:val="28"/>
        </w:rPr>
        <w:t xml:space="preserve">имальные дневные цены, а также открытия и закрытия) и объемах торгов. </w:t>
      </w:r>
    </w:p>
    <w:p w:rsidR="00C14B70" w:rsidRDefault="00701F76">
      <w:pPr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Пользователями программы могут быть трейдеры, брокеры, финансовые аналитики, индивидуальные инвесторы и другие участники финансового рынка.</w:t>
      </w:r>
    </w:p>
    <w:p w:rsidR="00C14B70" w:rsidRDefault="00C14B70"/>
    <w:sectPr w:rsidR="00C14B7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93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70"/>
    <w:rsid w:val="00701F76"/>
    <w:rsid w:val="00C1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5D46F-D608-46C9-A86D-C4C490B3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F8F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04F8F"/>
    <w:rPr>
      <w:i/>
      <w:iCs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2">
    <w:name w:val="Абзац списка2"/>
    <w:basedOn w:val="a"/>
    <w:qFormat/>
    <w:rsid w:val="00304F8F"/>
    <w:pPr>
      <w:suppressAutoHyphens/>
      <w:spacing w:line="252" w:lineRule="auto"/>
      <w:ind w:left="720"/>
    </w:pPr>
    <w:rPr>
      <w:rFonts w:ascii="Calibri" w:eastAsia="SimSun" w:hAnsi="Calibri" w:cs="font39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913954-346D-4B2A-B2E0-2730084F4B95}"/>
</file>

<file path=customXml/itemProps2.xml><?xml version="1.0" encoding="utf-8"?>
<ds:datastoreItem xmlns:ds="http://schemas.openxmlformats.org/officeDocument/2006/customXml" ds:itemID="{03197A99-F4FB-4D28-B71E-171FC8004B3E}"/>
</file>

<file path=customXml/itemProps3.xml><?xml version="1.0" encoding="utf-8"?>
<ds:datastoreItem xmlns:ds="http://schemas.openxmlformats.org/officeDocument/2006/customXml" ds:itemID="{BE98160C-CF5E-4812-87B7-002F9D7A0E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1564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ЭВМ Автоматизированная стратегия для управления финансовыми активами на основе моделей градиентного бустинга (рекламно-техническое описание)</dc:title>
  <dc:subject/>
  <dc:creator>sejros</dc:creator>
  <dc:description/>
  <cp:lastModifiedBy>Белгородцев Виктор Петрович</cp:lastModifiedBy>
  <cp:revision>2</cp:revision>
  <dcterms:created xsi:type="dcterms:W3CDTF">2020-01-29T07:44:00Z</dcterms:created>
  <dcterms:modified xsi:type="dcterms:W3CDTF">2020-01-29T07:44:00Z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0x01010089419928962A8D418B3DFC760979C5B6</vt:lpwstr>
  </property>
</Properties>
</file>