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198F" w14:textId="77777777" w:rsidR="00706020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3DC6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53DC6">
        <w:rPr>
          <w:rFonts w:ascii="Times New Roman" w:hAnsi="Times New Roman" w:cs="Times New Roman"/>
          <w:sz w:val="28"/>
          <w:szCs w:val="28"/>
        </w:rPr>
        <w:t xml:space="preserve">виде </w:t>
      </w:r>
    </w:p>
    <w:p w14:paraId="5C975931" w14:textId="77777777" w:rsidR="00706020" w:rsidRPr="00453DC6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секрета производства (ноу-хау)</w:t>
      </w:r>
    </w:p>
    <w:p w14:paraId="35458943" w14:textId="3A8BA744" w:rsidR="00706020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C6">
        <w:rPr>
          <w:rFonts w:ascii="Times New Roman" w:hAnsi="Times New Roman" w:cs="Times New Roman"/>
          <w:b/>
          <w:sz w:val="28"/>
          <w:szCs w:val="28"/>
        </w:rPr>
        <w:t>«</w:t>
      </w:r>
      <w:r w:rsidR="00BD1DB4">
        <w:rPr>
          <w:rFonts w:ascii="Times New Roman" w:hAnsi="Times New Roman" w:cs="Times New Roman"/>
          <w:b/>
          <w:sz w:val="28"/>
          <w:szCs w:val="28"/>
        </w:rPr>
        <w:t>Программа повышения квалификации «Организация социологических исследований в интернете и методы цифровой социологии»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47AFAEB9" w14:textId="08D766A6" w:rsidR="00706020" w:rsidRPr="00453DC6" w:rsidRDefault="00706020" w:rsidP="00B5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разработан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DB4">
        <w:rPr>
          <w:rFonts w:ascii="Times New Roman" w:hAnsi="Times New Roman" w:cs="Times New Roman"/>
          <w:sz w:val="28"/>
          <w:szCs w:val="28"/>
        </w:rPr>
        <w:t>учебно-методической деятельности Департамента социологии Факультета социальных наук и массовых коммуникаций Финансового университета при Правительстве Российской Федерации в 2022 г.</w:t>
      </w:r>
    </w:p>
    <w:p w14:paraId="39CED1D0" w14:textId="77777777" w:rsidR="00706020" w:rsidRPr="00453DC6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53F3E6" w14:textId="77777777" w:rsidR="00706020" w:rsidRPr="00EA076E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5C0A882" w14:textId="77777777" w:rsidR="00706020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Сведения об автор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0D308F" w14:textId="77777777" w:rsidR="00706020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9"/>
        <w:gridCol w:w="6702"/>
      </w:tblGrid>
      <w:tr w:rsidR="00816494" w14:paraId="4A547035" w14:textId="77777777" w:rsidTr="00E650B0">
        <w:tc>
          <w:tcPr>
            <w:tcW w:w="3216" w:type="dxa"/>
          </w:tcPr>
          <w:p w14:paraId="540CB3AB" w14:textId="2CE62613" w:rsidR="00706020" w:rsidRDefault="00D22807" w:rsidP="00016C4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4F6FD0" wp14:editId="59A1EBF5">
                  <wp:extent cx="2004060" cy="26720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67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</w:tcPr>
          <w:p w14:paraId="0655792C" w14:textId="4DE29580" w:rsidR="00706020" w:rsidRDefault="00BD1DB4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 Павел Викторович </w:t>
            </w:r>
            <w:r w:rsidR="00B5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3A5218" w14:textId="77777777" w:rsidR="001A666F" w:rsidRPr="00453DC6" w:rsidRDefault="001A666F" w:rsidP="001A66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56CB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социологии Факультета социальных наук и массовых коммуникаций</w:t>
            </w:r>
            <w:r w:rsidRPr="00B5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1B6765" w14:textId="10FDE9E2" w:rsidR="00706020" w:rsidRPr="00453DC6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 w:rsidR="00BD1DB4">
              <w:rPr>
                <w:rFonts w:ascii="Times New Roman" w:hAnsi="Times New Roman" w:cs="Times New Roman"/>
                <w:sz w:val="28"/>
                <w:szCs w:val="28"/>
              </w:rPr>
              <w:t>социологических</w:t>
            </w:r>
            <w:r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профессор</w:t>
            </w:r>
          </w:p>
          <w:p w14:paraId="3E5A5B51" w14:textId="1BF23B75" w:rsidR="00706020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</w:rPr>
            </w:pPr>
            <w:r w:rsidRPr="001A666F">
              <w:rPr>
                <w:rFonts w:ascii="Times New Roman" w:hAnsi="Times New Roman" w:cs="Times New Roman"/>
              </w:rPr>
              <w:t xml:space="preserve">адрес: </w:t>
            </w:r>
            <w:r w:rsidR="001A666F" w:rsidRPr="001A666F">
              <w:rPr>
                <w:rFonts w:ascii="Times New Roman" w:hAnsi="Times New Roman" w:cs="Times New Roman"/>
              </w:rPr>
              <w:t>125993</w:t>
            </w:r>
            <w:r w:rsidRPr="001A666F">
              <w:rPr>
                <w:rFonts w:ascii="Times New Roman" w:hAnsi="Times New Roman" w:cs="Times New Roman"/>
              </w:rPr>
              <w:t xml:space="preserve">, Россия, г. Москва, </w:t>
            </w:r>
            <w:r w:rsidR="001A666F" w:rsidRPr="001A666F">
              <w:rPr>
                <w:rFonts w:ascii="Times New Roman" w:hAnsi="Times New Roman" w:cs="Times New Roman"/>
              </w:rPr>
              <w:t>Ленинградский</w:t>
            </w:r>
            <w:r w:rsidR="00B56CBD" w:rsidRPr="001A666F">
              <w:rPr>
                <w:rFonts w:ascii="Times New Roman" w:hAnsi="Times New Roman" w:cs="Times New Roman"/>
              </w:rPr>
              <w:t xml:space="preserve"> проспект</w:t>
            </w:r>
            <w:r w:rsidRPr="001A666F">
              <w:rPr>
                <w:rFonts w:ascii="Times New Roman" w:hAnsi="Times New Roman" w:cs="Times New Roman"/>
              </w:rPr>
              <w:t xml:space="preserve">, </w:t>
            </w:r>
            <w:r w:rsidR="00B56CBD" w:rsidRPr="001A666F">
              <w:rPr>
                <w:rFonts w:ascii="Times New Roman" w:hAnsi="Times New Roman" w:cs="Times New Roman"/>
              </w:rPr>
              <w:br/>
            </w:r>
            <w:r w:rsidRPr="001A666F">
              <w:rPr>
                <w:rFonts w:ascii="Times New Roman" w:hAnsi="Times New Roman" w:cs="Times New Roman"/>
              </w:rPr>
              <w:t xml:space="preserve">д. </w:t>
            </w:r>
            <w:r w:rsidR="001A666F" w:rsidRPr="001A666F">
              <w:rPr>
                <w:rFonts w:ascii="Times New Roman" w:hAnsi="Times New Roman" w:cs="Times New Roman"/>
              </w:rPr>
              <w:t>49</w:t>
            </w:r>
            <w:r w:rsidR="00B56CBD" w:rsidRPr="001A666F">
              <w:rPr>
                <w:rFonts w:ascii="Times New Roman" w:hAnsi="Times New Roman" w:cs="Times New Roman"/>
              </w:rPr>
              <w:t xml:space="preserve">, корп. </w:t>
            </w:r>
            <w:r w:rsidR="001A666F" w:rsidRPr="001A666F">
              <w:rPr>
                <w:rFonts w:ascii="Times New Roman" w:hAnsi="Times New Roman" w:cs="Times New Roman"/>
              </w:rPr>
              <w:t>2</w:t>
            </w:r>
            <w:r w:rsidR="00B56CBD" w:rsidRPr="001A666F">
              <w:rPr>
                <w:rFonts w:ascii="Times New Roman" w:hAnsi="Times New Roman" w:cs="Times New Roman"/>
              </w:rPr>
              <w:t>,</w:t>
            </w:r>
            <w:r w:rsidRPr="001A666F">
              <w:rPr>
                <w:rFonts w:ascii="Times New Roman" w:hAnsi="Times New Roman" w:cs="Times New Roman"/>
              </w:rPr>
              <w:t xml:space="preserve"> кв. </w:t>
            </w:r>
            <w:r w:rsidR="001A666F" w:rsidRPr="001A666F">
              <w:rPr>
                <w:rFonts w:ascii="Times New Roman" w:hAnsi="Times New Roman" w:cs="Times New Roman"/>
              </w:rPr>
              <w:t>503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6E1329" w14:textId="385C38CC" w:rsidR="00706020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+7</w:t>
            </w:r>
            <w:r w:rsidR="00B56CBD">
              <w:rPr>
                <w:rFonts w:ascii="Times New Roman" w:hAnsi="Times New Roman" w:cs="Times New Roman"/>
              </w:rPr>
              <w:t> </w:t>
            </w:r>
            <w:r w:rsidRPr="00CE3D1F">
              <w:rPr>
                <w:rFonts w:ascii="Times New Roman" w:hAnsi="Times New Roman" w:cs="Times New Roman"/>
              </w:rPr>
              <w:t>91</w:t>
            </w:r>
            <w:r w:rsidR="00BD1DB4">
              <w:rPr>
                <w:rFonts w:ascii="Times New Roman" w:hAnsi="Times New Roman" w:cs="Times New Roman"/>
              </w:rPr>
              <w:t>0</w:t>
            </w:r>
            <w:r w:rsidR="00B56CBD">
              <w:rPr>
                <w:rFonts w:ascii="Times New Roman" w:hAnsi="Times New Roman" w:cs="Times New Roman"/>
              </w:rPr>
              <w:t> </w:t>
            </w:r>
            <w:r w:rsidR="00BD1DB4">
              <w:rPr>
                <w:rFonts w:ascii="Times New Roman" w:hAnsi="Times New Roman" w:cs="Times New Roman"/>
              </w:rPr>
              <w:t>004</w:t>
            </w:r>
            <w:r w:rsidR="00B56CBD">
              <w:rPr>
                <w:rFonts w:ascii="Times New Roman" w:hAnsi="Times New Roman" w:cs="Times New Roman"/>
              </w:rPr>
              <w:t>-</w:t>
            </w:r>
            <w:r w:rsidR="00BD1DB4">
              <w:rPr>
                <w:rFonts w:ascii="Times New Roman" w:hAnsi="Times New Roman" w:cs="Times New Roman"/>
              </w:rPr>
              <w:t>58</w:t>
            </w:r>
            <w:r w:rsidRPr="00CE3D1F">
              <w:rPr>
                <w:rFonts w:ascii="Times New Roman" w:hAnsi="Times New Roman" w:cs="Times New Roman"/>
              </w:rPr>
              <w:t>-</w:t>
            </w:r>
            <w:r w:rsidR="00BD1DB4">
              <w:rPr>
                <w:rFonts w:ascii="Times New Roman" w:hAnsi="Times New Roman" w:cs="Times New Roman"/>
              </w:rPr>
              <w:t>88</w:t>
            </w:r>
          </w:p>
          <w:p w14:paraId="38E1D27A" w14:textId="2C75B437" w:rsidR="00706020" w:rsidRPr="00D64A9A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proofErr w:type="spellStart"/>
            <w:r w:rsidR="00816494">
              <w:rPr>
                <w:rFonts w:ascii="Times New Roman" w:hAnsi="Times New Roman" w:cs="Times New Roman"/>
                <w:lang w:val="en-US"/>
              </w:rPr>
              <w:t>PVRazov</w:t>
            </w:r>
            <w:proofErr w:type="spellEnd"/>
            <w:r w:rsidR="00B56CBD" w:rsidRPr="00B56CBD">
              <w:rPr>
                <w:rFonts w:ascii="Times New Roman" w:hAnsi="Times New Roman" w:cs="Times New Roman"/>
              </w:rPr>
              <w:t>@</w:t>
            </w:r>
            <w:proofErr w:type="spellStart"/>
            <w:r w:rsidR="00816494">
              <w:rPr>
                <w:rFonts w:ascii="Times New Roman" w:hAnsi="Times New Roman" w:cs="Times New Roman"/>
              </w:rPr>
              <w:t>fa</w:t>
            </w:r>
            <w:proofErr w:type="spellEnd"/>
            <w:r w:rsidR="00B56CBD" w:rsidRPr="00B56CBD">
              <w:rPr>
                <w:rFonts w:ascii="Times New Roman" w:hAnsi="Times New Roman" w:cs="Times New Roman"/>
              </w:rPr>
              <w:t>.</w:t>
            </w:r>
            <w:proofErr w:type="spellStart"/>
            <w:r w:rsidR="00B56CB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16494" w14:paraId="5BAFD7B9" w14:textId="77777777" w:rsidTr="00E650B0">
        <w:trPr>
          <w:trHeight w:val="3240"/>
        </w:trPr>
        <w:tc>
          <w:tcPr>
            <w:tcW w:w="3216" w:type="dxa"/>
          </w:tcPr>
          <w:p w14:paraId="24616B96" w14:textId="54DBD5C8" w:rsidR="00706020" w:rsidRDefault="001C5199" w:rsidP="00016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A532C0" wp14:editId="7E54530D">
                  <wp:extent cx="2006600" cy="2637155"/>
                  <wp:effectExtent l="0" t="0" r="0" b="0"/>
                  <wp:docPr id="2" name="Рисунок 2" descr="Изображение выглядит как человек, мужчина, костюм, галсту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человек, мужчина, костюм, галстук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63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</w:tcPr>
          <w:p w14:paraId="34A251EC" w14:textId="77777777" w:rsidR="002F1D6F" w:rsidRDefault="002F1D6F" w:rsidP="00507E5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91429" w14:textId="74DBF065" w:rsidR="00706020" w:rsidRDefault="00B56CBD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56C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16494">
              <w:rPr>
                <w:rFonts w:ascii="Times New Roman" w:hAnsi="Times New Roman" w:cs="Times New Roman"/>
                <w:sz w:val="28"/>
                <w:szCs w:val="28"/>
              </w:rPr>
              <w:t>ИБАКИН Михаил Викторович</w:t>
            </w:r>
            <w:r w:rsidRPr="00B5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AFD1B7" w14:textId="682A90D0" w:rsidR="00816494" w:rsidRPr="00453DC6" w:rsidRDefault="00B56CBD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56CB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Департамента </w:t>
            </w:r>
            <w:r w:rsidR="00816494">
              <w:rPr>
                <w:rFonts w:ascii="Times New Roman" w:hAnsi="Times New Roman" w:cs="Times New Roman"/>
                <w:sz w:val="28"/>
                <w:szCs w:val="28"/>
              </w:rPr>
              <w:t>социологии Факультета социальных наук и массовых коммуникаций</w:t>
            </w:r>
            <w:r w:rsidR="00816494" w:rsidRPr="00B5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D2DA0" w14:textId="29E35797" w:rsidR="00816494" w:rsidRPr="00453DC6" w:rsidRDefault="00816494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социологических</w:t>
            </w:r>
            <w:r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F624FE9" w14:textId="66E30CAB" w:rsidR="00706020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CE3D1F">
              <w:rPr>
                <w:rFonts w:ascii="Times New Roman" w:hAnsi="Times New Roman" w:cs="Times New Roman"/>
              </w:rPr>
              <w:t>1</w:t>
            </w:r>
            <w:r w:rsidR="00B56CBD">
              <w:rPr>
                <w:rFonts w:ascii="Times New Roman" w:hAnsi="Times New Roman" w:cs="Times New Roman"/>
              </w:rPr>
              <w:t>53008</w:t>
            </w:r>
            <w:r w:rsidRPr="00CE3D1F">
              <w:rPr>
                <w:rFonts w:ascii="Times New Roman" w:hAnsi="Times New Roman" w:cs="Times New Roman"/>
              </w:rPr>
              <w:t xml:space="preserve">, Россия, </w:t>
            </w:r>
            <w:r w:rsidR="00B56CBD" w:rsidRPr="00B56CBD">
              <w:rPr>
                <w:rFonts w:ascii="Times New Roman" w:hAnsi="Times New Roman" w:cs="Times New Roman"/>
              </w:rPr>
              <w:t>г.</w:t>
            </w:r>
            <w:r w:rsidR="00B56CBD">
              <w:rPr>
                <w:rFonts w:ascii="Times New Roman" w:hAnsi="Times New Roman" w:cs="Times New Roman"/>
              </w:rPr>
              <w:t xml:space="preserve"> </w:t>
            </w:r>
            <w:r w:rsidR="00DF0C43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="00DF0C43">
              <w:rPr>
                <w:rFonts w:ascii="Times New Roman" w:hAnsi="Times New Roman" w:cs="Times New Roman"/>
              </w:rPr>
              <w:t>ул.Чусовская</w:t>
            </w:r>
            <w:proofErr w:type="spellEnd"/>
            <w:r w:rsidR="00DF0C43">
              <w:rPr>
                <w:rFonts w:ascii="Times New Roman" w:hAnsi="Times New Roman" w:cs="Times New Roman"/>
              </w:rPr>
              <w:t>, дом 10, к.1, кв.55</w:t>
            </w:r>
          </w:p>
          <w:p w14:paraId="59A08798" w14:textId="2A0DE7FC" w:rsidR="00706020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+7</w:t>
            </w:r>
            <w:r w:rsidR="00B56CBD">
              <w:rPr>
                <w:rFonts w:ascii="Times New Roman" w:hAnsi="Times New Roman" w:cs="Times New Roman"/>
              </w:rPr>
              <w:t> </w:t>
            </w:r>
            <w:r w:rsidR="00B56CBD" w:rsidRPr="00B56CBD">
              <w:rPr>
                <w:rFonts w:ascii="Times New Roman" w:hAnsi="Times New Roman" w:cs="Times New Roman"/>
              </w:rPr>
              <w:t>9</w:t>
            </w:r>
            <w:r w:rsidR="00DF0C43">
              <w:rPr>
                <w:rFonts w:ascii="Times New Roman" w:hAnsi="Times New Roman" w:cs="Times New Roman"/>
              </w:rPr>
              <w:t>68</w:t>
            </w:r>
            <w:r w:rsidR="00B56CBD">
              <w:rPr>
                <w:rFonts w:ascii="Times New Roman" w:hAnsi="Times New Roman" w:cs="Times New Roman"/>
              </w:rPr>
              <w:t> </w:t>
            </w:r>
            <w:r w:rsidR="00DF0C43">
              <w:rPr>
                <w:rFonts w:ascii="Times New Roman" w:hAnsi="Times New Roman" w:cs="Times New Roman"/>
              </w:rPr>
              <w:t>590</w:t>
            </w:r>
            <w:r w:rsidR="00B56CBD" w:rsidRPr="00B56CBD">
              <w:rPr>
                <w:rFonts w:ascii="Times New Roman" w:hAnsi="Times New Roman" w:cs="Times New Roman"/>
              </w:rPr>
              <w:t>-</w:t>
            </w:r>
            <w:r w:rsidR="00DF0C43">
              <w:rPr>
                <w:rFonts w:ascii="Times New Roman" w:hAnsi="Times New Roman" w:cs="Times New Roman"/>
              </w:rPr>
              <w:t>93</w:t>
            </w:r>
            <w:r w:rsidR="00B56CBD" w:rsidRPr="00B56CBD">
              <w:rPr>
                <w:rFonts w:ascii="Times New Roman" w:hAnsi="Times New Roman" w:cs="Times New Roman"/>
              </w:rPr>
              <w:t>-</w:t>
            </w:r>
            <w:r w:rsidR="00DF0C43">
              <w:rPr>
                <w:rFonts w:ascii="Times New Roman" w:hAnsi="Times New Roman" w:cs="Times New Roman"/>
              </w:rPr>
              <w:t>56</w:t>
            </w:r>
            <w:r w:rsidR="00B56CBD" w:rsidRPr="00B56CBD">
              <w:rPr>
                <w:rFonts w:ascii="Times New Roman" w:hAnsi="Times New Roman" w:cs="Times New Roman"/>
              </w:rPr>
              <w:t xml:space="preserve"> </w:t>
            </w:r>
          </w:p>
          <w:p w14:paraId="7E7EA5E9" w14:textId="6439A337" w:rsidR="00706020" w:rsidRDefault="00706020" w:rsidP="002F1D6F">
            <w:pPr>
              <w:spacing w:after="120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proofErr w:type="spellStart"/>
            <w:r w:rsidR="00DF0C43">
              <w:rPr>
                <w:rFonts w:ascii="Times New Roman" w:hAnsi="Times New Roman" w:cs="Times New Roman"/>
                <w:lang w:val="en-US"/>
              </w:rPr>
              <w:t>MVKibakin</w:t>
            </w:r>
            <w:proofErr w:type="spellEnd"/>
            <w:r w:rsidR="00B56CBD" w:rsidRPr="00B56CBD">
              <w:rPr>
                <w:rFonts w:ascii="Times New Roman" w:hAnsi="Times New Roman" w:cs="Times New Roman"/>
              </w:rPr>
              <w:t>@fa.ru</w:t>
            </w:r>
          </w:p>
        </w:tc>
      </w:tr>
    </w:tbl>
    <w:p w14:paraId="6F059DE4" w14:textId="77777777" w:rsidR="00DF0C43" w:rsidRDefault="00DF0C43"/>
    <w:p w14:paraId="21435294" w14:textId="77777777" w:rsidR="00B56CBD" w:rsidRDefault="00B56CB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2EC3CC23" w14:textId="77777777" w:rsidR="00706020" w:rsidRDefault="00706020" w:rsidP="00706020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 результата интеллектуальной деятельности</w:t>
      </w:r>
    </w:p>
    <w:p w14:paraId="287B226C" w14:textId="77777777" w:rsidR="00706020" w:rsidRDefault="00706020" w:rsidP="00706020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E45C8F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DF70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счерпывающая информация о технологии</w:t>
      </w:r>
    </w:p>
    <w:p w14:paraId="51BF8CD3" w14:textId="7254F584" w:rsidR="00016C49" w:rsidRPr="00097338" w:rsidRDefault="00334451" w:rsidP="0001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89C">
        <w:rPr>
          <w:rFonts w:ascii="Times New Roman" w:hAnsi="Times New Roman" w:cs="Times New Roman"/>
          <w:bCs/>
          <w:sz w:val="28"/>
          <w:szCs w:val="28"/>
        </w:rPr>
        <w:t>Программа повышения квалификации «Организация социологических исследований в интернете и методы цифровой социологии»</w:t>
      </w:r>
      <w:r w:rsidRPr="008B4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6C49" w:rsidRPr="008B4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– </w:t>
      </w:r>
      <w:r w:rsidRPr="008B4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 w:rsidR="00016C49" w:rsidRPr="008B4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016C49" w:rsidRPr="008B4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</w:t>
      </w:r>
      <w:r w:rsidR="008B489C" w:rsidRPr="008B4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методического аппарата современных отечественных и зарубежных концепций цифровой социологии и социологии интернета, обобщения и анализа опыта проведения социологических исследований в виртуальном пространстве, обеспечения качества социологических исследований с использованием цифровых исследовательских средств, эффективного применения программно-аппаратных цифровых средств социальной диагностики в информационно-коммуникационной сети «Интернет», позволяющих обеспечить </w:t>
      </w:r>
      <w:r w:rsidR="00835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подготовки кадров для цифровой экономики, </w:t>
      </w:r>
      <w:r w:rsidR="008D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улучшить </w:t>
      </w:r>
      <w:r w:rsidR="008B489C" w:rsidRPr="008B4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научно-практическое аналитическое сопровождение процессов цифровизации российского информационного общества</w:t>
      </w:r>
      <w:r w:rsidR="00016C49" w:rsidRPr="008B489C">
        <w:rPr>
          <w:rFonts w:ascii="Times New Roman" w:hAnsi="Times New Roman" w:cs="Times New Roman"/>
          <w:sz w:val="28"/>
          <w:szCs w:val="28"/>
        </w:rPr>
        <w:t>.</w:t>
      </w:r>
      <w:r w:rsidR="00586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A614E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DF70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тепень готовности к разработке инновационного проекта</w:t>
      </w:r>
    </w:p>
    <w:p w14:paraId="23C3C155" w14:textId="238148E5" w:rsidR="00706020" w:rsidRDefault="00E650B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706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готов</w:t>
      </w:r>
      <w:r w:rsidR="00A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06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</w:t>
      </w:r>
      <w:r w:rsidR="00A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технологии</w:t>
      </w:r>
      <w:r w:rsidR="00706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7DCA51C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</w:t>
      </w:r>
      <w:r w:rsidRPr="00DF70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овизна технологии, отличие от аналогов</w:t>
      </w:r>
    </w:p>
    <w:p w14:paraId="56B6E4BC" w14:textId="47047165" w:rsidR="00A36772" w:rsidRPr="00A36772" w:rsidRDefault="00D75894" w:rsidP="0058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706020"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аналогов в России</w:t>
      </w:r>
      <w:r w:rsidR="0058689E"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рубежом</w:t>
      </w:r>
      <w:r w:rsidR="00706020"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89E"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оригинального авторского подхода </w:t>
      </w:r>
      <w:r w:rsidRPr="0020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D45FB9" w:rsidRPr="0020373A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20373A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 w:rsidRPr="0020373A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20373A">
        <w:rPr>
          <w:rFonts w:ascii="Times New Roman" w:hAnsi="Times New Roman" w:cs="Times New Roman"/>
          <w:sz w:val="28"/>
          <w:szCs w:val="28"/>
        </w:rPr>
        <w:t>-аналитические компетенции у специалистов цифровой экономики, повысить уровень подготовки профессорско-преподавательского состава образовательных организаций, насытить органы государственной власти и местного самоуправления кадрами</w:t>
      </w:r>
      <w:r w:rsidR="0020373A">
        <w:rPr>
          <w:rFonts w:ascii="Times New Roman" w:hAnsi="Times New Roman" w:cs="Times New Roman"/>
          <w:sz w:val="28"/>
          <w:szCs w:val="28"/>
        </w:rPr>
        <w:t xml:space="preserve"> с современными цифровыми компетенциями</w:t>
      </w:r>
      <w:r w:rsidRPr="0020373A">
        <w:rPr>
          <w:rFonts w:ascii="Times New Roman" w:hAnsi="Times New Roman" w:cs="Times New Roman"/>
          <w:sz w:val="28"/>
          <w:szCs w:val="28"/>
        </w:rPr>
        <w:t>, владеющими арсеналом социологических исследований в интернете на основе цифровых технологий</w:t>
      </w:r>
      <w:r w:rsidR="00D45FB9" w:rsidRPr="0020373A">
        <w:rPr>
          <w:rFonts w:ascii="Times New Roman" w:hAnsi="Times New Roman" w:cs="Times New Roman"/>
          <w:sz w:val="28"/>
          <w:szCs w:val="28"/>
        </w:rPr>
        <w:t>.</w:t>
      </w:r>
      <w:r w:rsidR="0058689E" w:rsidRPr="00A36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1D7AA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Pr="00DF70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ехнологические преимущества</w:t>
      </w:r>
    </w:p>
    <w:p w14:paraId="476B66A8" w14:textId="3017C471" w:rsidR="00A36772" w:rsidRPr="002F1D6F" w:rsidRDefault="00706020" w:rsidP="00A36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преимущества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заключаются в </w:t>
      </w:r>
      <w:r w:rsidR="00A36772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трех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интегрированных в единой организационно-методической логике </w:t>
      </w:r>
      <w:r w:rsidR="00A36772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универсальных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</w:t>
      </w:r>
      <w:r w:rsidR="00A36772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современных цифровых образовательных платформ: а) цифровой дидактики; б) гибридного и смешанного обучения на основе сочетания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line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line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взаимодействия преподавателя и обучаемых; в) практико-ориентированного обучения с освоением релевантных цифровых программно-аппаратных технологий, средств, платформ исследования виртуального пространства; г) приоритетного освоения обучаемыми 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цифровых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компетенций 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soft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skills</w:t>
      </w:r>
      <w:r w:rsidR="00BD798C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имеющихся у них исследовательских компетенций 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hard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skills</w:t>
      </w:r>
      <w:r w:rsidR="0012465D" w:rsidRPr="0012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д) кейс-метода с решением профессионально релевантных 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формирования замысла и дизайна, диагностического инструментария социологических исследований интернета и цифровых методов</w:t>
      </w:r>
      <w:r w:rsidR="00A36772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4E02F5" w14:textId="77777777" w:rsidR="00706020" w:rsidRPr="002F1D6F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Экономические преимущества</w:t>
      </w:r>
    </w:p>
    <w:p w14:paraId="11D47F98" w14:textId="1A13637A" w:rsidR="00A36772" w:rsidRPr="002F1D6F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экономическим преимуществам использования 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A36772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использование меньших ресурсов для достижения образовательного результата, что обеспечивается рациональным использованием современных образовательных цифровым платформ; удешевление 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повышения квалификации по комплексной Программе, что обеспечивается реализацией 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формированию 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комплексных </w:t>
      </w:r>
      <w:r w:rsidR="0012465D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 исследовательских компетенций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отличии от освоения отдельных программ повышения квалификации; повышение рыночной привлекательности образовательной организации, представляющий образовательные услуги по востребованной Программе; </w:t>
      </w:r>
      <w:r w:rsidR="00A36772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упрощение процедур</w:t>
      </w:r>
      <w:r w:rsidR="002F1D6F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рынка образовательных услуг в сфере цифровых исследовательских технологий на основе диагностики установок, мотивов и ценностей обучаемых</w:t>
      </w:r>
      <w:r w:rsidR="00A36772" w:rsidRPr="002F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2FB72C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Область возможного использования</w:t>
      </w:r>
    </w:p>
    <w:p w14:paraId="6192DB5D" w14:textId="43F623BF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Ключевыми потенциальными потребителями </w:t>
      </w:r>
      <w:r w:rsidR="0004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выступают </w:t>
      </w:r>
      <w:r w:rsidR="00A3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государственной </w:t>
      </w:r>
      <w:r w:rsidR="0004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муниципальной </w:t>
      </w:r>
      <w:r w:rsidR="00A3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4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реализующие полномочия в сфере образовательной политики, руководители образовательных организации, профессорско-преподавательский состав образовательных организаций, специалисты </w:t>
      </w:r>
      <w:proofErr w:type="spellStart"/>
      <w:r w:rsidR="0004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="0004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-аналитических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F66A75" w14:textId="77777777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DF70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опутствующие полезные эффекты</w:t>
      </w:r>
    </w:p>
    <w:p w14:paraId="5D5EE504" w14:textId="7B2A5592" w:rsidR="00706020" w:rsidRDefault="00706020" w:rsidP="0001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Сопутствующими полезными эффектами использования являются: </w:t>
      </w:r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развития цифровых исследовательских компетенций у специалистов цифровой экономики</w:t>
      </w:r>
      <w:r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стимулирование возникновения </w:t>
      </w:r>
      <w:r w:rsidR="00560632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развития </w:t>
      </w:r>
      <w:proofErr w:type="spellStart"/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-аналитических структур, использующих современные цифровые средства поиска, сбора, анализа и обработки </w:t>
      </w:r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Big</w:t>
      </w:r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Date</w:t>
      </w:r>
      <w:r w:rsidR="00560632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трудоустройству </w:t>
      </w:r>
      <w:r w:rsidR="00046219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 уязвимых категорий граждан, молодежи на должности, связанные с использованием методологического аппарата </w:t>
      </w:r>
      <w:r w:rsidR="0072522F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цифровой социологии и современных информационно-коммуникационных средств сети «Интернет»; </w:t>
      </w:r>
      <w:r w:rsidR="00560632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имиджа</w:t>
      </w:r>
      <w:r w:rsidR="0072522F"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специалиста, владеющего компетенциями по организации социологических исследований в интернете с использованием методов цифровой социологии</w:t>
      </w:r>
      <w:r w:rsidRPr="007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84B47B" w14:textId="77777777" w:rsidR="00560632" w:rsidRPr="007E7A5B" w:rsidRDefault="00560632" w:rsidP="0001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60632" w:rsidRPr="007E7A5B" w:rsidSect="00B56CBD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3B621" w14:textId="77777777" w:rsidR="00671069" w:rsidRDefault="00671069" w:rsidP="00DC5845">
      <w:pPr>
        <w:spacing w:after="0" w:line="240" w:lineRule="auto"/>
      </w:pPr>
      <w:r>
        <w:separator/>
      </w:r>
    </w:p>
  </w:endnote>
  <w:endnote w:type="continuationSeparator" w:id="0">
    <w:p w14:paraId="479E38C5" w14:textId="77777777" w:rsidR="00671069" w:rsidRDefault="00671069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38D1C" w14:textId="77777777" w:rsidR="00671069" w:rsidRDefault="00671069" w:rsidP="00DC5845">
      <w:pPr>
        <w:spacing w:after="0" w:line="240" w:lineRule="auto"/>
      </w:pPr>
      <w:r>
        <w:separator/>
      </w:r>
    </w:p>
  </w:footnote>
  <w:footnote w:type="continuationSeparator" w:id="0">
    <w:p w14:paraId="26634F8E" w14:textId="77777777" w:rsidR="00671069" w:rsidRDefault="00671069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F2A60D" w14:textId="2D76F191" w:rsidR="00DC5845" w:rsidRPr="00DC5845" w:rsidRDefault="00DC5845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8E5CDB">
          <w:rPr>
            <w:rFonts w:ascii="Times New Roman" w:hAnsi="Times New Roman" w:cs="Times New Roman"/>
            <w:noProof/>
          </w:rPr>
          <w:t>3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14:paraId="5DD8F22D" w14:textId="77777777" w:rsidR="00DC5845" w:rsidRDefault="00DC5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16C49"/>
    <w:rsid w:val="00021651"/>
    <w:rsid w:val="000234AD"/>
    <w:rsid w:val="000279D1"/>
    <w:rsid w:val="00041D79"/>
    <w:rsid w:val="00046219"/>
    <w:rsid w:val="00063FFC"/>
    <w:rsid w:val="000B2B43"/>
    <w:rsid w:val="000C604C"/>
    <w:rsid w:val="000E4FFE"/>
    <w:rsid w:val="000F4DCC"/>
    <w:rsid w:val="00116DE4"/>
    <w:rsid w:val="0012465D"/>
    <w:rsid w:val="0012548E"/>
    <w:rsid w:val="00142792"/>
    <w:rsid w:val="00142825"/>
    <w:rsid w:val="001A666F"/>
    <w:rsid w:val="001C5199"/>
    <w:rsid w:val="001D1BAB"/>
    <w:rsid w:val="001D382C"/>
    <w:rsid w:val="001E5FBB"/>
    <w:rsid w:val="0020373A"/>
    <w:rsid w:val="00205396"/>
    <w:rsid w:val="00211B27"/>
    <w:rsid w:val="0024403F"/>
    <w:rsid w:val="00276E1E"/>
    <w:rsid w:val="002A3CB7"/>
    <w:rsid w:val="002A51EB"/>
    <w:rsid w:val="002A66BD"/>
    <w:rsid w:val="002D6B32"/>
    <w:rsid w:val="002F1D6F"/>
    <w:rsid w:val="0030298E"/>
    <w:rsid w:val="00334451"/>
    <w:rsid w:val="00334EA7"/>
    <w:rsid w:val="00337CAC"/>
    <w:rsid w:val="00367D59"/>
    <w:rsid w:val="00371FAD"/>
    <w:rsid w:val="003A1A0C"/>
    <w:rsid w:val="003C0D54"/>
    <w:rsid w:val="003F35BC"/>
    <w:rsid w:val="00424841"/>
    <w:rsid w:val="004350F3"/>
    <w:rsid w:val="0045245A"/>
    <w:rsid w:val="00453DC6"/>
    <w:rsid w:val="00455DC8"/>
    <w:rsid w:val="00460D25"/>
    <w:rsid w:val="00471D62"/>
    <w:rsid w:val="00490582"/>
    <w:rsid w:val="004E1B49"/>
    <w:rsid w:val="004E50CD"/>
    <w:rsid w:val="004E53D2"/>
    <w:rsid w:val="004F4013"/>
    <w:rsid w:val="005002D6"/>
    <w:rsid w:val="00521DD4"/>
    <w:rsid w:val="00527A94"/>
    <w:rsid w:val="00560632"/>
    <w:rsid w:val="0058689E"/>
    <w:rsid w:val="005F22B0"/>
    <w:rsid w:val="0061118D"/>
    <w:rsid w:val="006157D0"/>
    <w:rsid w:val="0064002F"/>
    <w:rsid w:val="00671069"/>
    <w:rsid w:val="00674916"/>
    <w:rsid w:val="006A5BAB"/>
    <w:rsid w:val="006E0204"/>
    <w:rsid w:val="00706020"/>
    <w:rsid w:val="00710B1E"/>
    <w:rsid w:val="0072522F"/>
    <w:rsid w:val="007454CC"/>
    <w:rsid w:val="00772F1C"/>
    <w:rsid w:val="00773370"/>
    <w:rsid w:val="007746CC"/>
    <w:rsid w:val="007B137F"/>
    <w:rsid w:val="007B29DF"/>
    <w:rsid w:val="007C24F7"/>
    <w:rsid w:val="007E7A5B"/>
    <w:rsid w:val="008126FC"/>
    <w:rsid w:val="00816494"/>
    <w:rsid w:val="008227D7"/>
    <w:rsid w:val="0083570A"/>
    <w:rsid w:val="008576D9"/>
    <w:rsid w:val="0086180A"/>
    <w:rsid w:val="00864029"/>
    <w:rsid w:val="008B489C"/>
    <w:rsid w:val="008D2106"/>
    <w:rsid w:val="008E1746"/>
    <w:rsid w:val="008E5CDB"/>
    <w:rsid w:val="00945F07"/>
    <w:rsid w:val="00976650"/>
    <w:rsid w:val="009835C9"/>
    <w:rsid w:val="0098531F"/>
    <w:rsid w:val="009B79C9"/>
    <w:rsid w:val="009E7C0B"/>
    <w:rsid w:val="00A30291"/>
    <w:rsid w:val="00A30591"/>
    <w:rsid w:val="00A36772"/>
    <w:rsid w:val="00A45B67"/>
    <w:rsid w:val="00A53403"/>
    <w:rsid w:val="00A81925"/>
    <w:rsid w:val="00AD46F4"/>
    <w:rsid w:val="00AE496C"/>
    <w:rsid w:val="00AF26D5"/>
    <w:rsid w:val="00B12A54"/>
    <w:rsid w:val="00B41C49"/>
    <w:rsid w:val="00B4620D"/>
    <w:rsid w:val="00B56CBD"/>
    <w:rsid w:val="00B66AE0"/>
    <w:rsid w:val="00BD1DB4"/>
    <w:rsid w:val="00BD798C"/>
    <w:rsid w:val="00C129D8"/>
    <w:rsid w:val="00C80E90"/>
    <w:rsid w:val="00CB4300"/>
    <w:rsid w:val="00D0642E"/>
    <w:rsid w:val="00D16543"/>
    <w:rsid w:val="00D2186C"/>
    <w:rsid w:val="00D22807"/>
    <w:rsid w:val="00D45FB9"/>
    <w:rsid w:val="00D64A9A"/>
    <w:rsid w:val="00D75894"/>
    <w:rsid w:val="00D75C36"/>
    <w:rsid w:val="00DC5845"/>
    <w:rsid w:val="00DD5C90"/>
    <w:rsid w:val="00DF0C43"/>
    <w:rsid w:val="00DF708C"/>
    <w:rsid w:val="00E006EB"/>
    <w:rsid w:val="00E650B0"/>
    <w:rsid w:val="00E66747"/>
    <w:rsid w:val="00E7064B"/>
    <w:rsid w:val="00EA076E"/>
    <w:rsid w:val="00EC5514"/>
    <w:rsid w:val="00F3385F"/>
    <w:rsid w:val="00F47DB6"/>
    <w:rsid w:val="00FA785A"/>
    <w:rsid w:val="00FB16F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7A5F"/>
  <w15:chartTrackingRefBased/>
  <w15:docId w15:val="{C05B8F17-0D96-437F-9AB9-28280C2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94"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Intense Reference"/>
    <w:basedOn w:val="a0"/>
    <w:uiPriority w:val="32"/>
    <w:qFormat/>
    <w:rsid w:val="007B29DF"/>
    <w:rPr>
      <w:b/>
      <w:bCs/>
      <w:smallCaps/>
      <w:color w:val="5B9BD5" w:themeColor="accent1"/>
      <w:spacing w:val="5"/>
    </w:rPr>
  </w:style>
  <w:style w:type="paragraph" w:styleId="aa">
    <w:name w:val="Body Text"/>
    <w:basedOn w:val="a"/>
    <w:link w:val="ab"/>
    <w:rsid w:val="002053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05396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B56CB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B6588-C564-477E-8BD1-18B3A1675A86}"/>
</file>

<file path=customXml/itemProps2.xml><?xml version="1.0" encoding="utf-8"?>
<ds:datastoreItem xmlns:ds="http://schemas.openxmlformats.org/officeDocument/2006/customXml" ds:itemID="{8425AA83-F4D8-4794-A97F-6EAFF22BA390}"/>
</file>

<file path=customXml/itemProps3.xml><?xml version="1.0" encoding="utf-8"?>
<ds:datastoreItem xmlns:ds="http://schemas.openxmlformats.org/officeDocument/2006/customXml" ds:itemID="{435BE3B2-6EA6-499A-9F69-6A4CFFD9F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– ноу-хау Программа повышения квалификации «Организация социологических исследований в интернете и методы цифровой социологии»</dc:title>
  <dc:subject/>
  <dc:creator>Дивнова Мария Алексеевна</dc:creator>
  <cp:keywords/>
  <dc:description/>
  <cp:lastModifiedBy>Белгородцев Виктор Петрович</cp:lastModifiedBy>
  <cp:revision>2</cp:revision>
  <dcterms:created xsi:type="dcterms:W3CDTF">2022-03-03T06:39:00Z</dcterms:created>
  <dcterms:modified xsi:type="dcterms:W3CDTF">2022-03-03T06:39:00Z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