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07" w:rsidRDefault="00BE3607" w:rsidP="00BE3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BE3607" w:rsidRDefault="00BE3607" w:rsidP="00BE3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7E6D">
        <w:rPr>
          <w:rFonts w:ascii="Times New Roman" w:hAnsi="Times New Roman" w:cs="Times New Roman"/>
          <w:b/>
          <w:sz w:val="28"/>
          <w:szCs w:val="28"/>
        </w:rPr>
        <w:t>секрета производства (ноу-хау) «</w:t>
      </w:r>
      <w:r w:rsidRPr="001770B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Методика оценки эффектов, формируемых за счет реализации Национального проекта "Малое и среднее предпринимательство и поддержка индивидуальной предприним</w:t>
      </w:r>
      <w:bookmarkStart w:id="0" w:name="_GoBack"/>
      <w:bookmarkEnd w:id="0"/>
      <w:r w:rsidRPr="001770B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ательской инициативы" и Стратегии развития малого и среднего предпринимательства в РФ на период до 2030 года, утвержденную распоряжением Правительства Российской Федерации №1083-р от 02 июня 2016 года</w:t>
      </w:r>
      <w:r w:rsidRPr="00837E6D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«В</w:t>
      </w:r>
      <w:r w:rsidRPr="00BE3607">
        <w:rPr>
          <w:rFonts w:ascii="Times New Roman" w:hAnsi="Times New Roman" w:cs="Times New Roman"/>
          <w:sz w:val="28"/>
          <w:szCs w:val="28"/>
        </w:rPr>
        <w:t>лияние факторов создания, развития и роста предприятий малого бизнеса на предпринимательскую активность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>» по государственному заданию Финансовому университету на 2021 год</w:t>
      </w:r>
    </w:p>
    <w:p w:rsidR="00E930F4" w:rsidRDefault="00E930F4" w:rsidP="00BE3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714C" w:rsidRPr="00851838" w:rsidRDefault="001E714C" w:rsidP="001E714C">
      <w:pP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51838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Сведения об авторах: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1E714C" w:rsidTr="003247F1">
        <w:tc>
          <w:tcPr>
            <w:tcW w:w="3823" w:type="dxa"/>
          </w:tcPr>
          <w:p w:rsidR="001E714C" w:rsidRDefault="00BB5EE0" w:rsidP="003247F1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894205" cy="2019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лнцев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46"/>
                          <a:stretch/>
                        </pic:blipFill>
                        <pic:spPr bwMode="auto">
                          <a:xfrm>
                            <a:off x="0" y="0"/>
                            <a:ext cx="1904034" cy="202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BB5EE0" w:rsidRPr="00BB5EE0" w:rsidRDefault="00BB5EE0" w:rsidP="00BB5EE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5EE0">
              <w:rPr>
                <w:rFonts w:ascii="Times New Roman" w:hAnsi="Times New Roman" w:cs="Times New Roman"/>
                <w:sz w:val="28"/>
                <w:szCs w:val="28"/>
              </w:rPr>
              <w:t>Солнцев Илья Васильевич</w:t>
            </w:r>
          </w:p>
          <w:p w:rsidR="00BB5EE0" w:rsidRPr="00BB5EE0" w:rsidRDefault="00BB5EE0" w:rsidP="00BB5EE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5EE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менеджмента и маркетинга в спорте, </w:t>
            </w:r>
            <w:proofErr w:type="spellStart"/>
            <w:r w:rsidRPr="00BB5EE0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BB5E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EE0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BB5EE0">
              <w:rPr>
                <w:rFonts w:ascii="Times New Roman" w:hAnsi="Times New Roman" w:cs="Times New Roman"/>
                <w:sz w:val="28"/>
                <w:szCs w:val="28"/>
              </w:rPr>
              <w:t>. наук, доцент</w:t>
            </w:r>
          </w:p>
          <w:p w:rsidR="00BB5EE0" w:rsidRDefault="00BB5EE0" w:rsidP="00BB5E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BB5EE0" w:rsidRDefault="00BB5EE0" w:rsidP="00BB5EE0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7-495-2495228</w:t>
            </w:r>
          </w:p>
          <w:p w:rsidR="00BB5EE0" w:rsidRDefault="00BB5EE0" w:rsidP="00BB5E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6" w:history="1">
              <w:r w:rsidRPr="00EA52CC">
                <w:rPr>
                  <w:rStyle w:val="a5"/>
                  <w:rFonts w:ascii="Times New Roman" w:hAnsi="Times New Roman" w:cs="Times New Roman"/>
                </w:rPr>
                <w:t>ISolntcev@fa.ru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714C" w:rsidRPr="00851838" w:rsidRDefault="001E714C" w:rsidP="003247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14C" w:rsidTr="003247F1">
        <w:trPr>
          <w:trHeight w:val="208"/>
        </w:trPr>
        <w:tc>
          <w:tcPr>
            <w:tcW w:w="3823" w:type="dxa"/>
          </w:tcPr>
          <w:p w:rsidR="001E714C" w:rsidRPr="009C1982" w:rsidRDefault="001E714C" w:rsidP="003247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</w:tcPr>
          <w:p w:rsidR="001E714C" w:rsidRPr="009C1982" w:rsidRDefault="001E714C" w:rsidP="003247F1">
            <w:pPr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1E714C" w:rsidTr="003247F1">
        <w:tc>
          <w:tcPr>
            <w:tcW w:w="3823" w:type="dxa"/>
          </w:tcPr>
          <w:p w:rsidR="001E714C" w:rsidRDefault="001E714C" w:rsidP="003247F1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7F22402" wp14:editId="2F5C30D4">
                  <wp:extent cx="1885721" cy="214312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рачук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84"/>
                          <a:stretch/>
                        </pic:blipFill>
                        <pic:spPr bwMode="auto">
                          <a:xfrm>
                            <a:off x="0" y="0"/>
                            <a:ext cx="1907900" cy="2168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1E714C" w:rsidRPr="00851838" w:rsidRDefault="001E714C" w:rsidP="00324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Трачук Аркадий Владимирович</w:t>
            </w:r>
          </w:p>
          <w:p w:rsidR="001E714C" w:rsidRPr="00851838" w:rsidRDefault="001E714C" w:rsidP="00324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«Высшая школа управления», </w:t>
            </w:r>
            <w:proofErr w:type="spellStart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D128F5">
              <w:rPr>
                <w:rFonts w:eastAsia="Times New Roman"/>
              </w:rPr>
              <w:t xml:space="preserve">. </w:t>
            </w: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наук, профессор</w:t>
            </w:r>
          </w:p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>
              <w:rPr>
                <w:rFonts w:ascii="Times New Roman" w:hAnsi="Times New Roman" w:cs="Times New Roman"/>
              </w:rPr>
              <w:t>+7-495-2495270</w:t>
            </w:r>
          </w:p>
          <w:p w:rsidR="001E714C" w:rsidRDefault="001E714C" w:rsidP="003247F1">
            <w:pPr>
              <w:spacing w:after="12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8" w:history="1">
              <w:r w:rsidRPr="00EA52CC">
                <w:rPr>
                  <w:rStyle w:val="a5"/>
                  <w:rFonts w:ascii="Times New Roman" w:hAnsi="Times New Roman" w:cs="Times New Roman"/>
                </w:rPr>
                <w:t>ATrachuk@fa.ru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14C" w:rsidTr="003247F1">
        <w:tc>
          <w:tcPr>
            <w:tcW w:w="3823" w:type="dxa"/>
          </w:tcPr>
          <w:p w:rsidR="001E714C" w:rsidRPr="009C1982" w:rsidRDefault="001E714C" w:rsidP="003247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</w:tcPr>
          <w:p w:rsidR="001E714C" w:rsidRPr="009C1982" w:rsidRDefault="001E714C" w:rsidP="003247F1">
            <w:pPr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1E714C" w:rsidTr="003247F1">
        <w:tc>
          <w:tcPr>
            <w:tcW w:w="3823" w:type="dxa"/>
          </w:tcPr>
          <w:p w:rsidR="001E714C" w:rsidRDefault="001E714C" w:rsidP="003247F1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7EC9EF28" wp14:editId="23E8CFF0">
                  <wp:extent cx="1857375" cy="208388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индер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82"/>
                          <a:stretch/>
                        </pic:blipFill>
                        <pic:spPr bwMode="auto">
                          <a:xfrm>
                            <a:off x="0" y="0"/>
                            <a:ext cx="1866369" cy="209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Линдер Наталия Вячеславовна</w:t>
            </w:r>
          </w:p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менеджмента и инноваций, канд. </w:t>
            </w:r>
            <w:proofErr w:type="spellStart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. наук, доцент</w:t>
            </w:r>
          </w:p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>
              <w:rPr>
                <w:rFonts w:ascii="Times New Roman" w:hAnsi="Times New Roman" w:cs="Times New Roman"/>
              </w:rPr>
              <w:t>+7-495-2495279</w:t>
            </w:r>
          </w:p>
          <w:p w:rsidR="001E714C" w:rsidRPr="00851838" w:rsidRDefault="001E714C" w:rsidP="00324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Pr="00EA52CC">
                <w:rPr>
                  <w:rStyle w:val="a5"/>
                </w:rPr>
                <w:t>NVLinder@fa.ru</w:t>
              </w:r>
            </w:hyperlink>
            <w:r>
              <w:t xml:space="preserve"> </w:t>
            </w:r>
          </w:p>
        </w:tc>
      </w:tr>
      <w:tr w:rsidR="001E714C" w:rsidTr="003247F1">
        <w:tc>
          <w:tcPr>
            <w:tcW w:w="3823" w:type="dxa"/>
          </w:tcPr>
          <w:p w:rsidR="001E714C" w:rsidRPr="009C1982" w:rsidRDefault="001E714C" w:rsidP="003247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</w:tcPr>
          <w:p w:rsidR="001E714C" w:rsidRPr="009C1982" w:rsidRDefault="001E714C" w:rsidP="003247F1">
            <w:pPr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1E714C" w:rsidTr="003247F1">
        <w:tc>
          <w:tcPr>
            <w:tcW w:w="3823" w:type="dxa"/>
          </w:tcPr>
          <w:p w:rsidR="001E714C" w:rsidRDefault="001E714C" w:rsidP="003247F1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57DEE26" wp14:editId="3B25F7FB">
                  <wp:extent cx="1816403" cy="1990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знецова М.jfif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99" b="20539"/>
                          <a:stretch/>
                        </pic:blipFill>
                        <pic:spPr bwMode="auto">
                          <a:xfrm flipH="1">
                            <a:off x="0" y="0"/>
                            <a:ext cx="1828155" cy="200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1E714C" w:rsidRPr="00851838" w:rsidRDefault="001E714C" w:rsidP="00324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Кузнецова Мария Олеговна</w:t>
            </w:r>
          </w:p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Департамента менеджмента и инноваций</w:t>
            </w:r>
          </w:p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1E714C" w:rsidRDefault="001E714C" w:rsidP="003247F1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>
              <w:rPr>
                <w:rFonts w:ascii="Times New Roman" w:hAnsi="Times New Roman" w:cs="Times New Roman"/>
              </w:rPr>
              <w:t>+7-495-2495278</w:t>
            </w:r>
          </w:p>
          <w:p w:rsidR="001E714C" w:rsidRDefault="001E714C" w:rsidP="003247F1">
            <w:pPr>
              <w:spacing w:after="12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2" w:history="1">
              <w:r w:rsidRPr="00EA52CC">
                <w:rPr>
                  <w:rStyle w:val="a5"/>
                  <w:rFonts w:ascii="Times New Roman" w:hAnsi="Times New Roman" w:cs="Times New Roman"/>
                </w:rPr>
                <w:t>MOKuznetsova@fa.ru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930F4" w:rsidRDefault="00E930F4" w:rsidP="00BE3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714C" w:rsidRDefault="001E714C" w:rsidP="00BE3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714C" w:rsidRPr="00453DC6" w:rsidRDefault="001E714C" w:rsidP="00BE3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9B5" w:rsidRDefault="00C079B5" w:rsidP="00C079B5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C079B5" w:rsidRDefault="00C079B5" w:rsidP="00C07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9B5" w:rsidRDefault="00C079B5" w:rsidP="00C0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19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формация о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079B5" w:rsidRDefault="00F457DD" w:rsidP="00C07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79B5" w:rsidRPr="001770BB">
        <w:rPr>
          <w:rFonts w:ascii="Times New Roman" w:hAnsi="Times New Roman" w:cs="Times New Roman"/>
          <w:sz w:val="28"/>
          <w:szCs w:val="28"/>
        </w:rPr>
        <w:t>рименяемые сегодня в России меры поддержки предпринимательства соответствуют зарубежной практике и отвечают современным требованиям. Вместе с тем, ряд механизмов может быть детализирован с целью привлечь в бизнес и учесть интересы широкого круга потенциальных предпринимателей. Данные предложения предлагается классифицировать по трем группам: направление деятельности; принадлежность предпринимателя к определенной группе и тип поддержки</w:t>
      </w:r>
      <w:r w:rsidR="00185932">
        <w:rPr>
          <w:rFonts w:ascii="Times New Roman" w:hAnsi="Times New Roman" w:cs="Times New Roman"/>
          <w:sz w:val="28"/>
          <w:szCs w:val="28"/>
        </w:rPr>
        <w:t xml:space="preserve">. </w:t>
      </w:r>
      <w:r w:rsidR="00185932" w:rsidRPr="001770BB">
        <w:rPr>
          <w:rFonts w:ascii="Times New Roman" w:hAnsi="Times New Roman" w:cs="Times New Roman"/>
          <w:sz w:val="28"/>
          <w:szCs w:val="28"/>
        </w:rPr>
        <w:t>В части различных групп предпринимателей Национальный проект требует существенной диверсификации и дополнения мерами поддержки, адресованных: женщинам; школьникам; студен</w:t>
      </w:r>
      <w:r w:rsidR="00B37C86">
        <w:rPr>
          <w:rFonts w:ascii="Times New Roman" w:hAnsi="Times New Roman" w:cs="Times New Roman"/>
          <w:sz w:val="28"/>
          <w:szCs w:val="28"/>
        </w:rPr>
        <w:t xml:space="preserve">там; пенсионерам; </w:t>
      </w:r>
      <w:proofErr w:type="spellStart"/>
      <w:r w:rsidR="00B37C86">
        <w:rPr>
          <w:rFonts w:ascii="Times New Roman" w:hAnsi="Times New Roman" w:cs="Times New Roman"/>
          <w:sz w:val="28"/>
          <w:szCs w:val="28"/>
        </w:rPr>
        <w:t>маргинализиров</w:t>
      </w:r>
      <w:r w:rsidR="00185932" w:rsidRPr="001770BB">
        <w:rPr>
          <w:rFonts w:ascii="Times New Roman" w:hAnsi="Times New Roman" w:cs="Times New Roman"/>
          <w:sz w:val="28"/>
          <w:szCs w:val="28"/>
        </w:rPr>
        <w:t>анной</w:t>
      </w:r>
      <w:proofErr w:type="spellEnd"/>
      <w:r w:rsidR="00185932" w:rsidRPr="001770BB">
        <w:rPr>
          <w:rFonts w:ascii="Times New Roman" w:hAnsi="Times New Roman" w:cs="Times New Roman"/>
          <w:sz w:val="28"/>
          <w:szCs w:val="28"/>
        </w:rPr>
        <w:t xml:space="preserve"> молодежи; иммигрантам; инвалидам. Каждая из этих групп требует индивидуального подхода.</w:t>
      </w:r>
      <w:r w:rsidR="00185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32" w:rsidRPr="00185932" w:rsidRDefault="00185932" w:rsidP="00185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32">
        <w:rPr>
          <w:rFonts w:ascii="Times New Roman" w:hAnsi="Times New Roman" w:cs="Times New Roman"/>
          <w:sz w:val="28"/>
          <w:szCs w:val="28"/>
        </w:rPr>
        <w:lastRenderedPageBreak/>
        <w:t>Подходы к оценке эффектов, формируемых за счет реализации мероприятий Национального проекта и Стратегии, являются важнейшей частью данных документов. Сама по себе оценка программ стимулирования предпринимательства мож</w:t>
      </w:r>
      <w:r>
        <w:rPr>
          <w:rFonts w:ascii="Times New Roman" w:hAnsi="Times New Roman" w:cs="Times New Roman"/>
          <w:sz w:val="28"/>
          <w:szCs w:val="28"/>
        </w:rPr>
        <w:t>ет преследовать следующие цели</w:t>
      </w:r>
      <w:r w:rsidRPr="00185932">
        <w:rPr>
          <w:rFonts w:ascii="Times New Roman" w:hAnsi="Times New Roman" w:cs="Times New Roman"/>
          <w:sz w:val="28"/>
          <w:szCs w:val="28"/>
        </w:rPr>
        <w:t>:</w:t>
      </w:r>
    </w:p>
    <w:p w:rsidR="00185932" w:rsidRPr="00185932" w:rsidRDefault="00185932" w:rsidP="0018593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eastAsiaTheme="minorHAnsi"/>
          <w:sz w:val="28"/>
          <w:szCs w:val="28"/>
          <w:lang w:eastAsia="en-US"/>
        </w:rPr>
      </w:pPr>
      <w:r w:rsidRPr="00185932">
        <w:rPr>
          <w:rFonts w:eastAsiaTheme="minorHAnsi"/>
          <w:sz w:val="28"/>
          <w:szCs w:val="28"/>
          <w:lang w:eastAsia="en-US"/>
        </w:rPr>
        <w:t xml:space="preserve">определить достигнуты ли цели; </w:t>
      </w:r>
    </w:p>
    <w:p w:rsidR="00185932" w:rsidRPr="00185932" w:rsidRDefault="00185932" w:rsidP="0018593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eastAsiaTheme="minorHAnsi"/>
          <w:sz w:val="28"/>
          <w:szCs w:val="28"/>
          <w:lang w:eastAsia="en-US"/>
        </w:rPr>
      </w:pPr>
      <w:r w:rsidRPr="00185932">
        <w:rPr>
          <w:rFonts w:eastAsiaTheme="minorHAnsi"/>
          <w:sz w:val="28"/>
          <w:szCs w:val="28"/>
          <w:lang w:eastAsia="en-US"/>
        </w:rPr>
        <w:t>принять обоснованные решения о выделении средств;</w:t>
      </w:r>
    </w:p>
    <w:p w:rsidR="00185932" w:rsidRPr="00185932" w:rsidRDefault="00185932" w:rsidP="0018593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eastAsiaTheme="minorHAnsi"/>
          <w:sz w:val="28"/>
          <w:szCs w:val="28"/>
          <w:lang w:eastAsia="en-US"/>
        </w:rPr>
      </w:pPr>
      <w:r w:rsidRPr="00185932">
        <w:rPr>
          <w:rFonts w:eastAsiaTheme="minorHAnsi"/>
          <w:sz w:val="28"/>
          <w:szCs w:val="28"/>
          <w:lang w:eastAsia="en-US"/>
        </w:rPr>
        <w:t>показать налогоплательщикам и бизнес-сообществу, что программа экономически эффективно использует государственные средства;</w:t>
      </w:r>
    </w:p>
    <w:p w:rsidR="00185932" w:rsidRPr="00185932" w:rsidRDefault="00185932" w:rsidP="0018593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eastAsiaTheme="minorHAnsi"/>
          <w:sz w:val="28"/>
          <w:szCs w:val="28"/>
          <w:lang w:eastAsia="en-US"/>
        </w:rPr>
      </w:pPr>
      <w:r w:rsidRPr="00185932">
        <w:rPr>
          <w:rFonts w:eastAsiaTheme="minorHAnsi"/>
          <w:sz w:val="28"/>
          <w:szCs w:val="28"/>
          <w:lang w:eastAsia="en-US"/>
        </w:rPr>
        <w:t>дать возможность для обсуждения результатов и при необходимости - корректировки программы;</w:t>
      </w:r>
    </w:p>
    <w:p w:rsidR="00185932" w:rsidRPr="00185932" w:rsidRDefault="00185932" w:rsidP="0018593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eastAsiaTheme="minorHAnsi"/>
          <w:sz w:val="28"/>
          <w:szCs w:val="28"/>
          <w:lang w:eastAsia="en-US"/>
        </w:rPr>
      </w:pPr>
      <w:r w:rsidRPr="00185932">
        <w:rPr>
          <w:rFonts w:eastAsiaTheme="minorHAnsi"/>
          <w:sz w:val="28"/>
          <w:szCs w:val="28"/>
          <w:lang w:eastAsia="en-US"/>
        </w:rPr>
        <w:t>достичь постоянного улучшения в разработке и администрировании программы.</w:t>
      </w:r>
    </w:p>
    <w:p w:rsidR="0017259A" w:rsidRDefault="00235DF0" w:rsidP="00C0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70BB">
        <w:rPr>
          <w:rFonts w:ascii="Times New Roman" w:hAnsi="Times New Roman" w:cs="Times New Roman"/>
          <w:sz w:val="28"/>
          <w:szCs w:val="28"/>
        </w:rPr>
        <w:t xml:space="preserve"> качестве итогового критерия эффективности реализуемых программ поддержки предпринимательства может быть использован прирост валового продукта. Для этого потребуется оценить увеличение выпуска товаров/работ/услуг, достигнутое благодаря новым предпринимателям, воспользовавшихся комплексом реализуемых мер. С помощью данного показателя государство на федеральном и региональном уровнях сможет не просто увидеть объем вложенных средств (как это происходит сейчас), но и оценить комплексный эффект для экономики в целом.</w:t>
      </w:r>
    </w:p>
    <w:p w:rsidR="004B54C2" w:rsidRPr="00D946D8" w:rsidRDefault="00C079B5" w:rsidP="00C0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(Технология)</w:t>
      </w:r>
      <w:r w:rsidR="00D9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946D8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 к использованию в качестве</w:t>
      </w:r>
      <w:r w:rsidR="00D9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6D8" w:rsidRPr="00D94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методики оценки эффектов, формируемых за счет реализации Национального проекта "Малое и среднее предпринимательство и поддержка индивидуальной предпринимательской инициативы" и Стратегии развития малого и среднего предпринимательства в РФ на период до 2030 года, утвержденную распоряжением Правительства Российской Федерации №1083-р от 02 июня 2016 года</w:t>
      </w:r>
      <w:r w:rsidR="00D94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C079B5" w:rsidRPr="00B874A0" w:rsidRDefault="00C079B5" w:rsidP="00C07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Представленная методика позволяет </w:t>
      </w:r>
      <w:r w:rsidR="00B87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достигнуты ли цели </w:t>
      </w:r>
      <w:r w:rsidR="00B874A0" w:rsidRPr="001770BB">
        <w:rPr>
          <w:rFonts w:ascii="Times New Roman" w:hAnsi="Times New Roman" w:cs="Times New Roman"/>
          <w:sz w:val="28"/>
          <w:szCs w:val="28"/>
        </w:rPr>
        <w:t xml:space="preserve">программ стимулирования </w:t>
      </w:r>
      <w:r w:rsidR="00B874A0" w:rsidRPr="001770B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B874A0">
        <w:rPr>
          <w:rFonts w:ascii="Times New Roman" w:hAnsi="Times New Roman" w:cs="Times New Roman"/>
          <w:sz w:val="28"/>
          <w:szCs w:val="28"/>
        </w:rPr>
        <w:t xml:space="preserve">; </w:t>
      </w:r>
      <w:r w:rsidR="00B874A0" w:rsidRPr="00B874A0">
        <w:rPr>
          <w:rFonts w:ascii="Times New Roman" w:hAnsi="Times New Roman" w:cs="Times New Roman"/>
          <w:sz w:val="28"/>
          <w:szCs w:val="28"/>
        </w:rPr>
        <w:t>дать возможность для обсуждения результатов и при необходимости - корректировки</w:t>
      </w:r>
      <w:r w:rsidR="00B874A0" w:rsidRPr="001770BB">
        <w:rPr>
          <w:sz w:val="28"/>
          <w:szCs w:val="28"/>
        </w:rPr>
        <w:t xml:space="preserve"> </w:t>
      </w:r>
      <w:r w:rsidR="00B874A0" w:rsidRPr="00B874A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874A0" w:rsidRPr="001770BB">
        <w:rPr>
          <w:rFonts w:ascii="Times New Roman" w:hAnsi="Times New Roman" w:cs="Times New Roman"/>
          <w:sz w:val="28"/>
          <w:szCs w:val="28"/>
        </w:rPr>
        <w:t>стимулирования предпринимательства</w:t>
      </w:r>
      <w:r w:rsidR="00B874A0">
        <w:rPr>
          <w:rFonts w:ascii="Times New Roman" w:hAnsi="Times New Roman" w:cs="Times New Roman"/>
          <w:sz w:val="28"/>
          <w:szCs w:val="28"/>
        </w:rPr>
        <w:t>.</w:t>
      </w:r>
    </w:p>
    <w:p w:rsidR="00C079B5" w:rsidRDefault="00C079B5" w:rsidP="00C0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r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B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методики </w:t>
      </w:r>
      <w:r w:rsidR="00DB25F0" w:rsidRPr="00D94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оценки эффектов</w:t>
      </w:r>
      <w:r w:rsidR="00DB25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внедрения программ стимулирования предпринимательства не требует использования специального оборудования.</w:t>
      </w:r>
    </w:p>
    <w:p w:rsidR="00C079B5" w:rsidRPr="00377058" w:rsidRDefault="00C079B5" w:rsidP="000216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оценки программ </w:t>
      </w:r>
      <w:r w:rsidR="000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направлена на решение следующих экономических задач: принятия обоснованных решений о выделении средств; обоснование перед налогоплательщиками и бизнес-сообществом, что программы экономически</w:t>
      </w:r>
      <w:r w:rsidR="0037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</w:t>
      </w:r>
      <w:r w:rsidR="0024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377058" w:rsidRPr="0037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государственные средства.</w:t>
      </w:r>
      <w:r w:rsidR="000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79B5" w:rsidRDefault="00C079B5" w:rsidP="00C07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использоваться органами государственной власти на федеральном и региональном уровнях в целях оценки эффектов, формируемых за счет реализации программ стимулирования предпринимательства</w:t>
      </w:r>
      <w:r w:rsidRPr="002119C9">
        <w:rPr>
          <w:rFonts w:ascii="Times New Roman" w:eastAsiaTheme="majorEastAsia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3627" w:rsidRDefault="00D03627"/>
    <w:sectPr w:rsidR="00D0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5C4"/>
    <w:multiLevelType w:val="hybridMultilevel"/>
    <w:tmpl w:val="020AA62C"/>
    <w:lvl w:ilvl="0" w:tplc="F9C6E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A8"/>
    <w:rsid w:val="000216C9"/>
    <w:rsid w:val="00035A42"/>
    <w:rsid w:val="00093CD9"/>
    <w:rsid w:val="00096A71"/>
    <w:rsid w:val="000D0B78"/>
    <w:rsid w:val="000F613E"/>
    <w:rsid w:val="0017259A"/>
    <w:rsid w:val="00185932"/>
    <w:rsid w:val="001E714C"/>
    <w:rsid w:val="00235DF0"/>
    <w:rsid w:val="0024253C"/>
    <w:rsid w:val="002D54DF"/>
    <w:rsid w:val="00377058"/>
    <w:rsid w:val="004B54C2"/>
    <w:rsid w:val="004E0C3F"/>
    <w:rsid w:val="005816EB"/>
    <w:rsid w:val="005E5D29"/>
    <w:rsid w:val="0077201B"/>
    <w:rsid w:val="00881549"/>
    <w:rsid w:val="008A76E7"/>
    <w:rsid w:val="0094205A"/>
    <w:rsid w:val="009C29B0"/>
    <w:rsid w:val="00A956A8"/>
    <w:rsid w:val="00B37C86"/>
    <w:rsid w:val="00B874A0"/>
    <w:rsid w:val="00BB5EE0"/>
    <w:rsid w:val="00BE3607"/>
    <w:rsid w:val="00C079B5"/>
    <w:rsid w:val="00C77CD0"/>
    <w:rsid w:val="00D03627"/>
    <w:rsid w:val="00D946D8"/>
    <w:rsid w:val="00DB25F0"/>
    <w:rsid w:val="00E930F4"/>
    <w:rsid w:val="00F457DD"/>
    <w:rsid w:val="00F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DFDD-FD1E-41D7-B1A9-881E21C8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Надпись к иллюстрации,Bullet List,FooterText,numbered,Paragraphe de liste1,lp1"/>
    <w:basedOn w:val="a"/>
    <w:link w:val="a4"/>
    <w:uiPriority w:val="34"/>
    <w:qFormat/>
    <w:rsid w:val="00185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aliases w:val="Нумерованый список Знак,Надпись к иллюстрации Знак,Bullet List Знак,FooterText Знак,numbered Знак,Paragraphe de liste1 Знак,lp1 Знак"/>
    <w:link w:val="a3"/>
    <w:uiPriority w:val="34"/>
    <w:locked/>
    <w:rsid w:val="001859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1E714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E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achuk@f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MOKuznetsova@fa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ISolntcev@fa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customXml" Target="../customXml/item1.xml"/><Relationship Id="rId10" Type="http://schemas.openxmlformats.org/officeDocument/2006/relationships/hyperlink" Target="mailto:NVLinder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DD45A-BA47-4738-8E34-F00982C3EEBC}"/>
</file>

<file path=customXml/itemProps2.xml><?xml version="1.0" encoding="utf-8"?>
<ds:datastoreItem xmlns:ds="http://schemas.openxmlformats.org/officeDocument/2006/customXml" ds:itemID="{EC70D3AC-B94F-422C-9F6C-C787FB9AB46B}"/>
</file>

<file path=customXml/itemProps3.xml><?xml version="1.0" encoding="utf-8"?>
<ds:datastoreItem xmlns:ds="http://schemas.openxmlformats.org/officeDocument/2006/customXml" ds:itemID="{BF127921-7AEF-4224-B833-6A56DCBC4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оценки эффектов, формируемых за счет реализации Национального проекта "Малое и среднее предпринимательство и поддержка индивидуальной предпринимательской инициативы" (рекламно-техническое описание)</dc:title>
  <dc:subject/>
  <dc:creator>Кузнецова Мария Олеговна</dc:creator>
  <cp:keywords/>
  <dc:description/>
  <cp:lastModifiedBy>Белгородцев Виктор Петрович</cp:lastModifiedBy>
  <cp:revision>2</cp:revision>
  <dcterms:created xsi:type="dcterms:W3CDTF">2021-11-29T12:12:00Z</dcterms:created>
  <dcterms:modified xsi:type="dcterms:W3CDTF">2021-11-29T12:12:00Z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