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в виде секрета производства (ноу-хау)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 xml:space="preserve">«МЕТОДИКА СОСТАВЛЕНИЯ РЕЙТИНГА 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3DC6">
        <w:rPr>
          <w:rFonts w:ascii="Times New Roman" w:hAnsi="Times New Roman" w:cs="Times New Roman"/>
          <w:b/>
          <w:sz w:val="28"/>
          <w:szCs w:val="28"/>
        </w:rPr>
        <w:t>УЧЕБНО-НАУЧНЫХ ДЕПАРТАМЕНТОВ И КАФЕДР»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разработан в рамках</w:t>
      </w:r>
      <w:r w:rsidR="00334EA7">
        <w:rPr>
          <w:rFonts w:ascii="Times New Roman" w:hAnsi="Times New Roman" w:cs="Times New Roman"/>
          <w:sz w:val="28"/>
          <w:szCs w:val="28"/>
        </w:rPr>
        <w:t xml:space="preserve"> служебного задания</w:t>
      </w:r>
      <w:bookmarkStart w:id="0" w:name="_GoBack"/>
      <w:bookmarkEnd w:id="0"/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A1A0C" w:rsidRDefault="00A53403" w:rsidP="00211B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>Рекламно-техниче</w:t>
      </w:r>
      <w:r w:rsidR="00211B27" w:rsidRPr="00A53403">
        <w:rPr>
          <w:rFonts w:ascii="Times New Roman" w:hAnsi="Times New Roman" w:cs="Times New Roman"/>
          <w:b/>
          <w:sz w:val="28"/>
          <w:szCs w:val="28"/>
        </w:rPr>
        <w:t xml:space="preserve">ское описание </w:t>
      </w:r>
    </w:p>
    <w:p w:rsidR="00211B27" w:rsidRPr="00A53403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3403">
        <w:rPr>
          <w:rFonts w:ascii="Times New Roman" w:hAnsi="Times New Roman" w:cs="Times New Roman"/>
          <w:b/>
          <w:sz w:val="28"/>
          <w:szCs w:val="28"/>
        </w:rPr>
        <w:t xml:space="preserve">результата интеллектуальной деятельности </w:t>
      </w:r>
    </w:p>
    <w:p w:rsidR="00211B27" w:rsidRPr="00453DC6" w:rsidRDefault="00211B27" w:rsidP="00211B2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DC6" w:rsidRPr="00453DC6" w:rsidRDefault="00334EA7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i1025" style="width:0;height:1.5pt" o:hralign="center" o:hrstd="t" o:hr="t" fillcolor="#a0a0a0" stroked="f"/>
        </w:pict>
      </w:r>
    </w:p>
    <w:p w:rsidR="00EA076E" w:rsidRPr="00EA076E" w:rsidRDefault="00EA076E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211B27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3DC6">
        <w:rPr>
          <w:rFonts w:ascii="Times New Roman" w:hAnsi="Times New Roman" w:cs="Times New Roman"/>
          <w:sz w:val="28"/>
          <w:szCs w:val="28"/>
        </w:rPr>
        <w:t>С</w:t>
      </w:r>
      <w:r w:rsidR="00211B27" w:rsidRPr="00453DC6">
        <w:rPr>
          <w:rFonts w:ascii="Times New Roman" w:hAnsi="Times New Roman" w:cs="Times New Roman"/>
          <w:sz w:val="28"/>
          <w:szCs w:val="28"/>
        </w:rPr>
        <w:t>ведения об автор</w:t>
      </w:r>
      <w:r w:rsidR="00116DE4">
        <w:rPr>
          <w:rFonts w:ascii="Times New Roman" w:hAnsi="Times New Roman" w:cs="Times New Roman"/>
          <w:sz w:val="28"/>
          <w:szCs w:val="28"/>
        </w:rPr>
        <w:t>ах</w:t>
      </w:r>
      <w:r w:rsidR="00211B27" w:rsidRPr="00453DC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6DE4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116DE4" w:rsidTr="00D64A9A">
        <w:tc>
          <w:tcPr>
            <w:tcW w:w="3256" w:type="dxa"/>
            <w:vAlign w:val="center"/>
          </w:tcPr>
          <w:p w:rsidR="00116DE4" w:rsidRDefault="00116DE4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DC6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-2004695</wp:posOffset>
                  </wp:positionV>
                  <wp:extent cx="1511300" cy="1979930"/>
                  <wp:effectExtent l="19050" t="19050" r="12700" b="20320"/>
                  <wp:wrapSquare wrapText="bothSides"/>
                  <wp:docPr id="2" name="Рисунок 2" descr="https://raex-a.ru/media/uploads/persons/oborskij_aleksej_yurevic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raex-a.ru/media/uploads/persons/oborskij_aleksej_yurevic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0" cy="197993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:rsidR="00116DE4" w:rsidRDefault="00116DE4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3DC6">
              <w:rPr>
                <w:rFonts w:ascii="Times New Roman" w:hAnsi="Times New Roman" w:cs="Times New Roman"/>
                <w:sz w:val="28"/>
                <w:szCs w:val="28"/>
              </w:rPr>
              <w:t>ОБОРСКИЙ Алексей Юрьевич,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DC6">
              <w:rPr>
                <w:rFonts w:ascii="Times New Roman" w:hAnsi="Times New Roman" w:cs="Times New Roman"/>
                <w:sz w:val="28"/>
                <w:szCs w:val="28"/>
              </w:rPr>
              <w:t>кандидат философских наук</w:t>
            </w:r>
          </w:p>
          <w:p w:rsidR="00116DE4" w:rsidRPr="00453DC6" w:rsidRDefault="00116DE4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3DC6">
              <w:rPr>
                <w:rFonts w:ascii="Times New Roman" w:hAnsi="Times New Roman" w:cs="Times New Roman"/>
                <w:sz w:val="28"/>
                <w:szCs w:val="28"/>
              </w:rPr>
              <w:t>директор по стратегическому развитию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DC6">
              <w:rPr>
                <w:rFonts w:ascii="Times New Roman" w:hAnsi="Times New Roman" w:cs="Times New Roman"/>
                <w:sz w:val="28"/>
                <w:szCs w:val="28"/>
              </w:rPr>
              <w:t>ФГОБУ ВО «Финансовый университет при Правительстве Российской Федерации»</w:t>
            </w:r>
          </w:p>
          <w:p w:rsidR="00116DE4" w:rsidRPr="00453DC6" w:rsidRDefault="00116DE4" w:rsidP="00D64A9A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3DC6">
              <w:rPr>
                <w:rFonts w:ascii="Times New Roman" w:hAnsi="Times New Roman" w:cs="Times New Roman"/>
                <w:sz w:val="28"/>
                <w:szCs w:val="28"/>
              </w:rPr>
              <w:t>доцент Департамента социологии, истории и философии</w:t>
            </w:r>
          </w:p>
          <w:p w:rsidR="00116DE4" w:rsidRPr="00D64A9A" w:rsidRDefault="00116DE4" w:rsidP="00D64A9A">
            <w:pPr>
              <w:spacing w:after="120"/>
              <w:rPr>
                <w:rFonts w:ascii="Times New Roman" w:hAnsi="Times New Roman" w:cs="Times New Roman"/>
              </w:rPr>
            </w:pPr>
            <w:r w:rsidRPr="00453DC6">
              <w:rPr>
                <w:rFonts w:ascii="Times New Roman" w:hAnsi="Times New Roman" w:cs="Times New Roman"/>
              </w:rPr>
              <w:t>125993, г. Москва, Ленинградский проспект,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3DC6">
              <w:rPr>
                <w:rFonts w:ascii="Times New Roman" w:hAnsi="Times New Roman" w:cs="Times New Roman"/>
              </w:rPr>
              <w:t>д.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3DC6">
              <w:rPr>
                <w:rFonts w:ascii="Times New Roman" w:hAnsi="Times New Roman" w:cs="Times New Roman"/>
              </w:rPr>
              <w:t>49, каб. 336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64A9A">
              <w:rPr>
                <w:rFonts w:ascii="Times New Roman" w:hAnsi="Times New Roman" w:cs="Times New Roman"/>
              </w:rPr>
              <w:t xml:space="preserve">           </w:t>
            </w:r>
            <w:r w:rsidRPr="00453DC6">
              <w:rPr>
                <w:rFonts w:ascii="Times New Roman" w:hAnsi="Times New Roman" w:cs="Times New Roman"/>
              </w:rPr>
              <w:t>Тел.: +7 (495) 249-51-04</w:t>
            </w:r>
          </w:p>
        </w:tc>
      </w:tr>
      <w:tr w:rsidR="00116DE4" w:rsidTr="006157D0">
        <w:trPr>
          <w:trHeight w:val="3240"/>
        </w:trPr>
        <w:tc>
          <w:tcPr>
            <w:tcW w:w="3256" w:type="dxa"/>
            <w:vAlign w:val="center"/>
          </w:tcPr>
          <w:p w:rsidR="00116DE4" w:rsidRDefault="00116DE4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243205</wp:posOffset>
                  </wp:positionV>
                  <wp:extent cx="1525905" cy="1907540"/>
                  <wp:effectExtent l="19050" t="19050" r="17145" b="16510"/>
                  <wp:wrapSquare wrapText="bothSides"/>
                  <wp:docPr id="1" name="Рисунок 1" descr="http://www.fa.ru/my/User%20Photos/Profile%20Pictures/temp_ABB55201aamerslanova_LThum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a.ru/my/User%20Photos/Profile%20Pictures/temp_ABB55201aamerslanova_LThumb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88" r="13196" b="10120"/>
                          <a:stretch/>
                        </pic:blipFill>
                        <pic:spPr bwMode="auto">
                          <a:xfrm>
                            <a:off x="0" y="0"/>
                            <a:ext cx="1525905" cy="190754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:rsidR="006157D0" w:rsidRDefault="006157D0" w:rsidP="00116DE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6DE4" w:rsidRDefault="00116DE4" w:rsidP="00116DE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АМЕРСЛАНОВА </w:t>
            </w:r>
            <w:r w:rsidRPr="0011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Айнара Надировна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11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преподаватель Департамента учета, анализа и аудита </w:t>
            </w:r>
          </w:p>
          <w:p w:rsidR="00116DE4" w:rsidRDefault="00116DE4" w:rsidP="00116DE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Начальник Управления программ развития</w:t>
            </w:r>
          </w:p>
          <w:p w:rsidR="006157D0" w:rsidRDefault="006157D0" w:rsidP="00116DE4">
            <w:pPr>
              <w:spacing w:after="120"/>
              <w:rPr>
                <w:rFonts w:ascii="Times New Roman" w:hAnsi="Times New Roman" w:cs="Times New Roman"/>
              </w:rPr>
            </w:pPr>
          </w:p>
          <w:p w:rsidR="00116DE4" w:rsidRDefault="00116DE4" w:rsidP="00D64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12916</w:t>
            </w:r>
            <w:r w:rsidR="00D64A9A">
              <w:rPr>
                <w:rFonts w:ascii="Times New Roman" w:hAnsi="Times New Roman" w:cs="Times New Roman"/>
              </w:rPr>
              <w:t>4</w:t>
            </w:r>
            <w:r w:rsidRPr="00453DC6">
              <w:rPr>
                <w:rFonts w:ascii="Times New Roman" w:hAnsi="Times New Roman" w:cs="Times New Roman"/>
              </w:rPr>
              <w:t xml:space="preserve">, г. Москва, </w:t>
            </w:r>
            <w:r>
              <w:rPr>
                <w:rFonts w:ascii="Times New Roman" w:hAnsi="Times New Roman" w:cs="Times New Roman"/>
              </w:rPr>
              <w:t>Кибальчича ул., д. 1, каб. 1</w:t>
            </w:r>
          </w:p>
          <w:p w:rsidR="00116DE4" w:rsidRDefault="00116DE4" w:rsidP="00116DE4">
            <w:pPr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53DC6">
              <w:rPr>
                <w:rFonts w:ascii="Times New Roman" w:hAnsi="Times New Roman" w:cs="Times New Roman"/>
              </w:rPr>
              <w:t>Тел.: +7 (495) </w:t>
            </w:r>
            <w:r>
              <w:rPr>
                <w:rFonts w:ascii="Times New Roman" w:hAnsi="Times New Roman" w:cs="Times New Roman"/>
              </w:rPr>
              <w:t>277-46-23</w:t>
            </w:r>
          </w:p>
        </w:tc>
      </w:tr>
      <w:tr w:rsidR="00116DE4" w:rsidTr="006157D0">
        <w:tc>
          <w:tcPr>
            <w:tcW w:w="3256" w:type="dxa"/>
            <w:vAlign w:val="center"/>
          </w:tcPr>
          <w:p w:rsidR="00116DE4" w:rsidRDefault="00D64A9A" w:rsidP="006157D0">
            <w:pPr>
              <w:contextualSpacing/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262890</wp:posOffset>
                  </wp:positionV>
                  <wp:extent cx="1526540" cy="1835785"/>
                  <wp:effectExtent l="19050" t="19050" r="16510" b="12065"/>
                  <wp:wrapSquare wrapText="bothSides"/>
                  <wp:docPr id="3" name="Рисунок 3" descr="http://www.fa.ru/org/div/opr/PublishingImages/contacts/Shakhovski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a.ru/org/div/opr/PublishingImages/contacts/Shakhovski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39" r="11144"/>
                          <a:stretch/>
                        </pic:blipFill>
                        <pic:spPr bwMode="auto">
                          <a:xfrm>
                            <a:off x="0" y="0"/>
                            <a:ext cx="1526540" cy="18357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16DE4" w:rsidRDefault="00116DE4" w:rsidP="006157D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98" w:type="dxa"/>
          </w:tcPr>
          <w:p w:rsidR="00D64A9A" w:rsidRDefault="00D64A9A" w:rsidP="00116DE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16DE4" w:rsidRDefault="00116DE4" w:rsidP="00116DE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ШАХОВСКИЙ Роман Анатольевич, </w:t>
            </w:r>
            <w:r w:rsidRPr="0011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старший преподаватель Департамента учета, анализа и аудита </w:t>
            </w:r>
          </w:p>
          <w:p w:rsidR="00116DE4" w:rsidRDefault="00116DE4" w:rsidP="00116DE4">
            <w:pPr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1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отдела программ развития </w:t>
            </w:r>
            <w:r w:rsidRPr="00116D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Управления программ развития</w:t>
            </w:r>
          </w:p>
          <w:p w:rsidR="00116DE4" w:rsidRDefault="00116DE4" w:rsidP="00116DE4">
            <w:pPr>
              <w:spacing w:after="120"/>
              <w:rPr>
                <w:rFonts w:ascii="Times New Roman" w:hAnsi="Times New Roman" w:cs="Times New Roman"/>
              </w:rPr>
            </w:pPr>
          </w:p>
          <w:p w:rsidR="00116DE4" w:rsidRDefault="00116DE4" w:rsidP="00D64A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12916</w:t>
            </w:r>
            <w:r w:rsidR="00D64A9A">
              <w:rPr>
                <w:rFonts w:ascii="Times New Roman" w:hAnsi="Times New Roman" w:cs="Times New Roman"/>
              </w:rPr>
              <w:t>4</w:t>
            </w:r>
            <w:r w:rsidRPr="00453DC6">
              <w:rPr>
                <w:rFonts w:ascii="Times New Roman" w:hAnsi="Times New Roman" w:cs="Times New Roman"/>
              </w:rPr>
              <w:t xml:space="preserve">, г. Москва, </w:t>
            </w:r>
            <w:r>
              <w:rPr>
                <w:rFonts w:ascii="Times New Roman" w:hAnsi="Times New Roman" w:cs="Times New Roman"/>
              </w:rPr>
              <w:t>Кибальчича ул., д. 1, каб. 1</w:t>
            </w:r>
          </w:p>
          <w:p w:rsidR="00116DE4" w:rsidRDefault="00116DE4" w:rsidP="00116DE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C6">
              <w:rPr>
                <w:rFonts w:ascii="Times New Roman" w:hAnsi="Times New Roman" w:cs="Times New Roman"/>
              </w:rPr>
              <w:t>Тел.: +7 (495) </w:t>
            </w:r>
            <w:r>
              <w:rPr>
                <w:rFonts w:ascii="Times New Roman" w:hAnsi="Times New Roman" w:cs="Times New Roman"/>
              </w:rPr>
              <w:t>277-46-23</w:t>
            </w:r>
          </w:p>
        </w:tc>
      </w:tr>
    </w:tbl>
    <w:p w:rsidR="00116DE4" w:rsidRPr="00453DC6" w:rsidRDefault="00116DE4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53DC6" w:rsidRPr="00453DC6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B137F" w:rsidRPr="00945F07" w:rsidRDefault="007B137F" w:rsidP="00945F07">
      <w:pPr>
        <w:spacing w:after="0" w:line="4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научно-практической деятельности разработан</w:t>
      </w:r>
      <w:r w:rsidR="003A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r w:rsidRPr="0094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проведени</w:t>
      </w:r>
      <w:r w:rsidR="003A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4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объективной независимой </w:t>
      </w:r>
      <w:r w:rsidRPr="0094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оценки деятельности департаментов и кафедр образовательного учреждения высшего образования и формировани</w:t>
      </w:r>
      <w:r w:rsidR="003A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94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r w:rsidR="003A1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Pr="00945F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основе рейтинга департаментов и кафедр. </w:t>
      </w:r>
    </w:p>
    <w:p w:rsidR="002A51EB" w:rsidRDefault="003A1A0C" w:rsidP="002A51EB">
      <w:pPr>
        <w:tabs>
          <w:tab w:val="left" w:pos="993"/>
        </w:tabs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 п</w:t>
      </w:r>
      <w:r w:rsidRPr="00D0642E">
        <w:rPr>
          <w:rFonts w:ascii="Times New Roman" w:hAnsi="Times New Roman" w:cs="Times New Roman"/>
          <w:sz w:val="28"/>
          <w:szCs w:val="28"/>
        </w:rPr>
        <w:t xml:space="preserve">редставляет собой </w:t>
      </w:r>
      <w:r>
        <w:rPr>
          <w:rFonts w:ascii="Times New Roman" w:hAnsi="Times New Roman" w:cs="Times New Roman"/>
          <w:sz w:val="28"/>
          <w:szCs w:val="28"/>
        </w:rPr>
        <w:t xml:space="preserve">оформленную в табличной форме </w:t>
      </w:r>
      <w:r w:rsidRPr="00D0642E">
        <w:rPr>
          <w:rFonts w:ascii="Times New Roman" w:hAnsi="Times New Roman" w:cs="Times New Roman"/>
          <w:sz w:val="28"/>
          <w:szCs w:val="28"/>
        </w:rPr>
        <w:t xml:space="preserve">совокупность индикаторов контроля, систематизированных по </w:t>
      </w:r>
      <w:r>
        <w:rPr>
          <w:rFonts w:ascii="Times New Roman" w:hAnsi="Times New Roman" w:cs="Times New Roman"/>
          <w:sz w:val="28"/>
          <w:szCs w:val="28"/>
        </w:rPr>
        <w:t>приоритетным направлениям деятельности «Образовательный процесс», «Научная работа», «Международная интеграция», «Кадровый состав (работа с кадрами)», «Участие департамента, кафедры в повышении имиджа вуза», «Инновации».</w:t>
      </w:r>
    </w:p>
    <w:p w:rsidR="007B137F" w:rsidRPr="00945F07" w:rsidRDefault="00D75C36" w:rsidP="002A51EB">
      <w:pPr>
        <w:tabs>
          <w:tab w:val="left" w:pos="993"/>
        </w:tabs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7B137F" w:rsidRPr="00945F07">
        <w:rPr>
          <w:rFonts w:ascii="Times New Roman" w:hAnsi="Times New Roman" w:cs="Times New Roman"/>
          <w:sz w:val="28"/>
          <w:szCs w:val="28"/>
        </w:rPr>
        <w:t>подготовк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7B137F" w:rsidRPr="00945F07">
        <w:rPr>
          <w:rFonts w:ascii="Times New Roman" w:hAnsi="Times New Roman" w:cs="Times New Roman"/>
          <w:sz w:val="28"/>
          <w:szCs w:val="28"/>
        </w:rPr>
        <w:t xml:space="preserve"> </w:t>
      </w:r>
      <w:r w:rsidR="000B2B43">
        <w:rPr>
          <w:rFonts w:ascii="Times New Roman" w:hAnsi="Times New Roman" w:cs="Times New Roman"/>
          <w:sz w:val="28"/>
          <w:szCs w:val="28"/>
        </w:rPr>
        <w:t xml:space="preserve">методики </w:t>
      </w:r>
      <w:r w:rsidR="007B137F" w:rsidRPr="00945F07">
        <w:rPr>
          <w:rFonts w:ascii="Times New Roman" w:hAnsi="Times New Roman" w:cs="Times New Roman"/>
          <w:sz w:val="28"/>
          <w:szCs w:val="28"/>
        </w:rPr>
        <w:t xml:space="preserve">рассмотрены отечественная и зарубежная практики оценки деятельности </w:t>
      </w:r>
      <w:r w:rsidR="000B2B43">
        <w:rPr>
          <w:rFonts w:ascii="Times New Roman" w:hAnsi="Times New Roman" w:cs="Times New Roman"/>
          <w:sz w:val="28"/>
          <w:szCs w:val="28"/>
        </w:rPr>
        <w:t xml:space="preserve">учебно-научных подразделений вузов и качества их работы, </w:t>
      </w:r>
      <w:r w:rsidR="007B137F" w:rsidRPr="00945F07">
        <w:rPr>
          <w:rFonts w:ascii="Times New Roman" w:hAnsi="Times New Roman" w:cs="Times New Roman"/>
          <w:sz w:val="28"/>
          <w:szCs w:val="28"/>
        </w:rPr>
        <w:t>поиск</w:t>
      </w:r>
      <w:r w:rsidR="00945F07" w:rsidRPr="00945F07">
        <w:rPr>
          <w:rFonts w:ascii="Times New Roman" w:hAnsi="Times New Roman" w:cs="Times New Roman"/>
          <w:sz w:val="28"/>
          <w:szCs w:val="28"/>
        </w:rPr>
        <w:t>а</w:t>
      </w:r>
      <w:r w:rsidR="007B137F" w:rsidRPr="00945F07">
        <w:rPr>
          <w:rFonts w:ascii="Times New Roman" w:hAnsi="Times New Roman" w:cs="Times New Roman"/>
          <w:sz w:val="28"/>
          <w:szCs w:val="28"/>
        </w:rPr>
        <w:t xml:space="preserve"> </w:t>
      </w:r>
      <w:r w:rsidR="00945F07" w:rsidRPr="00945F07">
        <w:rPr>
          <w:rFonts w:ascii="Times New Roman" w:hAnsi="Times New Roman" w:cs="Times New Roman"/>
          <w:sz w:val="28"/>
          <w:szCs w:val="28"/>
        </w:rPr>
        <w:t>«</w:t>
      </w:r>
      <w:r w:rsidR="007B137F" w:rsidRPr="00945F07">
        <w:rPr>
          <w:rFonts w:ascii="Times New Roman" w:hAnsi="Times New Roman" w:cs="Times New Roman"/>
          <w:sz w:val="28"/>
          <w:szCs w:val="28"/>
        </w:rPr>
        <w:t>точек роста</w:t>
      </w:r>
      <w:r w:rsidR="00945F07" w:rsidRPr="00945F07">
        <w:rPr>
          <w:rFonts w:ascii="Times New Roman" w:hAnsi="Times New Roman" w:cs="Times New Roman"/>
          <w:sz w:val="28"/>
          <w:szCs w:val="28"/>
        </w:rPr>
        <w:t>»</w:t>
      </w:r>
      <w:r w:rsidR="007B137F" w:rsidRPr="00945F07">
        <w:rPr>
          <w:rFonts w:ascii="Times New Roman" w:hAnsi="Times New Roman" w:cs="Times New Roman"/>
          <w:sz w:val="28"/>
          <w:szCs w:val="28"/>
        </w:rPr>
        <w:t xml:space="preserve"> и способов их достижения.  </w:t>
      </w:r>
    </w:p>
    <w:p w:rsidR="002A51EB" w:rsidRDefault="000B2B43" w:rsidP="002A51EB">
      <w:pPr>
        <w:pStyle w:val="paragraph"/>
        <w:spacing w:before="0" w:beforeAutospacing="0" w:after="0" w:afterAutospacing="0" w:line="460" w:lineRule="exact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D0642E">
        <w:rPr>
          <w:sz w:val="28"/>
          <w:szCs w:val="28"/>
          <w:shd w:val="clear" w:color="auto" w:fill="FFFFFF"/>
        </w:rPr>
        <w:t>М</w:t>
      </w:r>
      <w:r w:rsidR="003A1A0C" w:rsidRPr="00D0642E">
        <w:rPr>
          <w:sz w:val="28"/>
          <w:szCs w:val="28"/>
          <w:shd w:val="clear" w:color="auto" w:fill="FFFFFF"/>
        </w:rPr>
        <w:t>етодика</w:t>
      </w:r>
      <w:r>
        <w:rPr>
          <w:sz w:val="28"/>
          <w:szCs w:val="28"/>
          <w:shd w:val="clear" w:color="auto" w:fill="FFFFFF"/>
        </w:rPr>
        <w:t xml:space="preserve"> </w:t>
      </w:r>
      <w:r w:rsidR="003A1A0C" w:rsidRPr="00D0642E">
        <w:rPr>
          <w:sz w:val="28"/>
          <w:szCs w:val="28"/>
          <w:shd w:val="clear" w:color="auto" w:fill="FFFFFF"/>
        </w:rPr>
        <w:t xml:space="preserve">предназначена для анализа </w:t>
      </w:r>
      <w:r w:rsidR="008126FC">
        <w:rPr>
          <w:sz w:val="28"/>
          <w:szCs w:val="28"/>
          <w:shd w:val="clear" w:color="auto" w:fill="FFFFFF"/>
        </w:rPr>
        <w:t xml:space="preserve">индивидуальной и коллективной </w:t>
      </w:r>
      <w:r w:rsidR="002A51EB">
        <w:rPr>
          <w:sz w:val="28"/>
          <w:szCs w:val="28"/>
          <w:shd w:val="clear" w:color="auto" w:fill="FFFFFF"/>
        </w:rPr>
        <w:t xml:space="preserve">деятельности </w:t>
      </w:r>
      <w:r w:rsidR="008126FC" w:rsidRPr="00D0642E">
        <w:rPr>
          <w:sz w:val="28"/>
          <w:szCs w:val="28"/>
          <w:shd w:val="clear" w:color="auto" w:fill="FFFFFF"/>
        </w:rPr>
        <w:t xml:space="preserve">работников </w:t>
      </w:r>
      <w:r w:rsidR="00976650">
        <w:rPr>
          <w:sz w:val="28"/>
          <w:szCs w:val="28"/>
          <w:shd w:val="clear" w:color="auto" w:fill="FFFFFF"/>
        </w:rPr>
        <w:t>и руководителей по направлениям деятельности</w:t>
      </w:r>
      <w:r w:rsidR="00976650" w:rsidRPr="00D0642E">
        <w:rPr>
          <w:sz w:val="28"/>
          <w:szCs w:val="28"/>
          <w:shd w:val="clear" w:color="auto" w:fill="FFFFFF"/>
        </w:rPr>
        <w:t xml:space="preserve"> </w:t>
      </w:r>
      <w:r w:rsidR="003A1A0C" w:rsidRPr="00D0642E">
        <w:rPr>
          <w:sz w:val="28"/>
          <w:szCs w:val="28"/>
          <w:shd w:val="clear" w:color="auto" w:fill="FFFFFF"/>
        </w:rPr>
        <w:t xml:space="preserve">и контроля </w:t>
      </w:r>
      <w:r w:rsidR="00976650">
        <w:rPr>
          <w:sz w:val="28"/>
          <w:szCs w:val="28"/>
          <w:shd w:val="clear" w:color="auto" w:fill="FFFFFF"/>
        </w:rPr>
        <w:t xml:space="preserve">ее </w:t>
      </w:r>
      <w:r w:rsidR="003A1A0C" w:rsidRPr="00D0642E">
        <w:rPr>
          <w:sz w:val="28"/>
          <w:szCs w:val="28"/>
          <w:shd w:val="clear" w:color="auto" w:fill="FFFFFF"/>
        </w:rPr>
        <w:t>результатов</w:t>
      </w:r>
      <w:r w:rsidR="003A1A0C">
        <w:rPr>
          <w:sz w:val="28"/>
          <w:szCs w:val="28"/>
          <w:shd w:val="clear" w:color="auto" w:fill="FFFFFF"/>
        </w:rPr>
        <w:t xml:space="preserve">. </w:t>
      </w:r>
    </w:p>
    <w:p w:rsidR="002A51EB" w:rsidRDefault="002A51EB" w:rsidP="002A51EB">
      <w:pPr>
        <w:spacing w:after="0" w:line="460" w:lineRule="exact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Применение методики направлено на:</w:t>
      </w:r>
    </w:p>
    <w:p w:rsidR="002A51EB" w:rsidRDefault="002A51EB" w:rsidP="002A51EB">
      <w:pPr>
        <w:pStyle w:val="paragraph"/>
        <w:tabs>
          <w:tab w:val="left" w:pos="993"/>
        </w:tabs>
        <w:spacing w:before="0" w:beforeAutospacing="0" w:after="0" w:afterAutospacing="0" w:line="460" w:lineRule="exac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A51EB">
        <w:rPr>
          <w:color w:val="000000"/>
          <w:sz w:val="28"/>
          <w:szCs w:val="28"/>
        </w:rPr>
        <w:t>-</w:t>
      </w:r>
      <w:r w:rsidRPr="002A51EB">
        <w:rPr>
          <w:color w:val="000000"/>
          <w:sz w:val="28"/>
          <w:szCs w:val="28"/>
        </w:rPr>
        <w:tab/>
        <w:t>осуществление постоянного мониторинга научной, образ</w:t>
      </w:r>
      <w:r>
        <w:rPr>
          <w:color w:val="000000"/>
          <w:sz w:val="28"/>
          <w:szCs w:val="28"/>
        </w:rPr>
        <w:t>овательной, исследовательской, организационно-</w:t>
      </w:r>
      <w:r w:rsidRPr="002A51EB">
        <w:rPr>
          <w:color w:val="000000"/>
          <w:sz w:val="28"/>
          <w:szCs w:val="28"/>
        </w:rPr>
        <w:t xml:space="preserve">методической </w:t>
      </w:r>
      <w:r>
        <w:rPr>
          <w:color w:val="000000"/>
          <w:sz w:val="28"/>
          <w:szCs w:val="28"/>
        </w:rPr>
        <w:t xml:space="preserve">и административно-управленческой </w:t>
      </w:r>
      <w:r w:rsidRPr="002A51EB">
        <w:rPr>
          <w:color w:val="000000"/>
          <w:sz w:val="28"/>
          <w:szCs w:val="28"/>
        </w:rPr>
        <w:t xml:space="preserve">деятельности по единым комплексным показателям; </w:t>
      </w:r>
    </w:p>
    <w:p w:rsidR="002A51EB" w:rsidRPr="002A51EB" w:rsidRDefault="002A51EB" w:rsidP="002A51EB">
      <w:pPr>
        <w:pStyle w:val="paragraph"/>
        <w:tabs>
          <w:tab w:val="left" w:pos="993"/>
        </w:tabs>
        <w:spacing w:before="0" w:beforeAutospacing="0" w:after="0" w:afterAutospacing="0" w:line="460" w:lineRule="exac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A51EB">
        <w:rPr>
          <w:color w:val="000000"/>
          <w:sz w:val="28"/>
          <w:szCs w:val="28"/>
        </w:rPr>
        <w:t>-</w:t>
      </w:r>
      <w:r w:rsidRPr="002A51EB">
        <w:rPr>
          <w:color w:val="000000"/>
          <w:sz w:val="28"/>
          <w:szCs w:val="28"/>
        </w:rPr>
        <w:tab/>
        <w:t xml:space="preserve">достижение показателей эффективности программы </w:t>
      </w:r>
      <w:r>
        <w:rPr>
          <w:color w:val="000000"/>
          <w:sz w:val="28"/>
          <w:szCs w:val="28"/>
        </w:rPr>
        <w:t xml:space="preserve">(стратегии) </w:t>
      </w:r>
      <w:r w:rsidRPr="002A51EB">
        <w:rPr>
          <w:color w:val="000000"/>
          <w:sz w:val="28"/>
          <w:szCs w:val="28"/>
        </w:rPr>
        <w:t>развития вуза</w:t>
      </w:r>
      <w:r>
        <w:rPr>
          <w:color w:val="000000"/>
          <w:sz w:val="28"/>
          <w:szCs w:val="28"/>
        </w:rPr>
        <w:t>;</w:t>
      </w:r>
    </w:p>
    <w:p w:rsidR="002A51EB" w:rsidRDefault="002A51EB" w:rsidP="002A51EB">
      <w:pPr>
        <w:pStyle w:val="paragraph"/>
        <w:tabs>
          <w:tab w:val="left" w:pos="993"/>
        </w:tabs>
        <w:spacing w:before="0" w:beforeAutospacing="0" w:after="0" w:afterAutospacing="0" w:line="460" w:lineRule="exact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A51EB">
        <w:rPr>
          <w:color w:val="000000"/>
          <w:sz w:val="28"/>
          <w:szCs w:val="28"/>
        </w:rPr>
        <w:t>-</w:t>
      </w:r>
      <w:r w:rsidRPr="002A51EB">
        <w:rPr>
          <w:color w:val="000000"/>
          <w:sz w:val="28"/>
          <w:szCs w:val="28"/>
        </w:rPr>
        <w:tab/>
        <w:t>достижение показателей, оцениваемых при составлении российских и междунар</w:t>
      </w:r>
      <w:r>
        <w:rPr>
          <w:color w:val="000000"/>
          <w:sz w:val="28"/>
          <w:szCs w:val="28"/>
        </w:rPr>
        <w:t>одных образовательных рейтингов.</w:t>
      </w:r>
    </w:p>
    <w:p w:rsidR="002A51EB" w:rsidRDefault="002A51EB" w:rsidP="002A51EB">
      <w:pPr>
        <w:spacing w:after="0" w:line="46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</w:t>
      </w:r>
      <w:r w:rsidRPr="005F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етодика может являться инструментом </w:t>
      </w:r>
      <w:r w:rsidR="000234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оперативного контроля достижения целевых показателей программы (стратегии) развития вуза и служить базой для ее своевременной актуализации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Она также может быть использована </w:t>
      </w:r>
      <w:r w:rsidRPr="005F22B0">
        <w:rPr>
          <w:rFonts w:ascii="Times New Roman" w:hAnsi="Times New Roman" w:cs="Times New Roman"/>
          <w:sz w:val="28"/>
          <w:szCs w:val="28"/>
        </w:rPr>
        <w:t>при проведении внутренней независимой оценки качества д</w:t>
      </w:r>
      <w:r>
        <w:rPr>
          <w:rFonts w:ascii="Times New Roman" w:hAnsi="Times New Roman" w:cs="Times New Roman"/>
          <w:sz w:val="28"/>
          <w:szCs w:val="28"/>
        </w:rPr>
        <w:t>еятельности</w:t>
      </w:r>
      <w:r w:rsidR="000234AD">
        <w:rPr>
          <w:rFonts w:ascii="Times New Roman" w:hAnsi="Times New Roman" w:cs="Times New Roman"/>
          <w:sz w:val="28"/>
          <w:szCs w:val="28"/>
        </w:rPr>
        <w:t xml:space="preserve"> университета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22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A51EB" w:rsidRDefault="002A51EB" w:rsidP="002A51EB">
      <w:pPr>
        <w:pStyle w:val="paragraph"/>
        <w:spacing w:before="0" w:beforeAutospacing="0" w:after="0" w:afterAutospacing="0" w:line="460" w:lineRule="exact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</w:p>
    <w:p w:rsidR="00D75C36" w:rsidRPr="00D0642E" w:rsidRDefault="00D75C36">
      <w:pPr>
        <w:spacing w:after="0" w:line="460" w:lineRule="exact"/>
        <w:ind w:firstLine="709"/>
        <w:jc w:val="both"/>
        <w:rPr>
          <w:rStyle w:val="normaltextrun"/>
          <w:sz w:val="28"/>
          <w:szCs w:val="28"/>
        </w:rPr>
      </w:pPr>
    </w:p>
    <w:sectPr w:rsidR="00D75C36" w:rsidRPr="00D0642E" w:rsidSect="002A51EB">
      <w:headerReference w:type="default" r:id="rId10"/>
      <w:pgSz w:w="11906" w:h="16838"/>
      <w:pgMar w:top="1134" w:right="566" w:bottom="0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1C49" w:rsidRDefault="00B41C49" w:rsidP="00DC5845">
      <w:pPr>
        <w:spacing w:after="0" w:line="240" w:lineRule="auto"/>
      </w:pPr>
      <w:r>
        <w:separator/>
      </w:r>
    </w:p>
  </w:endnote>
  <w:endnote w:type="continuationSeparator" w:id="0">
    <w:p w:rsidR="00B41C49" w:rsidRDefault="00B41C49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1C49" w:rsidRDefault="00B41C49" w:rsidP="00DC5845">
      <w:pPr>
        <w:spacing w:after="0" w:line="240" w:lineRule="auto"/>
      </w:pPr>
      <w:r>
        <w:separator/>
      </w:r>
    </w:p>
  </w:footnote>
  <w:footnote w:type="continuationSeparator" w:id="0">
    <w:p w:rsidR="00B41C49" w:rsidRDefault="00B41C49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334EA7">
          <w:rPr>
            <w:rFonts w:ascii="Times New Roman" w:hAnsi="Times New Roman" w:cs="Times New Roman"/>
            <w:noProof/>
          </w:rPr>
          <w:t>2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DC584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34AD"/>
    <w:rsid w:val="00063FFC"/>
    <w:rsid w:val="000B2B43"/>
    <w:rsid w:val="000E4FFE"/>
    <w:rsid w:val="000F4DCC"/>
    <w:rsid w:val="00116DE4"/>
    <w:rsid w:val="0012548E"/>
    <w:rsid w:val="00142792"/>
    <w:rsid w:val="001E5FBB"/>
    <w:rsid w:val="00211B27"/>
    <w:rsid w:val="0024403F"/>
    <w:rsid w:val="00276E1E"/>
    <w:rsid w:val="002A3CB7"/>
    <w:rsid w:val="002A51EB"/>
    <w:rsid w:val="002A66BD"/>
    <w:rsid w:val="002D6B32"/>
    <w:rsid w:val="00334EA7"/>
    <w:rsid w:val="00337CAC"/>
    <w:rsid w:val="00371FAD"/>
    <w:rsid w:val="003A1A0C"/>
    <w:rsid w:val="003F35BC"/>
    <w:rsid w:val="004350F3"/>
    <w:rsid w:val="00453DC6"/>
    <w:rsid w:val="00471D62"/>
    <w:rsid w:val="00490582"/>
    <w:rsid w:val="004E50CD"/>
    <w:rsid w:val="004E53D2"/>
    <w:rsid w:val="005F22B0"/>
    <w:rsid w:val="0061118D"/>
    <w:rsid w:val="006157D0"/>
    <w:rsid w:val="006A5BAB"/>
    <w:rsid w:val="007454CC"/>
    <w:rsid w:val="00773370"/>
    <w:rsid w:val="007B137F"/>
    <w:rsid w:val="008126FC"/>
    <w:rsid w:val="0086180A"/>
    <w:rsid w:val="00945F07"/>
    <w:rsid w:val="00976650"/>
    <w:rsid w:val="00A53403"/>
    <w:rsid w:val="00AF26D5"/>
    <w:rsid w:val="00B12A54"/>
    <w:rsid w:val="00B41C49"/>
    <w:rsid w:val="00D0642E"/>
    <w:rsid w:val="00D64A9A"/>
    <w:rsid w:val="00D75C36"/>
    <w:rsid w:val="00DC5845"/>
    <w:rsid w:val="00DD5C90"/>
    <w:rsid w:val="00E66747"/>
    <w:rsid w:val="00EA076E"/>
    <w:rsid w:val="00F3385F"/>
    <w:rsid w:val="00FA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1BF159F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81520DA-DA04-41A7-B7BD-688DA6E00C3A}"/>
</file>

<file path=customXml/itemProps2.xml><?xml version="1.0" encoding="utf-8"?>
<ds:datastoreItem xmlns:ds="http://schemas.openxmlformats.org/officeDocument/2006/customXml" ds:itemID="{35F5FCE7-7FF0-460B-880A-2C28BFED60DB}"/>
</file>

<file path=customXml/itemProps3.xml><?xml version="1.0" encoding="utf-8"?>
<ds:datastoreItem xmlns:ds="http://schemas.openxmlformats.org/officeDocument/2006/customXml" ds:itemID="{EE0DB185-D246-4BEC-880E-0F52E75951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402</Words>
  <Characters>2296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Методика составления рейтинга учебно-научных департаментов и кафедр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2020-03-16T13:44:00Z</dcterms:created>
  <dcterms:modified xsi:type="dcterms:W3CDTF">2020-03-16T13:44:00Z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